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91F1" w14:textId="77777777" w:rsidR="003679AF" w:rsidRDefault="003679AF">
      <w:pPr>
        <w:pStyle w:val="big-header"/>
        <w:ind w:left="0" w:right="1134"/>
        <w:rPr>
          <w:rFonts w:hint="cs"/>
          <w:rtl/>
        </w:rPr>
      </w:pPr>
      <w:r>
        <w:rPr>
          <w:rtl/>
        </w:rPr>
        <w:t>פקודת הבנקאות</w:t>
      </w:r>
      <w:r>
        <w:rPr>
          <w:rFonts w:hint="cs"/>
          <w:rtl/>
        </w:rPr>
        <w:t>, 1941</w:t>
      </w:r>
    </w:p>
    <w:p w14:paraId="4525BA1E" w14:textId="77777777" w:rsidR="002B11C7" w:rsidRPr="002B11C7" w:rsidRDefault="002B11C7" w:rsidP="002B11C7">
      <w:pPr>
        <w:spacing w:line="320" w:lineRule="auto"/>
        <w:jc w:val="left"/>
        <w:rPr>
          <w:rFonts w:cs="FrankRuehl"/>
          <w:szCs w:val="26"/>
          <w:rtl/>
        </w:rPr>
      </w:pPr>
    </w:p>
    <w:p w14:paraId="5361FC92" w14:textId="77777777" w:rsidR="002B11C7" w:rsidRDefault="002B11C7" w:rsidP="002B11C7">
      <w:pPr>
        <w:spacing w:line="320" w:lineRule="auto"/>
        <w:jc w:val="left"/>
        <w:rPr>
          <w:rtl/>
        </w:rPr>
      </w:pPr>
    </w:p>
    <w:p w14:paraId="7123478D" w14:textId="77777777" w:rsidR="002B11C7" w:rsidRPr="002B11C7" w:rsidRDefault="002B11C7" w:rsidP="002B11C7">
      <w:pPr>
        <w:spacing w:line="320" w:lineRule="auto"/>
        <w:jc w:val="left"/>
        <w:rPr>
          <w:rFonts w:cs="Miriam"/>
          <w:szCs w:val="22"/>
          <w:rtl/>
        </w:rPr>
      </w:pPr>
      <w:r w:rsidRPr="002B11C7">
        <w:rPr>
          <w:rFonts w:cs="Miriam"/>
          <w:szCs w:val="22"/>
          <w:rtl/>
        </w:rPr>
        <w:t>משפט פרטי וכלכלה</w:t>
      </w:r>
      <w:r w:rsidRPr="002B11C7">
        <w:rPr>
          <w:rFonts w:cs="FrankRuehl"/>
          <w:szCs w:val="26"/>
          <w:rtl/>
        </w:rPr>
        <w:t xml:space="preserve"> – כספים – בנקאות</w:t>
      </w:r>
    </w:p>
    <w:p w14:paraId="717CD63E" w14:textId="77777777" w:rsidR="003679AF" w:rsidRDefault="003679A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4408" w:rsidRPr="003D4408" w14:paraId="5E68AD2E" w14:textId="77777777">
        <w:tblPrEx>
          <w:tblCellMar>
            <w:top w:w="0" w:type="dxa"/>
            <w:bottom w:w="0" w:type="dxa"/>
          </w:tblCellMar>
        </w:tblPrEx>
        <w:tc>
          <w:tcPr>
            <w:tcW w:w="1247" w:type="dxa"/>
          </w:tcPr>
          <w:p w14:paraId="5D3409A0" w14:textId="77777777" w:rsidR="003D4408" w:rsidRPr="003D4408" w:rsidRDefault="003D4408" w:rsidP="003D4408">
            <w:pPr>
              <w:spacing w:line="240" w:lineRule="auto"/>
              <w:jc w:val="left"/>
              <w:rPr>
                <w:rFonts w:cs="Frankruhel"/>
                <w:sz w:val="24"/>
                <w:rtl/>
              </w:rPr>
            </w:pPr>
            <w:r>
              <w:rPr>
                <w:rFonts w:cs="Times New Roman"/>
                <w:sz w:val="24"/>
                <w:rtl/>
              </w:rPr>
              <w:t xml:space="preserve">סעיף 1 </w:t>
            </w:r>
          </w:p>
        </w:tc>
        <w:tc>
          <w:tcPr>
            <w:tcW w:w="5669" w:type="dxa"/>
          </w:tcPr>
          <w:p w14:paraId="306217C4" w14:textId="77777777" w:rsidR="003D4408" w:rsidRPr="003D4408" w:rsidRDefault="003D4408" w:rsidP="003D4408">
            <w:pPr>
              <w:spacing w:line="240" w:lineRule="auto"/>
              <w:jc w:val="left"/>
              <w:rPr>
                <w:rFonts w:cs="Frankruhel"/>
                <w:sz w:val="24"/>
                <w:rtl/>
              </w:rPr>
            </w:pPr>
            <w:r>
              <w:rPr>
                <w:rFonts w:cs="Times New Roman"/>
                <w:sz w:val="24"/>
                <w:rtl/>
              </w:rPr>
              <w:t>השם הקצר</w:t>
            </w:r>
          </w:p>
        </w:tc>
        <w:tc>
          <w:tcPr>
            <w:tcW w:w="567" w:type="dxa"/>
          </w:tcPr>
          <w:p w14:paraId="3E368F79" w14:textId="77777777" w:rsidR="003D4408" w:rsidRPr="003D4408" w:rsidRDefault="003D4408" w:rsidP="003D4408">
            <w:pPr>
              <w:spacing w:line="240" w:lineRule="auto"/>
              <w:jc w:val="left"/>
              <w:rPr>
                <w:rStyle w:val="Hyperlink"/>
                <w:rtl/>
              </w:rPr>
            </w:pPr>
            <w:hyperlink w:anchor="Seif70" w:tooltip="השם הקצר" w:history="1">
              <w:r w:rsidRPr="003D4408">
                <w:rPr>
                  <w:rStyle w:val="Hyperlink"/>
                </w:rPr>
                <w:t>Go</w:t>
              </w:r>
            </w:hyperlink>
          </w:p>
        </w:tc>
        <w:tc>
          <w:tcPr>
            <w:tcW w:w="850" w:type="dxa"/>
          </w:tcPr>
          <w:p w14:paraId="4E2AE38E"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0E6A56C9" w14:textId="77777777">
        <w:tblPrEx>
          <w:tblCellMar>
            <w:top w:w="0" w:type="dxa"/>
            <w:bottom w:w="0" w:type="dxa"/>
          </w:tblCellMar>
        </w:tblPrEx>
        <w:tc>
          <w:tcPr>
            <w:tcW w:w="1247" w:type="dxa"/>
          </w:tcPr>
          <w:p w14:paraId="70C89B72" w14:textId="77777777" w:rsidR="003D4408" w:rsidRPr="003D4408" w:rsidRDefault="003D4408" w:rsidP="003D4408">
            <w:pPr>
              <w:spacing w:line="240" w:lineRule="auto"/>
              <w:jc w:val="left"/>
              <w:rPr>
                <w:rFonts w:cs="Frankruhel"/>
                <w:sz w:val="24"/>
                <w:rtl/>
              </w:rPr>
            </w:pPr>
            <w:r>
              <w:rPr>
                <w:rFonts w:cs="Times New Roman"/>
                <w:sz w:val="24"/>
                <w:rtl/>
              </w:rPr>
              <w:t xml:space="preserve">סעיף 2 </w:t>
            </w:r>
          </w:p>
        </w:tc>
        <w:tc>
          <w:tcPr>
            <w:tcW w:w="5669" w:type="dxa"/>
          </w:tcPr>
          <w:p w14:paraId="5B00472B" w14:textId="77777777" w:rsidR="003D4408" w:rsidRPr="003D4408" w:rsidRDefault="003D4408" w:rsidP="003D4408">
            <w:pPr>
              <w:spacing w:line="240" w:lineRule="auto"/>
              <w:jc w:val="left"/>
              <w:rPr>
                <w:rFonts w:cs="Frankruhel"/>
                <w:sz w:val="24"/>
                <w:rtl/>
              </w:rPr>
            </w:pPr>
            <w:r>
              <w:rPr>
                <w:rFonts w:cs="Times New Roman"/>
                <w:sz w:val="24"/>
                <w:rtl/>
              </w:rPr>
              <w:t>פירוש</w:t>
            </w:r>
          </w:p>
        </w:tc>
        <w:tc>
          <w:tcPr>
            <w:tcW w:w="567" w:type="dxa"/>
          </w:tcPr>
          <w:p w14:paraId="34B7260C" w14:textId="77777777" w:rsidR="003D4408" w:rsidRPr="003D4408" w:rsidRDefault="003D4408" w:rsidP="003D4408">
            <w:pPr>
              <w:spacing w:line="240" w:lineRule="auto"/>
              <w:jc w:val="left"/>
              <w:rPr>
                <w:rStyle w:val="Hyperlink"/>
                <w:rtl/>
              </w:rPr>
            </w:pPr>
            <w:hyperlink w:anchor="Seif71" w:tooltip="פירוש" w:history="1">
              <w:r w:rsidRPr="003D4408">
                <w:rPr>
                  <w:rStyle w:val="Hyperlink"/>
                </w:rPr>
                <w:t>Go</w:t>
              </w:r>
            </w:hyperlink>
          </w:p>
        </w:tc>
        <w:tc>
          <w:tcPr>
            <w:tcW w:w="850" w:type="dxa"/>
          </w:tcPr>
          <w:p w14:paraId="713B63A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5140C676" w14:textId="77777777">
        <w:tblPrEx>
          <w:tblCellMar>
            <w:top w:w="0" w:type="dxa"/>
            <w:bottom w:w="0" w:type="dxa"/>
          </w:tblCellMar>
        </w:tblPrEx>
        <w:tc>
          <w:tcPr>
            <w:tcW w:w="1247" w:type="dxa"/>
          </w:tcPr>
          <w:p w14:paraId="20900628" w14:textId="77777777" w:rsidR="003D4408" w:rsidRPr="003D4408" w:rsidRDefault="003D4408" w:rsidP="003D4408">
            <w:pPr>
              <w:spacing w:line="240" w:lineRule="auto"/>
              <w:jc w:val="left"/>
              <w:rPr>
                <w:rFonts w:cs="Frankruhel"/>
                <w:sz w:val="24"/>
                <w:rtl/>
              </w:rPr>
            </w:pPr>
            <w:r>
              <w:rPr>
                <w:rFonts w:cs="Times New Roman"/>
                <w:sz w:val="24"/>
                <w:rtl/>
              </w:rPr>
              <w:t xml:space="preserve">סעיף 2א </w:t>
            </w:r>
          </w:p>
        </w:tc>
        <w:tc>
          <w:tcPr>
            <w:tcW w:w="5669" w:type="dxa"/>
          </w:tcPr>
          <w:p w14:paraId="5048FBA8"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1AEB2EAE" w14:textId="77777777" w:rsidR="003D4408" w:rsidRPr="003D4408" w:rsidRDefault="003D4408" w:rsidP="003D4408">
            <w:pPr>
              <w:spacing w:line="240" w:lineRule="auto"/>
              <w:jc w:val="left"/>
              <w:rPr>
                <w:rStyle w:val="Hyperlink"/>
                <w:rtl/>
              </w:rPr>
            </w:pPr>
            <w:hyperlink w:anchor="Seif62" w:tooltip="חוק הבנקאות" w:history="1">
              <w:r w:rsidRPr="003D4408">
                <w:rPr>
                  <w:rStyle w:val="Hyperlink"/>
                </w:rPr>
                <w:t>Go</w:t>
              </w:r>
            </w:hyperlink>
          </w:p>
        </w:tc>
        <w:tc>
          <w:tcPr>
            <w:tcW w:w="850" w:type="dxa"/>
          </w:tcPr>
          <w:p w14:paraId="4B6A8A19"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257A9115" w14:textId="77777777">
        <w:tblPrEx>
          <w:tblCellMar>
            <w:top w:w="0" w:type="dxa"/>
            <w:bottom w:w="0" w:type="dxa"/>
          </w:tblCellMar>
        </w:tblPrEx>
        <w:tc>
          <w:tcPr>
            <w:tcW w:w="1247" w:type="dxa"/>
          </w:tcPr>
          <w:p w14:paraId="3D0A6D7E" w14:textId="77777777" w:rsidR="003D4408" w:rsidRPr="003D4408" w:rsidRDefault="003D4408" w:rsidP="003D4408">
            <w:pPr>
              <w:spacing w:line="240" w:lineRule="auto"/>
              <w:jc w:val="left"/>
              <w:rPr>
                <w:rFonts w:cs="Frankruhel"/>
                <w:sz w:val="24"/>
                <w:rtl/>
              </w:rPr>
            </w:pPr>
            <w:r>
              <w:rPr>
                <w:rFonts w:cs="Times New Roman"/>
                <w:sz w:val="24"/>
                <w:rtl/>
              </w:rPr>
              <w:t xml:space="preserve">סעיף 2ב </w:t>
            </w:r>
          </w:p>
        </w:tc>
        <w:tc>
          <w:tcPr>
            <w:tcW w:w="5669" w:type="dxa"/>
          </w:tcPr>
          <w:p w14:paraId="54173F55"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1AE58170" w14:textId="77777777" w:rsidR="003D4408" w:rsidRPr="003D4408" w:rsidRDefault="003D4408" w:rsidP="003D4408">
            <w:pPr>
              <w:spacing w:line="240" w:lineRule="auto"/>
              <w:jc w:val="left"/>
              <w:rPr>
                <w:rStyle w:val="Hyperlink"/>
                <w:rtl/>
              </w:rPr>
            </w:pPr>
            <w:hyperlink w:anchor="Seif63" w:tooltip="חוק הבנקאות" w:history="1">
              <w:r w:rsidRPr="003D4408">
                <w:rPr>
                  <w:rStyle w:val="Hyperlink"/>
                </w:rPr>
                <w:t>Go</w:t>
              </w:r>
            </w:hyperlink>
          </w:p>
        </w:tc>
        <w:tc>
          <w:tcPr>
            <w:tcW w:w="850" w:type="dxa"/>
          </w:tcPr>
          <w:p w14:paraId="71A36C31"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66A18494" w14:textId="77777777">
        <w:tblPrEx>
          <w:tblCellMar>
            <w:top w:w="0" w:type="dxa"/>
            <w:bottom w:w="0" w:type="dxa"/>
          </w:tblCellMar>
        </w:tblPrEx>
        <w:tc>
          <w:tcPr>
            <w:tcW w:w="1247" w:type="dxa"/>
          </w:tcPr>
          <w:p w14:paraId="6A1CA114" w14:textId="77777777" w:rsidR="003D4408" w:rsidRPr="003D4408" w:rsidRDefault="003D4408" w:rsidP="003D4408">
            <w:pPr>
              <w:spacing w:line="240" w:lineRule="auto"/>
              <w:jc w:val="left"/>
              <w:rPr>
                <w:rFonts w:cs="Frankruhel"/>
                <w:sz w:val="24"/>
                <w:rtl/>
              </w:rPr>
            </w:pPr>
            <w:r>
              <w:rPr>
                <w:rFonts w:cs="Times New Roman"/>
                <w:sz w:val="24"/>
                <w:rtl/>
              </w:rPr>
              <w:t xml:space="preserve">סעיף 3 </w:t>
            </w:r>
          </w:p>
        </w:tc>
        <w:tc>
          <w:tcPr>
            <w:tcW w:w="5669" w:type="dxa"/>
          </w:tcPr>
          <w:p w14:paraId="675C5CEC"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5D65AFB6" w14:textId="77777777" w:rsidR="003D4408" w:rsidRPr="003D4408" w:rsidRDefault="003D4408" w:rsidP="003D4408">
            <w:pPr>
              <w:spacing w:line="240" w:lineRule="auto"/>
              <w:jc w:val="left"/>
              <w:rPr>
                <w:rStyle w:val="Hyperlink"/>
                <w:rtl/>
              </w:rPr>
            </w:pPr>
            <w:hyperlink w:anchor="Seif64" w:tooltip="חוק הבנקאות" w:history="1">
              <w:r w:rsidRPr="003D4408">
                <w:rPr>
                  <w:rStyle w:val="Hyperlink"/>
                </w:rPr>
                <w:t>Go</w:t>
              </w:r>
            </w:hyperlink>
          </w:p>
        </w:tc>
        <w:tc>
          <w:tcPr>
            <w:tcW w:w="850" w:type="dxa"/>
          </w:tcPr>
          <w:p w14:paraId="2112BB20"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352C6302" w14:textId="77777777">
        <w:tblPrEx>
          <w:tblCellMar>
            <w:top w:w="0" w:type="dxa"/>
            <w:bottom w:w="0" w:type="dxa"/>
          </w:tblCellMar>
        </w:tblPrEx>
        <w:tc>
          <w:tcPr>
            <w:tcW w:w="1247" w:type="dxa"/>
          </w:tcPr>
          <w:p w14:paraId="5D680651" w14:textId="77777777" w:rsidR="003D4408" w:rsidRPr="003D4408" w:rsidRDefault="003D4408" w:rsidP="003D4408">
            <w:pPr>
              <w:spacing w:line="240" w:lineRule="auto"/>
              <w:jc w:val="left"/>
              <w:rPr>
                <w:rFonts w:cs="Frankruhel"/>
                <w:sz w:val="24"/>
                <w:rtl/>
              </w:rPr>
            </w:pPr>
            <w:r>
              <w:rPr>
                <w:rFonts w:cs="Times New Roman"/>
                <w:sz w:val="24"/>
                <w:rtl/>
              </w:rPr>
              <w:t xml:space="preserve">סעיף 3א </w:t>
            </w:r>
          </w:p>
        </w:tc>
        <w:tc>
          <w:tcPr>
            <w:tcW w:w="5669" w:type="dxa"/>
          </w:tcPr>
          <w:p w14:paraId="7AC7487C"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4A34AEF0" w14:textId="77777777" w:rsidR="003D4408" w:rsidRPr="003D4408" w:rsidRDefault="003D4408" w:rsidP="003D4408">
            <w:pPr>
              <w:spacing w:line="240" w:lineRule="auto"/>
              <w:jc w:val="left"/>
              <w:rPr>
                <w:rStyle w:val="Hyperlink"/>
                <w:rtl/>
              </w:rPr>
            </w:pPr>
            <w:hyperlink w:anchor="Seif65" w:tooltip="חוק הבנקאות" w:history="1">
              <w:r w:rsidRPr="003D4408">
                <w:rPr>
                  <w:rStyle w:val="Hyperlink"/>
                </w:rPr>
                <w:t>Go</w:t>
              </w:r>
            </w:hyperlink>
          </w:p>
        </w:tc>
        <w:tc>
          <w:tcPr>
            <w:tcW w:w="850" w:type="dxa"/>
          </w:tcPr>
          <w:p w14:paraId="62280A9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196AE7A5" w14:textId="77777777">
        <w:tblPrEx>
          <w:tblCellMar>
            <w:top w:w="0" w:type="dxa"/>
            <w:bottom w:w="0" w:type="dxa"/>
          </w:tblCellMar>
        </w:tblPrEx>
        <w:tc>
          <w:tcPr>
            <w:tcW w:w="1247" w:type="dxa"/>
          </w:tcPr>
          <w:p w14:paraId="02DF1720" w14:textId="77777777" w:rsidR="003D4408" w:rsidRPr="003D4408" w:rsidRDefault="003D4408" w:rsidP="003D4408">
            <w:pPr>
              <w:spacing w:line="240" w:lineRule="auto"/>
              <w:jc w:val="left"/>
              <w:rPr>
                <w:rFonts w:cs="Frankruhel"/>
                <w:sz w:val="24"/>
                <w:rtl/>
              </w:rPr>
            </w:pPr>
            <w:r>
              <w:rPr>
                <w:rFonts w:cs="Times New Roman"/>
                <w:sz w:val="24"/>
                <w:rtl/>
              </w:rPr>
              <w:t xml:space="preserve">סעיף 4 </w:t>
            </w:r>
          </w:p>
        </w:tc>
        <w:tc>
          <w:tcPr>
            <w:tcW w:w="5669" w:type="dxa"/>
          </w:tcPr>
          <w:p w14:paraId="4386E078" w14:textId="77777777" w:rsidR="003D4408" w:rsidRPr="003D4408" w:rsidRDefault="003D4408" w:rsidP="003D4408">
            <w:pPr>
              <w:spacing w:line="240" w:lineRule="auto"/>
              <w:jc w:val="left"/>
              <w:rPr>
                <w:rFonts w:cs="Frankruhel"/>
                <w:sz w:val="24"/>
                <w:rtl/>
              </w:rPr>
            </w:pPr>
            <w:r>
              <w:rPr>
                <w:rFonts w:cs="Times New Roman"/>
                <w:sz w:val="24"/>
                <w:rtl/>
              </w:rPr>
              <w:t>הגבלת השימוש בתואר "בנק"</w:t>
            </w:r>
          </w:p>
        </w:tc>
        <w:tc>
          <w:tcPr>
            <w:tcW w:w="567" w:type="dxa"/>
          </w:tcPr>
          <w:p w14:paraId="285E3E21" w14:textId="77777777" w:rsidR="003D4408" w:rsidRPr="003D4408" w:rsidRDefault="003D4408" w:rsidP="003D4408">
            <w:pPr>
              <w:spacing w:line="240" w:lineRule="auto"/>
              <w:jc w:val="left"/>
              <w:rPr>
                <w:rStyle w:val="Hyperlink"/>
                <w:rtl/>
              </w:rPr>
            </w:pPr>
            <w:hyperlink w:anchor="Seif1" w:tooltip="הגבלת השימוש בתואר בנק" w:history="1">
              <w:r w:rsidRPr="003D4408">
                <w:rPr>
                  <w:rStyle w:val="Hyperlink"/>
                </w:rPr>
                <w:t>Go</w:t>
              </w:r>
            </w:hyperlink>
          </w:p>
        </w:tc>
        <w:tc>
          <w:tcPr>
            <w:tcW w:w="850" w:type="dxa"/>
          </w:tcPr>
          <w:p w14:paraId="42823CF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D4408" w:rsidRPr="003D4408" w14:paraId="57A49B02" w14:textId="77777777">
        <w:tblPrEx>
          <w:tblCellMar>
            <w:top w:w="0" w:type="dxa"/>
            <w:bottom w:w="0" w:type="dxa"/>
          </w:tblCellMar>
        </w:tblPrEx>
        <w:tc>
          <w:tcPr>
            <w:tcW w:w="1247" w:type="dxa"/>
          </w:tcPr>
          <w:p w14:paraId="354552B9" w14:textId="77777777" w:rsidR="003D4408" w:rsidRPr="003D4408" w:rsidRDefault="003D4408" w:rsidP="003D4408">
            <w:pPr>
              <w:spacing w:line="240" w:lineRule="auto"/>
              <w:jc w:val="left"/>
              <w:rPr>
                <w:rFonts w:cs="Frankruhel"/>
                <w:sz w:val="24"/>
                <w:rtl/>
              </w:rPr>
            </w:pPr>
            <w:r>
              <w:rPr>
                <w:rFonts w:cs="Times New Roman"/>
                <w:sz w:val="24"/>
                <w:rtl/>
              </w:rPr>
              <w:t xml:space="preserve">סעיף 4א </w:t>
            </w:r>
          </w:p>
        </w:tc>
        <w:tc>
          <w:tcPr>
            <w:tcW w:w="5669" w:type="dxa"/>
          </w:tcPr>
          <w:p w14:paraId="3F835C5F" w14:textId="77777777" w:rsidR="003D4408" w:rsidRPr="003D4408" w:rsidRDefault="003D4408" w:rsidP="003D4408">
            <w:pPr>
              <w:spacing w:line="240" w:lineRule="auto"/>
              <w:jc w:val="left"/>
              <w:rPr>
                <w:rFonts w:cs="Frankruhel"/>
                <w:sz w:val="24"/>
                <w:rtl/>
              </w:rPr>
            </w:pPr>
            <w:r>
              <w:rPr>
                <w:rFonts w:cs="Times New Roman"/>
                <w:sz w:val="24"/>
                <w:rtl/>
              </w:rPr>
              <w:t>שמות העלולים להטעות</w:t>
            </w:r>
          </w:p>
        </w:tc>
        <w:tc>
          <w:tcPr>
            <w:tcW w:w="567" w:type="dxa"/>
          </w:tcPr>
          <w:p w14:paraId="2D7B8832" w14:textId="77777777" w:rsidR="003D4408" w:rsidRPr="003D4408" w:rsidRDefault="003D4408" w:rsidP="003D4408">
            <w:pPr>
              <w:spacing w:line="240" w:lineRule="auto"/>
              <w:jc w:val="left"/>
              <w:rPr>
                <w:rStyle w:val="Hyperlink"/>
                <w:rtl/>
              </w:rPr>
            </w:pPr>
            <w:hyperlink w:anchor="Seif2" w:tooltip="שמות העלולים להטעות" w:history="1">
              <w:r w:rsidRPr="003D4408">
                <w:rPr>
                  <w:rStyle w:val="Hyperlink"/>
                </w:rPr>
                <w:t>Go</w:t>
              </w:r>
            </w:hyperlink>
          </w:p>
        </w:tc>
        <w:tc>
          <w:tcPr>
            <w:tcW w:w="850" w:type="dxa"/>
          </w:tcPr>
          <w:p w14:paraId="7724BE47"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D4408" w:rsidRPr="003D4408" w14:paraId="2EB32C29" w14:textId="77777777">
        <w:tblPrEx>
          <w:tblCellMar>
            <w:top w:w="0" w:type="dxa"/>
            <w:bottom w:w="0" w:type="dxa"/>
          </w:tblCellMar>
        </w:tblPrEx>
        <w:tc>
          <w:tcPr>
            <w:tcW w:w="1247" w:type="dxa"/>
          </w:tcPr>
          <w:p w14:paraId="60DB873F" w14:textId="77777777" w:rsidR="003D4408" w:rsidRPr="003D4408" w:rsidRDefault="003D4408" w:rsidP="003D4408">
            <w:pPr>
              <w:spacing w:line="240" w:lineRule="auto"/>
              <w:jc w:val="left"/>
              <w:rPr>
                <w:rFonts w:cs="Frankruhel"/>
                <w:sz w:val="24"/>
                <w:rtl/>
              </w:rPr>
            </w:pPr>
            <w:r>
              <w:rPr>
                <w:rFonts w:cs="Times New Roman"/>
                <w:sz w:val="24"/>
                <w:rtl/>
              </w:rPr>
              <w:t xml:space="preserve">סעיף 5 </w:t>
            </w:r>
          </w:p>
        </w:tc>
        <w:tc>
          <w:tcPr>
            <w:tcW w:w="5669" w:type="dxa"/>
          </w:tcPr>
          <w:p w14:paraId="60E06ED3" w14:textId="77777777" w:rsidR="003D4408" w:rsidRPr="003D4408" w:rsidRDefault="003D4408" w:rsidP="003D4408">
            <w:pPr>
              <w:spacing w:line="240" w:lineRule="auto"/>
              <w:jc w:val="left"/>
              <w:rPr>
                <w:rFonts w:cs="Frankruhel"/>
                <w:sz w:val="24"/>
                <w:rtl/>
              </w:rPr>
            </w:pPr>
            <w:r>
              <w:rPr>
                <w:rFonts w:cs="Times New Roman"/>
                <w:sz w:val="24"/>
                <w:rtl/>
              </w:rPr>
              <w:t>המפקח על הבנקים וסמכויותיו חוק הבנקאות</w:t>
            </w:r>
          </w:p>
        </w:tc>
        <w:tc>
          <w:tcPr>
            <w:tcW w:w="567" w:type="dxa"/>
          </w:tcPr>
          <w:p w14:paraId="1D0886EC" w14:textId="77777777" w:rsidR="003D4408" w:rsidRPr="003D4408" w:rsidRDefault="003D4408" w:rsidP="003D4408">
            <w:pPr>
              <w:spacing w:line="240" w:lineRule="auto"/>
              <w:jc w:val="left"/>
              <w:rPr>
                <w:rStyle w:val="Hyperlink"/>
                <w:rtl/>
              </w:rPr>
            </w:pPr>
            <w:hyperlink w:anchor="Seif3" w:tooltip="המפקח על הבנקים וסמכויותיו חוק הבנקאות" w:history="1">
              <w:r w:rsidRPr="003D4408">
                <w:rPr>
                  <w:rStyle w:val="Hyperlink"/>
                </w:rPr>
                <w:t>Go</w:t>
              </w:r>
            </w:hyperlink>
          </w:p>
        </w:tc>
        <w:tc>
          <w:tcPr>
            <w:tcW w:w="850" w:type="dxa"/>
          </w:tcPr>
          <w:p w14:paraId="6B2CBF48"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D4408" w:rsidRPr="003D4408" w14:paraId="5F512C0A" w14:textId="77777777">
        <w:tblPrEx>
          <w:tblCellMar>
            <w:top w:w="0" w:type="dxa"/>
            <w:bottom w:w="0" w:type="dxa"/>
          </w:tblCellMar>
        </w:tblPrEx>
        <w:tc>
          <w:tcPr>
            <w:tcW w:w="1247" w:type="dxa"/>
          </w:tcPr>
          <w:p w14:paraId="2AB1F63D" w14:textId="77777777" w:rsidR="003D4408" w:rsidRPr="003D4408" w:rsidRDefault="003D4408" w:rsidP="003D4408">
            <w:pPr>
              <w:spacing w:line="240" w:lineRule="auto"/>
              <w:jc w:val="left"/>
              <w:rPr>
                <w:rFonts w:cs="Frankruhel"/>
                <w:sz w:val="24"/>
                <w:rtl/>
              </w:rPr>
            </w:pPr>
            <w:r>
              <w:rPr>
                <w:rFonts w:cs="Times New Roman"/>
                <w:sz w:val="24"/>
                <w:rtl/>
              </w:rPr>
              <w:t xml:space="preserve">סעיף 6 </w:t>
            </w:r>
          </w:p>
        </w:tc>
        <w:tc>
          <w:tcPr>
            <w:tcW w:w="5669" w:type="dxa"/>
          </w:tcPr>
          <w:p w14:paraId="084057BB" w14:textId="77777777" w:rsidR="003D4408" w:rsidRPr="003D4408" w:rsidRDefault="003D4408" w:rsidP="003D4408">
            <w:pPr>
              <w:spacing w:line="240" w:lineRule="auto"/>
              <w:jc w:val="left"/>
              <w:rPr>
                <w:rFonts w:cs="Frankruhel"/>
                <w:sz w:val="24"/>
                <w:rtl/>
              </w:rPr>
            </w:pPr>
            <w:r>
              <w:rPr>
                <w:rFonts w:cs="Times New Roman"/>
                <w:sz w:val="24"/>
                <w:rtl/>
              </w:rPr>
              <w:t>הקמת ועדה מיעצת</w:t>
            </w:r>
          </w:p>
        </w:tc>
        <w:tc>
          <w:tcPr>
            <w:tcW w:w="567" w:type="dxa"/>
          </w:tcPr>
          <w:p w14:paraId="2772650C" w14:textId="77777777" w:rsidR="003D4408" w:rsidRPr="003D4408" w:rsidRDefault="003D4408" w:rsidP="003D4408">
            <w:pPr>
              <w:spacing w:line="240" w:lineRule="auto"/>
              <w:jc w:val="left"/>
              <w:rPr>
                <w:rStyle w:val="Hyperlink"/>
                <w:rtl/>
              </w:rPr>
            </w:pPr>
            <w:hyperlink w:anchor="Seif4" w:tooltip="הקמת ועדה מיעצת" w:history="1">
              <w:r w:rsidRPr="003D4408">
                <w:rPr>
                  <w:rStyle w:val="Hyperlink"/>
                </w:rPr>
                <w:t>Go</w:t>
              </w:r>
            </w:hyperlink>
          </w:p>
        </w:tc>
        <w:tc>
          <w:tcPr>
            <w:tcW w:w="850" w:type="dxa"/>
          </w:tcPr>
          <w:p w14:paraId="6A9B351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D4408" w:rsidRPr="003D4408" w14:paraId="7B7575F2" w14:textId="77777777">
        <w:tblPrEx>
          <w:tblCellMar>
            <w:top w:w="0" w:type="dxa"/>
            <w:bottom w:w="0" w:type="dxa"/>
          </w:tblCellMar>
        </w:tblPrEx>
        <w:tc>
          <w:tcPr>
            <w:tcW w:w="1247" w:type="dxa"/>
          </w:tcPr>
          <w:p w14:paraId="481376AA" w14:textId="77777777" w:rsidR="003D4408" w:rsidRPr="003D4408" w:rsidRDefault="003D4408" w:rsidP="003D4408">
            <w:pPr>
              <w:spacing w:line="240" w:lineRule="auto"/>
              <w:jc w:val="left"/>
              <w:rPr>
                <w:rFonts w:cs="Frankruhel"/>
                <w:sz w:val="24"/>
                <w:rtl/>
              </w:rPr>
            </w:pPr>
            <w:r>
              <w:rPr>
                <w:rFonts w:cs="Times New Roman"/>
                <w:sz w:val="24"/>
                <w:rtl/>
              </w:rPr>
              <w:t xml:space="preserve">סעיף 7 </w:t>
            </w:r>
          </w:p>
        </w:tc>
        <w:tc>
          <w:tcPr>
            <w:tcW w:w="5669" w:type="dxa"/>
          </w:tcPr>
          <w:p w14:paraId="2DBC3B57"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293D3B71" w14:textId="77777777" w:rsidR="003D4408" w:rsidRPr="003D4408" w:rsidRDefault="003D4408" w:rsidP="003D4408">
            <w:pPr>
              <w:spacing w:line="240" w:lineRule="auto"/>
              <w:jc w:val="left"/>
              <w:rPr>
                <w:rStyle w:val="Hyperlink"/>
                <w:rtl/>
              </w:rPr>
            </w:pPr>
            <w:hyperlink w:anchor="Seif66" w:tooltip="חוק הבנקאות" w:history="1">
              <w:r w:rsidRPr="003D4408">
                <w:rPr>
                  <w:rStyle w:val="Hyperlink"/>
                </w:rPr>
                <w:t>Go</w:t>
              </w:r>
            </w:hyperlink>
          </w:p>
        </w:tc>
        <w:tc>
          <w:tcPr>
            <w:tcW w:w="850" w:type="dxa"/>
          </w:tcPr>
          <w:p w14:paraId="2D1E38CA"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22E90F92" w14:textId="77777777">
        <w:tblPrEx>
          <w:tblCellMar>
            <w:top w:w="0" w:type="dxa"/>
            <w:bottom w:w="0" w:type="dxa"/>
          </w:tblCellMar>
        </w:tblPrEx>
        <w:tc>
          <w:tcPr>
            <w:tcW w:w="1247" w:type="dxa"/>
          </w:tcPr>
          <w:p w14:paraId="643AB993" w14:textId="77777777" w:rsidR="003D4408" w:rsidRPr="003D4408" w:rsidRDefault="003D4408" w:rsidP="003D4408">
            <w:pPr>
              <w:spacing w:line="240" w:lineRule="auto"/>
              <w:jc w:val="left"/>
              <w:rPr>
                <w:rFonts w:cs="Frankruhel"/>
                <w:sz w:val="24"/>
                <w:rtl/>
              </w:rPr>
            </w:pPr>
            <w:r>
              <w:rPr>
                <w:rFonts w:cs="Times New Roman"/>
                <w:sz w:val="24"/>
                <w:rtl/>
              </w:rPr>
              <w:t xml:space="preserve">סעיף 8 </w:t>
            </w:r>
          </w:p>
        </w:tc>
        <w:tc>
          <w:tcPr>
            <w:tcW w:w="5669" w:type="dxa"/>
          </w:tcPr>
          <w:p w14:paraId="3BEE3590" w14:textId="77777777" w:rsidR="003D4408" w:rsidRPr="003D4408" w:rsidRDefault="003D4408" w:rsidP="003D4408">
            <w:pPr>
              <w:spacing w:line="240" w:lineRule="auto"/>
              <w:jc w:val="left"/>
              <w:rPr>
                <w:rFonts w:cs="Frankruhel"/>
                <w:sz w:val="24"/>
                <w:rtl/>
              </w:rPr>
            </w:pPr>
            <w:r>
              <w:rPr>
                <w:rFonts w:cs="Times New Roman"/>
                <w:sz w:val="24"/>
                <w:rtl/>
              </w:rPr>
              <w:t>אשראי להבטחת יציבותו של תאגיד בנקאי</w:t>
            </w:r>
          </w:p>
        </w:tc>
        <w:tc>
          <w:tcPr>
            <w:tcW w:w="567" w:type="dxa"/>
          </w:tcPr>
          <w:p w14:paraId="3C89A423" w14:textId="77777777" w:rsidR="003D4408" w:rsidRPr="003D4408" w:rsidRDefault="003D4408" w:rsidP="003D4408">
            <w:pPr>
              <w:spacing w:line="240" w:lineRule="auto"/>
              <w:jc w:val="left"/>
              <w:rPr>
                <w:rStyle w:val="Hyperlink"/>
                <w:rtl/>
              </w:rPr>
            </w:pPr>
            <w:hyperlink w:anchor="Seif5" w:tooltip="אשראי להבטחת יציבותו של תאגיד בנקאי" w:history="1">
              <w:r w:rsidRPr="003D4408">
                <w:rPr>
                  <w:rStyle w:val="Hyperlink"/>
                </w:rPr>
                <w:t>Go</w:t>
              </w:r>
            </w:hyperlink>
          </w:p>
        </w:tc>
        <w:tc>
          <w:tcPr>
            <w:tcW w:w="850" w:type="dxa"/>
          </w:tcPr>
          <w:p w14:paraId="076AAFD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06C848EA" w14:textId="77777777">
        <w:tblPrEx>
          <w:tblCellMar>
            <w:top w:w="0" w:type="dxa"/>
            <w:bottom w:w="0" w:type="dxa"/>
          </w:tblCellMar>
        </w:tblPrEx>
        <w:tc>
          <w:tcPr>
            <w:tcW w:w="1247" w:type="dxa"/>
          </w:tcPr>
          <w:p w14:paraId="6207118E" w14:textId="77777777" w:rsidR="003D4408" w:rsidRPr="003D4408" w:rsidRDefault="003D4408" w:rsidP="003D4408">
            <w:pPr>
              <w:spacing w:line="240" w:lineRule="auto"/>
              <w:jc w:val="left"/>
              <w:rPr>
                <w:rFonts w:cs="Frankruhel"/>
                <w:sz w:val="24"/>
                <w:rtl/>
              </w:rPr>
            </w:pPr>
            <w:r>
              <w:rPr>
                <w:rFonts w:cs="Times New Roman"/>
                <w:sz w:val="24"/>
                <w:rtl/>
              </w:rPr>
              <w:t xml:space="preserve">סעיף 8א </w:t>
            </w:r>
          </w:p>
        </w:tc>
        <w:tc>
          <w:tcPr>
            <w:tcW w:w="5669" w:type="dxa"/>
          </w:tcPr>
          <w:p w14:paraId="4439534C" w14:textId="77777777" w:rsidR="003D4408" w:rsidRPr="003D4408" w:rsidRDefault="003D4408" w:rsidP="003D4408">
            <w:pPr>
              <w:spacing w:line="240" w:lineRule="auto"/>
              <w:jc w:val="left"/>
              <w:rPr>
                <w:rFonts w:cs="Frankruhel"/>
                <w:sz w:val="24"/>
                <w:rtl/>
              </w:rPr>
            </w:pPr>
            <w:r>
              <w:rPr>
                <w:rFonts w:cs="Times New Roman"/>
                <w:sz w:val="24"/>
                <w:rtl/>
              </w:rPr>
              <w:t>הודעה לתאגיד בנקאי על פגמים</w:t>
            </w:r>
          </w:p>
        </w:tc>
        <w:tc>
          <w:tcPr>
            <w:tcW w:w="567" w:type="dxa"/>
          </w:tcPr>
          <w:p w14:paraId="663D54DC" w14:textId="77777777" w:rsidR="003D4408" w:rsidRPr="003D4408" w:rsidRDefault="003D4408" w:rsidP="003D4408">
            <w:pPr>
              <w:spacing w:line="240" w:lineRule="auto"/>
              <w:jc w:val="left"/>
              <w:rPr>
                <w:rStyle w:val="Hyperlink"/>
                <w:rtl/>
              </w:rPr>
            </w:pPr>
            <w:hyperlink w:anchor="Seif6" w:tooltip="הודעה לתאגיד בנקאי על פגמים" w:history="1">
              <w:r w:rsidRPr="003D4408">
                <w:rPr>
                  <w:rStyle w:val="Hyperlink"/>
                </w:rPr>
                <w:t>Go</w:t>
              </w:r>
            </w:hyperlink>
          </w:p>
        </w:tc>
        <w:tc>
          <w:tcPr>
            <w:tcW w:w="850" w:type="dxa"/>
          </w:tcPr>
          <w:p w14:paraId="59ED7C59"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56C22793" w14:textId="77777777">
        <w:tblPrEx>
          <w:tblCellMar>
            <w:top w:w="0" w:type="dxa"/>
            <w:bottom w:w="0" w:type="dxa"/>
          </w:tblCellMar>
        </w:tblPrEx>
        <w:tc>
          <w:tcPr>
            <w:tcW w:w="1247" w:type="dxa"/>
          </w:tcPr>
          <w:p w14:paraId="4CA1DFAC" w14:textId="77777777" w:rsidR="003D4408" w:rsidRPr="003D4408" w:rsidRDefault="003D4408" w:rsidP="003D4408">
            <w:pPr>
              <w:spacing w:line="240" w:lineRule="auto"/>
              <w:jc w:val="left"/>
              <w:rPr>
                <w:rFonts w:cs="Frankruhel"/>
                <w:sz w:val="24"/>
                <w:rtl/>
              </w:rPr>
            </w:pPr>
            <w:r>
              <w:rPr>
                <w:rFonts w:cs="Times New Roman"/>
                <w:sz w:val="24"/>
                <w:rtl/>
              </w:rPr>
              <w:t xml:space="preserve">סעיף 8ב </w:t>
            </w:r>
          </w:p>
        </w:tc>
        <w:tc>
          <w:tcPr>
            <w:tcW w:w="5669" w:type="dxa"/>
          </w:tcPr>
          <w:p w14:paraId="790E98D5" w14:textId="77777777" w:rsidR="003D4408" w:rsidRPr="003D4408" w:rsidRDefault="003D4408" w:rsidP="003D4408">
            <w:pPr>
              <w:spacing w:line="240" w:lineRule="auto"/>
              <w:jc w:val="left"/>
              <w:rPr>
                <w:rFonts w:cs="Frankruhel"/>
                <w:sz w:val="24"/>
                <w:rtl/>
              </w:rPr>
            </w:pPr>
            <w:r>
              <w:rPr>
                <w:rFonts w:cs="Times New Roman"/>
                <w:sz w:val="24"/>
                <w:rtl/>
              </w:rPr>
              <w:t>סמכות המפקח בקביעת חובות רעים</w:t>
            </w:r>
          </w:p>
        </w:tc>
        <w:tc>
          <w:tcPr>
            <w:tcW w:w="567" w:type="dxa"/>
          </w:tcPr>
          <w:p w14:paraId="400A0AEE" w14:textId="77777777" w:rsidR="003D4408" w:rsidRPr="003D4408" w:rsidRDefault="003D4408" w:rsidP="003D4408">
            <w:pPr>
              <w:spacing w:line="240" w:lineRule="auto"/>
              <w:jc w:val="left"/>
              <w:rPr>
                <w:rStyle w:val="Hyperlink"/>
                <w:rtl/>
              </w:rPr>
            </w:pPr>
            <w:hyperlink w:anchor="Seif7" w:tooltip="סמכות המפקח בקביעת חובות רעים" w:history="1">
              <w:r w:rsidRPr="003D4408">
                <w:rPr>
                  <w:rStyle w:val="Hyperlink"/>
                </w:rPr>
                <w:t>Go</w:t>
              </w:r>
            </w:hyperlink>
          </w:p>
        </w:tc>
        <w:tc>
          <w:tcPr>
            <w:tcW w:w="850" w:type="dxa"/>
          </w:tcPr>
          <w:p w14:paraId="5C52277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6244583C" w14:textId="77777777">
        <w:tblPrEx>
          <w:tblCellMar>
            <w:top w:w="0" w:type="dxa"/>
            <w:bottom w:w="0" w:type="dxa"/>
          </w:tblCellMar>
        </w:tblPrEx>
        <w:tc>
          <w:tcPr>
            <w:tcW w:w="1247" w:type="dxa"/>
          </w:tcPr>
          <w:p w14:paraId="71751694" w14:textId="77777777" w:rsidR="003D4408" w:rsidRPr="003D4408" w:rsidRDefault="003D4408" w:rsidP="003D4408">
            <w:pPr>
              <w:spacing w:line="240" w:lineRule="auto"/>
              <w:jc w:val="left"/>
              <w:rPr>
                <w:rFonts w:cs="Frankruhel"/>
                <w:sz w:val="24"/>
                <w:rtl/>
              </w:rPr>
            </w:pPr>
            <w:r>
              <w:rPr>
                <w:rFonts w:cs="Times New Roman"/>
                <w:sz w:val="24"/>
                <w:rtl/>
              </w:rPr>
              <w:t xml:space="preserve">סעיף 8ג </w:t>
            </w:r>
          </w:p>
        </w:tc>
        <w:tc>
          <w:tcPr>
            <w:tcW w:w="5669" w:type="dxa"/>
          </w:tcPr>
          <w:p w14:paraId="33F02659" w14:textId="77777777" w:rsidR="003D4408" w:rsidRPr="003D4408" w:rsidRDefault="003D4408" w:rsidP="003D4408">
            <w:pPr>
              <w:spacing w:line="240" w:lineRule="auto"/>
              <w:jc w:val="left"/>
              <w:rPr>
                <w:rFonts w:cs="Frankruhel"/>
                <w:sz w:val="24"/>
                <w:rtl/>
              </w:rPr>
            </w:pPr>
            <w:r>
              <w:rPr>
                <w:rFonts w:cs="Times New Roman"/>
                <w:sz w:val="24"/>
                <w:rtl/>
              </w:rPr>
              <w:t>אמצעים למניעת פגיעה</w:t>
            </w:r>
          </w:p>
        </w:tc>
        <w:tc>
          <w:tcPr>
            <w:tcW w:w="567" w:type="dxa"/>
          </w:tcPr>
          <w:p w14:paraId="1EFC0478" w14:textId="77777777" w:rsidR="003D4408" w:rsidRPr="003D4408" w:rsidRDefault="003D4408" w:rsidP="003D4408">
            <w:pPr>
              <w:spacing w:line="240" w:lineRule="auto"/>
              <w:jc w:val="left"/>
              <w:rPr>
                <w:rStyle w:val="Hyperlink"/>
                <w:rtl/>
              </w:rPr>
            </w:pPr>
            <w:hyperlink w:anchor="Seif8" w:tooltip="אמצעים למניעת פגיעה" w:history="1">
              <w:r w:rsidRPr="003D4408">
                <w:rPr>
                  <w:rStyle w:val="Hyperlink"/>
                </w:rPr>
                <w:t>Go</w:t>
              </w:r>
            </w:hyperlink>
          </w:p>
        </w:tc>
        <w:tc>
          <w:tcPr>
            <w:tcW w:w="850" w:type="dxa"/>
          </w:tcPr>
          <w:p w14:paraId="454424C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5979A251" w14:textId="77777777">
        <w:tblPrEx>
          <w:tblCellMar>
            <w:top w:w="0" w:type="dxa"/>
            <w:bottom w:w="0" w:type="dxa"/>
          </w:tblCellMar>
        </w:tblPrEx>
        <w:tc>
          <w:tcPr>
            <w:tcW w:w="1247" w:type="dxa"/>
          </w:tcPr>
          <w:p w14:paraId="72F9E37D" w14:textId="77777777" w:rsidR="003D4408" w:rsidRPr="003D4408" w:rsidRDefault="003D4408" w:rsidP="003D4408">
            <w:pPr>
              <w:spacing w:line="240" w:lineRule="auto"/>
              <w:jc w:val="left"/>
              <w:rPr>
                <w:rFonts w:cs="Frankruhel"/>
                <w:sz w:val="24"/>
                <w:rtl/>
              </w:rPr>
            </w:pPr>
            <w:r>
              <w:rPr>
                <w:rFonts w:cs="Times New Roman"/>
                <w:sz w:val="24"/>
                <w:rtl/>
              </w:rPr>
              <w:t xml:space="preserve">סעיף 8ד </w:t>
            </w:r>
          </w:p>
        </w:tc>
        <w:tc>
          <w:tcPr>
            <w:tcW w:w="5669" w:type="dxa"/>
          </w:tcPr>
          <w:p w14:paraId="77992F9D" w14:textId="77777777" w:rsidR="003D4408" w:rsidRPr="003D4408" w:rsidRDefault="003D4408" w:rsidP="003D4408">
            <w:pPr>
              <w:spacing w:line="240" w:lineRule="auto"/>
              <w:jc w:val="left"/>
              <w:rPr>
                <w:rFonts w:cs="Frankruhel"/>
                <w:sz w:val="24"/>
                <w:rtl/>
              </w:rPr>
            </w:pPr>
            <w:r>
              <w:rPr>
                <w:rFonts w:cs="Times New Roman"/>
                <w:sz w:val="24"/>
                <w:rtl/>
              </w:rPr>
              <w:t>סמכויות לשמירת יציבותו של תאגיד בנקאי</w:t>
            </w:r>
          </w:p>
        </w:tc>
        <w:tc>
          <w:tcPr>
            <w:tcW w:w="567" w:type="dxa"/>
          </w:tcPr>
          <w:p w14:paraId="4AC487F4" w14:textId="77777777" w:rsidR="003D4408" w:rsidRPr="003D4408" w:rsidRDefault="003D4408" w:rsidP="003D4408">
            <w:pPr>
              <w:spacing w:line="240" w:lineRule="auto"/>
              <w:jc w:val="left"/>
              <w:rPr>
                <w:rStyle w:val="Hyperlink"/>
                <w:rtl/>
              </w:rPr>
            </w:pPr>
            <w:hyperlink w:anchor="Seif9" w:tooltip="סמכויות לשמירת יציבותו של תאגיד בנקאי" w:history="1">
              <w:r w:rsidRPr="003D4408">
                <w:rPr>
                  <w:rStyle w:val="Hyperlink"/>
                </w:rPr>
                <w:t>Go</w:t>
              </w:r>
            </w:hyperlink>
          </w:p>
        </w:tc>
        <w:tc>
          <w:tcPr>
            <w:tcW w:w="850" w:type="dxa"/>
          </w:tcPr>
          <w:p w14:paraId="70A0877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D4408" w:rsidRPr="003D4408" w14:paraId="088F4512" w14:textId="77777777">
        <w:tblPrEx>
          <w:tblCellMar>
            <w:top w:w="0" w:type="dxa"/>
            <w:bottom w:w="0" w:type="dxa"/>
          </w:tblCellMar>
        </w:tblPrEx>
        <w:tc>
          <w:tcPr>
            <w:tcW w:w="1247" w:type="dxa"/>
          </w:tcPr>
          <w:p w14:paraId="2A54DF5C" w14:textId="77777777" w:rsidR="003D4408" w:rsidRPr="003D4408" w:rsidRDefault="003D4408" w:rsidP="003D4408">
            <w:pPr>
              <w:spacing w:line="240" w:lineRule="auto"/>
              <w:jc w:val="left"/>
              <w:rPr>
                <w:rFonts w:cs="Frankruhel"/>
                <w:sz w:val="24"/>
                <w:rtl/>
              </w:rPr>
            </w:pPr>
            <w:r>
              <w:rPr>
                <w:rFonts w:cs="Times New Roman"/>
                <w:sz w:val="24"/>
                <w:rtl/>
              </w:rPr>
              <w:t xml:space="preserve">סעיף 8ד1 </w:t>
            </w:r>
          </w:p>
        </w:tc>
        <w:tc>
          <w:tcPr>
            <w:tcW w:w="5669" w:type="dxa"/>
          </w:tcPr>
          <w:p w14:paraId="15098F69" w14:textId="77777777" w:rsidR="003D4408" w:rsidRPr="003D4408" w:rsidRDefault="003D4408" w:rsidP="003D4408">
            <w:pPr>
              <w:spacing w:line="240" w:lineRule="auto"/>
              <w:jc w:val="left"/>
              <w:rPr>
                <w:rFonts w:cs="Frankruhel"/>
                <w:sz w:val="24"/>
                <w:rtl/>
              </w:rPr>
            </w:pPr>
            <w:r>
              <w:rPr>
                <w:rFonts w:cs="Times New Roman"/>
                <w:sz w:val="24"/>
                <w:rtl/>
              </w:rPr>
              <w:t>דיווח תאגיד בנקאי על מעילה</w:t>
            </w:r>
          </w:p>
        </w:tc>
        <w:tc>
          <w:tcPr>
            <w:tcW w:w="567" w:type="dxa"/>
          </w:tcPr>
          <w:p w14:paraId="2ACF7175" w14:textId="77777777" w:rsidR="003D4408" w:rsidRPr="003D4408" w:rsidRDefault="003D4408" w:rsidP="003D4408">
            <w:pPr>
              <w:spacing w:line="240" w:lineRule="auto"/>
              <w:jc w:val="left"/>
              <w:rPr>
                <w:rStyle w:val="Hyperlink"/>
                <w:rtl/>
              </w:rPr>
            </w:pPr>
            <w:hyperlink w:anchor="Seif44" w:tooltip="דיווח תאגיד בנקאי על מעילה" w:history="1">
              <w:r w:rsidRPr="003D4408">
                <w:rPr>
                  <w:rStyle w:val="Hyperlink"/>
                </w:rPr>
                <w:t>Go</w:t>
              </w:r>
            </w:hyperlink>
          </w:p>
        </w:tc>
        <w:tc>
          <w:tcPr>
            <w:tcW w:w="850" w:type="dxa"/>
          </w:tcPr>
          <w:p w14:paraId="734065D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D4408" w:rsidRPr="003D4408" w14:paraId="142FBF60" w14:textId="77777777">
        <w:tblPrEx>
          <w:tblCellMar>
            <w:top w:w="0" w:type="dxa"/>
            <w:bottom w:w="0" w:type="dxa"/>
          </w:tblCellMar>
        </w:tblPrEx>
        <w:tc>
          <w:tcPr>
            <w:tcW w:w="1247" w:type="dxa"/>
          </w:tcPr>
          <w:p w14:paraId="7B5968ED" w14:textId="77777777" w:rsidR="003D4408" w:rsidRPr="003D4408" w:rsidRDefault="003D4408" w:rsidP="003D4408">
            <w:pPr>
              <w:spacing w:line="240" w:lineRule="auto"/>
              <w:jc w:val="left"/>
              <w:rPr>
                <w:rFonts w:cs="Frankruhel"/>
                <w:sz w:val="24"/>
                <w:rtl/>
              </w:rPr>
            </w:pPr>
            <w:r>
              <w:rPr>
                <w:rFonts w:cs="Times New Roman"/>
                <w:sz w:val="24"/>
                <w:rtl/>
              </w:rPr>
              <w:t xml:space="preserve">סעיף 8ד2 </w:t>
            </w:r>
          </w:p>
        </w:tc>
        <w:tc>
          <w:tcPr>
            <w:tcW w:w="5669" w:type="dxa"/>
          </w:tcPr>
          <w:p w14:paraId="301B3E71" w14:textId="77777777" w:rsidR="003D4408" w:rsidRPr="003D4408" w:rsidRDefault="003D4408" w:rsidP="003D4408">
            <w:pPr>
              <w:spacing w:line="240" w:lineRule="auto"/>
              <w:jc w:val="left"/>
              <w:rPr>
                <w:rFonts w:cs="Frankruhel"/>
                <w:sz w:val="24"/>
                <w:rtl/>
              </w:rPr>
            </w:pPr>
            <w:r>
              <w:rPr>
                <w:rFonts w:cs="Times New Roman"/>
                <w:sz w:val="24"/>
                <w:rtl/>
              </w:rPr>
              <w:t>דין וחשבון של המפקח</w:t>
            </w:r>
          </w:p>
        </w:tc>
        <w:tc>
          <w:tcPr>
            <w:tcW w:w="567" w:type="dxa"/>
          </w:tcPr>
          <w:p w14:paraId="20372FB9" w14:textId="77777777" w:rsidR="003D4408" w:rsidRPr="003D4408" w:rsidRDefault="003D4408" w:rsidP="003D4408">
            <w:pPr>
              <w:spacing w:line="240" w:lineRule="auto"/>
              <w:jc w:val="left"/>
              <w:rPr>
                <w:rStyle w:val="Hyperlink"/>
                <w:rtl/>
              </w:rPr>
            </w:pPr>
            <w:hyperlink w:anchor="Seif45" w:tooltip="דין וחשבון של המפקח" w:history="1">
              <w:r w:rsidRPr="003D4408">
                <w:rPr>
                  <w:rStyle w:val="Hyperlink"/>
                </w:rPr>
                <w:t>Go</w:t>
              </w:r>
            </w:hyperlink>
          </w:p>
        </w:tc>
        <w:tc>
          <w:tcPr>
            <w:tcW w:w="850" w:type="dxa"/>
          </w:tcPr>
          <w:p w14:paraId="002E884E"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D4408" w:rsidRPr="003D4408" w14:paraId="64C214FF" w14:textId="77777777">
        <w:tblPrEx>
          <w:tblCellMar>
            <w:top w:w="0" w:type="dxa"/>
            <w:bottom w:w="0" w:type="dxa"/>
          </w:tblCellMar>
        </w:tblPrEx>
        <w:tc>
          <w:tcPr>
            <w:tcW w:w="1247" w:type="dxa"/>
          </w:tcPr>
          <w:p w14:paraId="06CD91B5" w14:textId="77777777" w:rsidR="003D4408" w:rsidRPr="003D4408" w:rsidRDefault="003D4408" w:rsidP="003D4408">
            <w:pPr>
              <w:spacing w:line="240" w:lineRule="auto"/>
              <w:jc w:val="left"/>
              <w:rPr>
                <w:rFonts w:cs="Frankruhel"/>
                <w:sz w:val="24"/>
                <w:rtl/>
              </w:rPr>
            </w:pPr>
            <w:r>
              <w:rPr>
                <w:rFonts w:cs="Times New Roman"/>
                <w:sz w:val="24"/>
                <w:rtl/>
              </w:rPr>
              <w:t xml:space="preserve">סעיף 8ה </w:t>
            </w:r>
          </w:p>
        </w:tc>
        <w:tc>
          <w:tcPr>
            <w:tcW w:w="5669" w:type="dxa"/>
          </w:tcPr>
          <w:p w14:paraId="175B87B5" w14:textId="77777777" w:rsidR="003D4408" w:rsidRPr="003D4408" w:rsidRDefault="003D4408" w:rsidP="003D4408">
            <w:pPr>
              <w:spacing w:line="240" w:lineRule="auto"/>
              <w:jc w:val="left"/>
              <w:rPr>
                <w:rFonts w:cs="Frankruhel"/>
                <w:sz w:val="24"/>
                <w:rtl/>
              </w:rPr>
            </w:pPr>
            <w:r>
              <w:rPr>
                <w:rFonts w:cs="Times New Roman"/>
                <w:sz w:val="24"/>
                <w:rtl/>
              </w:rPr>
              <w:t>עבירה על הוראות הסעיפים 8ג ו 8ד</w:t>
            </w:r>
          </w:p>
        </w:tc>
        <w:tc>
          <w:tcPr>
            <w:tcW w:w="567" w:type="dxa"/>
          </w:tcPr>
          <w:p w14:paraId="2D71E435" w14:textId="77777777" w:rsidR="003D4408" w:rsidRPr="003D4408" w:rsidRDefault="003D4408" w:rsidP="003D4408">
            <w:pPr>
              <w:spacing w:line="240" w:lineRule="auto"/>
              <w:jc w:val="left"/>
              <w:rPr>
                <w:rStyle w:val="Hyperlink"/>
                <w:rtl/>
              </w:rPr>
            </w:pPr>
            <w:hyperlink w:anchor="Seif10" w:tooltip="עבירה על הוראות הסעיפים 8ג ו 8ד" w:history="1">
              <w:r w:rsidRPr="003D4408">
                <w:rPr>
                  <w:rStyle w:val="Hyperlink"/>
                </w:rPr>
                <w:t>Go</w:t>
              </w:r>
            </w:hyperlink>
          </w:p>
        </w:tc>
        <w:tc>
          <w:tcPr>
            <w:tcW w:w="850" w:type="dxa"/>
          </w:tcPr>
          <w:p w14:paraId="054C8CCC"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D4408" w:rsidRPr="003D4408" w14:paraId="1C974C98" w14:textId="77777777">
        <w:tblPrEx>
          <w:tblCellMar>
            <w:top w:w="0" w:type="dxa"/>
            <w:bottom w:w="0" w:type="dxa"/>
          </w:tblCellMar>
        </w:tblPrEx>
        <w:tc>
          <w:tcPr>
            <w:tcW w:w="1247" w:type="dxa"/>
          </w:tcPr>
          <w:p w14:paraId="04AC5EE5" w14:textId="77777777" w:rsidR="003D4408" w:rsidRPr="003D4408" w:rsidRDefault="003D4408" w:rsidP="003D4408">
            <w:pPr>
              <w:spacing w:line="240" w:lineRule="auto"/>
              <w:jc w:val="left"/>
              <w:rPr>
                <w:rFonts w:cs="Frankruhel"/>
                <w:sz w:val="24"/>
                <w:rtl/>
              </w:rPr>
            </w:pPr>
            <w:r>
              <w:rPr>
                <w:rFonts w:cs="Times New Roman"/>
                <w:sz w:val="24"/>
                <w:rtl/>
              </w:rPr>
              <w:t xml:space="preserve">סעיף 8ה1 </w:t>
            </w:r>
          </w:p>
        </w:tc>
        <w:tc>
          <w:tcPr>
            <w:tcW w:w="5669" w:type="dxa"/>
          </w:tcPr>
          <w:p w14:paraId="63C12C04" w14:textId="77777777" w:rsidR="003D4408" w:rsidRPr="003D4408" w:rsidRDefault="003D4408" w:rsidP="003D4408">
            <w:pPr>
              <w:spacing w:line="240" w:lineRule="auto"/>
              <w:jc w:val="left"/>
              <w:rPr>
                <w:rFonts w:cs="Frankruhel"/>
                <w:sz w:val="24"/>
                <w:rtl/>
              </w:rPr>
            </w:pPr>
            <w:r>
              <w:rPr>
                <w:rFonts w:cs="Times New Roman"/>
                <w:sz w:val="24"/>
                <w:rtl/>
              </w:rPr>
              <w:t>עבירה על הוראות סעיף 8ד1</w:t>
            </w:r>
          </w:p>
        </w:tc>
        <w:tc>
          <w:tcPr>
            <w:tcW w:w="567" w:type="dxa"/>
          </w:tcPr>
          <w:p w14:paraId="04C27178" w14:textId="77777777" w:rsidR="003D4408" w:rsidRPr="003D4408" w:rsidRDefault="003D4408" w:rsidP="003D4408">
            <w:pPr>
              <w:spacing w:line="240" w:lineRule="auto"/>
              <w:jc w:val="left"/>
              <w:rPr>
                <w:rStyle w:val="Hyperlink"/>
                <w:rtl/>
              </w:rPr>
            </w:pPr>
            <w:hyperlink w:anchor="Seif46" w:tooltip="עבירה על הוראות סעיף 8ד1" w:history="1">
              <w:r w:rsidRPr="003D4408">
                <w:rPr>
                  <w:rStyle w:val="Hyperlink"/>
                </w:rPr>
                <w:t>Go</w:t>
              </w:r>
            </w:hyperlink>
          </w:p>
        </w:tc>
        <w:tc>
          <w:tcPr>
            <w:tcW w:w="850" w:type="dxa"/>
          </w:tcPr>
          <w:p w14:paraId="3287BE2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67820A7A" w14:textId="77777777">
        <w:tblPrEx>
          <w:tblCellMar>
            <w:top w:w="0" w:type="dxa"/>
            <w:bottom w:w="0" w:type="dxa"/>
          </w:tblCellMar>
        </w:tblPrEx>
        <w:tc>
          <w:tcPr>
            <w:tcW w:w="1247" w:type="dxa"/>
          </w:tcPr>
          <w:p w14:paraId="736215F1" w14:textId="77777777" w:rsidR="003D4408" w:rsidRPr="003D4408" w:rsidRDefault="003D4408" w:rsidP="003D4408">
            <w:pPr>
              <w:spacing w:line="240" w:lineRule="auto"/>
              <w:jc w:val="left"/>
              <w:rPr>
                <w:rFonts w:cs="Frankruhel"/>
                <w:sz w:val="24"/>
                <w:rtl/>
              </w:rPr>
            </w:pPr>
            <w:r>
              <w:rPr>
                <w:rFonts w:cs="Times New Roman"/>
                <w:sz w:val="24"/>
                <w:rtl/>
              </w:rPr>
              <w:t xml:space="preserve">סעיף 8ו </w:t>
            </w:r>
          </w:p>
        </w:tc>
        <w:tc>
          <w:tcPr>
            <w:tcW w:w="5669" w:type="dxa"/>
          </w:tcPr>
          <w:p w14:paraId="14F0BDA2" w14:textId="77777777" w:rsidR="003D4408" w:rsidRPr="003D4408" w:rsidRDefault="003D4408" w:rsidP="003D4408">
            <w:pPr>
              <w:spacing w:line="240" w:lineRule="auto"/>
              <w:jc w:val="left"/>
              <w:rPr>
                <w:rFonts w:cs="Frankruhel"/>
                <w:sz w:val="24"/>
                <w:rtl/>
              </w:rPr>
            </w:pPr>
            <w:r>
              <w:rPr>
                <w:rFonts w:cs="Times New Roman"/>
                <w:sz w:val="24"/>
                <w:rtl/>
              </w:rPr>
              <w:t>סמכויות מנהל מורשה</w:t>
            </w:r>
          </w:p>
        </w:tc>
        <w:tc>
          <w:tcPr>
            <w:tcW w:w="567" w:type="dxa"/>
          </w:tcPr>
          <w:p w14:paraId="72A7A5B9" w14:textId="77777777" w:rsidR="003D4408" w:rsidRPr="003D4408" w:rsidRDefault="003D4408" w:rsidP="003D4408">
            <w:pPr>
              <w:spacing w:line="240" w:lineRule="auto"/>
              <w:jc w:val="left"/>
              <w:rPr>
                <w:rStyle w:val="Hyperlink"/>
                <w:rtl/>
              </w:rPr>
            </w:pPr>
            <w:hyperlink w:anchor="Seif11" w:tooltip="סמכויות מנהל מורשה" w:history="1">
              <w:r w:rsidRPr="003D4408">
                <w:rPr>
                  <w:rStyle w:val="Hyperlink"/>
                </w:rPr>
                <w:t>Go</w:t>
              </w:r>
            </w:hyperlink>
          </w:p>
        </w:tc>
        <w:tc>
          <w:tcPr>
            <w:tcW w:w="850" w:type="dxa"/>
          </w:tcPr>
          <w:p w14:paraId="248D9B0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114C1AF3" w14:textId="77777777">
        <w:tblPrEx>
          <w:tblCellMar>
            <w:top w:w="0" w:type="dxa"/>
            <w:bottom w:w="0" w:type="dxa"/>
          </w:tblCellMar>
        </w:tblPrEx>
        <w:tc>
          <w:tcPr>
            <w:tcW w:w="1247" w:type="dxa"/>
          </w:tcPr>
          <w:p w14:paraId="02D8D27A" w14:textId="77777777" w:rsidR="003D4408" w:rsidRPr="003D4408" w:rsidRDefault="003D4408" w:rsidP="003D4408">
            <w:pPr>
              <w:spacing w:line="240" w:lineRule="auto"/>
              <w:jc w:val="left"/>
              <w:rPr>
                <w:rFonts w:cs="Frankruhel"/>
                <w:sz w:val="24"/>
                <w:rtl/>
              </w:rPr>
            </w:pPr>
            <w:r>
              <w:rPr>
                <w:rFonts w:cs="Times New Roman"/>
                <w:sz w:val="24"/>
                <w:rtl/>
              </w:rPr>
              <w:t xml:space="preserve">סעיף 8ז </w:t>
            </w:r>
          </w:p>
        </w:tc>
        <w:tc>
          <w:tcPr>
            <w:tcW w:w="5669" w:type="dxa"/>
          </w:tcPr>
          <w:p w14:paraId="530F31DD" w14:textId="77777777" w:rsidR="003D4408" w:rsidRPr="003D4408" w:rsidRDefault="003D4408" w:rsidP="003D4408">
            <w:pPr>
              <w:spacing w:line="240" w:lineRule="auto"/>
              <w:jc w:val="left"/>
              <w:rPr>
                <w:rFonts w:cs="Frankruhel"/>
                <w:sz w:val="24"/>
                <w:rtl/>
              </w:rPr>
            </w:pPr>
            <w:r>
              <w:rPr>
                <w:rFonts w:cs="Times New Roman"/>
                <w:sz w:val="24"/>
                <w:rtl/>
              </w:rPr>
              <w:t>מפקח מיוחד</w:t>
            </w:r>
          </w:p>
        </w:tc>
        <w:tc>
          <w:tcPr>
            <w:tcW w:w="567" w:type="dxa"/>
          </w:tcPr>
          <w:p w14:paraId="08F8D730" w14:textId="77777777" w:rsidR="003D4408" w:rsidRPr="003D4408" w:rsidRDefault="003D4408" w:rsidP="003D4408">
            <w:pPr>
              <w:spacing w:line="240" w:lineRule="auto"/>
              <w:jc w:val="left"/>
              <w:rPr>
                <w:rStyle w:val="Hyperlink"/>
                <w:rtl/>
              </w:rPr>
            </w:pPr>
            <w:hyperlink w:anchor="Seif12" w:tooltip="מפקח מיוחד" w:history="1">
              <w:r w:rsidRPr="003D4408">
                <w:rPr>
                  <w:rStyle w:val="Hyperlink"/>
                </w:rPr>
                <w:t>Go</w:t>
              </w:r>
            </w:hyperlink>
          </w:p>
        </w:tc>
        <w:tc>
          <w:tcPr>
            <w:tcW w:w="850" w:type="dxa"/>
          </w:tcPr>
          <w:p w14:paraId="4D640622"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4ED732A8" w14:textId="77777777">
        <w:tblPrEx>
          <w:tblCellMar>
            <w:top w:w="0" w:type="dxa"/>
            <w:bottom w:w="0" w:type="dxa"/>
          </w:tblCellMar>
        </w:tblPrEx>
        <w:tc>
          <w:tcPr>
            <w:tcW w:w="1247" w:type="dxa"/>
          </w:tcPr>
          <w:p w14:paraId="2FB29287" w14:textId="77777777" w:rsidR="003D4408" w:rsidRPr="003D4408" w:rsidRDefault="003D4408" w:rsidP="003D4408">
            <w:pPr>
              <w:spacing w:line="240" w:lineRule="auto"/>
              <w:jc w:val="left"/>
              <w:rPr>
                <w:rFonts w:cs="Frankruhel"/>
                <w:sz w:val="24"/>
                <w:rtl/>
              </w:rPr>
            </w:pPr>
            <w:r>
              <w:rPr>
                <w:rFonts w:cs="Times New Roman"/>
                <w:sz w:val="24"/>
                <w:rtl/>
              </w:rPr>
              <w:t xml:space="preserve">סעיף 8ח </w:t>
            </w:r>
          </w:p>
        </w:tc>
        <w:tc>
          <w:tcPr>
            <w:tcW w:w="5669" w:type="dxa"/>
          </w:tcPr>
          <w:p w14:paraId="70AC0BFF" w14:textId="77777777" w:rsidR="003D4408" w:rsidRPr="003D4408" w:rsidRDefault="003D4408" w:rsidP="003D4408">
            <w:pPr>
              <w:spacing w:line="240" w:lineRule="auto"/>
              <w:jc w:val="left"/>
              <w:rPr>
                <w:rFonts w:cs="Frankruhel"/>
                <w:sz w:val="24"/>
                <w:rtl/>
              </w:rPr>
            </w:pPr>
            <w:r>
              <w:rPr>
                <w:rFonts w:cs="Times New Roman"/>
                <w:sz w:val="24"/>
                <w:rtl/>
              </w:rPr>
              <w:t>ועדת ההנהלה חוק</w:t>
            </w:r>
          </w:p>
        </w:tc>
        <w:tc>
          <w:tcPr>
            <w:tcW w:w="567" w:type="dxa"/>
          </w:tcPr>
          <w:p w14:paraId="1355365E" w14:textId="77777777" w:rsidR="003D4408" w:rsidRPr="003D4408" w:rsidRDefault="003D4408" w:rsidP="003D4408">
            <w:pPr>
              <w:spacing w:line="240" w:lineRule="auto"/>
              <w:jc w:val="left"/>
              <w:rPr>
                <w:rStyle w:val="Hyperlink"/>
                <w:rtl/>
              </w:rPr>
            </w:pPr>
            <w:hyperlink w:anchor="Seif13" w:tooltip="ועדת ההנהלה חוק" w:history="1">
              <w:r w:rsidRPr="003D4408">
                <w:rPr>
                  <w:rStyle w:val="Hyperlink"/>
                </w:rPr>
                <w:t>Go</w:t>
              </w:r>
            </w:hyperlink>
          </w:p>
        </w:tc>
        <w:tc>
          <w:tcPr>
            <w:tcW w:w="850" w:type="dxa"/>
          </w:tcPr>
          <w:p w14:paraId="47136A0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19A22BD1" w14:textId="77777777">
        <w:tblPrEx>
          <w:tblCellMar>
            <w:top w:w="0" w:type="dxa"/>
            <w:bottom w:w="0" w:type="dxa"/>
          </w:tblCellMar>
        </w:tblPrEx>
        <w:tc>
          <w:tcPr>
            <w:tcW w:w="1247" w:type="dxa"/>
          </w:tcPr>
          <w:p w14:paraId="30BF4600" w14:textId="77777777" w:rsidR="003D4408" w:rsidRPr="003D4408" w:rsidRDefault="003D4408" w:rsidP="003D4408">
            <w:pPr>
              <w:spacing w:line="240" w:lineRule="auto"/>
              <w:jc w:val="left"/>
              <w:rPr>
                <w:rFonts w:cs="Frankruhel"/>
                <w:sz w:val="24"/>
                <w:rtl/>
              </w:rPr>
            </w:pPr>
            <w:r>
              <w:rPr>
                <w:rFonts w:cs="Times New Roman"/>
                <w:sz w:val="24"/>
                <w:rtl/>
              </w:rPr>
              <w:t xml:space="preserve">סעיף 8ט </w:t>
            </w:r>
          </w:p>
        </w:tc>
        <w:tc>
          <w:tcPr>
            <w:tcW w:w="5669" w:type="dxa"/>
          </w:tcPr>
          <w:p w14:paraId="34ED4837" w14:textId="77777777" w:rsidR="003D4408" w:rsidRPr="003D4408" w:rsidRDefault="003D4408" w:rsidP="003D4408">
            <w:pPr>
              <w:spacing w:line="240" w:lineRule="auto"/>
              <w:jc w:val="left"/>
              <w:rPr>
                <w:rFonts w:cs="Frankruhel"/>
                <w:sz w:val="24"/>
                <w:rtl/>
              </w:rPr>
            </w:pPr>
            <w:r>
              <w:rPr>
                <w:rFonts w:cs="Times New Roman"/>
                <w:sz w:val="24"/>
                <w:rtl/>
              </w:rPr>
              <w:t>מתן ידיעות</w:t>
            </w:r>
          </w:p>
        </w:tc>
        <w:tc>
          <w:tcPr>
            <w:tcW w:w="567" w:type="dxa"/>
          </w:tcPr>
          <w:p w14:paraId="0DF83422" w14:textId="77777777" w:rsidR="003D4408" w:rsidRPr="003D4408" w:rsidRDefault="003D4408" w:rsidP="003D4408">
            <w:pPr>
              <w:spacing w:line="240" w:lineRule="auto"/>
              <w:jc w:val="left"/>
              <w:rPr>
                <w:rStyle w:val="Hyperlink"/>
                <w:rtl/>
              </w:rPr>
            </w:pPr>
            <w:hyperlink w:anchor="Seif14" w:tooltip="מתן ידיעות" w:history="1">
              <w:r w:rsidRPr="003D4408">
                <w:rPr>
                  <w:rStyle w:val="Hyperlink"/>
                </w:rPr>
                <w:t>Go</w:t>
              </w:r>
            </w:hyperlink>
          </w:p>
        </w:tc>
        <w:tc>
          <w:tcPr>
            <w:tcW w:w="850" w:type="dxa"/>
          </w:tcPr>
          <w:p w14:paraId="05F4C12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56BB2163" w14:textId="77777777">
        <w:tblPrEx>
          <w:tblCellMar>
            <w:top w:w="0" w:type="dxa"/>
            <w:bottom w:w="0" w:type="dxa"/>
          </w:tblCellMar>
        </w:tblPrEx>
        <w:tc>
          <w:tcPr>
            <w:tcW w:w="1247" w:type="dxa"/>
          </w:tcPr>
          <w:p w14:paraId="7D77AB11" w14:textId="77777777" w:rsidR="003D4408" w:rsidRPr="003D4408" w:rsidRDefault="003D4408" w:rsidP="003D4408">
            <w:pPr>
              <w:spacing w:line="240" w:lineRule="auto"/>
              <w:jc w:val="left"/>
              <w:rPr>
                <w:rFonts w:cs="Frankruhel"/>
                <w:sz w:val="24"/>
                <w:rtl/>
              </w:rPr>
            </w:pPr>
            <w:r>
              <w:rPr>
                <w:rFonts w:cs="Times New Roman"/>
                <w:sz w:val="24"/>
                <w:rtl/>
              </w:rPr>
              <w:t xml:space="preserve">סעיף 8י </w:t>
            </w:r>
          </w:p>
        </w:tc>
        <w:tc>
          <w:tcPr>
            <w:tcW w:w="5669" w:type="dxa"/>
          </w:tcPr>
          <w:p w14:paraId="72EAA994" w14:textId="77777777" w:rsidR="003D4408" w:rsidRPr="003D4408" w:rsidRDefault="003D4408" w:rsidP="003D4408">
            <w:pPr>
              <w:spacing w:line="240" w:lineRule="auto"/>
              <w:jc w:val="left"/>
              <w:rPr>
                <w:rFonts w:cs="Frankruhel"/>
                <w:sz w:val="24"/>
                <w:rtl/>
              </w:rPr>
            </w:pPr>
            <w:r>
              <w:rPr>
                <w:rFonts w:cs="Times New Roman"/>
                <w:sz w:val="24"/>
                <w:rtl/>
              </w:rPr>
              <w:t>הפסקת מילוי התחייבויות</w:t>
            </w:r>
          </w:p>
        </w:tc>
        <w:tc>
          <w:tcPr>
            <w:tcW w:w="567" w:type="dxa"/>
          </w:tcPr>
          <w:p w14:paraId="2F787D17" w14:textId="77777777" w:rsidR="003D4408" w:rsidRPr="003D4408" w:rsidRDefault="003D4408" w:rsidP="003D4408">
            <w:pPr>
              <w:spacing w:line="240" w:lineRule="auto"/>
              <w:jc w:val="left"/>
              <w:rPr>
                <w:rStyle w:val="Hyperlink"/>
                <w:rtl/>
              </w:rPr>
            </w:pPr>
            <w:hyperlink w:anchor="Seif15" w:tooltip="הפסקת מילוי התחייבויות" w:history="1">
              <w:r w:rsidRPr="003D4408">
                <w:rPr>
                  <w:rStyle w:val="Hyperlink"/>
                </w:rPr>
                <w:t>Go</w:t>
              </w:r>
            </w:hyperlink>
          </w:p>
        </w:tc>
        <w:tc>
          <w:tcPr>
            <w:tcW w:w="850" w:type="dxa"/>
          </w:tcPr>
          <w:p w14:paraId="3C63AB9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D4408" w:rsidRPr="003D4408" w14:paraId="0565263C" w14:textId="77777777">
        <w:tblPrEx>
          <w:tblCellMar>
            <w:top w:w="0" w:type="dxa"/>
            <w:bottom w:w="0" w:type="dxa"/>
          </w:tblCellMar>
        </w:tblPrEx>
        <w:tc>
          <w:tcPr>
            <w:tcW w:w="1247" w:type="dxa"/>
          </w:tcPr>
          <w:p w14:paraId="63FCC920" w14:textId="77777777" w:rsidR="003D4408" w:rsidRPr="003D4408" w:rsidRDefault="003D4408" w:rsidP="003D4408">
            <w:pPr>
              <w:spacing w:line="240" w:lineRule="auto"/>
              <w:jc w:val="left"/>
              <w:rPr>
                <w:rFonts w:cs="Frankruhel"/>
                <w:sz w:val="24"/>
                <w:rtl/>
              </w:rPr>
            </w:pPr>
            <w:r>
              <w:rPr>
                <w:rFonts w:cs="Times New Roman"/>
                <w:sz w:val="24"/>
                <w:rtl/>
              </w:rPr>
              <w:t xml:space="preserve">סעיף 8יא </w:t>
            </w:r>
          </w:p>
        </w:tc>
        <w:tc>
          <w:tcPr>
            <w:tcW w:w="5669" w:type="dxa"/>
          </w:tcPr>
          <w:p w14:paraId="73BCBB9F" w14:textId="77777777" w:rsidR="003D4408" w:rsidRPr="003D4408" w:rsidRDefault="003D4408" w:rsidP="003D4408">
            <w:pPr>
              <w:spacing w:line="240" w:lineRule="auto"/>
              <w:jc w:val="left"/>
              <w:rPr>
                <w:rFonts w:cs="Frankruhel"/>
                <w:sz w:val="24"/>
                <w:rtl/>
              </w:rPr>
            </w:pPr>
            <w:r>
              <w:rPr>
                <w:rFonts w:cs="Times New Roman"/>
                <w:sz w:val="24"/>
                <w:rtl/>
              </w:rPr>
              <w:t>סמכות לערוב</w:t>
            </w:r>
          </w:p>
        </w:tc>
        <w:tc>
          <w:tcPr>
            <w:tcW w:w="567" w:type="dxa"/>
          </w:tcPr>
          <w:p w14:paraId="2A76AB4A" w14:textId="77777777" w:rsidR="003D4408" w:rsidRPr="003D4408" w:rsidRDefault="003D4408" w:rsidP="003D4408">
            <w:pPr>
              <w:spacing w:line="240" w:lineRule="auto"/>
              <w:jc w:val="left"/>
              <w:rPr>
                <w:rStyle w:val="Hyperlink"/>
                <w:rtl/>
              </w:rPr>
            </w:pPr>
            <w:hyperlink w:anchor="Seif16" w:tooltip="סמכות לערוב" w:history="1">
              <w:r w:rsidRPr="003D4408">
                <w:rPr>
                  <w:rStyle w:val="Hyperlink"/>
                </w:rPr>
                <w:t>Go</w:t>
              </w:r>
            </w:hyperlink>
          </w:p>
        </w:tc>
        <w:tc>
          <w:tcPr>
            <w:tcW w:w="850" w:type="dxa"/>
          </w:tcPr>
          <w:p w14:paraId="2595F859"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D4408" w:rsidRPr="003D4408" w14:paraId="5A1690FE" w14:textId="77777777">
        <w:tblPrEx>
          <w:tblCellMar>
            <w:top w:w="0" w:type="dxa"/>
            <w:bottom w:w="0" w:type="dxa"/>
          </w:tblCellMar>
        </w:tblPrEx>
        <w:tc>
          <w:tcPr>
            <w:tcW w:w="1247" w:type="dxa"/>
          </w:tcPr>
          <w:p w14:paraId="14786C3E" w14:textId="77777777" w:rsidR="003D4408" w:rsidRPr="003D4408" w:rsidRDefault="003D4408" w:rsidP="003D4408">
            <w:pPr>
              <w:spacing w:line="240" w:lineRule="auto"/>
              <w:jc w:val="left"/>
              <w:rPr>
                <w:rFonts w:cs="Frankruhel"/>
                <w:sz w:val="24"/>
                <w:rtl/>
              </w:rPr>
            </w:pPr>
            <w:r>
              <w:rPr>
                <w:rFonts w:cs="Times New Roman"/>
                <w:sz w:val="24"/>
                <w:rtl/>
              </w:rPr>
              <w:t xml:space="preserve">סעיף 8יב </w:t>
            </w:r>
          </w:p>
        </w:tc>
        <w:tc>
          <w:tcPr>
            <w:tcW w:w="5669" w:type="dxa"/>
          </w:tcPr>
          <w:p w14:paraId="6ADD52F3" w14:textId="77777777" w:rsidR="003D4408" w:rsidRPr="003D4408" w:rsidRDefault="003D4408" w:rsidP="003D4408">
            <w:pPr>
              <w:spacing w:line="240" w:lineRule="auto"/>
              <w:jc w:val="left"/>
              <w:rPr>
                <w:rFonts w:cs="Frankruhel"/>
                <w:sz w:val="24"/>
                <w:rtl/>
              </w:rPr>
            </w:pPr>
            <w:r>
              <w:rPr>
                <w:rFonts w:cs="Times New Roman"/>
                <w:sz w:val="24"/>
                <w:rtl/>
              </w:rPr>
              <w:t>הגבלת פירוק ומינוי כונס נכסים</w:t>
            </w:r>
          </w:p>
        </w:tc>
        <w:tc>
          <w:tcPr>
            <w:tcW w:w="567" w:type="dxa"/>
          </w:tcPr>
          <w:p w14:paraId="47C4189B" w14:textId="77777777" w:rsidR="003D4408" w:rsidRPr="003D4408" w:rsidRDefault="003D4408" w:rsidP="003D4408">
            <w:pPr>
              <w:spacing w:line="240" w:lineRule="auto"/>
              <w:jc w:val="left"/>
              <w:rPr>
                <w:rStyle w:val="Hyperlink"/>
                <w:rtl/>
              </w:rPr>
            </w:pPr>
            <w:hyperlink w:anchor="Seif17" w:tooltip="הגבלת פירוק ומינוי כונס נכסים" w:history="1">
              <w:r w:rsidRPr="003D4408">
                <w:rPr>
                  <w:rStyle w:val="Hyperlink"/>
                </w:rPr>
                <w:t>Go</w:t>
              </w:r>
            </w:hyperlink>
          </w:p>
        </w:tc>
        <w:tc>
          <w:tcPr>
            <w:tcW w:w="850" w:type="dxa"/>
          </w:tcPr>
          <w:p w14:paraId="48F0D48A"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D4408" w:rsidRPr="003D4408" w14:paraId="2207E942" w14:textId="77777777">
        <w:tblPrEx>
          <w:tblCellMar>
            <w:top w:w="0" w:type="dxa"/>
            <w:bottom w:w="0" w:type="dxa"/>
          </w:tblCellMar>
        </w:tblPrEx>
        <w:tc>
          <w:tcPr>
            <w:tcW w:w="1247" w:type="dxa"/>
          </w:tcPr>
          <w:p w14:paraId="2EC53877" w14:textId="77777777" w:rsidR="003D4408" w:rsidRPr="003D4408" w:rsidRDefault="003D4408" w:rsidP="003D4408">
            <w:pPr>
              <w:spacing w:line="240" w:lineRule="auto"/>
              <w:jc w:val="left"/>
              <w:rPr>
                <w:rFonts w:cs="Frankruhel"/>
                <w:sz w:val="24"/>
                <w:rtl/>
              </w:rPr>
            </w:pPr>
            <w:r>
              <w:rPr>
                <w:rFonts w:cs="Times New Roman"/>
                <w:sz w:val="24"/>
                <w:rtl/>
              </w:rPr>
              <w:t xml:space="preserve">סעיף 8יג </w:t>
            </w:r>
          </w:p>
        </w:tc>
        <w:tc>
          <w:tcPr>
            <w:tcW w:w="5669" w:type="dxa"/>
          </w:tcPr>
          <w:p w14:paraId="5F13FF0D" w14:textId="77777777" w:rsidR="003D4408" w:rsidRPr="003D4408" w:rsidRDefault="003D4408" w:rsidP="003D4408">
            <w:pPr>
              <w:spacing w:line="240" w:lineRule="auto"/>
              <w:jc w:val="left"/>
              <w:rPr>
                <w:rFonts w:cs="Frankruhel"/>
                <w:sz w:val="24"/>
                <w:rtl/>
              </w:rPr>
            </w:pPr>
            <w:r>
              <w:rPr>
                <w:rFonts w:cs="Times New Roman"/>
                <w:sz w:val="24"/>
                <w:rtl/>
              </w:rPr>
              <w:t>סייג להחלטות אסיפת בעלי מניות</w:t>
            </w:r>
          </w:p>
        </w:tc>
        <w:tc>
          <w:tcPr>
            <w:tcW w:w="567" w:type="dxa"/>
          </w:tcPr>
          <w:p w14:paraId="1D2C7D0D" w14:textId="77777777" w:rsidR="003D4408" w:rsidRPr="003D4408" w:rsidRDefault="003D4408" w:rsidP="003D4408">
            <w:pPr>
              <w:spacing w:line="240" w:lineRule="auto"/>
              <w:jc w:val="left"/>
              <w:rPr>
                <w:rStyle w:val="Hyperlink"/>
                <w:rtl/>
              </w:rPr>
            </w:pPr>
            <w:hyperlink w:anchor="Seif18" w:tooltip="סייג להחלטות אסיפת בעלי מניות" w:history="1">
              <w:r w:rsidRPr="003D4408">
                <w:rPr>
                  <w:rStyle w:val="Hyperlink"/>
                </w:rPr>
                <w:t>Go</w:t>
              </w:r>
            </w:hyperlink>
          </w:p>
        </w:tc>
        <w:tc>
          <w:tcPr>
            <w:tcW w:w="850" w:type="dxa"/>
          </w:tcPr>
          <w:p w14:paraId="4EC621B5"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D4408" w:rsidRPr="003D4408" w14:paraId="14085A61" w14:textId="77777777">
        <w:tblPrEx>
          <w:tblCellMar>
            <w:top w:w="0" w:type="dxa"/>
            <w:bottom w:w="0" w:type="dxa"/>
          </w:tblCellMar>
        </w:tblPrEx>
        <w:tc>
          <w:tcPr>
            <w:tcW w:w="1247" w:type="dxa"/>
          </w:tcPr>
          <w:p w14:paraId="248C4DEA" w14:textId="77777777" w:rsidR="003D4408" w:rsidRPr="003D4408" w:rsidRDefault="003D4408" w:rsidP="003D4408">
            <w:pPr>
              <w:spacing w:line="240" w:lineRule="auto"/>
              <w:jc w:val="left"/>
              <w:rPr>
                <w:rFonts w:cs="Frankruhel"/>
                <w:sz w:val="24"/>
                <w:rtl/>
              </w:rPr>
            </w:pPr>
            <w:r>
              <w:rPr>
                <w:rFonts w:cs="Times New Roman"/>
                <w:sz w:val="24"/>
                <w:rtl/>
              </w:rPr>
              <w:t xml:space="preserve">סעיף 8יד </w:t>
            </w:r>
          </w:p>
        </w:tc>
        <w:tc>
          <w:tcPr>
            <w:tcW w:w="5669" w:type="dxa"/>
          </w:tcPr>
          <w:p w14:paraId="3595C1AE"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4D34087A" w14:textId="77777777" w:rsidR="003D4408" w:rsidRPr="003D4408" w:rsidRDefault="003D4408" w:rsidP="003D4408">
            <w:pPr>
              <w:spacing w:line="240" w:lineRule="auto"/>
              <w:jc w:val="left"/>
              <w:rPr>
                <w:rStyle w:val="Hyperlink"/>
                <w:rtl/>
              </w:rPr>
            </w:pPr>
            <w:hyperlink w:anchor="Seif67" w:tooltip="חוק הבנקאות" w:history="1">
              <w:r w:rsidRPr="003D4408">
                <w:rPr>
                  <w:rStyle w:val="Hyperlink"/>
                </w:rPr>
                <w:t>Go</w:t>
              </w:r>
            </w:hyperlink>
          </w:p>
        </w:tc>
        <w:tc>
          <w:tcPr>
            <w:tcW w:w="850" w:type="dxa"/>
          </w:tcPr>
          <w:p w14:paraId="6036091C"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3185D417" w14:textId="77777777">
        <w:tblPrEx>
          <w:tblCellMar>
            <w:top w:w="0" w:type="dxa"/>
            <w:bottom w:w="0" w:type="dxa"/>
          </w:tblCellMar>
        </w:tblPrEx>
        <w:tc>
          <w:tcPr>
            <w:tcW w:w="1247" w:type="dxa"/>
          </w:tcPr>
          <w:p w14:paraId="1F800199" w14:textId="77777777" w:rsidR="003D4408" w:rsidRPr="003D4408" w:rsidRDefault="003D4408" w:rsidP="003D4408">
            <w:pPr>
              <w:spacing w:line="240" w:lineRule="auto"/>
              <w:jc w:val="left"/>
              <w:rPr>
                <w:rFonts w:cs="Frankruhel"/>
                <w:sz w:val="24"/>
                <w:rtl/>
              </w:rPr>
            </w:pPr>
            <w:r>
              <w:rPr>
                <w:rFonts w:cs="Times New Roman"/>
                <w:sz w:val="24"/>
                <w:rtl/>
              </w:rPr>
              <w:t xml:space="preserve">סעיף 8טו </w:t>
            </w:r>
          </w:p>
        </w:tc>
        <w:tc>
          <w:tcPr>
            <w:tcW w:w="5669" w:type="dxa"/>
          </w:tcPr>
          <w:p w14:paraId="0CCA1391" w14:textId="77777777" w:rsidR="003D4408" w:rsidRPr="003D4408" w:rsidRDefault="003D4408" w:rsidP="003D4408">
            <w:pPr>
              <w:spacing w:line="240" w:lineRule="auto"/>
              <w:jc w:val="left"/>
              <w:rPr>
                <w:rFonts w:cs="Frankruhel"/>
                <w:sz w:val="24"/>
                <w:rtl/>
              </w:rPr>
            </w:pPr>
            <w:r>
              <w:rPr>
                <w:rFonts w:cs="Times New Roman"/>
                <w:sz w:val="24"/>
                <w:rtl/>
              </w:rPr>
              <w:t>אכרזה על הפסקה במתן שירותים</w:t>
            </w:r>
          </w:p>
        </w:tc>
        <w:tc>
          <w:tcPr>
            <w:tcW w:w="567" w:type="dxa"/>
          </w:tcPr>
          <w:p w14:paraId="3F5D5201" w14:textId="77777777" w:rsidR="003D4408" w:rsidRPr="003D4408" w:rsidRDefault="003D4408" w:rsidP="003D4408">
            <w:pPr>
              <w:spacing w:line="240" w:lineRule="auto"/>
              <w:jc w:val="left"/>
              <w:rPr>
                <w:rStyle w:val="Hyperlink"/>
                <w:rtl/>
              </w:rPr>
            </w:pPr>
            <w:hyperlink w:anchor="Seif19" w:tooltip="אכרזה על הפסקה במתן שירותים" w:history="1">
              <w:r w:rsidRPr="003D4408">
                <w:rPr>
                  <w:rStyle w:val="Hyperlink"/>
                </w:rPr>
                <w:t>Go</w:t>
              </w:r>
            </w:hyperlink>
          </w:p>
        </w:tc>
        <w:tc>
          <w:tcPr>
            <w:tcW w:w="850" w:type="dxa"/>
          </w:tcPr>
          <w:p w14:paraId="7A1FD045"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3EFA7EFC" w14:textId="77777777">
        <w:tblPrEx>
          <w:tblCellMar>
            <w:top w:w="0" w:type="dxa"/>
            <w:bottom w:w="0" w:type="dxa"/>
          </w:tblCellMar>
        </w:tblPrEx>
        <w:tc>
          <w:tcPr>
            <w:tcW w:w="1247" w:type="dxa"/>
          </w:tcPr>
          <w:p w14:paraId="762634EB" w14:textId="77777777" w:rsidR="003D4408" w:rsidRPr="003D4408" w:rsidRDefault="003D4408" w:rsidP="003D4408">
            <w:pPr>
              <w:spacing w:line="240" w:lineRule="auto"/>
              <w:jc w:val="left"/>
              <w:rPr>
                <w:rFonts w:cs="Frankruhel"/>
                <w:sz w:val="24"/>
                <w:rtl/>
              </w:rPr>
            </w:pPr>
            <w:r>
              <w:rPr>
                <w:rFonts w:cs="Times New Roman"/>
                <w:sz w:val="24"/>
                <w:rtl/>
              </w:rPr>
              <w:t xml:space="preserve">סעיף 8טז </w:t>
            </w:r>
          </w:p>
        </w:tc>
        <w:tc>
          <w:tcPr>
            <w:tcW w:w="5669" w:type="dxa"/>
          </w:tcPr>
          <w:p w14:paraId="32C90EE9" w14:textId="77777777" w:rsidR="003D4408" w:rsidRPr="003D4408" w:rsidRDefault="003D4408" w:rsidP="003D4408">
            <w:pPr>
              <w:spacing w:line="240" w:lineRule="auto"/>
              <w:jc w:val="left"/>
              <w:rPr>
                <w:rFonts w:cs="Frankruhel"/>
                <w:sz w:val="24"/>
                <w:rtl/>
              </w:rPr>
            </w:pPr>
            <w:r>
              <w:rPr>
                <w:rFonts w:cs="Times New Roman"/>
                <w:sz w:val="24"/>
                <w:rtl/>
              </w:rPr>
              <w:t>ביטול</w:t>
            </w:r>
          </w:p>
        </w:tc>
        <w:tc>
          <w:tcPr>
            <w:tcW w:w="567" w:type="dxa"/>
          </w:tcPr>
          <w:p w14:paraId="664DDE14" w14:textId="77777777" w:rsidR="003D4408" w:rsidRPr="003D4408" w:rsidRDefault="003D4408" w:rsidP="003D4408">
            <w:pPr>
              <w:spacing w:line="240" w:lineRule="auto"/>
              <w:jc w:val="left"/>
              <w:rPr>
                <w:rStyle w:val="Hyperlink"/>
                <w:rtl/>
              </w:rPr>
            </w:pPr>
            <w:hyperlink w:anchor="Seif20" w:tooltip="ביטול" w:history="1">
              <w:r w:rsidRPr="003D4408">
                <w:rPr>
                  <w:rStyle w:val="Hyperlink"/>
                </w:rPr>
                <w:t>Go</w:t>
              </w:r>
            </w:hyperlink>
          </w:p>
        </w:tc>
        <w:tc>
          <w:tcPr>
            <w:tcW w:w="850" w:type="dxa"/>
          </w:tcPr>
          <w:p w14:paraId="544D928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71AFC9E2" w14:textId="77777777">
        <w:tblPrEx>
          <w:tblCellMar>
            <w:top w:w="0" w:type="dxa"/>
            <w:bottom w:w="0" w:type="dxa"/>
          </w:tblCellMar>
        </w:tblPrEx>
        <w:tc>
          <w:tcPr>
            <w:tcW w:w="1247" w:type="dxa"/>
          </w:tcPr>
          <w:p w14:paraId="2AE669C2" w14:textId="77777777" w:rsidR="003D4408" w:rsidRPr="003D4408" w:rsidRDefault="003D4408" w:rsidP="003D4408">
            <w:pPr>
              <w:spacing w:line="240" w:lineRule="auto"/>
              <w:jc w:val="left"/>
              <w:rPr>
                <w:rFonts w:cs="Frankruhel"/>
                <w:sz w:val="24"/>
                <w:rtl/>
              </w:rPr>
            </w:pPr>
            <w:r>
              <w:rPr>
                <w:rFonts w:cs="Times New Roman"/>
                <w:sz w:val="24"/>
                <w:rtl/>
              </w:rPr>
              <w:t xml:space="preserve">סעיף 8יז </w:t>
            </w:r>
          </w:p>
        </w:tc>
        <w:tc>
          <w:tcPr>
            <w:tcW w:w="5669" w:type="dxa"/>
          </w:tcPr>
          <w:p w14:paraId="6473F3A4" w14:textId="77777777" w:rsidR="003D4408" w:rsidRPr="003D4408" w:rsidRDefault="003D4408" w:rsidP="003D4408">
            <w:pPr>
              <w:spacing w:line="240" w:lineRule="auto"/>
              <w:jc w:val="left"/>
              <w:rPr>
                <w:rFonts w:cs="Frankruhel"/>
                <w:sz w:val="24"/>
                <w:rtl/>
              </w:rPr>
            </w:pPr>
            <w:r>
              <w:rPr>
                <w:rFonts w:cs="Times New Roman"/>
                <w:sz w:val="24"/>
                <w:rtl/>
              </w:rPr>
              <w:t>דחיית מועדים</w:t>
            </w:r>
          </w:p>
        </w:tc>
        <w:tc>
          <w:tcPr>
            <w:tcW w:w="567" w:type="dxa"/>
          </w:tcPr>
          <w:p w14:paraId="4F56D54F" w14:textId="77777777" w:rsidR="003D4408" w:rsidRPr="003D4408" w:rsidRDefault="003D4408" w:rsidP="003D4408">
            <w:pPr>
              <w:spacing w:line="240" w:lineRule="auto"/>
              <w:jc w:val="left"/>
              <w:rPr>
                <w:rStyle w:val="Hyperlink"/>
                <w:rtl/>
              </w:rPr>
            </w:pPr>
            <w:hyperlink w:anchor="Seif21" w:tooltip="דחיית מועדים" w:history="1">
              <w:r w:rsidRPr="003D4408">
                <w:rPr>
                  <w:rStyle w:val="Hyperlink"/>
                </w:rPr>
                <w:t>Go</w:t>
              </w:r>
            </w:hyperlink>
          </w:p>
        </w:tc>
        <w:tc>
          <w:tcPr>
            <w:tcW w:w="850" w:type="dxa"/>
          </w:tcPr>
          <w:p w14:paraId="514225C5"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1FB12278" w14:textId="77777777">
        <w:tblPrEx>
          <w:tblCellMar>
            <w:top w:w="0" w:type="dxa"/>
            <w:bottom w:w="0" w:type="dxa"/>
          </w:tblCellMar>
        </w:tblPrEx>
        <w:tc>
          <w:tcPr>
            <w:tcW w:w="1247" w:type="dxa"/>
          </w:tcPr>
          <w:p w14:paraId="7FE0E2B3" w14:textId="77777777" w:rsidR="003D4408" w:rsidRPr="003D4408" w:rsidRDefault="003D4408" w:rsidP="003D4408">
            <w:pPr>
              <w:spacing w:line="240" w:lineRule="auto"/>
              <w:jc w:val="left"/>
              <w:rPr>
                <w:rFonts w:cs="Frankruhel"/>
                <w:sz w:val="24"/>
                <w:rtl/>
              </w:rPr>
            </w:pPr>
            <w:r>
              <w:rPr>
                <w:rFonts w:cs="Times New Roman"/>
                <w:sz w:val="24"/>
                <w:rtl/>
              </w:rPr>
              <w:t xml:space="preserve">סעיף 8יח </w:t>
            </w:r>
          </w:p>
        </w:tc>
        <w:tc>
          <w:tcPr>
            <w:tcW w:w="5669" w:type="dxa"/>
          </w:tcPr>
          <w:p w14:paraId="7165FA1D" w14:textId="77777777" w:rsidR="003D4408" w:rsidRPr="003D4408" w:rsidRDefault="003D4408" w:rsidP="003D4408">
            <w:pPr>
              <w:spacing w:line="240" w:lineRule="auto"/>
              <w:jc w:val="left"/>
              <w:rPr>
                <w:rFonts w:cs="Frankruhel"/>
                <w:sz w:val="24"/>
                <w:rtl/>
              </w:rPr>
            </w:pPr>
            <w:r>
              <w:rPr>
                <w:rFonts w:cs="Times New Roman"/>
                <w:sz w:val="24"/>
                <w:rtl/>
              </w:rPr>
              <w:t>ריבית והפרשי הצמדה</w:t>
            </w:r>
          </w:p>
        </w:tc>
        <w:tc>
          <w:tcPr>
            <w:tcW w:w="567" w:type="dxa"/>
          </w:tcPr>
          <w:p w14:paraId="70392BEF" w14:textId="77777777" w:rsidR="003D4408" w:rsidRPr="003D4408" w:rsidRDefault="003D4408" w:rsidP="003D4408">
            <w:pPr>
              <w:spacing w:line="240" w:lineRule="auto"/>
              <w:jc w:val="left"/>
              <w:rPr>
                <w:rStyle w:val="Hyperlink"/>
                <w:rtl/>
              </w:rPr>
            </w:pPr>
            <w:hyperlink w:anchor="Seif22" w:tooltip="ריבית והפרשי הצמדה" w:history="1">
              <w:r w:rsidRPr="003D4408">
                <w:rPr>
                  <w:rStyle w:val="Hyperlink"/>
                </w:rPr>
                <w:t>Go</w:t>
              </w:r>
            </w:hyperlink>
          </w:p>
        </w:tc>
        <w:tc>
          <w:tcPr>
            <w:tcW w:w="850" w:type="dxa"/>
          </w:tcPr>
          <w:p w14:paraId="5C57645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4AC6D3BD" w14:textId="77777777">
        <w:tblPrEx>
          <w:tblCellMar>
            <w:top w:w="0" w:type="dxa"/>
            <w:bottom w:w="0" w:type="dxa"/>
          </w:tblCellMar>
        </w:tblPrEx>
        <w:tc>
          <w:tcPr>
            <w:tcW w:w="1247" w:type="dxa"/>
          </w:tcPr>
          <w:p w14:paraId="6984064C" w14:textId="77777777" w:rsidR="003D4408" w:rsidRPr="003D4408" w:rsidRDefault="003D4408" w:rsidP="003D4408">
            <w:pPr>
              <w:spacing w:line="240" w:lineRule="auto"/>
              <w:jc w:val="left"/>
              <w:rPr>
                <w:rFonts w:cs="Frankruhel"/>
                <w:sz w:val="24"/>
                <w:rtl/>
              </w:rPr>
            </w:pPr>
            <w:r>
              <w:rPr>
                <w:rFonts w:cs="Times New Roman"/>
                <w:sz w:val="24"/>
                <w:rtl/>
              </w:rPr>
              <w:t xml:space="preserve">סעיף 8יט </w:t>
            </w:r>
          </w:p>
        </w:tc>
        <w:tc>
          <w:tcPr>
            <w:tcW w:w="5669" w:type="dxa"/>
          </w:tcPr>
          <w:p w14:paraId="08F26E00" w14:textId="77777777" w:rsidR="003D4408" w:rsidRPr="003D4408" w:rsidRDefault="003D4408" w:rsidP="003D4408">
            <w:pPr>
              <w:spacing w:line="240" w:lineRule="auto"/>
              <w:jc w:val="left"/>
              <w:rPr>
                <w:rFonts w:cs="Frankruhel"/>
                <w:sz w:val="24"/>
                <w:rtl/>
              </w:rPr>
            </w:pPr>
            <w:r>
              <w:rPr>
                <w:rFonts w:cs="Times New Roman"/>
                <w:sz w:val="24"/>
                <w:rtl/>
              </w:rPr>
              <w:t>ביצוע הוראת תשלום</w:t>
            </w:r>
          </w:p>
        </w:tc>
        <w:tc>
          <w:tcPr>
            <w:tcW w:w="567" w:type="dxa"/>
          </w:tcPr>
          <w:p w14:paraId="5772A80D" w14:textId="77777777" w:rsidR="003D4408" w:rsidRPr="003D4408" w:rsidRDefault="003D4408" w:rsidP="003D4408">
            <w:pPr>
              <w:spacing w:line="240" w:lineRule="auto"/>
              <w:jc w:val="left"/>
              <w:rPr>
                <w:rStyle w:val="Hyperlink"/>
                <w:rtl/>
              </w:rPr>
            </w:pPr>
            <w:hyperlink w:anchor="Seif23" w:tooltip="ביצוע הוראת תשלום" w:history="1">
              <w:r w:rsidRPr="003D4408">
                <w:rPr>
                  <w:rStyle w:val="Hyperlink"/>
                </w:rPr>
                <w:t>Go</w:t>
              </w:r>
            </w:hyperlink>
          </w:p>
        </w:tc>
        <w:tc>
          <w:tcPr>
            <w:tcW w:w="850" w:type="dxa"/>
          </w:tcPr>
          <w:p w14:paraId="64A5E17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1D7AE4E1" w14:textId="77777777">
        <w:tblPrEx>
          <w:tblCellMar>
            <w:top w:w="0" w:type="dxa"/>
            <w:bottom w:w="0" w:type="dxa"/>
          </w:tblCellMar>
        </w:tblPrEx>
        <w:tc>
          <w:tcPr>
            <w:tcW w:w="1247" w:type="dxa"/>
          </w:tcPr>
          <w:p w14:paraId="48B5E721" w14:textId="77777777" w:rsidR="003D4408" w:rsidRPr="003D4408" w:rsidRDefault="003D4408" w:rsidP="003D4408">
            <w:pPr>
              <w:spacing w:line="240" w:lineRule="auto"/>
              <w:jc w:val="left"/>
              <w:rPr>
                <w:rFonts w:cs="Frankruhel"/>
                <w:sz w:val="24"/>
                <w:rtl/>
              </w:rPr>
            </w:pPr>
            <w:r>
              <w:rPr>
                <w:rFonts w:cs="Times New Roman"/>
                <w:sz w:val="24"/>
                <w:rtl/>
              </w:rPr>
              <w:t xml:space="preserve">סעיף 8כ </w:t>
            </w:r>
          </w:p>
        </w:tc>
        <w:tc>
          <w:tcPr>
            <w:tcW w:w="5669" w:type="dxa"/>
          </w:tcPr>
          <w:p w14:paraId="0570C54B" w14:textId="77777777" w:rsidR="003D4408" w:rsidRPr="003D4408" w:rsidRDefault="003D4408" w:rsidP="003D4408">
            <w:pPr>
              <w:spacing w:line="240" w:lineRule="auto"/>
              <w:jc w:val="left"/>
              <w:rPr>
                <w:rFonts w:cs="Frankruhel"/>
                <w:sz w:val="24"/>
                <w:rtl/>
              </w:rPr>
            </w:pPr>
            <w:r>
              <w:rPr>
                <w:rFonts w:cs="Times New Roman"/>
                <w:sz w:val="24"/>
                <w:rtl/>
              </w:rPr>
              <w:t>הגבלת אחריות התאגיד הבנקאי</w:t>
            </w:r>
          </w:p>
        </w:tc>
        <w:tc>
          <w:tcPr>
            <w:tcW w:w="567" w:type="dxa"/>
          </w:tcPr>
          <w:p w14:paraId="524D7BBA" w14:textId="77777777" w:rsidR="003D4408" w:rsidRPr="003D4408" w:rsidRDefault="003D4408" w:rsidP="003D4408">
            <w:pPr>
              <w:spacing w:line="240" w:lineRule="auto"/>
              <w:jc w:val="left"/>
              <w:rPr>
                <w:rStyle w:val="Hyperlink"/>
                <w:rtl/>
              </w:rPr>
            </w:pPr>
            <w:hyperlink w:anchor="Seif24" w:tooltip="הגבלת אחריות התאגיד הבנקאי" w:history="1">
              <w:r w:rsidRPr="003D4408">
                <w:rPr>
                  <w:rStyle w:val="Hyperlink"/>
                </w:rPr>
                <w:t>Go</w:t>
              </w:r>
            </w:hyperlink>
          </w:p>
        </w:tc>
        <w:tc>
          <w:tcPr>
            <w:tcW w:w="850" w:type="dxa"/>
          </w:tcPr>
          <w:p w14:paraId="0190723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482E85EC" w14:textId="77777777">
        <w:tblPrEx>
          <w:tblCellMar>
            <w:top w:w="0" w:type="dxa"/>
            <w:bottom w:w="0" w:type="dxa"/>
          </w:tblCellMar>
        </w:tblPrEx>
        <w:tc>
          <w:tcPr>
            <w:tcW w:w="1247" w:type="dxa"/>
          </w:tcPr>
          <w:p w14:paraId="0EAB3BFF" w14:textId="77777777" w:rsidR="003D4408" w:rsidRPr="003D4408" w:rsidRDefault="003D4408" w:rsidP="003D4408">
            <w:pPr>
              <w:spacing w:line="240" w:lineRule="auto"/>
              <w:jc w:val="left"/>
              <w:rPr>
                <w:rFonts w:cs="Frankruhel"/>
                <w:sz w:val="24"/>
                <w:rtl/>
              </w:rPr>
            </w:pPr>
            <w:r>
              <w:rPr>
                <w:rFonts w:cs="Times New Roman"/>
                <w:sz w:val="24"/>
                <w:rtl/>
              </w:rPr>
              <w:t xml:space="preserve">סעיף 8כא </w:t>
            </w:r>
          </w:p>
        </w:tc>
        <w:tc>
          <w:tcPr>
            <w:tcW w:w="5669" w:type="dxa"/>
          </w:tcPr>
          <w:p w14:paraId="5A2963B7" w14:textId="77777777" w:rsidR="003D4408" w:rsidRPr="003D4408" w:rsidRDefault="003D4408" w:rsidP="003D4408">
            <w:pPr>
              <w:spacing w:line="240" w:lineRule="auto"/>
              <w:jc w:val="left"/>
              <w:rPr>
                <w:rFonts w:cs="Frankruhel"/>
                <w:sz w:val="24"/>
                <w:rtl/>
              </w:rPr>
            </w:pPr>
            <w:r>
              <w:rPr>
                <w:rFonts w:cs="Times New Roman"/>
                <w:sz w:val="24"/>
                <w:rtl/>
              </w:rPr>
              <w:t>הגנה בדיני עונשין</w:t>
            </w:r>
          </w:p>
        </w:tc>
        <w:tc>
          <w:tcPr>
            <w:tcW w:w="567" w:type="dxa"/>
          </w:tcPr>
          <w:p w14:paraId="00E33CE9" w14:textId="77777777" w:rsidR="003D4408" w:rsidRPr="003D4408" w:rsidRDefault="003D4408" w:rsidP="003D4408">
            <w:pPr>
              <w:spacing w:line="240" w:lineRule="auto"/>
              <w:jc w:val="left"/>
              <w:rPr>
                <w:rStyle w:val="Hyperlink"/>
                <w:rtl/>
              </w:rPr>
            </w:pPr>
            <w:hyperlink w:anchor="Seif25" w:tooltip="הגנה בדיני עונשין" w:history="1">
              <w:r w:rsidRPr="003D4408">
                <w:rPr>
                  <w:rStyle w:val="Hyperlink"/>
                </w:rPr>
                <w:t>Go</w:t>
              </w:r>
            </w:hyperlink>
          </w:p>
        </w:tc>
        <w:tc>
          <w:tcPr>
            <w:tcW w:w="850" w:type="dxa"/>
          </w:tcPr>
          <w:p w14:paraId="28A4752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74EAE704" w14:textId="77777777">
        <w:tblPrEx>
          <w:tblCellMar>
            <w:top w:w="0" w:type="dxa"/>
            <w:bottom w:w="0" w:type="dxa"/>
          </w:tblCellMar>
        </w:tblPrEx>
        <w:tc>
          <w:tcPr>
            <w:tcW w:w="1247" w:type="dxa"/>
          </w:tcPr>
          <w:p w14:paraId="3BD49BA5" w14:textId="77777777" w:rsidR="003D4408" w:rsidRPr="003D4408" w:rsidRDefault="003D4408" w:rsidP="003D4408">
            <w:pPr>
              <w:spacing w:line="240" w:lineRule="auto"/>
              <w:jc w:val="left"/>
              <w:rPr>
                <w:rFonts w:cs="Frankruhel"/>
                <w:sz w:val="24"/>
                <w:rtl/>
              </w:rPr>
            </w:pPr>
            <w:r>
              <w:rPr>
                <w:rFonts w:cs="Times New Roman"/>
                <w:sz w:val="24"/>
                <w:rtl/>
              </w:rPr>
              <w:t xml:space="preserve">סעיף 9 </w:t>
            </w:r>
          </w:p>
        </w:tc>
        <w:tc>
          <w:tcPr>
            <w:tcW w:w="5669" w:type="dxa"/>
          </w:tcPr>
          <w:p w14:paraId="6663D01F" w14:textId="77777777" w:rsidR="003D4408" w:rsidRPr="003D4408" w:rsidRDefault="003D4408" w:rsidP="003D4408">
            <w:pPr>
              <w:spacing w:line="240" w:lineRule="auto"/>
              <w:jc w:val="left"/>
              <w:rPr>
                <w:rFonts w:cs="Frankruhel"/>
                <w:sz w:val="24"/>
                <w:rtl/>
              </w:rPr>
            </w:pPr>
            <w:r>
              <w:rPr>
                <w:rFonts w:cs="Times New Roman"/>
                <w:sz w:val="24"/>
                <w:rtl/>
              </w:rPr>
              <w:t>הגשת דו"חות לשר האוצר</w:t>
            </w:r>
          </w:p>
        </w:tc>
        <w:tc>
          <w:tcPr>
            <w:tcW w:w="567" w:type="dxa"/>
          </w:tcPr>
          <w:p w14:paraId="1E342488" w14:textId="77777777" w:rsidR="003D4408" w:rsidRPr="003D4408" w:rsidRDefault="003D4408" w:rsidP="003D4408">
            <w:pPr>
              <w:spacing w:line="240" w:lineRule="auto"/>
              <w:jc w:val="left"/>
              <w:rPr>
                <w:rStyle w:val="Hyperlink"/>
                <w:rtl/>
              </w:rPr>
            </w:pPr>
            <w:hyperlink w:anchor="Seif26" w:tooltip="הגשת דוחות לשר האוצר" w:history="1">
              <w:r w:rsidRPr="003D4408">
                <w:rPr>
                  <w:rStyle w:val="Hyperlink"/>
                </w:rPr>
                <w:t>Go</w:t>
              </w:r>
            </w:hyperlink>
          </w:p>
        </w:tc>
        <w:tc>
          <w:tcPr>
            <w:tcW w:w="850" w:type="dxa"/>
          </w:tcPr>
          <w:p w14:paraId="516A4521"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D4408" w:rsidRPr="003D4408" w14:paraId="6C40C1D8" w14:textId="77777777">
        <w:tblPrEx>
          <w:tblCellMar>
            <w:top w:w="0" w:type="dxa"/>
            <w:bottom w:w="0" w:type="dxa"/>
          </w:tblCellMar>
        </w:tblPrEx>
        <w:tc>
          <w:tcPr>
            <w:tcW w:w="1247" w:type="dxa"/>
          </w:tcPr>
          <w:p w14:paraId="72AD7119" w14:textId="77777777" w:rsidR="003D4408" w:rsidRPr="003D4408" w:rsidRDefault="003D4408" w:rsidP="003D4408">
            <w:pPr>
              <w:spacing w:line="240" w:lineRule="auto"/>
              <w:jc w:val="left"/>
              <w:rPr>
                <w:rFonts w:cs="Frankruhel"/>
                <w:sz w:val="24"/>
                <w:rtl/>
              </w:rPr>
            </w:pPr>
            <w:r>
              <w:rPr>
                <w:rFonts w:cs="Times New Roman"/>
                <w:sz w:val="24"/>
                <w:rtl/>
              </w:rPr>
              <w:t xml:space="preserve">סעיף 10 </w:t>
            </w:r>
          </w:p>
        </w:tc>
        <w:tc>
          <w:tcPr>
            <w:tcW w:w="5669" w:type="dxa"/>
          </w:tcPr>
          <w:p w14:paraId="02D8B49C" w14:textId="77777777" w:rsidR="003D4408" w:rsidRPr="003D4408" w:rsidRDefault="003D4408" w:rsidP="003D4408">
            <w:pPr>
              <w:spacing w:line="240" w:lineRule="auto"/>
              <w:jc w:val="left"/>
              <w:rPr>
                <w:rFonts w:cs="Frankruhel"/>
                <w:sz w:val="24"/>
                <w:rtl/>
              </w:rPr>
            </w:pPr>
            <w:r>
              <w:rPr>
                <w:rFonts w:cs="Times New Roman"/>
                <w:sz w:val="24"/>
                <w:rtl/>
              </w:rPr>
              <w:t>הצגת המאזן ופרסומו</w:t>
            </w:r>
          </w:p>
        </w:tc>
        <w:tc>
          <w:tcPr>
            <w:tcW w:w="567" w:type="dxa"/>
          </w:tcPr>
          <w:p w14:paraId="4E958722" w14:textId="77777777" w:rsidR="003D4408" w:rsidRPr="003D4408" w:rsidRDefault="003D4408" w:rsidP="003D4408">
            <w:pPr>
              <w:spacing w:line="240" w:lineRule="auto"/>
              <w:jc w:val="left"/>
              <w:rPr>
                <w:rStyle w:val="Hyperlink"/>
                <w:rtl/>
              </w:rPr>
            </w:pPr>
            <w:hyperlink w:anchor="Seif27" w:tooltip="הצגת המאזן ופרסומו" w:history="1">
              <w:r w:rsidRPr="003D4408">
                <w:rPr>
                  <w:rStyle w:val="Hyperlink"/>
                </w:rPr>
                <w:t>Go</w:t>
              </w:r>
            </w:hyperlink>
          </w:p>
        </w:tc>
        <w:tc>
          <w:tcPr>
            <w:tcW w:w="850" w:type="dxa"/>
          </w:tcPr>
          <w:p w14:paraId="596E019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D4408" w:rsidRPr="003D4408" w14:paraId="0F7A275E" w14:textId="77777777">
        <w:tblPrEx>
          <w:tblCellMar>
            <w:top w:w="0" w:type="dxa"/>
            <w:bottom w:w="0" w:type="dxa"/>
          </w:tblCellMar>
        </w:tblPrEx>
        <w:tc>
          <w:tcPr>
            <w:tcW w:w="1247" w:type="dxa"/>
          </w:tcPr>
          <w:p w14:paraId="0B596532" w14:textId="77777777" w:rsidR="003D4408" w:rsidRPr="003D4408" w:rsidRDefault="003D4408" w:rsidP="003D4408">
            <w:pPr>
              <w:spacing w:line="240" w:lineRule="auto"/>
              <w:jc w:val="left"/>
              <w:rPr>
                <w:rFonts w:cs="Frankruhel"/>
                <w:sz w:val="24"/>
                <w:rtl/>
              </w:rPr>
            </w:pPr>
            <w:r>
              <w:rPr>
                <w:rFonts w:cs="Times New Roman"/>
                <w:sz w:val="24"/>
                <w:rtl/>
              </w:rPr>
              <w:t xml:space="preserve">סעיף 11 </w:t>
            </w:r>
          </w:p>
        </w:tc>
        <w:tc>
          <w:tcPr>
            <w:tcW w:w="5669" w:type="dxa"/>
          </w:tcPr>
          <w:p w14:paraId="7F8BEE06" w14:textId="77777777" w:rsidR="003D4408" w:rsidRPr="003D4408" w:rsidRDefault="003D4408" w:rsidP="003D4408">
            <w:pPr>
              <w:spacing w:line="240" w:lineRule="auto"/>
              <w:jc w:val="left"/>
              <w:rPr>
                <w:rFonts w:cs="Frankruhel"/>
                <w:sz w:val="24"/>
                <w:rtl/>
              </w:rPr>
            </w:pPr>
            <w:r>
              <w:rPr>
                <w:rFonts w:cs="Times New Roman"/>
                <w:sz w:val="24"/>
                <w:rtl/>
              </w:rPr>
              <w:t>אנשים שאינם ראויים להשתתף בהנהלת בנקים</w:t>
            </w:r>
          </w:p>
        </w:tc>
        <w:tc>
          <w:tcPr>
            <w:tcW w:w="567" w:type="dxa"/>
          </w:tcPr>
          <w:p w14:paraId="36376B98" w14:textId="77777777" w:rsidR="003D4408" w:rsidRPr="003D4408" w:rsidRDefault="003D4408" w:rsidP="003D4408">
            <w:pPr>
              <w:spacing w:line="240" w:lineRule="auto"/>
              <w:jc w:val="left"/>
              <w:rPr>
                <w:rStyle w:val="Hyperlink"/>
                <w:rtl/>
              </w:rPr>
            </w:pPr>
            <w:hyperlink w:anchor="Seif28" w:tooltip="אנשים שאינם ראויים להשתתף בהנהלת בנקים" w:history="1">
              <w:r w:rsidRPr="003D4408">
                <w:rPr>
                  <w:rStyle w:val="Hyperlink"/>
                </w:rPr>
                <w:t>Go</w:t>
              </w:r>
            </w:hyperlink>
          </w:p>
        </w:tc>
        <w:tc>
          <w:tcPr>
            <w:tcW w:w="850" w:type="dxa"/>
          </w:tcPr>
          <w:p w14:paraId="0727732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D4408" w:rsidRPr="003D4408" w14:paraId="40949F25" w14:textId="77777777">
        <w:tblPrEx>
          <w:tblCellMar>
            <w:top w:w="0" w:type="dxa"/>
            <w:bottom w:w="0" w:type="dxa"/>
          </w:tblCellMar>
        </w:tblPrEx>
        <w:tc>
          <w:tcPr>
            <w:tcW w:w="1247" w:type="dxa"/>
          </w:tcPr>
          <w:p w14:paraId="5C450675" w14:textId="77777777" w:rsidR="003D4408" w:rsidRPr="003D4408" w:rsidRDefault="003D4408" w:rsidP="003D4408">
            <w:pPr>
              <w:spacing w:line="240" w:lineRule="auto"/>
              <w:jc w:val="left"/>
              <w:rPr>
                <w:rFonts w:cs="Frankruhel"/>
                <w:sz w:val="24"/>
                <w:rtl/>
              </w:rPr>
            </w:pPr>
            <w:r>
              <w:rPr>
                <w:rFonts w:cs="Times New Roman"/>
                <w:sz w:val="24"/>
                <w:rtl/>
              </w:rPr>
              <w:lastRenderedPageBreak/>
              <w:t xml:space="preserve">סעיף 11א </w:t>
            </w:r>
          </w:p>
        </w:tc>
        <w:tc>
          <w:tcPr>
            <w:tcW w:w="5669" w:type="dxa"/>
          </w:tcPr>
          <w:p w14:paraId="5F159104" w14:textId="77777777" w:rsidR="003D4408" w:rsidRPr="003D4408" w:rsidRDefault="003D4408" w:rsidP="003D4408">
            <w:pPr>
              <w:spacing w:line="240" w:lineRule="auto"/>
              <w:jc w:val="left"/>
              <w:rPr>
                <w:rFonts w:cs="Frankruhel"/>
                <w:sz w:val="24"/>
                <w:rtl/>
              </w:rPr>
            </w:pPr>
            <w:r>
              <w:rPr>
                <w:rFonts w:cs="Times New Roman"/>
                <w:sz w:val="24"/>
                <w:rtl/>
              </w:rPr>
              <w:t>אישור מינוי נושא משרה</w:t>
            </w:r>
          </w:p>
        </w:tc>
        <w:tc>
          <w:tcPr>
            <w:tcW w:w="567" w:type="dxa"/>
          </w:tcPr>
          <w:p w14:paraId="5969307A" w14:textId="77777777" w:rsidR="003D4408" w:rsidRPr="003D4408" w:rsidRDefault="003D4408" w:rsidP="003D4408">
            <w:pPr>
              <w:spacing w:line="240" w:lineRule="auto"/>
              <w:jc w:val="left"/>
              <w:rPr>
                <w:rStyle w:val="Hyperlink"/>
                <w:rtl/>
              </w:rPr>
            </w:pPr>
            <w:hyperlink w:anchor="Seif49" w:tooltip="אישור מינוי נושא משרה" w:history="1">
              <w:r w:rsidRPr="003D4408">
                <w:rPr>
                  <w:rStyle w:val="Hyperlink"/>
                </w:rPr>
                <w:t>Go</w:t>
              </w:r>
            </w:hyperlink>
          </w:p>
        </w:tc>
        <w:tc>
          <w:tcPr>
            <w:tcW w:w="850" w:type="dxa"/>
          </w:tcPr>
          <w:p w14:paraId="337592FC"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D4408" w:rsidRPr="003D4408" w14:paraId="1E40E007" w14:textId="77777777">
        <w:tblPrEx>
          <w:tblCellMar>
            <w:top w:w="0" w:type="dxa"/>
            <w:bottom w:w="0" w:type="dxa"/>
          </w:tblCellMar>
        </w:tblPrEx>
        <w:tc>
          <w:tcPr>
            <w:tcW w:w="1247" w:type="dxa"/>
          </w:tcPr>
          <w:p w14:paraId="20AA20DD" w14:textId="77777777" w:rsidR="003D4408" w:rsidRPr="003D4408" w:rsidRDefault="003D4408" w:rsidP="003D4408">
            <w:pPr>
              <w:spacing w:line="240" w:lineRule="auto"/>
              <w:jc w:val="left"/>
              <w:rPr>
                <w:rFonts w:cs="Frankruhel"/>
                <w:sz w:val="24"/>
                <w:rtl/>
              </w:rPr>
            </w:pPr>
            <w:r>
              <w:rPr>
                <w:rFonts w:cs="Times New Roman"/>
                <w:sz w:val="24"/>
                <w:rtl/>
              </w:rPr>
              <w:t xml:space="preserve">סעיף 11א1 </w:t>
            </w:r>
          </w:p>
        </w:tc>
        <w:tc>
          <w:tcPr>
            <w:tcW w:w="5669" w:type="dxa"/>
          </w:tcPr>
          <w:p w14:paraId="39BB90A2" w14:textId="77777777" w:rsidR="003D4408" w:rsidRPr="003D4408" w:rsidRDefault="003D4408" w:rsidP="003D4408">
            <w:pPr>
              <w:spacing w:line="240" w:lineRule="auto"/>
              <w:jc w:val="left"/>
              <w:rPr>
                <w:rFonts w:cs="Frankruhel"/>
                <w:sz w:val="24"/>
                <w:rtl/>
              </w:rPr>
            </w:pPr>
            <w:r>
              <w:rPr>
                <w:rFonts w:cs="Times New Roman"/>
                <w:sz w:val="24"/>
                <w:rtl/>
              </w:rPr>
              <w:t>מניעת ניגוד עניינים</w:t>
            </w:r>
          </w:p>
        </w:tc>
        <w:tc>
          <w:tcPr>
            <w:tcW w:w="567" w:type="dxa"/>
          </w:tcPr>
          <w:p w14:paraId="6BA8623A" w14:textId="77777777" w:rsidR="003D4408" w:rsidRPr="003D4408" w:rsidRDefault="003D4408" w:rsidP="003D4408">
            <w:pPr>
              <w:spacing w:line="240" w:lineRule="auto"/>
              <w:jc w:val="left"/>
              <w:rPr>
                <w:rStyle w:val="Hyperlink"/>
                <w:rtl/>
              </w:rPr>
            </w:pPr>
            <w:hyperlink w:anchor="Seif74" w:tooltip="מניעת ניגוד עניינים" w:history="1">
              <w:r w:rsidRPr="003D4408">
                <w:rPr>
                  <w:rStyle w:val="Hyperlink"/>
                </w:rPr>
                <w:t>Go</w:t>
              </w:r>
            </w:hyperlink>
          </w:p>
        </w:tc>
        <w:tc>
          <w:tcPr>
            <w:tcW w:w="850" w:type="dxa"/>
          </w:tcPr>
          <w:p w14:paraId="35CD40E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4408" w:rsidRPr="003D4408" w14:paraId="0C9CEFAD" w14:textId="77777777">
        <w:tblPrEx>
          <w:tblCellMar>
            <w:top w:w="0" w:type="dxa"/>
            <w:bottom w:w="0" w:type="dxa"/>
          </w:tblCellMar>
        </w:tblPrEx>
        <w:tc>
          <w:tcPr>
            <w:tcW w:w="1247" w:type="dxa"/>
          </w:tcPr>
          <w:p w14:paraId="39DF1FCB" w14:textId="77777777" w:rsidR="003D4408" w:rsidRPr="003D4408" w:rsidRDefault="003D4408" w:rsidP="003D4408">
            <w:pPr>
              <w:spacing w:line="240" w:lineRule="auto"/>
              <w:jc w:val="left"/>
              <w:rPr>
                <w:rFonts w:cs="Frankruhel"/>
                <w:sz w:val="24"/>
                <w:rtl/>
              </w:rPr>
            </w:pPr>
            <w:r>
              <w:rPr>
                <w:rFonts w:cs="Times New Roman"/>
                <w:sz w:val="24"/>
                <w:rtl/>
              </w:rPr>
              <w:t xml:space="preserve">סעיף 11ב </w:t>
            </w:r>
          </w:p>
        </w:tc>
        <w:tc>
          <w:tcPr>
            <w:tcW w:w="5669" w:type="dxa"/>
          </w:tcPr>
          <w:p w14:paraId="3FD391E0" w14:textId="77777777" w:rsidR="003D4408" w:rsidRPr="003D4408" w:rsidRDefault="003D4408" w:rsidP="003D4408">
            <w:pPr>
              <w:spacing w:line="240" w:lineRule="auto"/>
              <w:jc w:val="left"/>
              <w:rPr>
                <w:rFonts w:cs="Frankruhel"/>
                <w:sz w:val="24"/>
                <w:rtl/>
              </w:rPr>
            </w:pPr>
            <w:r>
              <w:rPr>
                <w:rFonts w:cs="Times New Roman"/>
                <w:sz w:val="24"/>
                <w:rtl/>
              </w:rPr>
              <w:t>מידע מבעלי מניות</w:t>
            </w:r>
          </w:p>
        </w:tc>
        <w:tc>
          <w:tcPr>
            <w:tcW w:w="567" w:type="dxa"/>
          </w:tcPr>
          <w:p w14:paraId="32902421" w14:textId="77777777" w:rsidR="003D4408" w:rsidRPr="003D4408" w:rsidRDefault="003D4408" w:rsidP="003D4408">
            <w:pPr>
              <w:spacing w:line="240" w:lineRule="auto"/>
              <w:jc w:val="left"/>
              <w:rPr>
                <w:rStyle w:val="Hyperlink"/>
                <w:rtl/>
              </w:rPr>
            </w:pPr>
            <w:hyperlink w:anchor="Seif50" w:tooltip="מידע מבעלי מניות" w:history="1">
              <w:r w:rsidRPr="003D4408">
                <w:rPr>
                  <w:rStyle w:val="Hyperlink"/>
                </w:rPr>
                <w:t>Go</w:t>
              </w:r>
            </w:hyperlink>
          </w:p>
        </w:tc>
        <w:tc>
          <w:tcPr>
            <w:tcW w:w="850" w:type="dxa"/>
          </w:tcPr>
          <w:p w14:paraId="5EC6D317"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4408" w:rsidRPr="003D4408" w14:paraId="5D045D79" w14:textId="77777777">
        <w:tblPrEx>
          <w:tblCellMar>
            <w:top w:w="0" w:type="dxa"/>
            <w:bottom w:w="0" w:type="dxa"/>
          </w:tblCellMar>
        </w:tblPrEx>
        <w:tc>
          <w:tcPr>
            <w:tcW w:w="1247" w:type="dxa"/>
          </w:tcPr>
          <w:p w14:paraId="7BA37CE9" w14:textId="77777777" w:rsidR="003D4408" w:rsidRPr="003D4408" w:rsidRDefault="003D4408" w:rsidP="003D4408">
            <w:pPr>
              <w:spacing w:line="240" w:lineRule="auto"/>
              <w:jc w:val="left"/>
              <w:rPr>
                <w:rFonts w:cs="Frankruhel"/>
                <w:sz w:val="24"/>
                <w:rtl/>
              </w:rPr>
            </w:pPr>
            <w:r>
              <w:rPr>
                <w:rFonts w:cs="Times New Roman"/>
                <w:sz w:val="24"/>
                <w:rtl/>
              </w:rPr>
              <w:t xml:space="preserve">סעיף 11ג </w:t>
            </w:r>
          </w:p>
        </w:tc>
        <w:tc>
          <w:tcPr>
            <w:tcW w:w="5669" w:type="dxa"/>
          </w:tcPr>
          <w:p w14:paraId="49FBF845" w14:textId="77777777" w:rsidR="003D4408" w:rsidRPr="003D4408" w:rsidRDefault="003D4408" w:rsidP="003D4408">
            <w:pPr>
              <w:spacing w:line="240" w:lineRule="auto"/>
              <w:jc w:val="left"/>
              <w:rPr>
                <w:rFonts w:cs="Frankruhel"/>
                <w:sz w:val="24"/>
                <w:rtl/>
              </w:rPr>
            </w:pPr>
            <w:r>
              <w:rPr>
                <w:rFonts w:cs="Times New Roman"/>
                <w:sz w:val="24"/>
                <w:rtl/>
              </w:rPr>
              <w:t>מינוי, כהונה והפסקת כהונה של דירקטורים בתאגיד בנקאי שהוא חברה ציבורית</w:t>
            </w:r>
          </w:p>
        </w:tc>
        <w:tc>
          <w:tcPr>
            <w:tcW w:w="567" w:type="dxa"/>
          </w:tcPr>
          <w:p w14:paraId="62705232" w14:textId="77777777" w:rsidR="003D4408" w:rsidRPr="003D4408" w:rsidRDefault="003D4408" w:rsidP="003D4408">
            <w:pPr>
              <w:spacing w:line="240" w:lineRule="auto"/>
              <w:jc w:val="left"/>
              <w:rPr>
                <w:rStyle w:val="Hyperlink"/>
                <w:rtl/>
              </w:rPr>
            </w:pPr>
            <w:hyperlink w:anchor="Seif51" w:tooltip="מינוי, כהונה והפסקת כהונה של דירקטורים בתאגיד בנקאי שהוא חברה ציבורית" w:history="1">
              <w:r w:rsidRPr="003D4408">
                <w:rPr>
                  <w:rStyle w:val="Hyperlink"/>
                </w:rPr>
                <w:t>Go</w:t>
              </w:r>
            </w:hyperlink>
          </w:p>
        </w:tc>
        <w:tc>
          <w:tcPr>
            <w:tcW w:w="850" w:type="dxa"/>
          </w:tcPr>
          <w:p w14:paraId="0A0E2DEC"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4408" w:rsidRPr="003D4408" w14:paraId="0B3D82FB" w14:textId="77777777">
        <w:tblPrEx>
          <w:tblCellMar>
            <w:top w:w="0" w:type="dxa"/>
            <w:bottom w:w="0" w:type="dxa"/>
          </w:tblCellMar>
        </w:tblPrEx>
        <w:tc>
          <w:tcPr>
            <w:tcW w:w="1247" w:type="dxa"/>
          </w:tcPr>
          <w:p w14:paraId="0B82C147" w14:textId="77777777" w:rsidR="003D4408" w:rsidRPr="003D4408" w:rsidRDefault="003D4408" w:rsidP="003D4408">
            <w:pPr>
              <w:spacing w:line="240" w:lineRule="auto"/>
              <w:jc w:val="left"/>
              <w:rPr>
                <w:rFonts w:cs="Frankruhel"/>
                <w:sz w:val="24"/>
                <w:rtl/>
              </w:rPr>
            </w:pPr>
            <w:r>
              <w:rPr>
                <w:rFonts w:cs="Times New Roman"/>
                <w:sz w:val="24"/>
                <w:rtl/>
              </w:rPr>
              <w:t xml:space="preserve">סעיף 11ד </w:t>
            </w:r>
          </w:p>
        </w:tc>
        <w:tc>
          <w:tcPr>
            <w:tcW w:w="5669" w:type="dxa"/>
          </w:tcPr>
          <w:p w14:paraId="323D7DDC" w14:textId="77777777" w:rsidR="003D4408" w:rsidRPr="003D4408" w:rsidRDefault="003D4408" w:rsidP="003D4408">
            <w:pPr>
              <w:spacing w:line="240" w:lineRule="auto"/>
              <w:jc w:val="left"/>
              <w:rPr>
                <w:rFonts w:cs="Frankruhel"/>
                <w:sz w:val="24"/>
                <w:rtl/>
              </w:rPr>
            </w:pPr>
            <w:r>
              <w:rPr>
                <w:rFonts w:cs="Times New Roman"/>
                <w:sz w:val="24"/>
                <w:rtl/>
              </w:rPr>
              <w:t>הצעת מועמדים לכהונת דירקטור בתאגיד בנקאי בלא גרעין שליטה</w:t>
            </w:r>
          </w:p>
        </w:tc>
        <w:tc>
          <w:tcPr>
            <w:tcW w:w="567" w:type="dxa"/>
          </w:tcPr>
          <w:p w14:paraId="7C123C2E" w14:textId="77777777" w:rsidR="003D4408" w:rsidRPr="003D4408" w:rsidRDefault="003D4408" w:rsidP="003D4408">
            <w:pPr>
              <w:spacing w:line="240" w:lineRule="auto"/>
              <w:jc w:val="left"/>
              <w:rPr>
                <w:rStyle w:val="Hyperlink"/>
                <w:rtl/>
              </w:rPr>
            </w:pPr>
            <w:hyperlink w:anchor="Seif72" w:tooltip="הצעת מועמדים לכהונת דירקטור בתאגיד בנקאי בלא גרעין שליטה" w:history="1">
              <w:r w:rsidRPr="003D4408">
                <w:rPr>
                  <w:rStyle w:val="Hyperlink"/>
                </w:rPr>
                <w:t>Go</w:t>
              </w:r>
            </w:hyperlink>
          </w:p>
        </w:tc>
        <w:tc>
          <w:tcPr>
            <w:tcW w:w="850" w:type="dxa"/>
          </w:tcPr>
          <w:p w14:paraId="629BBA0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4408" w:rsidRPr="003D4408" w14:paraId="1EA144ED" w14:textId="77777777">
        <w:tblPrEx>
          <w:tblCellMar>
            <w:top w:w="0" w:type="dxa"/>
            <w:bottom w:w="0" w:type="dxa"/>
          </w:tblCellMar>
        </w:tblPrEx>
        <w:tc>
          <w:tcPr>
            <w:tcW w:w="1247" w:type="dxa"/>
          </w:tcPr>
          <w:p w14:paraId="51D68D22" w14:textId="77777777" w:rsidR="003D4408" w:rsidRPr="003D4408" w:rsidRDefault="003D4408" w:rsidP="003D4408">
            <w:pPr>
              <w:spacing w:line="240" w:lineRule="auto"/>
              <w:jc w:val="left"/>
              <w:rPr>
                <w:rFonts w:cs="Frankruhel"/>
                <w:sz w:val="24"/>
                <w:rtl/>
              </w:rPr>
            </w:pPr>
            <w:r>
              <w:rPr>
                <w:rFonts w:cs="Times New Roman"/>
                <w:sz w:val="24"/>
                <w:rtl/>
              </w:rPr>
              <w:t xml:space="preserve">סעיף 11ה </w:t>
            </w:r>
          </w:p>
        </w:tc>
        <w:tc>
          <w:tcPr>
            <w:tcW w:w="5669" w:type="dxa"/>
          </w:tcPr>
          <w:p w14:paraId="2EF122CD" w14:textId="77777777" w:rsidR="003D4408" w:rsidRPr="003D4408" w:rsidRDefault="003D4408" w:rsidP="003D4408">
            <w:pPr>
              <w:spacing w:line="240" w:lineRule="auto"/>
              <w:jc w:val="left"/>
              <w:rPr>
                <w:rFonts w:cs="Frankruhel"/>
                <w:sz w:val="24"/>
                <w:rtl/>
              </w:rPr>
            </w:pPr>
            <w:r>
              <w:rPr>
                <w:rFonts w:cs="Times New Roman"/>
                <w:sz w:val="24"/>
                <w:rtl/>
              </w:rPr>
              <w:t>מינוי, כהונה והפסקת כהונה של דירקטורים בתאגיד בנקאי בלא גרעין שליטה</w:t>
            </w:r>
          </w:p>
        </w:tc>
        <w:tc>
          <w:tcPr>
            <w:tcW w:w="567" w:type="dxa"/>
          </w:tcPr>
          <w:p w14:paraId="73D0D6F4" w14:textId="77777777" w:rsidR="003D4408" w:rsidRPr="003D4408" w:rsidRDefault="003D4408" w:rsidP="003D4408">
            <w:pPr>
              <w:spacing w:line="240" w:lineRule="auto"/>
              <w:jc w:val="left"/>
              <w:rPr>
                <w:rStyle w:val="Hyperlink"/>
                <w:rtl/>
              </w:rPr>
            </w:pPr>
            <w:hyperlink w:anchor="Seif73" w:tooltip="מינוי, כהונה והפסקת כהונה של דירקטורים בתאגיד בנקאי בלא גרעין שליטה" w:history="1">
              <w:r w:rsidRPr="003D4408">
                <w:rPr>
                  <w:rStyle w:val="Hyperlink"/>
                </w:rPr>
                <w:t>Go</w:t>
              </w:r>
            </w:hyperlink>
          </w:p>
        </w:tc>
        <w:tc>
          <w:tcPr>
            <w:tcW w:w="850" w:type="dxa"/>
          </w:tcPr>
          <w:p w14:paraId="2DD34F98"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D4408" w:rsidRPr="003D4408" w14:paraId="02F8BF89" w14:textId="77777777">
        <w:tblPrEx>
          <w:tblCellMar>
            <w:top w:w="0" w:type="dxa"/>
            <w:bottom w:w="0" w:type="dxa"/>
          </w:tblCellMar>
        </w:tblPrEx>
        <w:tc>
          <w:tcPr>
            <w:tcW w:w="1247" w:type="dxa"/>
          </w:tcPr>
          <w:p w14:paraId="2BDDEF3F" w14:textId="77777777" w:rsidR="003D4408" w:rsidRPr="003D4408" w:rsidRDefault="003D4408" w:rsidP="003D4408">
            <w:pPr>
              <w:spacing w:line="240" w:lineRule="auto"/>
              <w:jc w:val="left"/>
              <w:rPr>
                <w:rFonts w:cs="Frankruhel"/>
                <w:sz w:val="24"/>
                <w:rtl/>
              </w:rPr>
            </w:pPr>
            <w:r>
              <w:rPr>
                <w:rFonts w:cs="Times New Roman"/>
                <w:sz w:val="24"/>
                <w:rtl/>
              </w:rPr>
              <w:t xml:space="preserve">סעיף 12 </w:t>
            </w:r>
          </w:p>
        </w:tc>
        <w:tc>
          <w:tcPr>
            <w:tcW w:w="5669" w:type="dxa"/>
          </w:tcPr>
          <w:p w14:paraId="7C3011BC" w14:textId="77777777" w:rsidR="003D4408" w:rsidRPr="003D4408" w:rsidRDefault="003D4408" w:rsidP="003D4408">
            <w:pPr>
              <w:spacing w:line="240" w:lineRule="auto"/>
              <w:jc w:val="left"/>
              <w:rPr>
                <w:rFonts w:cs="Frankruhel"/>
                <w:sz w:val="24"/>
                <w:rtl/>
              </w:rPr>
            </w:pPr>
            <w:r>
              <w:rPr>
                <w:rFonts w:cs="Times New Roman"/>
                <w:sz w:val="24"/>
                <w:rtl/>
              </w:rPr>
              <w:t>אגרות שנתיות חוק הבנקאות</w:t>
            </w:r>
          </w:p>
        </w:tc>
        <w:tc>
          <w:tcPr>
            <w:tcW w:w="567" w:type="dxa"/>
          </w:tcPr>
          <w:p w14:paraId="5B254EEF" w14:textId="77777777" w:rsidR="003D4408" w:rsidRPr="003D4408" w:rsidRDefault="003D4408" w:rsidP="003D4408">
            <w:pPr>
              <w:spacing w:line="240" w:lineRule="auto"/>
              <w:jc w:val="left"/>
              <w:rPr>
                <w:rStyle w:val="Hyperlink"/>
                <w:rtl/>
              </w:rPr>
            </w:pPr>
            <w:hyperlink w:anchor="Seif47" w:tooltip="אגרות שנתיות חוק הבנקאות" w:history="1">
              <w:r w:rsidRPr="003D4408">
                <w:rPr>
                  <w:rStyle w:val="Hyperlink"/>
                </w:rPr>
                <w:t>Go</w:t>
              </w:r>
            </w:hyperlink>
          </w:p>
        </w:tc>
        <w:tc>
          <w:tcPr>
            <w:tcW w:w="850" w:type="dxa"/>
          </w:tcPr>
          <w:p w14:paraId="4152078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7797437D" w14:textId="77777777">
        <w:tblPrEx>
          <w:tblCellMar>
            <w:top w:w="0" w:type="dxa"/>
            <w:bottom w:w="0" w:type="dxa"/>
          </w:tblCellMar>
        </w:tblPrEx>
        <w:tc>
          <w:tcPr>
            <w:tcW w:w="1247" w:type="dxa"/>
          </w:tcPr>
          <w:p w14:paraId="1BD8A24B" w14:textId="77777777" w:rsidR="003D4408" w:rsidRPr="003D4408" w:rsidRDefault="003D4408" w:rsidP="003D4408">
            <w:pPr>
              <w:spacing w:line="240" w:lineRule="auto"/>
              <w:jc w:val="left"/>
              <w:rPr>
                <w:rFonts w:cs="Frankruhel"/>
                <w:sz w:val="24"/>
                <w:rtl/>
              </w:rPr>
            </w:pPr>
            <w:r>
              <w:rPr>
                <w:rFonts w:cs="Times New Roman"/>
                <w:sz w:val="24"/>
                <w:rtl/>
              </w:rPr>
              <w:t xml:space="preserve">סעיף 13 </w:t>
            </w:r>
          </w:p>
        </w:tc>
        <w:tc>
          <w:tcPr>
            <w:tcW w:w="5669" w:type="dxa"/>
          </w:tcPr>
          <w:p w14:paraId="60D6E193" w14:textId="77777777" w:rsidR="003D4408" w:rsidRPr="003D4408" w:rsidRDefault="003D4408" w:rsidP="003D4408">
            <w:pPr>
              <w:spacing w:line="240" w:lineRule="auto"/>
              <w:jc w:val="left"/>
              <w:rPr>
                <w:rFonts w:cs="Frankruhel"/>
                <w:sz w:val="24"/>
                <w:rtl/>
              </w:rPr>
            </w:pPr>
            <w:r>
              <w:rPr>
                <w:rFonts w:cs="Times New Roman"/>
                <w:sz w:val="24"/>
                <w:rtl/>
              </w:rPr>
              <w:t>פדיון מוקדם של הלוואה חוק הבנקאות</w:t>
            </w:r>
          </w:p>
        </w:tc>
        <w:tc>
          <w:tcPr>
            <w:tcW w:w="567" w:type="dxa"/>
          </w:tcPr>
          <w:p w14:paraId="2E98BC70" w14:textId="77777777" w:rsidR="003D4408" w:rsidRPr="003D4408" w:rsidRDefault="003D4408" w:rsidP="003D4408">
            <w:pPr>
              <w:spacing w:line="240" w:lineRule="auto"/>
              <w:jc w:val="left"/>
              <w:rPr>
                <w:rStyle w:val="Hyperlink"/>
                <w:rtl/>
              </w:rPr>
            </w:pPr>
            <w:hyperlink w:anchor="Seif29" w:tooltip="פדיון מוקדם של הלוואה חוק הבנקאות" w:history="1">
              <w:r w:rsidRPr="003D4408">
                <w:rPr>
                  <w:rStyle w:val="Hyperlink"/>
                </w:rPr>
                <w:t>Go</w:t>
              </w:r>
            </w:hyperlink>
          </w:p>
        </w:tc>
        <w:tc>
          <w:tcPr>
            <w:tcW w:w="850" w:type="dxa"/>
          </w:tcPr>
          <w:p w14:paraId="3481EE1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00FB9EEC" w14:textId="77777777">
        <w:tblPrEx>
          <w:tblCellMar>
            <w:top w:w="0" w:type="dxa"/>
            <w:bottom w:w="0" w:type="dxa"/>
          </w:tblCellMar>
        </w:tblPrEx>
        <w:tc>
          <w:tcPr>
            <w:tcW w:w="1247" w:type="dxa"/>
          </w:tcPr>
          <w:p w14:paraId="01050488" w14:textId="77777777" w:rsidR="003D4408" w:rsidRPr="003D4408" w:rsidRDefault="003D4408" w:rsidP="003D4408">
            <w:pPr>
              <w:spacing w:line="240" w:lineRule="auto"/>
              <w:jc w:val="left"/>
              <w:rPr>
                <w:rFonts w:cs="Frankruhel"/>
                <w:sz w:val="24"/>
                <w:rtl/>
              </w:rPr>
            </w:pPr>
            <w:r>
              <w:rPr>
                <w:rFonts w:cs="Times New Roman"/>
                <w:sz w:val="24"/>
                <w:rtl/>
              </w:rPr>
              <w:t xml:space="preserve">סעיף 13א </w:t>
            </w:r>
          </w:p>
        </w:tc>
        <w:tc>
          <w:tcPr>
            <w:tcW w:w="5669" w:type="dxa"/>
          </w:tcPr>
          <w:p w14:paraId="388B7B19" w14:textId="77777777" w:rsidR="003D4408" w:rsidRPr="003D4408" w:rsidRDefault="003D4408" w:rsidP="003D4408">
            <w:pPr>
              <w:spacing w:line="240" w:lineRule="auto"/>
              <w:jc w:val="left"/>
              <w:rPr>
                <w:rFonts w:cs="Frankruhel"/>
                <w:sz w:val="24"/>
                <w:rtl/>
              </w:rPr>
            </w:pPr>
            <w:r>
              <w:rPr>
                <w:rFonts w:cs="Times New Roman"/>
                <w:sz w:val="24"/>
                <w:rtl/>
              </w:rPr>
              <w:t>חשבון משותף וכספת משותפת</w:t>
            </w:r>
          </w:p>
        </w:tc>
        <w:tc>
          <w:tcPr>
            <w:tcW w:w="567" w:type="dxa"/>
          </w:tcPr>
          <w:p w14:paraId="59FE2F92" w14:textId="77777777" w:rsidR="003D4408" w:rsidRPr="003D4408" w:rsidRDefault="003D4408" w:rsidP="003D4408">
            <w:pPr>
              <w:spacing w:line="240" w:lineRule="auto"/>
              <w:jc w:val="left"/>
              <w:rPr>
                <w:rStyle w:val="Hyperlink"/>
                <w:rtl/>
              </w:rPr>
            </w:pPr>
            <w:hyperlink w:anchor="Seif30" w:tooltip="חשבון משותף וכספת משותפת" w:history="1">
              <w:r w:rsidRPr="003D4408">
                <w:rPr>
                  <w:rStyle w:val="Hyperlink"/>
                </w:rPr>
                <w:t>Go</w:t>
              </w:r>
            </w:hyperlink>
          </w:p>
        </w:tc>
        <w:tc>
          <w:tcPr>
            <w:tcW w:w="850" w:type="dxa"/>
          </w:tcPr>
          <w:p w14:paraId="0773CFE8"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229380AA" w14:textId="77777777">
        <w:tblPrEx>
          <w:tblCellMar>
            <w:top w:w="0" w:type="dxa"/>
            <w:bottom w:w="0" w:type="dxa"/>
          </w:tblCellMar>
        </w:tblPrEx>
        <w:tc>
          <w:tcPr>
            <w:tcW w:w="1247" w:type="dxa"/>
          </w:tcPr>
          <w:p w14:paraId="500C7A95" w14:textId="77777777" w:rsidR="003D4408" w:rsidRPr="003D4408" w:rsidRDefault="003D4408" w:rsidP="003D4408">
            <w:pPr>
              <w:spacing w:line="240" w:lineRule="auto"/>
              <w:jc w:val="left"/>
              <w:rPr>
                <w:rFonts w:cs="Frankruhel"/>
                <w:sz w:val="24"/>
                <w:rtl/>
              </w:rPr>
            </w:pPr>
            <w:r>
              <w:rPr>
                <w:rFonts w:cs="Times New Roman"/>
                <w:sz w:val="24"/>
                <w:rtl/>
              </w:rPr>
              <w:t xml:space="preserve">סעיף 13ב </w:t>
            </w:r>
          </w:p>
        </w:tc>
        <w:tc>
          <w:tcPr>
            <w:tcW w:w="5669" w:type="dxa"/>
          </w:tcPr>
          <w:p w14:paraId="09C77E79" w14:textId="77777777" w:rsidR="003D4408" w:rsidRPr="003D4408" w:rsidRDefault="003D4408" w:rsidP="003D4408">
            <w:pPr>
              <w:spacing w:line="240" w:lineRule="auto"/>
              <w:jc w:val="left"/>
              <w:rPr>
                <w:rFonts w:cs="Frankruhel"/>
                <w:sz w:val="24"/>
                <w:rtl/>
              </w:rPr>
            </w:pPr>
            <w:r>
              <w:rPr>
                <w:rFonts w:cs="Times New Roman"/>
                <w:sz w:val="24"/>
                <w:rtl/>
              </w:rPr>
              <w:t>פקדונות ללא תנועה</w:t>
            </w:r>
          </w:p>
        </w:tc>
        <w:tc>
          <w:tcPr>
            <w:tcW w:w="567" w:type="dxa"/>
          </w:tcPr>
          <w:p w14:paraId="454BACD1" w14:textId="77777777" w:rsidR="003D4408" w:rsidRPr="003D4408" w:rsidRDefault="003D4408" w:rsidP="003D4408">
            <w:pPr>
              <w:spacing w:line="240" w:lineRule="auto"/>
              <w:jc w:val="left"/>
              <w:rPr>
                <w:rStyle w:val="Hyperlink"/>
                <w:rtl/>
              </w:rPr>
            </w:pPr>
            <w:hyperlink w:anchor="Seif31" w:tooltip="פקדונות ללא תנועה" w:history="1">
              <w:r w:rsidRPr="003D4408">
                <w:rPr>
                  <w:rStyle w:val="Hyperlink"/>
                </w:rPr>
                <w:t>Go</w:t>
              </w:r>
            </w:hyperlink>
          </w:p>
        </w:tc>
        <w:tc>
          <w:tcPr>
            <w:tcW w:w="850" w:type="dxa"/>
          </w:tcPr>
          <w:p w14:paraId="0331A4FF"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575412EB" w14:textId="77777777">
        <w:tblPrEx>
          <w:tblCellMar>
            <w:top w:w="0" w:type="dxa"/>
            <w:bottom w:w="0" w:type="dxa"/>
          </w:tblCellMar>
        </w:tblPrEx>
        <w:tc>
          <w:tcPr>
            <w:tcW w:w="1247" w:type="dxa"/>
          </w:tcPr>
          <w:p w14:paraId="0FBBABD1" w14:textId="77777777" w:rsidR="003D4408" w:rsidRPr="003D4408" w:rsidRDefault="003D4408" w:rsidP="003D4408">
            <w:pPr>
              <w:spacing w:line="240" w:lineRule="auto"/>
              <w:jc w:val="left"/>
              <w:rPr>
                <w:rFonts w:cs="Frankruhel"/>
                <w:sz w:val="24"/>
                <w:rtl/>
              </w:rPr>
            </w:pPr>
            <w:r>
              <w:rPr>
                <w:rFonts w:cs="Times New Roman"/>
                <w:sz w:val="24"/>
                <w:rtl/>
              </w:rPr>
              <w:t xml:space="preserve">סעיף 14 </w:t>
            </w:r>
          </w:p>
        </w:tc>
        <w:tc>
          <w:tcPr>
            <w:tcW w:w="5669" w:type="dxa"/>
          </w:tcPr>
          <w:p w14:paraId="2DBB21EE" w14:textId="77777777" w:rsidR="003D4408" w:rsidRPr="003D4408" w:rsidRDefault="003D4408" w:rsidP="003D4408">
            <w:pPr>
              <w:spacing w:line="240" w:lineRule="auto"/>
              <w:jc w:val="left"/>
              <w:rPr>
                <w:rFonts w:cs="Frankruhel"/>
                <w:sz w:val="24"/>
                <w:rtl/>
              </w:rPr>
            </w:pPr>
            <w:r>
              <w:rPr>
                <w:rFonts w:cs="Times New Roman"/>
                <w:sz w:val="24"/>
                <w:rtl/>
              </w:rPr>
              <w:t>הוצאת בנקנוטים חוק הבנקאות</w:t>
            </w:r>
          </w:p>
        </w:tc>
        <w:tc>
          <w:tcPr>
            <w:tcW w:w="567" w:type="dxa"/>
          </w:tcPr>
          <w:p w14:paraId="7F11795B" w14:textId="77777777" w:rsidR="003D4408" w:rsidRPr="003D4408" w:rsidRDefault="003D4408" w:rsidP="003D4408">
            <w:pPr>
              <w:spacing w:line="240" w:lineRule="auto"/>
              <w:jc w:val="left"/>
              <w:rPr>
                <w:rStyle w:val="Hyperlink"/>
                <w:rtl/>
              </w:rPr>
            </w:pPr>
            <w:hyperlink w:anchor="Seif32" w:tooltip="הוצאת בנקנוטים חוק הבנקאות" w:history="1">
              <w:r w:rsidRPr="003D4408">
                <w:rPr>
                  <w:rStyle w:val="Hyperlink"/>
                </w:rPr>
                <w:t>Go</w:t>
              </w:r>
            </w:hyperlink>
          </w:p>
        </w:tc>
        <w:tc>
          <w:tcPr>
            <w:tcW w:w="850" w:type="dxa"/>
          </w:tcPr>
          <w:p w14:paraId="5C69865A"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1448F1E0" w14:textId="77777777">
        <w:tblPrEx>
          <w:tblCellMar>
            <w:top w:w="0" w:type="dxa"/>
            <w:bottom w:w="0" w:type="dxa"/>
          </w:tblCellMar>
        </w:tblPrEx>
        <w:tc>
          <w:tcPr>
            <w:tcW w:w="1247" w:type="dxa"/>
          </w:tcPr>
          <w:p w14:paraId="4F66B49C" w14:textId="77777777" w:rsidR="003D4408" w:rsidRPr="003D4408" w:rsidRDefault="003D4408" w:rsidP="003D4408">
            <w:pPr>
              <w:spacing w:line="240" w:lineRule="auto"/>
              <w:jc w:val="left"/>
              <w:rPr>
                <w:rFonts w:cs="Frankruhel"/>
                <w:sz w:val="24"/>
                <w:rtl/>
              </w:rPr>
            </w:pPr>
            <w:r>
              <w:rPr>
                <w:rFonts w:cs="Times New Roman"/>
                <w:sz w:val="24"/>
                <w:rtl/>
              </w:rPr>
              <w:t xml:space="preserve">סעיף 14א </w:t>
            </w:r>
          </w:p>
        </w:tc>
        <w:tc>
          <w:tcPr>
            <w:tcW w:w="5669" w:type="dxa"/>
          </w:tcPr>
          <w:p w14:paraId="322BAC73" w14:textId="77777777" w:rsidR="003D4408" w:rsidRPr="003D4408" w:rsidRDefault="003D4408" w:rsidP="003D4408">
            <w:pPr>
              <w:spacing w:line="240" w:lineRule="auto"/>
              <w:jc w:val="left"/>
              <w:rPr>
                <w:rFonts w:cs="Frankruhel"/>
                <w:sz w:val="24"/>
                <w:rtl/>
              </w:rPr>
            </w:pPr>
            <w:r>
              <w:rPr>
                <w:rFonts w:cs="Times New Roman"/>
                <w:sz w:val="24"/>
                <w:rtl/>
              </w:rPr>
              <w:t>יחס בין פריטים שונים</w:t>
            </w:r>
          </w:p>
        </w:tc>
        <w:tc>
          <w:tcPr>
            <w:tcW w:w="567" w:type="dxa"/>
          </w:tcPr>
          <w:p w14:paraId="50838135" w14:textId="77777777" w:rsidR="003D4408" w:rsidRPr="003D4408" w:rsidRDefault="003D4408" w:rsidP="003D4408">
            <w:pPr>
              <w:spacing w:line="240" w:lineRule="auto"/>
              <w:jc w:val="left"/>
              <w:rPr>
                <w:rStyle w:val="Hyperlink"/>
                <w:rtl/>
              </w:rPr>
            </w:pPr>
            <w:hyperlink w:anchor="Seif33" w:tooltip="יחס בין פריטים שונים" w:history="1">
              <w:r w:rsidRPr="003D4408">
                <w:rPr>
                  <w:rStyle w:val="Hyperlink"/>
                </w:rPr>
                <w:t>Go</w:t>
              </w:r>
            </w:hyperlink>
          </w:p>
        </w:tc>
        <w:tc>
          <w:tcPr>
            <w:tcW w:w="850" w:type="dxa"/>
          </w:tcPr>
          <w:p w14:paraId="6000A86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4408" w:rsidRPr="003D4408" w14:paraId="7544D313" w14:textId="77777777">
        <w:tblPrEx>
          <w:tblCellMar>
            <w:top w:w="0" w:type="dxa"/>
            <w:bottom w:w="0" w:type="dxa"/>
          </w:tblCellMar>
        </w:tblPrEx>
        <w:tc>
          <w:tcPr>
            <w:tcW w:w="1247" w:type="dxa"/>
          </w:tcPr>
          <w:p w14:paraId="4D73E748" w14:textId="77777777" w:rsidR="003D4408" w:rsidRPr="003D4408" w:rsidRDefault="003D4408" w:rsidP="003D4408">
            <w:pPr>
              <w:spacing w:line="240" w:lineRule="auto"/>
              <w:jc w:val="left"/>
              <w:rPr>
                <w:rFonts w:cs="Frankruhel"/>
                <w:sz w:val="24"/>
                <w:rtl/>
              </w:rPr>
            </w:pPr>
            <w:r>
              <w:rPr>
                <w:rFonts w:cs="Times New Roman"/>
                <w:sz w:val="24"/>
                <w:rtl/>
              </w:rPr>
              <w:t xml:space="preserve">סעיף 14ב </w:t>
            </w:r>
          </w:p>
        </w:tc>
        <w:tc>
          <w:tcPr>
            <w:tcW w:w="5669" w:type="dxa"/>
          </w:tcPr>
          <w:p w14:paraId="727C84E1" w14:textId="77777777" w:rsidR="003D4408" w:rsidRPr="003D4408" w:rsidRDefault="003D4408" w:rsidP="003D4408">
            <w:pPr>
              <w:spacing w:line="240" w:lineRule="auto"/>
              <w:jc w:val="left"/>
              <w:rPr>
                <w:rFonts w:cs="Frankruhel"/>
                <w:sz w:val="24"/>
                <w:rtl/>
              </w:rPr>
            </w:pPr>
            <w:r>
              <w:rPr>
                <w:rFonts w:cs="Times New Roman"/>
                <w:sz w:val="24"/>
                <w:rtl/>
              </w:rPr>
              <w:t>עבירות מנהלי התאגיד הבנקאי</w:t>
            </w:r>
          </w:p>
        </w:tc>
        <w:tc>
          <w:tcPr>
            <w:tcW w:w="567" w:type="dxa"/>
          </w:tcPr>
          <w:p w14:paraId="2E028FC5" w14:textId="77777777" w:rsidR="003D4408" w:rsidRPr="003D4408" w:rsidRDefault="003D4408" w:rsidP="003D4408">
            <w:pPr>
              <w:spacing w:line="240" w:lineRule="auto"/>
              <w:jc w:val="left"/>
              <w:rPr>
                <w:rStyle w:val="Hyperlink"/>
                <w:rtl/>
              </w:rPr>
            </w:pPr>
            <w:hyperlink w:anchor="Seif34" w:tooltip="עבירות מנהלי התאגיד הבנקאי" w:history="1">
              <w:r w:rsidRPr="003D4408">
                <w:rPr>
                  <w:rStyle w:val="Hyperlink"/>
                </w:rPr>
                <w:t>Go</w:t>
              </w:r>
            </w:hyperlink>
          </w:p>
        </w:tc>
        <w:tc>
          <w:tcPr>
            <w:tcW w:w="850" w:type="dxa"/>
          </w:tcPr>
          <w:p w14:paraId="33523EE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4408" w:rsidRPr="003D4408" w14:paraId="32592656" w14:textId="77777777">
        <w:tblPrEx>
          <w:tblCellMar>
            <w:top w:w="0" w:type="dxa"/>
            <w:bottom w:w="0" w:type="dxa"/>
          </w:tblCellMar>
        </w:tblPrEx>
        <w:tc>
          <w:tcPr>
            <w:tcW w:w="1247" w:type="dxa"/>
          </w:tcPr>
          <w:p w14:paraId="6C627CF5" w14:textId="77777777" w:rsidR="003D4408" w:rsidRPr="003D4408" w:rsidRDefault="003D4408" w:rsidP="003D4408">
            <w:pPr>
              <w:spacing w:line="240" w:lineRule="auto"/>
              <w:jc w:val="left"/>
              <w:rPr>
                <w:rFonts w:cs="Frankruhel"/>
                <w:sz w:val="24"/>
                <w:rtl/>
              </w:rPr>
            </w:pPr>
            <w:r>
              <w:rPr>
                <w:rFonts w:cs="Times New Roman"/>
                <w:sz w:val="24"/>
                <w:rtl/>
              </w:rPr>
              <w:t xml:space="preserve">סעיף 14ג </w:t>
            </w:r>
          </w:p>
        </w:tc>
        <w:tc>
          <w:tcPr>
            <w:tcW w:w="5669" w:type="dxa"/>
          </w:tcPr>
          <w:p w14:paraId="1960A2FD" w14:textId="77777777" w:rsidR="003D4408" w:rsidRPr="003D4408" w:rsidRDefault="003D4408" w:rsidP="003D4408">
            <w:pPr>
              <w:spacing w:line="240" w:lineRule="auto"/>
              <w:jc w:val="left"/>
              <w:rPr>
                <w:rFonts w:cs="Frankruhel"/>
                <w:sz w:val="24"/>
                <w:rtl/>
              </w:rPr>
            </w:pPr>
            <w:r>
              <w:rPr>
                <w:rFonts w:cs="Times New Roman"/>
                <w:sz w:val="24"/>
                <w:rtl/>
              </w:rPr>
              <w:t>עבירות לגבי רישומים בספרים</w:t>
            </w:r>
          </w:p>
        </w:tc>
        <w:tc>
          <w:tcPr>
            <w:tcW w:w="567" w:type="dxa"/>
          </w:tcPr>
          <w:p w14:paraId="2B59919D" w14:textId="77777777" w:rsidR="003D4408" w:rsidRPr="003D4408" w:rsidRDefault="003D4408" w:rsidP="003D4408">
            <w:pPr>
              <w:spacing w:line="240" w:lineRule="auto"/>
              <w:jc w:val="left"/>
              <w:rPr>
                <w:rStyle w:val="Hyperlink"/>
                <w:rtl/>
              </w:rPr>
            </w:pPr>
            <w:hyperlink w:anchor="Seif35" w:tooltip="עבירות לגבי רישומים בספרים" w:history="1">
              <w:r w:rsidRPr="003D4408">
                <w:rPr>
                  <w:rStyle w:val="Hyperlink"/>
                </w:rPr>
                <w:t>Go</w:t>
              </w:r>
            </w:hyperlink>
          </w:p>
        </w:tc>
        <w:tc>
          <w:tcPr>
            <w:tcW w:w="850" w:type="dxa"/>
          </w:tcPr>
          <w:p w14:paraId="2633F560"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4408" w:rsidRPr="003D4408" w14:paraId="300CF0B0" w14:textId="77777777">
        <w:tblPrEx>
          <w:tblCellMar>
            <w:top w:w="0" w:type="dxa"/>
            <w:bottom w:w="0" w:type="dxa"/>
          </w:tblCellMar>
        </w:tblPrEx>
        <w:tc>
          <w:tcPr>
            <w:tcW w:w="1247" w:type="dxa"/>
          </w:tcPr>
          <w:p w14:paraId="21208F81" w14:textId="77777777" w:rsidR="003D4408" w:rsidRPr="003D4408" w:rsidRDefault="003D4408" w:rsidP="003D4408">
            <w:pPr>
              <w:spacing w:line="240" w:lineRule="auto"/>
              <w:jc w:val="left"/>
              <w:rPr>
                <w:rFonts w:cs="Frankruhel"/>
                <w:sz w:val="24"/>
                <w:rtl/>
              </w:rPr>
            </w:pPr>
            <w:r>
              <w:rPr>
                <w:rFonts w:cs="Times New Roman"/>
                <w:sz w:val="24"/>
                <w:rtl/>
              </w:rPr>
              <w:t xml:space="preserve">סעיף 14ד </w:t>
            </w:r>
          </w:p>
        </w:tc>
        <w:tc>
          <w:tcPr>
            <w:tcW w:w="5669" w:type="dxa"/>
          </w:tcPr>
          <w:p w14:paraId="792E0EAB" w14:textId="77777777" w:rsidR="003D4408" w:rsidRPr="003D4408" w:rsidRDefault="003D4408" w:rsidP="003D4408">
            <w:pPr>
              <w:spacing w:line="240" w:lineRule="auto"/>
              <w:jc w:val="left"/>
              <w:rPr>
                <w:rFonts w:cs="Frankruhel"/>
                <w:sz w:val="24"/>
                <w:rtl/>
              </w:rPr>
            </w:pPr>
            <w:r>
              <w:rPr>
                <w:rFonts w:cs="Times New Roman"/>
                <w:sz w:val="24"/>
                <w:rtl/>
              </w:rPr>
              <w:t>ערבות בנק לתיווך שטרות</w:t>
            </w:r>
          </w:p>
        </w:tc>
        <w:tc>
          <w:tcPr>
            <w:tcW w:w="567" w:type="dxa"/>
          </w:tcPr>
          <w:p w14:paraId="76F5A8E9" w14:textId="77777777" w:rsidR="003D4408" w:rsidRPr="003D4408" w:rsidRDefault="003D4408" w:rsidP="003D4408">
            <w:pPr>
              <w:spacing w:line="240" w:lineRule="auto"/>
              <w:jc w:val="left"/>
              <w:rPr>
                <w:rStyle w:val="Hyperlink"/>
                <w:rtl/>
              </w:rPr>
            </w:pPr>
            <w:hyperlink w:anchor="Seif36" w:tooltip="ערבות בנק לתיווך שטרות" w:history="1">
              <w:r w:rsidRPr="003D4408">
                <w:rPr>
                  <w:rStyle w:val="Hyperlink"/>
                </w:rPr>
                <w:t>Go</w:t>
              </w:r>
            </w:hyperlink>
          </w:p>
        </w:tc>
        <w:tc>
          <w:tcPr>
            <w:tcW w:w="850" w:type="dxa"/>
          </w:tcPr>
          <w:p w14:paraId="495DD6F9"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4408" w:rsidRPr="003D4408" w14:paraId="1E9282C7" w14:textId="77777777">
        <w:tblPrEx>
          <w:tblCellMar>
            <w:top w:w="0" w:type="dxa"/>
            <w:bottom w:w="0" w:type="dxa"/>
          </w:tblCellMar>
        </w:tblPrEx>
        <w:tc>
          <w:tcPr>
            <w:tcW w:w="1247" w:type="dxa"/>
          </w:tcPr>
          <w:p w14:paraId="7B7A6ECB" w14:textId="77777777" w:rsidR="003D4408" w:rsidRPr="003D4408" w:rsidRDefault="003D4408" w:rsidP="003D4408">
            <w:pPr>
              <w:spacing w:line="240" w:lineRule="auto"/>
              <w:jc w:val="left"/>
              <w:rPr>
                <w:rFonts w:cs="Frankruhel"/>
                <w:sz w:val="24"/>
                <w:rtl/>
              </w:rPr>
            </w:pPr>
            <w:r>
              <w:rPr>
                <w:rFonts w:cs="Times New Roman"/>
                <w:sz w:val="24"/>
                <w:rtl/>
              </w:rPr>
              <w:t xml:space="preserve">סעיף 14ה </w:t>
            </w:r>
          </w:p>
        </w:tc>
        <w:tc>
          <w:tcPr>
            <w:tcW w:w="5669" w:type="dxa"/>
          </w:tcPr>
          <w:p w14:paraId="22F9604D" w14:textId="77777777" w:rsidR="003D4408" w:rsidRPr="003D4408" w:rsidRDefault="003D4408" w:rsidP="003D4408">
            <w:pPr>
              <w:spacing w:line="240" w:lineRule="auto"/>
              <w:jc w:val="left"/>
              <w:rPr>
                <w:rFonts w:cs="Frankruhel" w:hint="cs"/>
                <w:sz w:val="24"/>
                <w:rtl/>
              </w:rPr>
            </w:pPr>
            <w:r>
              <w:rPr>
                <w:rFonts w:cs="Times New Roman"/>
                <w:sz w:val="24"/>
                <w:rtl/>
              </w:rPr>
              <w:t>מבקר פנימי</w:t>
            </w:r>
          </w:p>
        </w:tc>
        <w:tc>
          <w:tcPr>
            <w:tcW w:w="567" w:type="dxa"/>
          </w:tcPr>
          <w:p w14:paraId="53F03BDE" w14:textId="77777777" w:rsidR="003D4408" w:rsidRPr="003D4408" w:rsidRDefault="003D4408" w:rsidP="003D4408">
            <w:pPr>
              <w:spacing w:line="240" w:lineRule="auto"/>
              <w:jc w:val="left"/>
              <w:rPr>
                <w:rStyle w:val="Hyperlink"/>
                <w:rtl/>
              </w:rPr>
            </w:pPr>
            <w:hyperlink w:anchor="Seif37" w:tooltip="מבקר פנימי  חוק הביקורת הפנימית תשנב 1992" w:history="1">
              <w:r w:rsidRPr="003D4408">
                <w:rPr>
                  <w:rStyle w:val="Hyperlink"/>
                </w:rPr>
                <w:t>Go</w:t>
              </w:r>
            </w:hyperlink>
          </w:p>
        </w:tc>
        <w:tc>
          <w:tcPr>
            <w:tcW w:w="850" w:type="dxa"/>
          </w:tcPr>
          <w:p w14:paraId="4235A1F1"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4408" w:rsidRPr="003D4408" w14:paraId="735E9D74" w14:textId="77777777">
        <w:tblPrEx>
          <w:tblCellMar>
            <w:top w:w="0" w:type="dxa"/>
            <w:bottom w:w="0" w:type="dxa"/>
          </w:tblCellMar>
        </w:tblPrEx>
        <w:tc>
          <w:tcPr>
            <w:tcW w:w="1247" w:type="dxa"/>
          </w:tcPr>
          <w:p w14:paraId="75AFD92B" w14:textId="77777777" w:rsidR="003D4408" w:rsidRPr="003D4408" w:rsidRDefault="003D4408" w:rsidP="003D4408">
            <w:pPr>
              <w:spacing w:line="240" w:lineRule="auto"/>
              <w:jc w:val="left"/>
              <w:rPr>
                <w:rFonts w:cs="Frankruhel"/>
                <w:sz w:val="24"/>
                <w:rtl/>
              </w:rPr>
            </w:pPr>
            <w:r>
              <w:rPr>
                <w:rFonts w:cs="Times New Roman"/>
                <w:sz w:val="24"/>
                <w:rtl/>
              </w:rPr>
              <w:t xml:space="preserve">סעיף 14ו </w:t>
            </w:r>
          </w:p>
        </w:tc>
        <w:tc>
          <w:tcPr>
            <w:tcW w:w="5669" w:type="dxa"/>
          </w:tcPr>
          <w:p w14:paraId="762B2E65"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719FC88F" w14:textId="77777777" w:rsidR="003D4408" w:rsidRPr="003D4408" w:rsidRDefault="003D4408" w:rsidP="003D4408">
            <w:pPr>
              <w:spacing w:line="240" w:lineRule="auto"/>
              <w:jc w:val="left"/>
              <w:rPr>
                <w:rStyle w:val="Hyperlink"/>
                <w:rtl/>
              </w:rPr>
            </w:pPr>
            <w:hyperlink w:anchor="Seif68" w:tooltip="חוק הבנקאות" w:history="1">
              <w:r w:rsidRPr="003D4408">
                <w:rPr>
                  <w:rStyle w:val="Hyperlink"/>
                </w:rPr>
                <w:t>Go</w:t>
              </w:r>
            </w:hyperlink>
          </w:p>
        </w:tc>
        <w:tc>
          <w:tcPr>
            <w:tcW w:w="850" w:type="dxa"/>
          </w:tcPr>
          <w:p w14:paraId="19DDF722"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4408" w:rsidRPr="003D4408" w14:paraId="779D6503" w14:textId="77777777">
        <w:tblPrEx>
          <w:tblCellMar>
            <w:top w:w="0" w:type="dxa"/>
            <w:bottom w:w="0" w:type="dxa"/>
          </w:tblCellMar>
        </w:tblPrEx>
        <w:tc>
          <w:tcPr>
            <w:tcW w:w="1247" w:type="dxa"/>
          </w:tcPr>
          <w:p w14:paraId="0FCB5DA2" w14:textId="77777777" w:rsidR="003D4408" w:rsidRPr="003D4408" w:rsidRDefault="003D4408" w:rsidP="003D4408">
            <w:pPr>
              <w:spacing w:line="240" w:lineRule="auto"/>
              <w:jc w:val="left"/>
              <w:rPr>
                <w:rFonts w:cs="Frankruhel"/>
                <w:sz w:val="24"/>
                <w:rtl/>
              </w:rPr>
            </w:pPr>
            <w:r>
              <w:rPr>
                <w:rFonts w:cs="Times New Roman"/>
                <w:sz w:val="24"/>
                <w:rtl/>
              </w:rPr>
              <w:t xml:space="preserve">סעיף 14ז </w:t>
            </w:r>
          </w:p>
        </w:tc>
        <w:tc>
          <w:tcPr>
            <w:tcW w:w="5669" w:type="dxa"/>
          </w:tcPr>
          <w:p w14:paraId="07D3D850" w14:textId="77777777" w:rsidR="003D4408" w:rsidRPr="003D4408" w:rsidRDefault="003D4408" w:rsidP="003D4408">
            <w:pPr>
              <w:spacing w:line="240" w:lineRule="auto"/>
              <w:jc w:val="left"/>
              <w:rPr>
                <w:rFonts w:cs="Frankruhel"/>
                <w:sz w:val="24"/>
                <w:rtl/>
              </w:rPr>
            </w:pPr>
            <w:r>
              <w:rPr>
                <w:rFonts w:cs="Times New Roman"/>
                <w:sz w:val="24"/>
                <w:rtl/>
              </w:rPr>
              <w:t>חוק הבנקאות</w:t>
            </w:r>
          </w:p>
        </w:tc>
        <w:tc>
          <w:tcPr>
            <w:tcW w:w="567" w:type="dxa"/>
          </w:tcPr>
          <w:p w14:paraId="651E1AF9" w14:textId="77777777" w:rsidR="003D4408" w:rsidRPr="003D4408" w:rsidRDefault="003D4408" w:rsidP="003D4408">
            <w:pPr>
              <w:spacing w:line="240" w:lineRule="auto"/>
              <w:jc w:val="left"/>
              <w:rPr>
                <w:rStyle w:val="Hyperlink"/>
                <w:rtl/>
              </w:rPr>
            </w:pPr>
            <w:hyperlink w:anchor="Seif69" w:tooltip="חוק הבנקאות" w:history="1">
              <w:r w:rsidRPr="003D4408">
                <w:rPr>
                  <w:rStyle w:val="Hyperlink"/>
                </w:rPr>
                <w:t>Go</w:t>
              </w:r>
            </w:hyperlink>
          </w:p>
        </w:tc>
        <w:tc>
          <w:tcPr>
            <w:tcW w:w="850" w:type="dxa"/>
          </w:tcPr>
          <w:p w14:paraId="4EFDBF3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4408" w:rsidRPr="003D4408" w14:paraId="32698DBD" w14:textId="77777777">
        <w:tblPrEx>
          <w:tblCellMar>
            <w:top w:w="0" w:type="dxa"/>
            <w:bottom w:w="0" w:type="dxa"/>
          </w:tblCellMar>
        </w:tblPrEx>
        <w:tc>
          <w:tcPr>
            <w:tcW w:w="1247" w:type="dxa"/>
          </w:tcPr>
          <w:p w14:paraId="6C392198" w14:textId="77777777" w:rsidR="003D4408" w:rsidRPr="003D4408" w:rsidRDefault="003D4408" w:rsidP="003D4408">
            <w:pPr>
              <w:spacing w:line="240" w:lineRule="auto"/>
              <w:jc w:val="left"/>
              <w:rPr>
                <w:rFonts w:cs="Frankruhel"/>
                <w:sz w:val="24"/>
                <w:rtl/>
              </w:rPr>
            </w:pPr>
            <w:r>
              <w:rPr>
                <w:rFonts w:cs="Times New Roman"/>
                <w:sz w:val="24"/>
                <w:rtl/>
              </w:rPr>
              <w:t xml:space="preserve">סעיף 14ח </w:t>
            </w:r>
          </w:p>
        </w:tc>
        <w:tc>
          <w:tcPr>
            <w:tcW w:w="5669" w:type="dxa"/>
          </w:tcPr>
          <w:p w14:paraId="66CAA7A6" w14:textId="77777777" w:rsidR="003D4408" w:rsidRPr="003D4408" w:rsidRDefault="003D4408" w:rsidP="003D4408">
            <w:pPr>
              <w:spacing w:line="240" w:lineRule="auto"/>
              <w:jc w:val="left"/>
              <w:rPr>
                <w:rFonts w:cs="Frankruhel"/>
                <w:sz w:val="24"/>
                <w:rtl/>
              </w:rPr>
            </w:pPr>
            <w:r>
              <w:rPr>
                <w:rFonts w:cs="Times New Roman"/>
                <w:sz w:val="24"/>
                <w:rtl/>
              </w:rPr>
              <w:t>עיצום כספי</w:t>
            </w:r>
          </w:p>
        </w:tc>
        <w:tc>
          <w:tcPr>
            <w:tcW w:w="567" w:type="dxa"/>
          </w:tcPr>
          <w:p w14:paraId="078E66A5" w14:textId="77777777" w:rsidR="003D4408" w:rsidRPr="003D4408" w:rsidRDefault="003D4408" w:rsidP="003D4408">
            <w:pPr>
              <w:spacing w:line="240" w:lineRule="auto"/>
              <w:jc w:val="left"/>
              <w:rPr>
                <w:rStyle w:val="Hyperlink"/>
                <w:rtl/>
              </w:rPr>
            </w:pPr>
            <w:hyperlink w:anchor="Seif53" w:tooltip="עיצום כספי" w:history="1">
              <w:r w:rsidRPr="003D4408">
                <w:rPr>
                  <w:rStyle w:val="Hyperlink"/>
                </w:rPr>
                <w:t>Go</w:t>
              </w:r>
            </w:hyperlink>
          </w:p>
        </w:tc>
        <w:tc>
          <w:tcPr>
            <w:tcW w:w="850" w:type="dxa"/>
          </w:tcPr>
          <w:p w14:paraId="7D048B8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4408" w:rsidRPr="003D4408" w14:paraId="4D2F3E46" w14:textId="77777777">
        <w:tblPrEx>
          <w:tblCellMar>
            <w:top w:w="0" w:type="dxa"/>
            <w:bottom w:w="0" w:type="dxa"/>
          </w:tblCellMar>
        </w:tblPrEx>
        <w:tc>
          <w:tcPr>
            <w:tcW w:w="1247" w:type="dxa"/>
          </w:tcPr>
          <w:p w14:paraId="166F6175" w14:textId="77777777" w:rsidR="003D4408" w:rsidRPr="003D4408" w:rsidRDefault="003D4408" w:rsidP="003D4408">
            <w:pPr>
              <w:spacing w:line="240" w:lineRule="auto"/>
              <w:jc w:val="left"/>
              <w:rPr>
                <w:rFonts w:cs="Frankruhel"/>
                <w:sz w:val="24"/>
                <w:rtl/>
              </w:rPr>
            </w:pPr>
            <w:r>
              <w:rPr>
                <w:rFonts w:cs="Times New Roman"/>
                <w:sz w:val="24"/>
                <w:rtl/>
              </w:rPr>
              <w:t xml:space="preserve">סעיף 14ט </w:t>
            </w:r>
          </w:p>
        </w:tc>
        <w:tc>
          <w:tcPr>
            <w:tcW w:w="5669" w:type="dxa"/>
          </w:tcPr>
          <w:p w14:paraId="49FA7828" w14:textId="77777777" w:rsidR="003D4408" w:rsidRPr="003D4408" w:rsidRDefault="003D4408" w:rsidP="003D4408">
            <w:pPr>
              <w:spacing w:line="240" w:lineRule="auto"/>
              <w:jc w:val="left"/>
              <w:rPr>
                <w:rFonts w:cs="Frankruhel"/>
                <w:sz w:val="24"/>
                <w:rtl/>
              </w:rPr>
            </w:pPr>
            <w:r>
              <w:rPr>
                <w:rFonts w:cs="Times New Roman"/>
                <w:sz w:val="24"/>
                <w:rtl/>
              </w:rPr>
              <w:t>עיצום כספי מופחת</w:t>
            </w:r>
          </w:p>
        </w:tc>
        <w:tc>
          <w:tcPr>
            <w:tcW w:w="567" w:type="dxa"/>
          </w:tcPr>
          <w:p w14:paraId="28E06848" w14:textId="77777777" w:rsidR="003D4408" w:rsidRPr="003D4408" w:rsidRDefault="003D4408" w:rsidP="003D4408">
            <w:pPr>
              <w:spacing w:line="240" w:lineRule="auto"/>
              <w:jc w:val="left"/>
              <w:rPr>
                <w:rStyle w:val="Hyperlink"/>
                <w:rtl/>
              </w:rPr>
            </w:pPr>
            <w:hyperlink w:anchor="Seif54" w:tooltip="עיצום כספי מופחת" w:history="1">
              <w:r w:rsidRPr="003D4408">
                <w:rPr>
                  <w:rStyle w:val="Hyperlink"/>
                </w:rPr>
                <w:t>Go</w:t>
              </w:r>
            </w:hyperlink>
          </w:p>
        </w:tc>
        <w:tc>
          <w:tcPr>
            <w:tcW w:w="850" w:type="dxa"/>
          </w:tcPr>
          <w:p w14:paraId="440D4C27"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32E9C294" w14:textId="77777777">
        <w:tblPrEx>
          <w:tblCellMar>
            <w:top w:w="0" w:type="dxa"/>
            <w:bottom w:w="0" w:type="dxa"/>
          </w:tblCellMar>
        </w:tblPrEx>
        <w:tc>
          <w:tcPr>
            <w:tcW w:w="1247" w:type="dxa"/>
          </w:tcPr>
          <w:p w14:paraId="2874CF8F" w14:textId="77777777" w:rsidR="003D4408" w:rsidRPr="003D4408" w:rsidRDefault="003D4408" w:rsidP="003D4408">
            <w:pPr>
              <w:spacing w:line="240" w:lineRule="auto"/>
              <w:jc w:val="left"/>
              <w:rPr>
                <w:rFonts w:cs="Frankruhel"/>
                <w:sz w:val="24"/>
                <w:rtl/>
              </w:rPr>
            </w:pPr>
            <w:r>
              <w:rPr>
                <w:rFonts w:cs="Times New Roman"/>
                <w:sz w:val="24"/>
                <w:rtl/>
              </w:rPr>
              <w:t xml:space="preserve">סעיף 14י </w:t>
            </w:r>
          </w:p>
        </w:tc>
        <w:tc>
          <w:tcPr>
            <w:tcW w:w="5669" w:type="dxa"/>
          </w:tcPr>
          <w:p w14:paraId="244B6968" w14:textId="77777777" w:rsidR="003D4408" w:rsidRPr="003D4408" w:rsidRDefault="003D4408" w:rsidP="003D4408">
            <w:pPr>
              <w:spacing w:line="240" w:lineRule="auto"/>
              <w:jc w:val="left"/>
              <w:rPr>
                <w:rFonts w:cs="Frankruhel"/>
                <w:sz w:val="24"/>
                <w:rtl/>
              </w:rPr>
            </w:pPr>
            <w:r>
              <w:rPr>
                <w:rFonts w:cs="Times New Roman"/>
                <w:sz w:val="24"/>
                <w:rtl/>
              </w:rPr>
              <w:t>הפרה נמשכת והפרה חוזרת</w:t>
            </w:r>
          </w:p>
        </w:tc>
        <w:tc>
          <w:tcPr>
            <w:tcW w:w="567" w:type="dxa"/>
          </w:tcPr>
          <w:p w14:paraId="7C17870E" w14:textId="77777777" w:rsidR="003D4408" w:rsidRPr="003D4408" w:rsidRDefault="003D4408" w:rsidP="003D4408">
            <w:pPr>
              <w:spacing w:line="240" w:lineRule="auto"/>
              <w:jc w:val="left"/>
              <w:rPr>
                <w:rStyle w:val="Hyperlink"/>
                <w:rtl/>
              </w:rPr>
            </w:pPr>
            <w:hyperlink w:anchor="Seif55" w:tooltip="הפרה נמשכת והפרה חוזרת" w:history="1">
              <w:r w:rsidRPr="003D4408">
                <w:rPr>
                  <w:rStyle w:val="Hyperlink"/>
                </w:rPr>
                <w:t>Go</w:t>
              </w:r>
            </w:hyperlink>
          </w:p>
        </w:tc>
        <w:tc>
          <w:tcPr>
            <w:tcW w:w="850" w:type="dxa"/>
          </w:tcPr>
          <w:p w14:paraId="2DA520D8"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4B932F04" w14:textId="77777777">
        <w:tblPrEx>
          <w:tblCellMar>
            <w:top w:w="0" w:type="dxa"/>
            <w:bottom w:w="0" w:type="dxa"/>
          </w:tblCellMar>
        </w:tblPrEx>
        <w:tc>
          <w:tcPr>
            <w:tcW w:w="1247" w:type="dxa"/>
          </w:tcPr>
          <w:p w14:paraId="4CDA85E0" w14:textId="77777777" w:rsidR="003D4408" w:rsidRPr="003D4408" w:rsidRDefault="003D4408" w:rsidP="003D4408">
            <w:pPr>
              <w:spacing w:line="240" w:lineRule="auto"/>
              <w:jc w:val="left"/>
              <w:rPr>
                <w:rFonts w:cs="Frankruhel"/>
                <w:sz w:val="24"/>
                <w:rtl/>
              </w:rPr>
            </w:pPr>
            <w:r>
              <w:rPr>
                <w:rFonts w:cs="Times New Roman"/>
                <w:sz w:val="24"/>
                <w:rtl/>
              </w:rPr>
              <w:t xml:space="preserve">סעיף 14יא </w:t>
            </w:r>
          </w:p>
        </w:tc>
        <w:tc>
          <w:tcPr>
            <w:tcW w:w="5669" w:type="dxa"/>
          </w:tcPr>
          <w:p w14:paraId="764EC19B" w14:textId="77777777" w:rsidR="003D4408" w:rsidRPr="003D4408" w:rsidRDefault="003D4408" w:rsidP="003D4408">
            <w:pPr>
              <w:spacing w:line="240" w:lineRule="auto"/>
              <w:jc w:val="left"/>
              <w:rPr>
                <w:rFonts w:cs="Frankruhel"/>
                <w:sz w:val="24"/>
                <w:rtl/>
              </w:rPr>
            </w:pPr>
            <w:r>
              <w:rPr>
                <w:rFonts w:cs="Times New Roman"/>
                <w:sz w:val="24"/>
                <w:rtl/>
              </w:rPr>
              <w:t>דרישת העיצום</w:t>
            </w:r>
          </w:p>
        </w:tc>
        <w:tc>
          <w:tcPr>
            <w:tcW w:w="567" w:type="dxa"/>
          </w:tcPr>
          <w:p w14:paraId="46665257" w14:textId="77777777" w:rsidR="003D4408" w:rsidRPr="003D4408" w:rsidRDefault="003D4408" w:rsidP="003D4408">
            <w:pPr>
              <w:spacing w:line="240" w:lineRule="auto"/>
              <w:jc w:val="left"/>
              <w:rPr>
                <w:rStyle w:val="Hyperlink"/>
                <w:rtl/>
              </w:rPr>
            </w:pPr>
            <w:hyperlink w:anchor="Seif56" w:tooltip="דרישת העיצום" w:history="1">
              <w:r w:rsidRPr="003D4408">
                <w:rPr>
                  <w:rStyle w:val="Hyperlink"/>
                </w:rPr>
                <w:t>Go</w:t>
              </w:r>
            </w:hyperlink>
          </w:p>
        </w:tc>
        <w:tc>
          <w:tcPr>
            <w:tcW w:w="850" w:type="dxa"/>
          </w:tcPr>
          <w:p w14:paraId="5E71B755"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2CC98CB7" w14:textId="77777777">
        <w:tblPrEx>
          <w:tblCellMar>
            <w:top w:w="0" w:type="dxa"/>
            <w:bottom w:w="0" w:type="dxa"/>
          </w:tblCellMar>
        </w:tblPrEx>
        <w:tc>
          <w:tcPr>
            <w:tcW w:w="1247" w:type="dxa"/>
          </w:tcPr>
          <w:p w14:paraId="687F7EF2" w14:textId="77777777" w:rsidR="003D4408" w:rsidRPr="003D4408" w:rsidRDefault="003D4408" w:rsidP="003D4408">
            <w:pPr>
              <w:spacing w:line="240" w:lineRule="auto"/>
              <w:jc w:val="left"/>
              <w:rPr>
                <w:rFonts w:cs="Frankruhel"/>
                <w:sz w:val="24"/>
                <w:rtl/>
              </w:rPr>
            </w:pPr>
            <w:r>
              <w:rPr>
                <w:rFonts w:cs="Times New Roman"/>
                <w:sz w:val="24"/>
                <w:rtl/>
              </w:rPr>
              <w:t xml:space="preserve">סעיף 14יב </w:t>
            </w:r>
          </w:p>
        </w:tc>
        <w:tc>
          <w:tcPr>
            <w:tcW w:w="5669" w:type="dxa"/>
          </w:tcPr>
          <w:p w14:paraId="7E360997" w14:textId="77777777" w:rsidR="003D4408" w:rsidRPr="003D4408" w:rsidRDefault="003D4408" w:rsidP="003D4408">
            <w:pPr>
              <w:spacing w:line="240" w:lineRule="auto"/>
              <w:jc w:val="left"/>
              <w:rPr>
                <w:rFonts w:cs="Frankruhel"/>
                <w:sz w:val="24"/>
                <w:rtl/>
              </w:rPr>
            </w:pPr>
            <w:r>
              <w:rPr>
                <w:rFonts w:cs="Times New Roman"/>
                <w:sz w:val="24"/>
                <w:rtl/>
              </w:rPr>
              <w:t>הפרשי הצמדה וריבית</w:t>
            </w:r>
          </w:p>
        </w:tc>
        <w:tc>
          <w:tcPr>
            <w:tcW w:w="567" w:type="dxa"/>
          </w:tcPr>
          <w:p w14:paraId="7A1AD379" w14:textId="77777777" w:rsidR="003D4408" w:rsidRPr="003D4408" w:rsidRDefault="003D4408" w:rsidP="003D4408">
            <w:pPr>
              <w:spacing w:line="240" w:lineRule="auto"/>
              <w:jc w:val="left"/>
              <w:rPr>
                <w:rStyle w:val="Hyperlink"/>
                <w:rtl/>
              </w:rPr>
            </w:pPr>
            <w:hyperlink w:anchor="Seif57" w:tooltip="הפרשי הצמדה וריבית" w:history="1">
              <w:r w:rsidRPr="003D4408">
                <w:rPr>
                  <w:rStyle w:val="Hyperlink"/>
                </w:rPr>
                <w:t>Go</w:t>
              </w:r>
            </w:hyperlink>
          </w:p>
        </w:tc>
        <w:tc>
          <w:tcPr>
            <w:tcW w:w="850" w:type="dxa"/>
          </w:tcPr>
          <w:p w14:paraId="722FBF4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2C900323" w14:textId="77777777">
        <w:tblPrEx>
          <w:tblCellMar>
            <w:top w:w="0" w:type="dxa"/>
            <w:bottom w:w="0" w:type="dxa"/>
          </w:tblCellMar>
        </w:tblPrEx>
        <w:tc>
          <w:tcPr>
            <w:tcW w:w="1247" w:type="dxa"/>
          </w:tcPr>
          <w:p w14:paraId="4B280971" w14:textId="77777777" w:rsidR="003D4408" w:rsidRPr="003D4408" w:rsidRDefault="003D4408" w:rsidP="003D4408">
            <w:pPr>
              <w:spacing w:line="240" w:lineRule="auto"/>
              <w:jc w:val="left"/>
              <w:rPr>
                <w:rFonts w:cs="Frankruhel"/>
                <w:sz w:val="24"/>
                <w:rtl/>
              </w:rPr>
            </w:pPr>
            <w:r>
              <w:rPr>
                <w:rFonts w:cs="Times New Roman"/>
                <w:sz w:val="24"/>
                <w:rtl/>
              </w:rPr>
              <w:t xml:space="preserve">סעיף 14יג </w:t>
            </w:r>
          </w:p>
        </w:tc>
        <w:tc>
          <w:tcPr>
            <w:tcW w:w="5669" w:type="dxa"/>
          </w:tcPr>
          <w:p w14:paraId="59FF2065" w14:textId="77777777" w:rsidR="003D4408" w:rsidRPr="003D4408" w:rsidRDefault="003D4408" w:rsidP="003D4408">
            <w:pPr>
              <w:spacing w:line="240" w:lineRule="auto"/>
              <w:jc w:val="left"/>
              <w:rPr>
                <w:rFonts w:cs="Frankruhel"/>
                <w:sz w:val="24"/>
                <w:rtl/>
              </w:rPr>
            </w:pPr>
            <w:r>
              <w:rPr>
                <w:rFonts w:cs="Times New Roman"/>
                <w:sz w:val="24"/>
                <w:rtl/>
              </w:rPr>
              <w:t>גביה</w:t>
            </w:r>
          </w:p>
        </w:tc>
        <w:tc>
          <w:tcPr>
            <w:tcW w:w="567" w:type="dxa"/>
          </w:tcPr>
          <w:p w14:paraId="2B8AB58F" w14:textId="77777777" w:rsidR="003D4408" w:rsidRPr="003D4408" w:rsidRDefault="003D4408" w:rsidP="003D4408">
            <w:pPr>
              <w:spacing w:line="240" w:lineRule="auto"/>
              <w:jc w:val="left"/>
              <w:rPr>
                <w:rStyle w:val="Hyperlink"/>
                <w:rtl/>
              </w:rPr>
            </w:pPr>
            <w:hyperlink w:anchor="Seif58" w:tooltip="גביה" w:history="1">
              <w:r w:rsidRPr="003D4408">
                <w:rPr>
                  <w:rStyle w:val="Hyperlink"/>
                </w:rPr>
                <w:t>Go</w:t>
              </w:r>
            </w:hyperlink>
          </w:p>
        </w:tc>
        <w:tc>
          <w:tcPr>
            <w:tcW w:w="850" w:type="dxa"/>
          </w:tcPr>
          <w:p w14:paraId="0363F3E3"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2D1098E1" w14:textId="77777777">
        <w:tblPrEx>
          <w:tblCellMar>
            <w:top w:w="0" w:type="dxa"/>
            <w:bottom w:w="0" w:type="dxa"/>
          </w:tblCellMar>
        </w:tblPrEx>
        <w:tc>
          <w:tcPr>
            <w:tcW w:w="1247" w:type="dxa"/>
          </w:tcPr>
          <w:p w14:paraId="2BD52DFB" w14:textId="77777777" w:rsidR="003D4408" w:rsidRPr="003D4408" w:rsidRDefault="003D4408" w:rsidP="003D4408">
            <w:pPr>
              <w:spacing w:line="240" w:lineRule="auto"/>
              <w:jc w:val="left"/>
              <w:rPr>
                <w:rFonts w:cs="Frankruhel"/>
                <w:sz w:val="24"/>
                <w:rtl/>
              </w:rPr>
            </w:pPr>
            <w:r>
              <w:rPr>
                <w:rFonts w:cs="Times New Roman"/>
                <w:sz w:val="24"/>
                <w:rtl/>
              </w:rPr>
              <w:t xml:space="preserve">סעיף 14יד </w:t>
            </w:r>
          </w:p>
        </w:tc>
        <w:tc>
          <w:tcPr>
            <w:tcW w:w="5669" w:type="dxa"/>
          </w:tcPr>
          <w:p w14:paraId="2C51CEFA" w14:textId="77777777" w:rsidR="003D4408" w:rsidRPr="003D4408" w:rsidRDefault="003D4408" w:rsidP="003D4408">
            <w:pPr>
              <w:spacing w:line="240" w:lineRule="auto"/>
              <w:jc w:val="left"/>
              <w:rPr>
                <w:rFonts w:cs="Frankruhel"/>
                <w:sz w:val="24"/>
                <w:rtl/>
              </w:rPr>
            </w:pPr>
            <w:r>
              <w:rPr>
                <w:rFonts w:cs="Times New Roman"/>
                <w:sz w:val="24"/>
                <w:rtl/>
              </w:rPr>
              <w:t>פרסום על הטלת עיצום כספי</w:t>
            </w:r>
          </w:p>
        </w:tc>
        <w:tc>
          <w:tcPr>
            <w:tcW w:w="567" w:type="dxa"/>
          </w:tcPr>
          <w:p w14:paraId="597E09A9" w14:textId="77777777" w:rsidR="003D4408" w:rsidRPr="003D4408" w:rsidRDefault="003D4408" w:rsidP="003D4408">
            <w:pPr>
              <w:spacing w:line="240" w:lineRule="auto"/>
              <w:jc w:val="left"/>
              <w:rPr>
                <w:rStyle w:val="Hyperlink"/>
                <w:rtl/>
              </w:rPr>
            </w:pPr>
            <w:hyperlink w:anchor="Seif59" w:tooltip="פרסום על הטלת עיצום כספי" w:history="1">
              <w:r w:rsidRPr="003D4408">
                <w:rPr>
                  <w:rStyle w:val="Hyperlink"/>
                </w:rPr>
                <w:t>Go</w:t>
              </w:r>
            </w:hyperlink>
          </w:p>
        </w:tc>
        <w:tc>
          <w:tcPr>
            <w:tcW w:w="850" w:type="dxa"/>
          </w:tcPr>
          <w:p w14:paraId="5345851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0C07F6E7" w14:textId="77777777">
        <w:tblPrEx>
          <w:tblCellMar>
            <w:top w:w="0" w:type="dxa"/>
            <w:bottom w:w="0" w:type="dxa"/>
          </w:tblCellMar>
        </w:tblPrEx>
        <w:tc>
          <w:tcPr>
            <w:tcW w:w="1247" w:type="dxa"/>
          </w:tcPr>
          <w:p w14:paraId="70C5C66D" w14:textId="77777777" w:rsidR="003D4408" w:rsidRPr="003D4408" w:rsidRDefault="003D4408" w:rsidP="003D4408">
            <w:pPr>
              <w:spacing w:line="240" w:lineRule="auto"/>
              <w:jc w:val="left"/>
              <w:rPr>
                <w:rFonts w:cs="Frankruhel"/>
                <w:sz w:val="24"/>
                <w:rtl/>
              </w:rPr>
            </w:pPr>
            <w:r>
              <w:rPr>
                <w:rFonts w:cs="Times New Roman"/>
                <w:sz w:val="24"/>
                <w:rtl/>
              </w:rPr>
              <w:t xml:space="preserve">סעיף 14טו </w:t>
            </w:r>
          </w:p>
        </w:tc>
        <w:tc>
          <w:tcPr>
            <w:tcW w:w="5669" w:type="dxa"/>
          </w:tcPr>
          <w:p w14:paraId="6E5A49DE" w14:textId="77777777" w:rsidR="003D4408" w:rsidRPr="003D4408" w:rsidRDefault="003D4408" w:rsidP="003D4408">
            <w:pPr>
              <w:spacing w:line="240" w:lineRule="auto"/>
              <w:jc w:val="left"/>
              <w:rPr>
                <w:rFonts w:cs="Frankruhel"/>
                <w:sz w:val="24"/>
                <w:rtl/>
              </w:rPr>
            </w:pPr>
            <w:r>
              <w:rPr>
                <w:rFonts w:cs="Times New Roman"/>
                <w:sz w:val="24"/>
                <w:rtl/>
              </w:rPr>
              <w:t>ערעור</w:t>
            </w:r>
          </w:p>
        </w:tc>
        <w:tc>
          <w:tcPr>
            <w:tcW w:w="567" w:type="dxa"/>
          </w:tcPr>
          <w:p w14:paraId="18D0B6AC" w14:textId="77777777" w:rsidR="003D4408" w:rsidRPr="003D4408" w:rsidRDefault="003D4408" w:rsidP="003D4408">
            <w:pPr>
              <w:spacing w:line="240" w:lineRule="auto"/>
              <w:jc w:val="left"/>
              <w:rPr>
                <w:rStyle w:val="Hyperlink"/>
                <w:rtl/>
              </w:rPr>
            </w:pPr>
            <w:hyperlink w:anchor="Seif60" w:tooltip="ערעור" w:history="1">
              <w:r w:rsidRPr="003D4408">
                <w:rPr>
                  <w:rStyle w:val="Hyperlink"/>
                </w:rPr>
                <w:t>Go</w:t>
              </w:r>
            </w:hyperlink>
          </w:p>
        </w:tc>
        <w:tc>
          <w:tcPr>
            <w:tcW w:w="850" w:type="dxa"/>
          </w:tcPr>
          <w:p w14:paraId="19FCA30D"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13C2D622" w14:textId="77777777">
        <w:tblPrEx>
          <w:tblCellMar>
            <w:top w:w="0" w:type="dxa"/>
            <w:bottom w:w="0" w:type="dxa"/>
          </w:tblCellMar>
        </w:tblPrEx>
        <w:tc>
          <w:tcPr>
            <w:tcW w:w="1247" w:type="dxa"/>
          </w:tcPr>
          <w:p w14:paraId="2897B2D8" w14:textId="77777777" w:rsidR="003D4408" w:rsidRPr="003D4408" w:rsidRDefault="003D4408" w:rsidP="003D4408">
            <w:pPr>
              <w:spacing w:line="240" w:lineRule="auto"/>
              <w:jc w:val="left"/>
              <w:rPr>
                <w:rFonts w:cs="Frankruhel"/>
                <w:sz w:val="24"/>
                <w:rtl/>
              </w:rPr>
            </w:pPr>
            <w:r>
              <w:rPr>
                <w:rFonts w:cs="Times New Roman"/>
                <w:sz w:val="24"/>
                <w:rtl/>
              </w:rPr>
              <w:t xml:space="preserve">סעיף 15 </w:t>
            </w:r>
          </w:p>
        </w:tc>
        <w:tc>
          <w:tcPr>
            <w:tcW w:w="5669" w:type="dxa"/>
          </w:tcPr>
          <w:p w14:paraId="5EB4C16A" w14:textId="77777777" w:rsidR="003D4408" w:rsidRPr="003D4408" w:rsidRDefault="003D4408" w:rsidP="003D4408">
            <w:pPr>
              <w:spacing w:line="240" w:lineRule="auto"/>
              <w:jc w:val="left"/>
              <w:rPr>
                <w:rFonts w:cs="Frankruhel"/>
                <w:sz w:val="24"/>
                <w:rtl/>
              </w:rPr>
            </w:pPr>
            <w:r>
              <w:rPr>
                <w:rFonts w:cs="Times New Roman"/>
                <w:sz w:val="24"/>
                <w:rtl/>
              </w:rPr>
              <w:t>ענשים</w:t>
            </w:r>
          </w:p>
        </w:tc>
        <w:tc>
          <w:tcPr>
            <w:tcW w:w="567" w:type="dxa"/>
          </w:tcPr>
          <w:p w14:paraId="576CDB25" w14:textId="77777777" w:rsidR="003D4408" w:rsidRPr="003D4408" w:rsidRDefault="003D4408" w:rsidP="003D4408">
            <w:pPr>
              <w:spacing w:line="240" w:lineRule="auto"/>
              <w:jc w:val="left"/>
              <w:rPr>
                <w:rStyle w:val="Hyperlink"/>
                <w:rtl/>
              </w:rPr>
            </w:pPr>
            <w:hyperlink w:anchor="Seif38" w:tooltip="ענשים" w:history="1">
              <w:r w:rsidRPr="003D4408">
                <w:rPr>
                  <w:rStyle w:val="Hyperlink"/>
                </w:rPr>
                <w:t>Go</w:t>
              </w:r>
            </w:hyperlink>
          </w:p>
        </w:tc>
        <w:tc>
          <w:tcPr>
            <w:tcW w:w="850" w:type="dxa"/>
          </w:tcPr>
          <w:p w14:paraId="061FF9E7"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4408" w:rsidRPr="003D4408" w14:paraId="13E8AEDD" w14:textId="77777777">
        <w:tblPrEx>
          <w:tblCellMar>
            <w:top w:w="0" w:type="dxa"/>
            <w:bottom w:w="0" w:type="dxa"/>
          </w:tblCellMar>
        </w:tblPrEx>
        <w:tc>
          <w:tcPr>
            <w:tcW w:w="1247" w:type="dxa"/>
          </w:tcPr>
          <w:p w14:paraId="349D8735" w14:textId="77777777" w:rsidR="003D4408" w:rsidRPr="003D4408" w:rsidRDefault="003D4408" w:rsidP="003D4408">
            <w:pPr>
              <w:spacing w:line="240" w:lineRule="auto"/>
              <w:jc w:val="left"/>
              <w:rPr>
                <w:rFonts w:cs="Frankruhel"/>
                <w:sz w:val="24"/>
                <w:rtl/>
              </w:rPr>
            </w:pPr>
            <w:r>
              <w:rPr>
                <w:rFonts w:cs="Times New Roman"/>
                <w:sz w:val="24"/>
                <w:rtl/>
              </w:rPr>
              <w:t xml:space="preserve">סעיף 15א </w:t>
            </w:r>
          </w:p>
        </w:tc>
        <w:tc>
          <w:tcPr>
            <w:tcW w:w="5669" w:type="dxa"/>
          </w:tcPr>
          <w:p w14:paraId="1A58C037" w14:textId="77777777" w:rsidR="003D4408" w:rsidRPr="003D4408" w:rsidRDefault="003D4408" w:rsidP="003D4408">
            <w:pPr>
              <w:spacing w:line="240" w:lineRule="auto"/>
              <w:jc w:val="left"/>
              <w:rPr>
                <w:rFonts w:cs="Frankruhel"/>
                <w:sz w:val="24"/>
                <w:rtl/>
              </w:rPr>
            </w:pPr>
            <w:r>
              <w:rPr>
                <w:rFonts w:cs="Times New Roman"/>
                <w:sz w:val="24"/>
                <w:rtl/>
              </w:rPr>
              <w:t>סודיות</w:t>
            </w:r>
          </w:p>
        </w:tc>
        <w:tc>
          <w:tcPr>
            <w:tcW w:w="567" w:type="dxa"/>
          </w:tcPr>
          <w:p w14:paraId="59D2CE27" w14:textId="77777777" w:rsidR="003D4408" w:rsidRPr="003D4408" w:rsidRDefault="003D4408" w:rsidP="003D4408">
            <w:pPr>
              <w:spacing w:line="240" w:lineRule="auto"/>
              <w:jc w:val="left"/>
              <w:rPr>
                <w:rStyle w:val="Hyperlink"/>
                <w:rtl/>
              </w:rPr>
            </w:pPr>
            <w:hyperlink w:anchor="Seif39" w:tooltip="סודיות" w:history="1">
              <w:r w:rsidRPr="003D4408">
                <w:rPr>
                  <w:rStyle w:val="Hyperlink"/>
                </w:rPr>
                <w:t>Go</w:t>
              </w:r>
            </w:hyperlink>
          </w:p>
        </w:tc>
        <w:tc>
          <w:tcPr>
            <w:tcW w:w="850" w:type="dxa"/>
          </w:tcPr>
          <w:p w14:paraId="073B95A6"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4408" w:rsidRPr="003D4408" w14:paraId="00EF8C8E" w14:textId="77777777">
        <w:tblPrEx>
          <w:tblCellMar>
            <w:top w:w="0" w:type="dxa"/>
            <w:bottom w:w="0" w:type="dxa"/>
          </w:tblCellMar>
        </w:tblPrEx>
        <w:tc>
          <w:tcPr>
            <w:tcW w:w="1247" w:type="dxa"/>
          </w:tcPr>
          <w:p w14:paraId="6089188B" w14:textId="77777777" w:rsidR="003D4408" w:rsidRPr="003D4408" w:rsidRDefault="003D4408" w:rsidP="003D4408">
            <w:pPr>
              <w:spacing w:line="240" w:lineRule="auto"/>
              <w:jc w:val="left"/>
              <w:rPr>
                <w:rFonts w:cs="Frankruhel"/>
                <w:sz w:val="24"/>
                <w:rtl/>
              </w:rPr>
            </w:pPr>
            <w:r>
              <w:rPr>
                <w:rFonts w:cs="Times New Roman"/>
                <w:sz w:val="24"/>
                <w:rtl/>
              </w:rPr>
              <w:t xml:space="preserve">סעיף 15א1 </w:t>
            </w:r>
          </w:p>
        </w:tc>
        <w:tc>
          <w:tcPr>
            <w:tcW w:w="5669" w:type="dxa"/>
          </w:tcPr>
          <w:p w14:paraId="067F788C" w14:textId="77777777" w:rsidR="003D4408" w:rsidRPr="003D4408" w:rsidRDefault="003D4408" w:rsidP="003D4408">
            <w:pPr>
              <w:spacing w:line="240" w:lineRule="auto"/>
              <w:jc w:val="left"/>
              <w:rPr>
                <w:rFonts w:cs="Frankruhel"/>
                <w:sz w:val="24"/>
                <w:rtl/>
              </w:rPr>
            </w:pPr>
            <w:r>
              <w:rPr>
                <w:rFonts w:cs="Times New Roman"/>
                <w:sz w:val="24"/>
                <w:rtl/>
              </w:rPr>
              <w:t>מסירת מידע לרשות פיקוח במדינת חוץ</w:t>
            </w:r>
          </w:p>
        </w:tc>
        <w:tc>
          <w:tcPr>
            <w:tcW w:w="567" w:type="dxa"/>
          </w:tcPr>
          <w:p w14:paraId="6340437C" w14:textId="77777777" w:rsidR="003D4408" w:rsidRPr="003D4408" w:rsidRDefault="003D4408" w:rsidP="003D4408">
            <w:pPr>
              <w:spacing w:line="240" w:lineRule="auto"/>
              <w:jc w:val="left"/>
              <w:rPr>
                <w:rStyle w:val="Hyperlink"/>
                <w:rtl/>
              </w:rPr>
            </w:pPr>
            <w:hyperlink w:anchor="Seif52" w:tooltip="מסירת מידע לרשות פיקוח במדינת חוץ" w:history="1">
              <w:r w:rsidRPr="003D4408">
                <w:rPr>
                  <w:rStyle w:val="Hyperlink"/>
                </w:rPr>
                <w:t>Go</w:t>
              </w:r>
            </w:hyperlink>
          </w:p>
        </w:tc>
        <w:tc>
          <w:tcPr>
            <w:tcW w:w="850" w:type="dxa"/>
          </w:tcPr>
          <w:p w14:paraId="3369E7D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4408" w:rsidRPr="003D4408" w14:paraId="3C5CD744" w14:textId="77777777">
        <w:tblPrEx>
          <w:tblCellMar>
            <w:top w:w="0" w:type="dxa"/>
            <w:bottom w:w="0" w:type="dxa"/>
          </w:tblCellMar>
        </w:tblPrEx>
        <w:tc>
          <w:tcPr>
            <w:tcW w:w="1247" w:type="dxa"/>
          </w:tcPr>
          <w:p w14:paraId="00EFE394" w14:textId="77777777" w:rsidR="003D4408" w:rsidRPr="003D4408" w:rsidRDefault="003D4408" w:rsidP="003D4408">
            <w:pPr>
              <w:spacing w:line="240" w:lineRule="auto"/>
              <w:jc w:val="left"/>
              <w:rPr>
                <w:rFonts w:cs="Frankruhel"/>
                <w:sz w:val="24"/>
                <w:rtl/>
              </w:rPr>
            </w:pPr>
            <w:r>
              <w:rPr>
                <w:rFonts w:cs="Times New Roman"/>
                <w:sz w:val="24"/>
                <w:rtl/>
              </w:rPr>
              <w:t xml:space="preserve">סעיף 15א2 </w:t>
            </w:r>
          </w:p>
        </w:tc>
        <w:tc>
          <w:tcPr>
            <w:tcW w:w="5669" w:type="dxa"/>
          </w:tcPr>
          <w:p w14:paraId="0DFA5CE4" w14:textId="77777777" w:rsidR="003D4408" w:rsidRPr="003D4408" w:rsidRDefault="003D4408" w:rsidP="003D4408">
            <w:pPr>
              <w:spacing w:line="240" w:lineRule="auto"/>
              <w:jc w:val="left"/>
              <w:rPr>
                <w:rFonts w:cs="Frankruhel"/>
                <w:sz w:val="24"/>
                <w:rtl/>
              </w:rPr>
            </w:pPr>
            <w:r>
              <w:rPr>
                <w:rFonts w:cs="Times New Roman"/>
                <w:sz w:val="24"/>
                <w:rtl/>
              </w:rPr>
              <w:t>מסירת מידע לרשות פיקוח בישראל</w:t>
            </w:r>
          </w:p>
        </w:tc>
        <w:tc>
          <w:tcPr>
            <w:tcW w:w="567" w:type="dxa"/>
          </w:tcPr>
          <w:p w14:paraId="58CA57AD" w14:textId="77777777" w:rsidR="003D4408" w:rsidRPr="003D4408" w:rsidRDefault="003D4408" w:rsidP="003D4408">
            <w:pPr>
              <w:spacing w:line="240" w:lineRule="auto"/>
              <w:jc w:val="left"/>
              <w:rPr>
                <w:rStyle w:val="Hyperlink"/>
                <w:rtl/>
              </w:rPr>
            </w:pPr>
            <w:hyperlink w:anchor="Seif61" w:tooltip="מסירת מידע לרשות פיקוח בישראל" w:history="1">
              <w:r w:rsidRPr="003D4408">
                <w:rPr>
                  <w:rStyle w:val="Hyperlink"/>
                </w:rPr>
                <w:t>Go</w:t>
              </w:r>
            </w:hyperlink>
          </w:p>
        </w:tc>
        <w:tc>
          <w:tcPr>
            <w:tcW w:w="850" w:type="dxa"/>
          </w:tcPr>
          <w:p w14:paraId="659265EB"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4408" w:rsidRPr="003D4408" w14:paraId="0CCED9B6" w14:textId="77777777">
        <w:tblPrEx>
          <w:tblCellMar>
            <w:top w:w="0" w:type="dxa"/>
            <w:bottom w:w="0" w:type="dxa"/>
          </w:tblCellMar>
        </w:tblPrEx>
        <w:tc>
          <w:tcPr>
            <w:tcW w:w="1247" w:type="dxa"/>
          </w:tcPr>
          <w:p w14:paraId="50BB1EF3" w14:textId="77777777" w:rsidR="003D4408" w:rsidRPr="003D4408" w:rsidRDefault="003D4408" w:rsidP="003D4408">
            <w:pPr>
              <w:spacing w:line="240" w:lineRule="auto"/>
              <w:jc w:val="left"/>
              <w:rPr>
                <w:rFonts w:cs="Frankruhel"/>
                <w:sz w:val="24"/>
                <w:rtl/>
              </w:rPr>
            </w:pPr>
            <w:r>
              <w:rPr>
                <w:rFonts w:cs="Times New Roman"/>
                <w:sz w:val="24"/>
                <w:rtl/>
              </w:rPr>
              <w:t xml:space="preserve">סעיף 15ב </w:t>
            </w:r>
          </w:p>
        </w:tc>
        <w:tc>
          <w:tcPr>
            <w:tcW w:w="5669" w:type="dxa"/>
          </w:tcPr>
          <w:p w14:paraId="359F228D" w14:textId="77777777" w:rsidR="003D4408" w:rsidRPr="003D4408" w:rsidRDefault="003D4408" w:rsidP="003D4408">
            <w:pPr>
              <w:spacing w:line="240" w:lineRule="auto"/>
              <w:jc w:val="left"/>
              <w:rPr>
                <w:rFonts w:cs="Frankruhel"/>
                <w:sz w:val="24"/>
                <w:rtl/>
              </w:rPr>
            </w:pPr>
            <w:r>
              <w:rPr>
                <w:rFonts w:cs="Times New Roman"/>
                <w:sz w:val="24"/>
                <w:rtl/>
              </w:rPr>
              <w:t>תחולת הוראות על אגודות שיתופיות</w:t>
            </w:r>
          </w:p>
        </w:tc>
        <w:tc>
          <w:tcPr>
            <w:tcW w:w="567" w:type="dxa"/>
          </w:tcPr>
          <w:p w14:paraId="34FD3FA2" w14:textId="77777777" w:rsidR="003D4408" w:rsidRPr="003D4408" w:rsidRDefault="003D4408" w:rsidP="003D4408">
            <w:pPr>
              <w:spacing w:line="240" w:lineRule="auto"/>
              <w:jc w:val="left"/>
              <w:rPr>
                <w:rStyle w:val="Hyperlink"/>
                <w:rtl/>
              </w:rPr>
            </w:pPr>
            <w:hyperlink w:anchor="Seif40" w:tooltip="תחולת הוראות על אגודות שיתופיות" w:history="1">
              <w:r w:rsidRPr="003D4408">
                <w:rPr>
                  <w:rStyle w:val="Hyperlink"/>
                </w:rPr>
                <w:t>Go</w:t>
              </w:r>
            </w:hyperlink>
          </w:p>
        </w:tc>
        <w:tc>
          <w:tcPr>
            <w:tcW w:w="850" w:type="dxa"/>
          </w:tcPr>
          <w:p w14:paraId="727EFD78"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4408" w:rsidRPr="003D4408" w14:paraId="7FA292DC" w14:textId="77777777">
        <w:tblPrEx>
          <w:tblCellMar>
            <w:top w:w="0" w:type="dxa"/>
            <w:bottom w:w="0" w:type="dxa"/>
          </w:tblCellMar>
        </w:tblPrEx>
        <w:tc>
          <w:tcPr>
            <w:tcW w:w="1247" w:type="dxa"/>
          </w:tcPr>
          <w:p w14:paraId="7682CAFE" w14:textId="77777777" w:rsidR="003D4408" w:rsidRPr="003D4408" w:rsidRDefault="003D4408" w:rsidP="003D4408">
            <w:pPr>
              <w:spacing w:line="240" w:lineRule="auto"/>
              <w:jc w:val="left"/>
              <w:rPr>
                <w:rFonts w:cs="Frankruhel"/>
                <w:sz w:val="24"/>
                <w:rtl/>
              </w:rPr>
            </w:pPr>
            <w:r>
              <w:rPr>
                <w:rFonts w:cs="Times New Roman"/>
                <w:sz w:val="24"/>
                <w:rtl/>
              </w:rPr>
              <w:t xml:space="preserve">סעיף 15ג </w:t>
            </w:r>
          </w:p>
        </w:tc>
        <w:tc>
          <w:tcPr>
            <w:tcW w:w="5669" w:type="dxa"/>
          </w:tcPr>
          <w:p w14:paraId="12B2751A" w14:textId="77777777" w:rsidR="003D4408" w:rsidRPr="003D4408" w:rsidRDefault="003D4408" w:rsidP="003D4408">
            <w:pPr>
              <w:spacing w:line="240" w:lineRule="auto"/>
              <w:jc w:val="left"/>
              <w:rPr>
                <w:rFonts w:cs="Frankruhel"/>
                <w:sz w:val="24"/>
                <w:rtl/>
              </w:rPr>
            </w:pPr>
            <w:r>
              <w:rPr>
                <w:rFonts w:cs="Times New Roman"/>
                <w:sz w:val="24"/>
                <w:rtl/>
              </w:rPr>
              <w:t>תאגידים שדינם כדין תאגיד בנקאי חוק הבנקאות</w:t>
            </w:r>
          </w:p>
        </w:tc>
        <w:tc>
          <w:tcPr>
            <w:tcW w:w="567" w:type="dxa"/>
          </w:tcPr>
          <w:p w14:paraId="63431F9D" w14:textId="77777777" w:rsidR="003D4408" w:rsidRPr="003D4408" w:rsidRDefault="003D4408" w:rsidP="003D4408">
            <w:pPr>
              <w:spacing w:line="240" w:lineRule="auto"/>
              <w:jc w:val="left"/>
              <w:rPr>
                <w:rStyle w:val="Hyperlink"/>
                <w:rtl/>
              </w:rPr>
            </w:pPr>
            <w:hyperlink w:anchor="Seif41" w:tooltip="תאגידים שדינם כדין תאגיד בנקאי חוק הבנקאות" w:history="1">
              <w:r w:rsidRPr="003D4408">
                <w:rPr>
                  <w:rStyle w:val="Hyperlink"/>
                </w:rPr>
                <w:t>Go</w:t>
              </w:r>
            </w:hyperlink>
          </w:p>
        </w:tc>
        <w:tc>
          <w:tcPr>
            <w:tcW w:w="850" w:type="dxa"/>
          </w:tcPr>
          <w:p w14:paraId="2120BA94"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4408" w:rsidRPr="003D4408" w14:paraId="3E1E37AA" w14:textId="77777777">
        <w:tblPrEx>
          <w:tblCellMar>
            <w:top w:w="0" w:type="dxa"/>
            <w:bottom w:w="0" w:type="dxa"/>
          </w:tblCellMar>
        </w:tblPrEx>
        <w:tc>
          <w:tcPr>
            <w:tcW w:w="1247" w:type="dxa"/>
          </w:tcPr>
          <w:p w14:paraId="1AE8EC9F" w14:textId="77777777" w:rsidR="003D4408" w:rsidRPr="003D4408" w:rsidRDefault="003D4408" w:rsidP="003D4408">
            <w:pPr>
              <w:spacing w:line="240" w:lineRule="auto"/>
              <w:jc w:val="left"/>
              <w:rPr>
                <w:rFonts w:cs="Frankruhel"/>
                <w:sz w:val="24"/>
                <w:rtl/>
              </w:rPr>
            </w:pPr>
            <w:r>
              <w:rPr>
                <w:rFonts w:cs="Times New Roman"/>
                <w:sz w:val="24"/>
                <w:rtl/>
              </w:rPr>
              <w:t xml:space="preserve">סעיף 15ג1 </w:t>
            </w:r>
          </w:p>
        </w:tc>
        <w:tc>
          <w:tcPr>
            <w:tcW w:w="5669" w:type="dxa"/>
          </w:tcPr>
          <w:p w14:paraId="74CA5C69" w14:textId="77777777" w:rsidR="003D4408" w:rsidRPr="003D4408" w:rsidRDefault="003D4408" w:rsidP="003D4408">
            <w:pPr>
              <w:spacing w:line="240" w:lineRule="auto"/>
              <w:jc w:val="left"/>
              <w:rPr>
                <w:rFonts w:cs="Frankruhel"/>
                <w:sz w:val="24"/>
                <w:rtl/>
              </w:rPr>
            </w:pPr>
            <w:r>
              <w:rPr>
                <w:rFonts w:cs="Times New Roman"/>
                <w:sz w:val="24"/>
                <w:rtl/>
              </w:rPr>
              <w:t>שמירת דינים</w:t>
            </w:r>
          </w:p>
        </w:tc>
        <w:tc>
          <w:tcPr>
            <w:tcW w:w="567" w:type="dxa"/>
          </w:tcPr>
          <w:p w14:paraId="12482162" w14:textId="77777777" w:rsidR="003D4408" w:rsidRPr="003D4408" w:rsidRDefault="003D4408" w:rsidP="003D4408">
            <w:pPr>
              <w:spacing w:line="240" w:lineRule="auto"/>
              <w:jc w:val="left"/>
              <w:rPr>
                <w:rStyle w:val="Hyperlink"/>
                <w:rtl/>
              </w:rPr>
            </w:pPr>
            <w:hyperlink w:anchor="Seif48" w:tooltip="שמירת דינים" w:history="1">
              <w:r w:rsidRPr="003D4408">
                <w:rPr>
                  <w:rStyle w:val="Hyperlink"/>
                </w:rPr>
                <w:t>Go</w:t>
              </w:r>
            </w:hyperlink>
          </w:p>
        </w:tc>
        <w:tc>
          <w:tcPr>
            <w:tcW w:w="850" w:type="dxa"/>
          </w:tcPr>
          <w:p w14:paraId="74355C2E"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4408" w:rsidRPr="003D4408" w14:paraId="4A8850E8" w14:textId="77777777">
        <w:tblPrEx>
          <w:tblCellMar>
            <w:top w:w="0" w:type="dxa"/>
            <w:bottom w:w="0" w:type="dxa"/>
          </w:tblCellMar>
        </w:tblPrEx>
        <w:tc>
          <w:tcPr>
            <w:tcW w:w="1247" w:type="dxa"/>
          </w:tcPr>
          <w:p w14:paraId="284A3E6A" w14:textId="77777777" w:rsidR="003D4408" w:rsidRPr="003D4408" w:rsidRDefault="003D4408" w:rsidP="003D4408">
            <w:pPr>
              <w:spacing w:line="240" w:lineRule="auto"/>
              <w:jc w:val="left"/>
              <w:rPr>
                <w:rFonts w:cs="Frankruhel"/>
                <w:sz w:val="24"/>
                <w:rtl/>
              </w:rPr>
            </w:pPr>
            <w:r>
              <w:rPr>
                <w:rFonts w:cs="Times New Roman"/>
                <w:sz w:val="24"/>
                <w:rtl/>
              </w:rPr>
              <w:t xml:space="preserve">סעיף 15ד </w:t>
            </w:r>
          </w:p>
        </w:tc>
        <w:tc>
          <w:tcPr>
            <w:tcW w:w="5669" w:type="dxa"/>
          </w:tcPr>
          <w:p w14:paraId="43493130" w14:textId="77777777" w:rsidR="003D4408" w:rsidRPr="003D4408" w:rsidRDefault="003D4408" w:rsidP="003D4408">
            <w:pPr>
              <w:spacing w:line="240" w:lineRule="auto"/>
              <w:jc w:val="left"/>
              <w:rPr>
                <w:rFonts w:cs="Frankruhel"/>
                <w:sz w:val="24"/>
                <w:rtl/>
              </w:rPr>
            </w:pPr>
            <w:r>
              <w:rPr>
                <w:rFonts w:cs="Times New Roman"/>
                <w:sz w:val="24"/>
                <w:rtl/>
              </w:rPr>
              <w:t>ביצוע</w:t>
            </w:r>
          </w:p>
        </w:tc>
        <w:tc>
          <w:tcPr>
            <w:tcW w:w="567" w:type="dxa"/>
          </w:tcPr>
          <w:p w14:paraId="69F0DF9E" w14:textId="77777777" w:rsidR="003D4408" w:rsidRPr="003D4408" w:rsidRDefault="003D4408" w:rsidP="003D4408">
            <w:pPr>
              <w:spacing w:line="240" w:lineRule="auto"/>
              <w:jc w:val="left"/>
              <w:rPr>
                <w:rStyle w:val="Hyperlink"/>
                <w:rtl/>
              </w:rPr>
            </w:pPr>
            <w:hyperlink w:anchor="Seif42" w:tooltip="ביצוע" w:history="1">
              <w:r w:rsidRPr="003D4408">
                <w:rPr>
                  <w:rStyle w:val="Hyperlink"/>
                </w:rPr>
                <w:t>Go</w:t>
              </w:r>
            </w:hyperlink>
          </w:p>
        </w:tc>
        <w:tc>
          <w:tcPr>
            <w:tcW w:w="850" w:type="dxa"/>
          </w:tcPr>
          <w:p w14:paraId="58BFA0CA"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4408" w:rsidRPr="003D4408" w14:paraId="1BF006B2" w14:textId="77777777">
        <w:tblPrEx>
          <w:tblCellMar>
            <w:top w:w="0" w:type="dxa"/>
            <w:bottom w:w="0" w:type="dxa"/>
          </w:tblCellMar>
        </w:tblPrEx>
        <w:tc>
          <w:tcPr>
            <w:tcW w:w="1247" w:type="dxa"/>
          </w:tcPr>
          <w:p w14:paraId="6A94A0DB" w14:textId="77777777" w:rsidR="003D4408" w:rsidRPr="003D4408" w:rsidRDefault="003D4408" w:rsidP="003D4408">
            <w:pPr>
              <w:spacing w:line="240" w:lineRule="auto"/>
              <w:jc w:val="left"/>
              <w:rPr>
                <w:rFonts w:cs="Frankruhel"/>
                <w:sz w:val="24"/>
                <w:rtl/>
              </w:rPr>
            </w:pPr>
            <w:r>
              <w:rPr>
                <w:rFonts w:cs="Times New Roman"/>
                <w:sz w:val="24"/>
                <w:rtl/>
              </w:rPr>
              <w:t xml:space="preserve">סעיף 16 </w:t>
            </w:r>
          </w:p>
        </w:tc>
        <w:tc>
          <w:tcPr>
            <w:tcW w:w="5669" w:type="dxa"/>
          </w:tcPr>
          <w:p w14:paraId="62EBE3D3" w14:textId="77777777" w:rsidR="003D4408" w:rsidRPr="003D4408" w:rsidRDefault="003D4408" w:rsidP="003D4408">
            <w:pPr>
              <w:spacing w:line="240" w:lineRule="auto"/>
              <w:jc w:val="left"/>
              <w:rPr>
                <w:rFonts w:cs="Frankruhel"/>
                <w:sz w:val="24"/>
                <w:rtl/>
              </w:rPr>
            </w:pPr>
            <w:r>
              <w:rPr>
                <w:rFonts w:cs="Times New Roman"/>
                <w:sz w:val="24"/>
                <w:rtl/>
              </w:rPr>
              <w:t>ביטול</w:t>
            </w:r>
          </w:p>
        </w:tc>
        <w:tc>
          <w:tcPr>
            <w:tcW w:w="567" w:type="dxa"/>
          </w:tcPr>
          <w:p w14:paraId="0E8FEF92" w14:textId="77777777" w:rsidR="003D4408" w:rsidRPr="003D4408" w:rsidRDefault="003D4408" w:rsidP="003D4408">
            <w:pPr>
              <w:spacing w:line="240" w:lineRule="auto"/>
              <w:jc w:val="left"/>
              <w:rPr>
                <w:rStyle w:val="Hyperlink"/>
                <w:rtl/>
              </w:rPr>
            </w:pPr>
            <w:hyperlink w:anchor="Seif43" w:tooltip="ביטול" w:history="1">
              <w:r w:rsidRPr="003D4408">
                <w:rPr>
                  <w:rStyle w:val="Hyperlink"/>
                </w:rPr>
                <w:t>Go</w:t>
              </w:r>
            </w:hyperlink>
          </w:p>
        </w:tc>
        <w:tc>
          <w:tcPr>
            <w:tcW w:w="850" w:type="dxa"/>
          </w:tcPr>
          <w:p w14:paraId="42E66651" w14:textId="77777777" w:rsidR="003D4408" w:rsidRPr="003D4408" w:rsidRDefault="003D4408" w:rsidP="003D44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bl>
    <w:p w14:paraId="623DA943" w14:textId="77777777" w:rsidR="003679AF" w:rsidRDefault="003679AF">
      <w:pPr>
        <w:pStyle w:val="big-header"/>
        <w:ind w:left="0" w:right="1134"/>
        <w:rPr>
          <w:rtl/>
        </w:rPr>
      </w:pPr>
    </w:p>
    <w:p w14:paraId="72935DEE" w14:textId="77777777" w:rsidR="003679AF" w:rsidRDefault="003679AF" w:rsidP="002B11C7">
      <w:pPr>
        <w:pStyle w:val="big-header"/>
        <w:ind w:left="0" w:right="1134"/>
        <w:rPr>
          <w:rFonts w:hint="cs"/>
          <w:rtl/>
        </w:rPr>
      </w:pPr>
      <w:r>
        <w:rPr>
          <w:rtl/>
        </w:rPr>
        <w:br w:type="page"/>
      </w:r>
      <w:r>
        <w:rPr>
          <w:rtl/>
        </w:rPr>
        <w:lastRenderedPageBreak/>
        <w:t>פ</w:t>
      </w:r>
      <w:r>
        <w:rPr>
          <w:rFonts w:hint="cs"/>
          <w:rtl/>
        </w:rPr>
        <w:t>קודת הבנקאות, 1941</w:t>
      </w:r>
      <w:r>
        <w:rPr>
          <w:rStyle w:val="a6"/>
          <w:rtl/>
        </w:rPr>
        <w:footnoteReference w:customMarkFollows="1" w:id="1"/>
        <w:t>*</w:t>
      </w:r>
      <w:r w:rsidR="003B5543" w:rsidRPr="003B5543">
        <w:rPr>
          <w:rFonts w:hint="cs"/>
          <w:vertAlign w:val="superscript"/>
          <w:rtl/>
        </w:rPr>
        <w:t>,</w:t>
      </w:r>
      <w:r w:rsidR="003B5543">
        <w:rPr>
          <w:rStyle w:val="a6"/>
          <w:rtl/>
        </w:rPr>
        <w:footnoteReference w:id="2"/>
      </w:r>
    </w:p>
    <w:p w14:paraId="1A877790" w14:textId="77777777" w:rsidR="003679AF" w:rsidRDefault="003679AF">
      <w:pPr>
        <w:pStyle w:val="medium2-header"/>
        <w:keepLines w:val="0"/>
        <w:spacing w:before="72"/>
        <w:ind w:left="0" w:right="1134"/>
        <w:rPr>
          <w:noProof/>
          <w:sz w:val="20"/>
          <w:rtl/>
        </w:rPr>
      </w:pPr>
      <w:bookmarkStart w:id="2" w:name="med0"/>
      <w:bookmarkEnd w:id="2"/>
      <w:r>
        <w:rPr>
          <w:noProof/>
          <w:sz w:val="20"/>
          <w:rtl/>
        </w:rPr>
        <w:t>מ</w:t>
      </w:r>
      <w:r>
        <w:rPr>
          <w:rFonts w:hint="cs"/>
          <w:noProof/>
          <w:sz w:val="20"/>
          <w:rtl/>
        </w:rPr>
        <w:t>ס' 26 לש' 194</w:t>
      </w:r>
      <w:r w:rsidR="004339FB">
        <w:rPr>
          <w:rFonts w:hint="cs"/>
          <w:noProof/>
          <w:sz w:val="20"/>
          <w:rtl/>
        </w:rPr>
        <w:t>1</w:t>
      </w:r>
    </w:p>
    <w:p w14:paraId="5A028BC7" w14:textId="77777777" w:rsidR="003679AF" w:rsidRDefault="003679AF">
      <w:pPr>
        <w:pStyle w:val="header-2"/>
        <w:ind w:left="0" w:right="1134"/>
        <w:rPr>
          <w:rFonts w:hint="cs"/>
          <w:rtl/>
        </w:rPr>
      </w:pPr>
      <w:bookmarkStart w:id="3" w:name="hed20"/>
      <w:bookmarkEnd w:id="3"/>
      <w:r>
        <w:rPr>
          <w:rtl/>
        </w:rPr>
        <w:t>פ</w:t>
      </w:r>
      <w:r>
        <w:rPr>
          <w:rFonts w:hint="cs"/>
          <w:rtl/>
        </w:rPr>
        <w:t>קודה הבאה לאחד ולתקן את החוק המסדיר את עסק</w:t>
      </w:r>
      <w:r>
        <w:rPr>
          <w:rtl/>
        </w:rPr>
        <w:t>י</w:t>
      </w:r>
      <w:r>
        <w:rPr>
          <w:rFonts w:hint="cs"/>
          <w:rtl/>
        </w:rPr>
        <w:t xml:space="preserve"> הבנקאות</w:t>
      </w:r>
    </w:p>
    <w:p w14:paraId="2EB94189" w14:textId="77777777" w:rsidR="003679AF" w:rsidRDefault="003679AF">
      <w:pPr>
        <w:pStyle w:val="P00"/>
        <w:spacing w:before="72"/>
        <w:ind w:left="0" w:right="1134"/>
        <w:rPr>
          <w:rStyle w:val="default"/>
          <w:rFonts w:cs="FrankRuehl"/>
          <w:rtl/>
        </w:rPr>
      </w:pPr>
      <w:bookmarkStart w:id="4" w:name="Seif70"/>
      <w:bookmarkEnd w:id="4"/>
      <w:r>
        <w:rPr>
          <w:rFonts w:cs="Miriam"/>
          <w:szCs w:val="32"/>
          <w:rtl/>
          <w:lang w:val="he-IL"/>
        </w:rPr>
        <w:pict w14:anchorId="2DCB3648">
          <v:shapetype id="_x0000_t202" coordsize="21600,21600" o:spt="202" path="m,l,21600r21600,l21600,xe">
            <v:stroke joinstyle="miter"/>
            <v:path gradientshapeok="t" o:connecttype="rect"/>
          </v:shapetype>
          <v:shape id="_x0000_s1120" type="#_x0000_t202" style="position:absolute;left:0;text-align:left;margin-left:470.25pt;margin-top:7.1pt;width:1in;height:11.55pt;z-index:251689984" filled="f" stroked="f">
            <v:textbox inset="1mm,0,1mm,0">
              <w:txbxContent>
                <w:p w14:paraId="67CDA114" w14:textId="77777777" w:rsidR="0070205C" w:rsidRDefault="0070205C">
                  <w:pPr>
                    <w:spacing w:line="160" w:lineRule="exact"/>
                    <w:jc w:val="left"/>
                    <w:rPr>
                      <w:rFonts w:cs="Miriam" w:hint="cs"/>
                      <w:szCs w:val="18"/>
                      <w:rtl/>
                    </w:rPr>
                  </w:pPr>
                  <w:r>
                    <w:rPr>
                      <w:rFonts w:cs="Miriam" w:hint="cs"/>
                      <w:szCs w:val="18"/>
                      <w:rtl/>
                    </w:rPr>
                    <w:t>השם הקצר</w:t>
                  </w:r>
                </w:p>
              </w:txbxContent>
            </v:textbox>
            <w10:anchorlock/>
          </v:shape>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הבנקאות, 1941.</w:t>
      </w:r>
    </w:p>
    <w:p w14:paraId="1414025C" w14:textId="77777777" w:rsidR="003679AF" w:rsidRDefault="003679AF">
      <w:pPr>
        <w:pStyle w:val="P00"/>
        <w:spacing w:before="72"/>
        <w:ind w:left="0" w:right="1134"/>
        <w:rPr>
          <w:rStyle w:val="default"/>
          <w:rFonts w:cs="FrankRuehl" w:hint="cs"/>
          <w:rtl/>
        </w:rPr>
      </w:pPr>
      <w:bookmarkStart w:id="5" w:name="Seif71"/>
      <w:bookmarkEnd w:id="5"/>
      <w:r>
        <w:rPr>
          <w:rFonts w:cs="Miriam"/>
          <w:szCs w:val="32"/>
          <w:rtl/>
          <w:lang w:val="he-IL"/>
        </w:rPr>
        <w:pict w14:anchorId="67EE3661">
          <v:shape id="_x0000_s1121" type="#_x0000_t202" style="position:absolute;left:0;text-align:left;margin-left:470.25pt;margin-top:7.1pt;width:1in;height:11.2pt;z-index:251691008" filled="f" stroked="f">
            <v:textbox inset="1mm,0,1mm,0">
              <w:txbxContent>
                <w:p w14:paraId="3AE8A981" w14:textId="77777777" w:rsidR="0070205C" w:rsidRDefault="0070205C">
                  <w:pPr>
                    <w:spacing w:line="160" w:lineRule="exact"/>
                    <w:jc w:val="left"/>
                    <w:rPr>
                      <w:rFonts w:cs="Miriam" w:hint="cs"/>
                      <w:szCs w:val="18"/>
                      <w:rtl/>
                    </w:rPr>
                  </w:pPr>
                  <w:r>
                    <w:rPr>
                      <w:rFonts w:cs="Miriam" w:hint="cs"/>
                      <w:szCs w:val="18"/>
                      <w:rtl/>
                    </w:rPr>
                    <w:t>פירוש</w:t>
                  </w:r>
                </w:p>
              </w:txbxContent>
            </v:textbox>
            <w10:anchorlock/>
          </v:shape>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בפקודה זו יהיו למונחים הבאים הפירושים דלקמן, חוץ אם ענין הכתוב יחייב פירוש אחר: -</w:t>
      </w:r>
    </w:p>
    <w:p w14:paraId="5EAB31E0" w14:textId="77777777" w:rsidR="003679AF" w:rsidRDefault="003679AF">
      <w:pPr>
        <w:pStyle w:val="P00"/>
        <w:spacing w:before="72"/>
        <w:ind w:left="0" w:right="1134"/>
        <w:rPr>
          <w:rStyle w:val="default"/>
          <w:rFonts w:cs="FrankRuehl" w:hint="cs"/>
          <w:rtl/>
        </w:rPr>
      </w:pPr>
      <w:r>
        <w:rPr>
          <w:rtl/>
          <w:lang w:val="he-IL"/>
        </w:rPr>
        <w:pict w14:anchorId="38A9195B">
          <v:shape id="_x0000_s1122" type="#_x0000_t202" style="position:absolute;left:0;text-align:left;margin-left:470.25pt;margin-top:7.1pt;width:1in;height:16.8pt;z-index:251692032" filled="f" stroked="f">
            <v:textbox inset="1mm,0,1mm,0">
              <w:txbxContent>
                <w:p w14:paraId="59718E50" w14:textId="77777777" w:rsidR="0070205C" w:rsidRDefault="0070205C">
                  <w:pPr>
                    <w:spacing w:line="160" w:lineRule="exact"/>
                    <w:jc w:val="left"/>
                    <w:rPr>
                      <w:rFonts w:cs="Miriam" w:hint="cs"/>
                      <w:szCs w:val="18"/>
                      <w:rtl/>
                    </w:rPr>
                  </w:pPr>
                  <w:r>
                    <w:rPr>
                      <w:rFonts w:cs="Miriam" w:hint="cs"/>
                      <w:szCs w:val="18"/>
                      <w:rtl/>
                    </w:rPr>
                    <w:t>(תיקון מס' 7) תשכ"ה-1965</w:t>
                  </w:r>
                </w:p>
              </w:txbxContent>
            </v:textbox>
            <w10:anchorlock/>
          </v:shape>
        </w:pict>
      </w:r>
      <w:r>
        <w:rPr>
          <w:rStyle w:val="default"/>
          <w:rFonts w:cs="FrankRuehl" w:hint="cs"/>
          <w:rtl/>
        </w:rPr>
        <w:tab/>
        <w:t xml:space="preserve">"הועדה" </w:t>
      </w:r>
      <w:r>
        <w:rPr>
          <w:rStyle w:val="default"/>
          <w:rFonts w:cs="FrankRuehl"/>
          <w:rtl/>
        </w:rPr>
        <w:t>–</w:t>
      </w:r>
      <w:r>
        <w:rPr>
          <w:rStyle w:val="default"/>
          <w:rFonts w:cs="FrankRuehl" w:hint="cs"/>
          <w:rtl/>
        </w:rPr>
        <w:t xml:space="preserve"> הועדה המייעצת שנתמנתה לפי סעיף 6;</w:t>
      </w:r>
    </w:p>
    <w:p w14:paraId="68A54FE4" w14:textId="77777777" w:rsidR="003679AF" w:rsidRDefault="003679AF" w:rsidP="005A16E0">
      <w:pPr>
        <w:pStyle w:val="P00"/>
        <w:spacing w:before="72"/>
        <w:ind w:left="0" w:right="1134"/>
        <w:rPr>
          <w:rStyle w:val="default"/>
          <w:rFonts w:cs="FrankRuehl" w:hint="cs"/>
          <w:rtl/>
        </w:rPr>
      </w:pPr>
      <w:r>
        <w:rPr>
          <w:lang w:val="he-IL"/>
        </w:rPr>
        <w:pict w14:anchorId="4A3E8409">
          <v:rect id="_x0000_s1026" style="position:absolute;left:0;text-align:left;margin-left:464.5pt;margin-top:8.05pt;width:75.05pt;height:31.95pt;z-index:251593728" o:allowincell="f" filled="f" stroked="f" strokecolor="lime" strokeweight=".25pt">
            <v:textbox style="mso-next-textbox:#_x0000_s1026" inset="0,0,0,0">
              <w:txbxContent>
                <w:p w14:paraId="243CD3FF" w14:textId="77777777" w:rsidR="0070205C" w:rsidRDefault="0070205C">
                  <w:pPr>
                    <w:spacing w:line="160" w:lineRule="exact"/>
                    <w:jc w:val="left"/>
                    <w:rPr>
                      <w:rFonts w:cs="Miriam"/>
                      <w:noProof/>
                      <w:szCs w:val="18"/>
                      <w:rtl/>
                    </w:rPr>
                  </w:pPr>
                  <w:r>
                    <w:rPr>
                      <w:rFonts w:cs="Miriam" w:hint="cs"/>
                      <w:szCs w:val="18"/>
                      <w:rtl/>
                    </w:rPr>
                    <w:t>(תיקון מס' 9)</w:t>
                  </w:r>
                </w:p>
                <w:p w14:paraId="4C9DB66D"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596C56CD"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"ה</w:t>
      </w:r>
      <w:r>
        <w:rPr>
          <w:rStyle w:val="default"/>
          <w:rFonts w:cs="FrankRuehl" w:hint="cs"/>
          <w:rtl/>
        </w:rPr>
        <w:t xml:space="preserve">נגיד" </w:t>
      </w:r>
      <w:r w:rsidR="0070205C">
        <w:rPr>
          <w:rStyle w:val="default"/>
          <w:rFonts w:cs="FrankRuehl"/>
          <w:rtl/>
        </w:rPr>
        <w:t>–</w:t>
      </w:r>
      <w:r>
        <w:rPr>
          <w:rStyle w:val="default"/>
          <w:rFonts w:cs="FrankRuehl" w:hint="cs"/>
          <w:rtl/>
        </w:rPr>
        <w:t xml:space="preserve"> נגיד בנק ישראל שנתמנה לפי סעי</w:t>
      </w:r>
      <w:r w:rsidR="005A16E0">
        <w:rPr>
          <w:rStyle w:val="default"/>
          <w:rFonts w:cs="FrankRuehl" w:hint="cs"/>
          <w:rtl/>
        </w:rPr>
        <w:t>ף 6 לחוק בנק ישראל;</w:t>
      </w:r>
    </w:p>
    <w:p w14:paraId="28F6BEC9" w14:textId="77777777" w:rsidR="005A16E0" w:rsidRDefault="005A16E0" w:rsidP="005A16E0">
      <w:pPr>
        <w:pStyle w:val="P00"/>
        <w:spacing w:before="72"/>
        <w:ind w:left="0" w:right="1134"/>
        <w:rPr>
          <w:rStyle w:val="default"/>
          <w:rFonts w:cs="FrankRuehl" w:hint="cs"/>
          <w:rtl/>
        </w:rPr>
      </w:pPr>
    </w:p>
    <w:p w14:paraId="1D020082" w14:textId="77777777" w:rsidR="005A16E0" w:rsidRDefault="005A16E0" w:rsidP="005A16E0">
      <w:pPr>
        <w:pStyle w:val="P00"/>
        <w:spacing w:before="72"/>
        <w:ind w:left="0" w:right="1134"/>
        <w:rPr>
          <w:rStyle w:val="default"/>
          <w:rFonts w:cs="FrankRuehl" w:hint="cs"/>
          <w:rtl/>
        </w:rPr>
      </w:pPr>
      <w:r>
        <w:rPr>
          <w:lang w:val="he-IL"/>
        </w:rPr>
        <w:pict w14:anchorId="5B5C2E27">
          <v:rect id="_x0000_s1131" style="position:absolute;left:0;text-align:left;margin-left:464.5pt;margin-top:8.05pt;width:75.05pt;height:21.6pt;z-index:251696128" o:allowincell="f" filled="f" stroked="f" strokecolor="lime" strokeweight=".25pt">
            <v:textbox style="mso-next-textbox:#_x0000_s1131" inset="0,0,0,0">
              <w:txbxContent>
                <w:p w14:paraId="4FFABE25" w14:textId="77777777" w:rsidR="0070205C" w:rsidRDefault="0070205C" w:rsidP="005A16E0">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w:t>
      </w:r>
      <w:r>
        <w:rPr>
          <w:rStyle w:val="default"/>
          <w:rFonts w:cs="FrankRuehl" w:hint="cs"/>
          <w:rtl/>
        </w:rPr>
        <w:t xml:space="preserve">חוק בנק ישראל" </w:t>
      </w:r>
      <w:r>
        <w:rPr>
          <w:rStyle w:val="default"/>
          <w:rFonts w:cs="FrankRuehl"/>
          <w:rtl/>
        </w:rPr>
        <w:t>–</w:t>
      </w:r>
      <w:r>
        <w:rPr>
          <w:rStyle w:val="default"/>
          <w:rFonts w:cs="FrankRuehl" w:hint="cs"/>
          <w:rtl/>
        </w:rPr>
        <w:t xml:space="preserve"> חוק בנק ישראל, התש"ע-2010;</w:t>
      </w:r>
    </w:p>
    <w:p w14:paraId="70DA4CBF" w14:textId="77777777" w:rsidR="005A16E0" w:rsidRDefault="005A16E0" w:rsidP="005A16E0">
      <w:pPr>
        <w:pStyle w:val="P00"/>
        <w:spacing w:before="72"/>
        <w:ind w:left="0" w:right="1134"/>
        <w:rPr>
          <w:rStyle w:val="default"/>
          <w:rFonts w:cs="FrankRuehl" w:hint="cs"/>
          <w:rtl/>
        </w:rPr>
      </w:pPr>
      <w:r>
        <w:rPr>
          <w:lang w:val="he-IL"/>
        </w:rPr>
        <w:pict w14:anchorId="7A6362AF">
          <v:rect id="_x0000_s1132" style="position:absolute;left:0;text-align:left;margin-left:464.5pt;margin-top:8.05pt;width:75.05pt;height:16.35pt;z-index:251697152" o:allowincell="f" filled="f" stroked="f" strokecolor="lime" strokeweight=".25pt">
            <v:textbox style="mso-next-textbox:#_x0000_s1132" inset="0,0,0,0">
              <w:txbxContent>
                <w:p w14:paraId="5770C042" w14:textId="77777777" w:rsidR="0070205C" w:rsidRDefault="0070205C" w:rsidP="005A16E0">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w:t>
      </w:r>
      <w:r>
        <w:rPr>
          <w:rStyle w:val="default"/>
          <w:rFonts w:cs="FrankRuehl" w:hint="cs"/>
          <w:rtl/>
        </w:rPr>
        <w:t xml:space="preserve">חוק הבנקאות (רישוי)" </w:t>
      </w:r>
      <w:r>
        <w:rPr>
          <w:rStyle w:val="default"/>
          <w:rFonts w:cs="FrankRuehl"/>
          <w:rtl/>
        </w:rPr>
        <w:t>–</w:t>
      </w:r>
      <w:r>
        <w:rPr>
          <w:rStyle w:val="default"/>
          <w:rFonts w:cs="FrankRuehl" w:hint="cs"/>
          <w:rtl/>
        </w:rPr>
        <w:t xml:space="preserve"> חוק הבנקאות (רישוי), התשמ"א-1981;</w:t>
      </w:r>
    </w:p>
    <w:p w14:paraId="01BF2D35" w14:textId="77777777" w:rsidR="003679AF" w:rsidRDefault="003679AF">
      <w:pPr>
        <w:pStyle w:val="P00"/>
        <w:spacing w:before="72"/>
        <w:ind w:left="0" w:right="1134"/>
        <w:rPr>
          <w:rStyle w:val="default"/>
          <w:rFonts w:cs="FrankRuehl"/>
          <w:rtl/>
        </w:rPr>
      </w:pPr>
      <w:r>
        <w:rPr>
          <w:lang w:val="he-IL"/>
        </w:rPr>
        <w:pict w14:anchorId="51CDCF94">
          <v:rect id="_x0000_s1027" style="position:absolute;left:0;text-align:left;margin-left:464.5pt;margin-top:8.05pt;width:75.05pt;height:20pt;z-index:251594752" o:allowincell="f" filled="f" stroked="f" strokecolor="lime" strokeweight=".25pt">
            <v:textbox style="mso-next-textbox:#_x0000_s1027" inset="0,0,0,0">
              <w:txbxContent>
                <w:p w14:paraId="7AA36B7D" w14:textId="77777777" w:rsidR="0070205C" w:rsidRDefault="0070205C">
                  <w:pPr>
                    <w:spacing w:line="160" w:lineRule="exact"/>
                    <w:jc w:val="left"/>
                    <w:rPr>
                      <w:rFonts w:cs="Miriam"/>
                      <w:noProof/>
                      <w:szCs w:val="18"/>
                      <w:rtl/>
                    </w:rPr>
                  </w:pPr>
                  <w:r>
                    <w:rPr>
                      <w:rFonts w:cs="Miriam" w:hint="cs"/>
                      <w:szCs w:val="18"/>
                      <w:rtl/>
                    </w:rPr>
                    <w:t>(תיקון מס' 10)</w:t>
                  </w:r>
                </w:p>
                <w:p w14:paraId="6A5F86FB"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tl/>
        </w:rPr>
        <w:tab/>
      </w:r>
      <w:r>
        <w:rPr>
          <w:rStyle w:val="default"/>
          <w:rFonts w:cs="FrankRuehl"/>
          <w:rtl/>
        </w:rPr>
        <w:t>"</w:t>
      </w:r>
      <w:r>
        <w:rPr>
          <w:rStyle w:val="default"/>
          <w:rFonts w:cs="FrankRuehl" w:hint="cs"/>
          <w:rtl/>
        </w:rPr>
        <w:t xml:space="preserve">שביתה" </w:t>
      </w:r>
      <w:r w:rsidR="0070205C">
        <w:rPr>
          <w:rStyle w:val="default"/>
          <w:rFonts w:cs="FrankRuehl"/>
          <w:rtl/>
        </w:rPr>
        <w:t>–</w:t>
      </w:r>
      <w:r>
        <w:rPr>
          <w:rStyle w:val="default"/>
          <w:rFonts w:cs="FrankRuehl" w:hint="cs"/>
          <w:rtl/>
        </w:rPr>
        <w:t xml:space="preserve"> הפסקת עבודה מאורגנת, מלאה או חלקית, של קבוצת עובדים, לרבות שביתת האטה והפרעה מאורגנת אחרת של מהלך העבודה התקין. </w:t>
      </w:r>
    </w:p>
    <w:p w14:paraId="1E35FA6F" w14:textId="77777777" w:rsidR="003679AF" w:rsidRDefault="003679AF">
      <w:pPr>
        <w:pStyle w:val="P00"/>
        <w:spacing w:before="72"/>
        <w:ind w:left="0" w:right="1134"/>
        <w:rPr>
          <w:rStyle w:val="default"/>
          <w:rFonts w:cs="FrankRuehl" w:hint="cs"/>
          <w:rtl/>
        </w:rPr>
      </w:pPr>
      <w:r>
        <w:rPr>
          <w:lang w:val="he-IL"/>
        </w:rPr>
        <w:pict w14:anchorId="5FA15248">
          <v:rect id="_x0000_s1028" style="position:absolute;left:0;text-align:left;margin-left:464.5pt;margin-top:8.05pt;width:75.05pt;height:20pt;z-index:251595776" o:allowincell="f" filled="f" stroked="f" strokecolor="lime" strokeweight=".25pt">
            <v:textbox style="mso-next-textbox:#_x0000_s1028" inset="0,0,0,0">
              <w:txbxContent>
                <w:p w14:paraId="00205BAA" w14:textId="77777777" w:rsidR="0070205C" w:rsidRDefault="0070205C">
                  <w:pPr>
                    <w:spacing w:line="160" w:lineRule="exact"/>
                    <w:jc w:val="left"/>
                    <w:rPr>
                      <w:rFonts w:cs="Miriam"/>
                      <w:noProof/>
                      <w:szCs w:val="18"/>
                      <w:rtl/>
                    </w:rPr>
                  </w:pPr>
                  <w:r>
                    <w:rPr>
                      <w:rFonts w:cs="Miriam" w:hint="cs"/>
                      <w:szCs w:val="18"/>
                      <w:rtl/>
                    </w:rPr>
                    <w:t xml:space="preserve">(תיקון מס' 14) </w:t>
                  </w:r>
                </w:p>
                <w:p w14:paraId="74693D6E"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פ</w:t>
      </w:r>
      <w:r>
        <w:rPr>
          <w:rStyle w:val="default"/>
          <w:rFonts w:cs="FrankRuehl"/>
          <w:rtl/>
        </w:rPr>
        <w:t>ק</w:t>
      </w:r>
      <w:r>
        <w:rPr>
          <w:rStyle w:val="default"/>
          <w:rFonts w:cs="FrankRuehl" w:hint="cs"/>
          <w:rtl/>
        </w:rPr>
        <w:t xml:space="preserve">דון ללא תנועה" </w:t>
      </w:r>
      <w:r w:rsidR="0070205C">
        <w:rPr>
          <w:rStyle w:val="default"/>
          <w:rFonts w:cs="FrankRuehl"/>
          <w:rtl/>
        </w:rPr>
        <w:t>–</w:t>
      </w:r>
      <w:r>
        <w:rPr>
          <w:rStyle w:val="default"/>
          <w:rFonts w:cs="FrankRuehl" w:hint="cs"/>
          <w:rtl/>
        </w:rPr>
        <w:t xml:space="preserve"> פקדון, בין במטבע ישראלי ובין במטבע חוץ, שלגביו עברו עשרה חדשים מהיום שנתקבלה ההוראה האחרונה מבעל הפקדון. </w:t>
      </w:r>
    </w:p>
    <w:p w14:paraId="17D5464D" w14:textId="77777777" w:rsidR="003679AF" w:rsidRDefault="003679AF" w:rsidP="005A16E0">
      <w:pPr>
        <w:pStyle w:val="P00"/>
        <w:spacing w:before="72"/>
        <w:ind w:left="0" w:right="1134"/>
        <w:rPr>
          <w:rStyle w:val="default"/>
          <w:rFonts w:cs="FrankRuehl"/>
          <w:rtl/>
        </w:rPr>
      </w:pPr>
      <w:r>
        <w:rPr>
          <w:lang w:val="he-IL"/>
        </w:rPr>
        <w:pict w14:anchorId="4ADE751D">
          <v:rect id="_x0000_s1029" style="position:absolute;left:0;text-align:left;margin-left:464.5pt;margin-top:8.05pt;width:75.05pt;height:33.6pt;z-index:251596800" o:allowincell="f" filled="f" stroked="f" strokecolor="lime" strokeweight=".25pt">
            <v:textbox style="mso-next-textbox:#_x0000_s1029" inset="0,0,0,0">
              <w:txbxContent>
                <w:p w14:paraId="6F17D09E" w14:textId="77777777" w:rsidR="0070205C" w:rsidRDefault="0070205C" w:rsidP="00217CB8">
                  <w:pPr>
                    <w:spacing w:line="160" w:lineRule="exact"/>
                    <w:jc w:val="left"/>
                    <w:rPr>
                      <w:rFonts w:cs="Miriam" w:hint="cs"/>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7FAB332F"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משמעות כל מונח אחר בפקודה זו תהא כהגדרתו בחוק</w:t>
      </w:r>
      <w:r>
        <w:rPr>
          <w:rStyle w:val="default"/>
          <w:rFonts w:cs="FrankRuehl"/>
          <w:rtl/>
        </w:rPr>
        <w:t xml:space="preserve"> </w:t>
      </w:r>
      <w:r>
        <w:rPr>
          <w:rStyle w:val="default"/>
          <w:rFonts w:cs="FrankRuehl" w:hint="cs"/>
          <w:rtl/>
        </w:rPr>
        <w:t>הבנקאות (רישוי)</w:t>
      </w:r>
      <w:r w:rsidR="005A16E0">
        <w:rPr>
          <w:rStyle w:val="default"/>
          <w:rFonts w:cs="FrankRuehl" w:hint="cs"/>
          <w:rtl/>
        </w:rPr>
        <w:t>.</w:t>
      </w:r>
    </w:p>
    <w:p w14:paraId="6BF6B782" w14:textId="77777777" w:rsidR="0070205C" w:rsidRPr="00EC139B" w:rsidRDefault="0070205C" w:rsidP="0070205C">
      <w:pPr>
        <w:spacing w:line="240" w:lineRule="auto"/>
        <w:ind w:right="1155"/>
        <w:rPr>
          <w:rFonts w:cs="FrankRuehl" w:hint="cs"/>
          <w:vanish/>
          <w:sz w:val="20"/>
          <w:szCs w:val="20"/>
          <w:shd w:val="clear" w:color="auto" w:fill="FFFF99"/>
          <w:rtl/>
        </w:rPr>
      </w:pPr>
      <w:bookmarkStart w:id="6" w:name="Rov152"/>
      <w:r w:rsidRPr="00EC139B">
        <w:rPr>
          <w:rFonts w:cs="FrankRuehl" w:hint="cs"/>
          <w:vanish/>
          <w:color w:val="FF0000"/>
          <w:sz w:val="20"/>
          <w:szCs w:val="20"/>
          <w:shd w:val="clear" w:color="auto" w:fill="FFFF99"/>
          <w:rtl/>
        </w:rPr>
        <w:t>מיום 24.5.1961</w:t>
      </w:r>
      <w:r w:rsidR="00925A82" w:rsidRPr="00EC139B">
        <w:rPr>
          <w:rFonts w:cs="FrankRuehl" w:hint="cs"/>
          <w:vanish/>
          <w:color w:val="FF0000"/>
          <w:sz w:val="20"/>
          <w:szCs w:val="20"/>
          <w:shd w:val="clear" w:color="auto" w:fill="FFFF99"/>
          <w:rtl/>
        </w:rPr>
        <w:t xml:space="preserve"> עד</w:t>
      </w:r>
      <w:r w:rsidR="00AD61A4" w:rsidRPr="00EC139B">
        <w:rPr>
          <w:rFonts w:cs="FrankRuehl" w:hint="cs"/>
          <w:vanish/>
          <w:color w:val="FF0000"/>
          <w:sz w:val="20"/>
          <w:szCs w:val="20"/>
          <w:shd w:val="clear" w:color="auto" w:fill="FFFF99"/>
          <w:rtl/>
        </w:rPr>
        <w:t xml:space="preserve"> יום</w:t>
      </w:r>
      <w:r w:rsidR="00925A82" w:rsidRPr="00EC139B">
        <w:rPr>
          <w:rFonts w:cs="FrankRuehl" w:hint="cs"/>
          <w:vanish/>
          <w:color w:val="FF0000"/>
          <w:sz w:val="20"/>
          <w:szCs w:val="20"/>
          <w:shd w:val="clear" w:color="auto" w:fill="FFFF99"/>
          <w:rtl/>
        </w:rPr>
        <w:t xml:space="preserve"> 31.3.1981</w:t>
      </w:r>
    </w:p>
    <w:p w14:paraId="72EAF7A0" w14:textId="77777777" w:rsidR="0070205C" w:rsidRPr="00EC139B" w:rsidRDefault="0070205C" w:rsidP="0070205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w:t>
      </w:r>
      <w:r w:rsidRPr="00EC139B">
        <w:rPr>
          <w:rFonts w:cs="FrankRuehl" w:hint="cs"/>
          <w:vanish/>
          <w:sz w:val="20"/>
          <w:szCs w:val="20"/>
          <w:shd w:val="clear" w:color="auto" w:fill="FFFF99"/>
          <w:rtl/>
        </w:rPr>
        <w:t xml:space="preserve"> </w:t>
      </w:r>
    </w:p>
    <w:p w14:paraId="3B2AA9A4" w14:textId="77777777" w:rsidR="0070205C" w:rsidRPr="00EC139B" w:rsidRDefault="0070205C" w:rsidP="0070205C">
      <w:pPr>
        <w:spacing w:line="240" w:lineRule="auto"/>
        <w:ind w:right="1155"/>
        <w:rPr>
          <w:rFonts w:cs="FrankRuehl" w:hint="cs"/>
          <w:vanish/>
          <w:sz w:val="20"/>
          <w:szCs w:val="20"/>
          <w:shd w:val="clear" w:color="auto" w:fill="FFFF99"/>
          <w:rtl/>
        </w:rPr>
      </w:pPr>
      <w:hyperlink r:id="rId8" w:history="1">
        <w:r w:rsidRPr="00EC139B">
          <w:rPr>
            <w:rStyle w:val="Hyperlink"/>
            <w:rFonts w:cs="FrankRuehl" w:hint="cs"/>
            <w:vanish/>
            <w:sz w:val="20"/>
            <w:szCs w:val="20"/>
            <w:shd w:val="clear" w:color="auto" w:fill="FFFF99"/>
            <w:rtl/>
          </w:rPr>
          <w:t>ס"ח תשכ"א מס' 338</w:t>
        </w:r>
      </w:hyperlink>
      <w:r w:rsidRPr="00EC139B">
        <w:rPr>
          <w:rFonts w:cs="FrankRuehl" w:hint="cs"/>
          <w:vanish/>
          <w:sz w:val="20"/>
          <w:szCs w:val="20"/>
          <w:shd w:val="clear" w:color="auto" w:fill="FFFF99"/>
          <w:rtl/>
        </w:rPr>
        <w:t xml:space="preserve"> מיום 24.5.1961 עמ' 114</w:t>
      </w:r>
    </w:p>
    <w:p w14:paraId="6EBABD6F" w14:textId="77777777" w:rsidR="00D539DB" w:rsidRPr="00EC139B" w:rsidRDefault="00D539DB" w:rsidP="00D539DB">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 (תיקון)</w:t>
      </w:r>
    </w:p>
    <w:p w14:paraId="0D0248C2"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hyperlink r:id="rId9" w:history="1">
        <w:r w:rsidRPr="00EC139B">
          <w:rPr>
            <w:rStyle w:val="Hyperlink"/>
            <w:rFonts w:ascii="FrankRuehl" w:hAnsi="FrankRuehl" w:cs="FrankRuehl"/>
            <w:vanish/>
            <w:sz w:val="20"/>
            <w:szCs w:val="20"/>
            <w:shd w:val="clear" w:color="auto" w:fill="FFFF99"/>
            <w:rtl/>
          </w:rPr>
          <w:t>ס"ח תשכ"ו מס' 472</w:t>
        </w:r>
      </w:hyperlink>
      <w:r w:rsidRPr="00EC139B">
        <w:rPr>
          <w:rFonts w:ascii="FrankRuehl" w:hAnsi="FrankRuehl" w:cs="FrankRuehl"/>
          <w:vanish/>
          <w:sz w:val="20"/>
          <w:szCs w:val="20"/>
          <w:shd w:val="clear" w:color="auto" w:fill="FFFF99"/>
          <w:rtl/>
        </w:rPr>
        <w:t xml:space="preserve"> מיום 2.3.1966 עמ' 14</w:t>
      </w:r>
    </w:p>
    <w:p w14:paraId="2BADF0A7" w14:textId="77777777" w:rsidR="00D539DB" w:rsidRPr="00EC139B" w:rsidRDefault="00D539DB" w:rsidP="00D539DB">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2)</w:t>
      </w:r>
    </w:p>
    <w:p w14:paraId="4AF5F6A8"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hyperlink r:id="rId10" w:history="1">
        <w:r w:rsidRPr="00EC139B">
          <w:rPr>
            <w:rStyle w:val="Hyperlink"/>
            <w:rFonts w:ascii="FrankRuehl" w:hAnsi="FrankRuehl" w:cs="FrankRuehl"/>
            <w:vanish/>
            <w:sz w:val="20"/>
            <w:szCs w:val="20"/>
            <w:shd w:val="clear" w:color="auto" w:fill="FFFF99"/>
            <w:rtl/>
          </w:rPr>
          <w:t>ס"ח תשל"א מס' 627</w:t>
        </w:r>
      </w:hyperlink>
      <w:r w:rsidRPr="00EC139B">
        <w:rPr>
          <w:rFonts w:ascii="FrankRuehl" w:hAnsi="FrankRuehl" w:cs="FrankRuehl"/>
          <w:vanish/>
          <w:sz w:val="20"/>
          <w:szCs w:val="20"/>
          <w:shd w:val="clear" w:color="auto" w:fill="FFFF99"/>
          <w:rtl/>
        </w:rPr>
        <w:t xml:space="preserve"> מיום 8.7.1971 עמ' 124</w:t>
      </w:r>
    </w:p>
    <w:p w14:paraId="59046984" w14:textId="77777777" w:rsidR="00D539DB" w:rsidRPr="00EC139B" w:rsidRDefault="00D539DB" w:rsidP="00D539DB">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 (תיקון מס' 3)</w:t>
      </w:r>
      <w:r w:rsidRPr="00EC139B">
        <w:rPr>
          <w:rFonts w:cs="FrankRuehl" w:hint="cs"/>
          <w:vanish/>
          <w:sz w:val="20"/>
          <w:szCs w:val="20"/>
          <w:shd w:val="clear" w:color="auto" w:fill="FFFF99"/>
          <w:rtl/>
        </w:rPr>
        <w:t xml:space="preserve"> </w:t>
      </w:r>
    </w:p>
    <w:p w14:paraId="1950C8AB"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hyperlink r:id="rId11" w:history="1">
        <w:r w:rsidRPr="00EC139B">
          <w:rPr>
            <w:rStyle w:val="Hyperlink"/>
            <w:rFonts w:ascii="FrankRuehl" w:hAnsi="FrankRuehl" w:cs="FrankRuehl"/>
            <w:vanish/>
            <w:sz w:val="20"/>
            <w:szCs w:val="20"/>
            <w:shd w:val="clear" w:color="auto" w:fill="FFFF99"/>
            <w:rtl/>
          </w:rPr>
          <w:t>ס"ח תשל"ו מס' 814</w:t>
        </w:r>
      </w:hyperlink>
      <w:r w:rsidRPr="00EC139B">
        <w:rPr>
          <w:rFonts w:ascii="FrankRuehl" w:hAnsi="FrankRuehl" w:cs="FrankRuehl"/>
          <w:vanish/>
          <w:sz w:val="20"/>
          <w:szCs w:val="20"/>
          <w:shd w:val="clear" w:color="auto" w:fill="FFFF99"/>
          <w:rtl/>
        </w:rPr>
        <w:t xml:space="preserve"> מיום 24.6.1976 עמ' 211</w:t>
      </w:r>
    </w:p>
    <w:p w14:paraId="4B2F082F" w14:textId="77777777" w:rsidR="00D539DB" w:rsidRPr="00EC139B" w:rsidRDefault="00D539DB" w:rsidP="00D539DB">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4)</w:t>
      </w:r>
    </w:p>
    <w:p w14:paraId="6659D886"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hyperlink r:id="rId12" w:history="1">
        <w:r w:rsidRPr="00EC139B">
          <w:rPr>
            <w:rStyle w:val="Hyperlink"/>
            <w:rFonts w:ascii="FrankRuehl" w:hAnsi="FrankRuehl" w:cs="FrankRuehl"/>
            <w:vanish/>
            <w:sz w:val="20"/>
            <w:szCs w:val="20"/>
            <w:shd w:val="clear" w:color="auto" w:fill="FFFF99"/>
            <w:rtl/>
          </w:rPr>
          <w:t>ס"ח תשל"ח מס' 908</w:t>
        </w:r>
      </w:hyperlink>
      <w:r w:rsidRPr="00EC139B">
        <w:rPr>
          <w:rFonts w:ascii="FrankRuehl" w:hAnsi="FrankRuehl" w:cs="FrankRuehl"/>
          <w:vanish/>
          <w:sz w:val="20"/>
          <w:szCs w:val="20"/>
          <w:shd w:val="clear" w:color="auto" w:fill="FFFF99"/>
          <w:rtl/>
        </w:rPr>
        <w:t xml:space="preserve"> מיום 10.8.1978 עמ' 206</w:t>
      </w:r>
    </w:p>
    <w:p w14:paraId="1FD48AA3" w14:textId="77777777" w:rsidR="00D539DB" w:rsidRPr="00EC139B" w:rsidRDefault="00D539DB" w:rsidP="00D539DB">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5)</w:t>
      </w:r>
    </w:p>
    <w:p w14:paraId="37D74FA7"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hyperlink r:id="rId13" w:history="1">
        <w:r w:rsidRPr="00EC139B">
          <w:rPr>
            <w:rStyle w:val="Hyperlink"/>
            <w:rFonts w:ascii="FrankRuehl" w:hAnsi="FrankRuehl" w:cs="FrankRuehl"/>
            <w:vanish/>
            <w:sz w:val="20"/>
            <w:szCs w:val="20"/>
            <w:shd w:val="clear" w:color="auto" w:fill="FFFF99"/>
            <w:rtl/>
          </w:rPr>
          <w:t>ס"ח תשל"ט מס' 929</w:t>
        </w:r>
      </w:hyperlink>
      <w:r w:rsidRPr="00EC139B">
        <w:rPr>
          <w:rFonts w:ascii="FrankRuehl" w:hAnsi="FrankRuehl" w:cs="FrankRuehl"/>
          <w:vanish/>
          <w:sz w:val="20"/>
          <w:szCs w:val="20"/>
          <w:shd w:val="clear" w:color="auto" w:fill="FFFF99"/>
          <w:rtl/>
        </w:rPr>
        <w:t xml:space="preserve"> מיום 8.3.1979 עמ' 73</w:t>
      </w:r>
    </w:p>
    <w:p w14:paraId="5A179B99" w14:textId="77777777" w:rsidR="00D539DB" w:rsidRPr="00EC139B" w:rsidRDefault="00D539DB" w:rsidP="00D539DB">
      <w:pPr>
        <w:spacing w:line="240" w:lineRule="auto"/>
        <w:ind w:right="1155"/>
        <w:rPr>
          <w:rFonts w:ascii="FrankRuehl" w:hAnsi="FrankRuehl" w:cs="FrankRuehl"/>
          <w:vanish/>
          <w:sz w:val="20"/>
          <w:szCs w:val="20"/>
          <w:shd w:val="clear" w:color="auto" w:fill="FFFF99"/>
          <w:rtl/>
        </w:rPr>
      </w:pPr>
      <w:r w:rsidRPr="00EC139B">
        <w:rPr>
          <w:rFonts w:ascii="FrankRuehl" w:hAnsi="FrankRuehl" w:cs="FrankRuehl" w:hint="cs"/>
          <w:b/>
          <w:bCs/>
          <w:vanish/>
          <w:sz w:val="20"/>
          <w:szCs w:val="20"/>
          <w:shd w:val="clear" w:color="auto" w:fill="FFFF99"/>
          <w:rtl/>
        </w:rPr>
        <w:t>תיקון מס' 5 (תיקון מס' 6)</w:t>
      </w:r>
    </w:p>
    <w:p w14:paraId="56B925EE" w14:textId="77777777" w:rsidR="00D539DB" w:rsidRPr="00EC139B" w:rsidRDefault="00D539DB" w:rsidP="00D539DB">
      <w:pPr>
        <w:spacing w:line="240" w:lineRule="auto"/>
        <w:ind w:right="1155"/>
        <w:rPr>
          <w:rFonts w:ascii="FrankRuehl" w:hAnsi="FrankRuehl" w:cs="FrankRuehl" w:hint="cs"/>
          <w:vanish/>
          <w:sz w:val="20"/>
          <w:szCs w:val="20"/>
          <w:shd w:val="clear" w:color="auto" w:fill="FFFF99"/>
          <w:rtl/>
        </w:rPr>
      </w:pPr>
      <w:hyperlink r:id="rId14" w:history="1">
        <w:r w:rsidRPr="00EC139B">
          <w:rPr>
            <w:rStyle w:val="Hyperlink"/>
            <w:rFonts w:ascii="FrankRuehl" w:hAnsi="FrankRuehl" w:cs="FrankRuehl" w:hint="cs"/>
            <w:vanish/>
            <w:sz w:val="20"/>
            <w:szCs w:val="20"/>
            <w:shd w:val="clear" w:color="auto" w:fill="FFFF99"/>
            <w:rtl/>
          </w:rPr>
          <w:t>ס"ח תש"ם מס' 966</w:t>
        </w:r>
      </w:hyperlink>
      <w:r w:rsidRPr="00EC139B">
        <w:rPr>
          <w:rFonts w:ascii="FrankRuehl" w:hAnsi="FrankRuehl" w:cs="FrankRuehl" w:hint="cs"/>
          <w:vanish/>
          <w:sz w:val="20"/>
          <w:szCs w:val="20"/>
          <w:shd w:val="clear" w:color="auto" w:fill="FFFF99"/>
          <w:rtl/>
        </w:rPr>
        <w:t xml:space="preserve"> מיום 31.3.1980 עמ' 98</w:t>
      </w:r>
    </w:p>
    <w:p w14:paraId="17F10423" w14:textId="77777777" w:rsidR="0070205C" w:rsidRPr="00EC139B" w:rsidRDefault="0070205C" w:rsidP="0070205C">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הגדרות "המועצה" ו"מוסד בנקאי"</w:t>
      </w:r>
    </w:p>
    <w:p w14:paraId="1438830A" w14:textId="77777777" w:rsidR="0070205C" w:rsidRPr="00EC139B" w:rsidRDefault="005C67AE" w:rsidP="005C67AE">
      <w:pPr>
        <w:spacing w:before="60" w:line="240" w:lineRule="auto"/>
        <w:ind w:right="1157"/>
        <w:rPr>
          <w:rFonts w:cs="FrankRuehl"/>
          <w:vanish/>
          <w:sz w:val="20"/>
          <w:szCs w:val="20"/>
          <w:shd w:val="clear" w:color="auto" w:fill="FFFF99"/>
          <w:rtl/>
        </w:rPr>
      </w:pPr>
      <w:r w:rsidRPr="00EC139B">
        <w:rPr>
          <w:rFonts w:cs="FrankRuehl" w:hint="cs"/>
          <w:vanish/>
          <w:sz w:val="20"/>
          <w:szCs w:val="20"/>
          <w:shd w:val="clear" w:color="auto" w:fill="FFFF99"/>
          <w:rtl/>
        </w:rPr>
        <w:t>הנוסח:</w:t>
      </w:r>
    </w:p>
    <w:p w14:paraId="5707E5AE" w14:textId="77777777" w:rsidR="005C67AE" w:rsidRPr="00EC139B" w:rsidRDefault="005C67AE" w:rsidP="005C67AE">
      <w:pPr>
        <w:pStyle w:val="P00"/>
        <w:spacing w:before="0"/>
        <w:ind w:left="0" w:right="1134"/>
        <w:rPr>
          <w:rFonts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Fonts w:hint="cs"/>
          <w:vanish/>
          <w:sz w:val="22"/>
          <w:szCs w:val="22"/>
          <w:shd w:val="clear" w:color="auto" w:fill="FFFF99"/>
          <w:rtl/>
        </w:rPr>
        <w:t xml:space="preserve">"המועצה" </w:t>
      </w:r>
      <w:r w:rsidRPr="00EC139B">
        <w:rPr>
          <w:vanish/>
          <w:sz w:val="22"/>
          <w:szCs w:val="22"/>
          <w:shd w:val="clear" w:color="auto" w:fill="FFFF99"/>
          <w:rtl/>
        </w:rPr>
        <w:t>–</w:t>
      </w:r>
      <w:r w:rsidRPr="00EC139B">
        <w:rPr>
          <w:rFonts w:hint="cs"/>
          <w:vanish/>
          <w:sz w:val="22"/>
          <w:szCs w:val="22"/>
          <w:shd w:val="clear" w:color="auto" w:fill="FFFF99"/>
          <w:rtl/>
        </w:rPr>
        <w:t xml:space="preserve"> המועצה המייעצת שנתמנתה לפי סעיף 23 לחוק בנק ישראל, תשי"ד-1954;</w:t>
      </w:r>
    </w:p>
    <w:p w14:paraId="65033640" w14:textId="77777777" w:rsidR="005C67AE" w:rsidRPr="00EC139B" w:rsidRDefault="005C67AE" w:rsidP="005C67AE">
      <w:pPr>
        <w:pStyle w:val="P00"/>
        <w:spacing w:before="0"/>
        <w:ind w:left="0" w:right="1134"/>
        <w:rPr>
          <w:vanish/>
          <w:sz w:val="22"/>
          <w:szCs w:val="22"/>
          <w:shd w:val="clear" w:color="auto" w:fill="FFFF99"/>
          <w:rtl/>
        </w:rPr>
      </w:pPr>
      <w:r w:rsidRPr="00EC139B">
        <w:rPr>
          <w:rStyle w:val="default"/>
          <w:rFonts w:cs="FrankRuehl" w:hint="cs"/>
          <w:vanish/>
          <w:sz w:val="22"/>
          <w:szCs w:val="22"/>
          <w:shd w:val="clear" w:color="auto" w:fill="FFFF99"/>
          <w:rtl/>
        </w:rPr>
        <w:tab/>
      </w:r>
      <w:r w:rsidRPr="00EC139B">
        <w:rPr>
          <w:rFonts w:hint="cs"/>
          <w:vanish/>
          <w:sz w:val="22"/>
          <w:szCs w:val="22"/>
          <w:shd w:val="clear" w:color="auto" w:fill="FFFF99"/>
          <w:rtl/>
        </w:rPr>
        <w:t xml:space="preserve">"מוסד בנקאי" </w:t>
      </w:r>
      <w:r w:rsidRPr="00EC139B">
        <w:rPr>
          <w:vanish/>
          <w:sz w:val="22"/>
          <w:szCs w:val="22"/>
          <w:shd w:val="clear" w:color="auto" w:fill="FFFF99"/>
          <w:rtl/>
        </w:rPr>
        <w:t>–</w:t>
      </w:r>
      <w:r w:rsidRPr="00EC139B">
        <w:rPr>
          <w:rFonts w:hint="cs"/>
          <w:vanish/>
          <w:sz w:val="22"/>
          <w:szCs w:val="22"/>
          <w:shd w:val="clear" w:color="auto" w:fill="FFFF99"/>
          <w:rtl/>
        </w:rPr>
        <w:t xml:space="preserve"> חברה או אגודה שיתופית העוסקה בקבלת כספים בחשבון עובר ושב על מנת לשלם מהם לפי דרישה על ידי  שיק; או חברה המשתמשת כדין במלה "בנק", או בכל מלה הנגזרת ממנה, כחלק משמה;</w:t>
      </w:r>
    </w:p>
    <w:p w14:paraId="4745209F" w14:textId="77777777" w:rsidR="005C67AE" w:rsidRPr="00EC139B" w:rsidRDefault="005C67AE" w:rsidP="0070205C">
      <w:pPr>
        <w:spacing w:line="240" w:lineRule="auto"/>
        <w:ind w:right="1155"/>
        <w:rPr>
          <w:rFonts w:cs="FrankRuehl"/>
          <w:vanish/>
          <w:sz w:val="20"/>
          <w:szCs w:val="20"/>
          <w:shd w:val="clear" w:color="auto" w:fill="FFFF99"/>
          <w:rtl/>
        </w:rPr>
      </w:pPr>
    </w:p>
    <w:p w14:paraId="420158C4" w14:textId="77777777" w:rsidR="0070205C" w:rsidRPr="00EC139B" w:rsidRDefault="0070205C" w:rsidP="0070205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21.1.1965  </w:t>
      </w:r>
    </w:p>
    <w:p w14:paraId="48B72B59" w14:textId="77777777" w:rsidR="0070205C" w:rsidRPr="00EC139B" w:rsidRDefault="0070205C" w:rsidP="0070205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7</w:t>
      </w:r>
      <w:r w:rsidRPr="00EC139B">
        <w:rPr>
          <w:rFonts w:cs="FrankRuehl" w:hint="cs"/>
          <w:vanish/>
          <w:sz w:val="20"/>
          <w:szCs w:val="20"/>
          <w:shd w:val="clear" w:color="auto" w:fill="FFFF99"/>
          <w:rtl/>
        </w:rPr>
        <w:t xml:space="preserve"> </w:t>
      </w:r>
    </w:p>
    <w:p w14:paraId="3606CE7F" w14:textId="77777777" w:rsidR="0070205C" w:rsidRPr="00EC139B" w:rsidRDefault="0070205C" w:rsidP="0070205C">
      <w:pPr>
        <w:spacing w:line="240" w:lineRule="auto"/>
        <w:ind w:right="1155"/>
        <w:rPr>
          <w:rFonts w:cs="FrankRuehl" w:hint="cs"/>
          <w:vanish/>
          <w:sz w:val="20"/>
          <w:szCs w:val="20"/>
          <w:shd w:val="clear" w:color="auto" w:fill="FFFF99"/>
          <w:rtl/>
        </w:rPr>
      </w:pPr>
      <w:hyperlink r:id="rId15" w:history="1">
        <w:r w:rsidRPr="00EC139B">
          <w:rPr>
            <w:rStyle w:val="Hyperlink"/>
            <w:rFonts w:cs="FrankRuehl" w:hint="cs"/>
            <w:vanish/>
            <w:sz w:val="20"/>
            <w:szCs w:val="20"/>
            <w:shd w:val="clear" w:color="auto" w:fill="FFFF99"/>
            <w:rtl/>
          </w:rPr>
          <w:t>ס"ח תשכ"ה מס' 444</w:t>
        </w:r>
      </w:hyperlink>
      <w:r w:rsidRPr="00EC139B">
        <w:rPr>
          <w:rFonts w:cs="FrankRuehl" w:hint="cs"/>
          <w:vanish/>
          <w:sz w:val="20"/>
          <w:szCs w:val="20"/>
          <w:shd w:val="clear" w:color="auto" w:fill="FFFF99"/>
          <w:rtl/>
        </w:rPr>
        <w:t xml:space="preserve"> מיום 21.1.1965 עמ' 50</w:t>
      </w:r>
    </w:p>
    <w:p w14:paraId="3E2CBDD2" w14:textId="77777777" w:rsidR="0070205C" w:rsidRPr="00EC139B" w:rsidRDefault="0070205C" w:rsidP="0070205C">
      <w:pPr>
        <w:pStyle w:val="P00"/>
        <w:spacing w:before="0"/>
        <w:ind w:left="0" w:right="1134"/>
        <w:rPr>
          <w:b/>
          <w:bCs/>
          <w:vanish/>
          <w:szCs w:val="20"/>
          <w:shd w:val="clear" w:color="auto" w:fill="FFFF99"/>
          <w:rtl/>
        </w:rPr>
      </w:pPr>
      <w:r w:rsidRPr="00EC139B">
        <w:rPr>
          <w:rFonts w:hint="cs"/>
          <w:b/>
          <w:bCs/>
          <w:vanish/>
          <w:szCs w:val="20"/>
          <w:shd w:val="clear" w:color="auto" w:fill="FFFF99"/>
          <w:rtl/>
        </w:rPr>
        <w:t>הוספת הגדרת "הועדה"</w:t>
      </w:r>
    </w:p>
    <w:p w14:paraId="557AF967" w14:textId="77777777" w:rsidR="0070205C" w:rsidRPr="00EC139B" w:rsidRDefault="0070205C" w:rsidP="0070205C">
      <w:pPr>
        <w:spacing w:line="240" w:lineRule="auto"/>
        <w:ind w:right="1155"/>
        <w:rPr>
          <w:rFonts w:cs="FrankRuehl"/>
          <w:vanish/>
          <w:sz w:val="20"/>
          <w:szCs w:val="20"/>
          <w:shd w:val="clear" w:color="auto" w:fill="FFFF99"/>
          <w:rtl/>
        </w:rPr>
      </w:pPr>
    </w:p>
    <w:p w14:paraId="69BED5A2" w14:textId="77777777" w:rsidR="0070205C" w:rsidRPr="00EC139B" w:rsidRDefault="0070205C" w:rsidP="0070205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24.3.1969 </w:t>
      </w:r>
    </w:p>
    <w:p w14:paraId="5916934C" w14:textId="77777777" w:rsidR="0070205C" w:rsidRPr="00EC139B" w:rsidRDefault="0070205C" w:rsidP="0070205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21DB695" w14:textId="77777777" w:rsidR="0070205C" w:rsidRPr="00EC139B" w:rsidRDefault="0070205C" w:rsidP="0070205C">
      <w:pPr>
        <w:spacing w:line="240" w:lineRule="auto"/>
        <w:ind w:right="1157"/>
        <w:rPr>
          <w:rFonts w:cs="FrankRuehl" w:hint="cs"/>
          <w:vanish/>
          <w:sz w:val="20"/>
          <w:szCs w:val="20"/>
          <w:shd w:val="clear" w:color="auto" w:fill="FFFF99"/>
          <w:rtl/>
        </w:rPr>
      </w:pPr>
      <w:hyperlink r:id="rId1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58</w:t>
      </w:r>
    </w:p>
    <w:p w14:paraId="58F24227" w14:textId="77777777" w:rsidR="0070205C" w:rsidRPr="00EC139B" w:rsidRDefault="0070205C" w:rsidP="0070205C">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הגדרת "הנגיד"</w:t>
      </w:r>
    </w:p>
    <w:p w14:paraId="60E0ABB5" w14:textId="77777777" w:rsidR="0070205C" w:rsidRPr="00EC139B" w:rsidRDefault="0070205C" w:rsidP="0070205C">
      <w:pPr>
        <w:spacing w:line="240" w:lineRule="auto"/>
        <w:ind w:right="1155"/>
        <w:rPr>
          <w:rFonts w:cs="FrankRuehl"/>
          <w:vanish/>
          <w:sz w:val="20"/>
          <w:szCs w:val="20"/>
          <w:shd w:val="clear" w:color="auto" w:fill="FFFF99"/>
          <w:rtl/>
        </w:rPr>
      </w:pPr>
    </w:p>
    <w:p w14:paraId="26281AEB" w14:textId="77777777" w:rsidR="0070205C" w:rsidRPr="00EC139B" w:rsidRDefault="0070205C" w:rsidP="0070205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24.6.1976 </w:t>
      </w:r>
    </w:p>
    <w:p w14:paraId="6B9D6CE1" w14:textId="77777777" w:rsidR="0070205C" w:rsidRPr="00EC139B" w:rsidRDefault="0070205C" w:rsidP="0070205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1166E6D5" w14:textId="77777777" w:rsidR="0070205C" w:rsidRPr="00EC139B" w:rsidRDefault="0070205C" w:rsidP="0070205C">
      <w:pPr>
        <w:spacing w:line="240" w:lineRule="auto"/>
        <w:ind w:right="1155"/>
        <w:rPr>
          <w:rFonts w:cs="FrankRuehl" w:hint="cs"/>
          <w:vanish/>
          <w:sz w:val="20"/>
          <w:szCs w:val="20"/>
          <w:shd w:val="clear" w:color="auto" w:fill="FFFF99"/>
          <w:rtl/>
        </w:rPr>
      </w:pPr>
      <w:hyperlink r:id="rId17"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210</w:t>
      </w:r>
    </w:p>
    <w:p w14:paraId="33B22CDB" w14:textId="77777777" w:rsidR="0070205C" w:rsidRPr="00EC139B" w:rsidRDefault="0070205C" w:rsidP="0070205C">
      <w:pPr>
        <w:pStyle w:val="P00"/>
        <w:spacing w:before="0"/>
        <w:ind w:left="0" w:right="1134"/>
        <w:rPr>
          <w:b/>
          <w:bCs/>
          <w:vanish/>
          <w:szCs w:val="20"/>
          <w:shd w:val="clear" w:color="auto" w:fill="FFFF99"/>
          <w:rtl/>
        </w:rPr>
      </w:pPr>
      <w:r w:rsidRPr="00EC139B">
        <w:rPr>
          <w:rFonts w:hint="cs"/>
          <w:b/>
          <w:bCs/>
          <w:vanish/>
          <w:szCs w:val="20"/>
          <w:shd w:val="clear" w:color="auto" w:fill="FFFF99"/>
          <w:rtl/>
        </w:rPr>
        <w:t>הוספת הגדרת "שביתה"</w:t>
      </w:r>
    </w:p>
    <w:p w14:paraId="556F9F3B" w14:textId="77777777" w:rsidR="008E22CA" w:rsidRPr="00EC139B" w:rsidRDefault="008E22CA" w:rsidP="008E22CA">
      <w:pPr>
        <w:spacing w:line="240" w:lineRule="auto"/>
        <w:ind w:right="1155"/>
        <w:rPr>
          <w:rFonts w:cs="FrankRuehl" w:hint="cs"/>
          <w:vanish/>
          <w:sz w:val="20"/>
          <w:szCs w:val="20"/>
          <w:shd w:val="clear" w:color="auto" w:fill="FFFF99"/>
          <w:rtl/>
        </w:rPr>
      </w:pPr>
    </w:p>
    <w:p w14:paraId="363C73D3" w14:textId="77777777" w:rsidR="008E22CA" w:rsidRPr="00EC139B" w:rsidRDefault="008E22CA" w:rsidP="008E22CA">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83433E1" w14:textId="77777777" w:rsidR="008E22CA" w:rsidRPr="00EC139B" w:rsidRDefault="008E22CA" w:rsidP="008E22CA">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5B70A7E" w14:textId="77777777" w:rsidR="008E22CA" w:rsidRPr="00EC139B" w:rsidRDefault="008E22CA" w:rsidP="008E22CA">
      <w:pPr>
        <w:spacing w:line="240" w:lineRule="auto"/>
        <w:ind w:right="1155"/>
        <w:rPr>
          <w:rFonts w:cs="FrankRuehl" w:hint="cs"/>
          <w:vanish/>
          <w:sz w:val="20"/>
          <w:szCs w:val="20"/>
          <w:shd w:val="clear" w:color="auto" w:fill="FFFF99"/>
          <w:rtl/>
        </w:rPr>
      </w:pPr>
      <w:hyperlink r:id="rId18"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A1A4FC1" w14:textId="77777777" w:rsidR="008E22CA" w:rsidRPr="00EC139B" w:rsidRDefault="008E22CA" w:rsidP="008E22CA">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vanish/>
          <w:sz w:val="22"/>
          <w:szCs w:val="22"/>
          <w:u w:val="single"/>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בפקודה זו יהיו למונחים הבאים הפירושים דלקמן, חוץ אם ענין הכתוב יחייב פירוש אחר: -</w:t>
      </w:r>
    </w:p>
    <w:p w14:paraId="4E7259A2" w14:textId="77777777" w:rsidR="008E22CA" w:rsidRPr="00EC139B" w:rsidRDefault="008E22CA" w:rsidP="008E22CA">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"בנק" פירושו כל חברה המנהלת עסקי בנקאות או המשתמשת במלה "בנק" או בכל מלה הנגזרת הימנה כחלק מהשם אשר בו היא מנהלת את עסקיה. אולם המונח לא יכלול אגודה שיתופית רשומה;</w:t>
      </w:r>
    </w:p>
    <w:p w14:paraId="13E57060" w14:textId="77777777" w:rsidR="008E22CA" w:rsidRPr="00EC139B" w:rsidRDefault="008E22CA" w:rsidP="008E22CA">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"עסקי בנק" פירושם עסק של קבלת כספים מן הצבור בחשבון עובר ושב, שמחזירין אותם עם דרישתם בשיק, ומתן הלואות ללקוחות;</w:t>
      </w:r>
    </w:p>
    <w:p w14:paraId="6414C227" w14:textId="77777777" w:rsidR="008E22CA" w:rsidRPr="00EC139B" w:rsidRDefault="008E22CA" w:rsidP="008E22CA">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"בנקנוט" פירושם כל שטר חליפין, המחאה או שטר-חוב שהוצאו ע"י כל בנק לפרעון כסף למוכ"ז עם דרישתו, או המזכים או המכוונים לזכות את המחזיק בתשלום סכום כסף מיד לדרישתו בלא חתימת-הסבה, או בלא חתימת הסבה נוספת על זו הכתובה על גבם בשעת הוצאתם, בין אם פורש הדבר בגוף השטר ובין אם לא פורש;</w:t>
      </w:r>
    </w:p>
    <w:p w14:paraId="0B69439D" w14:textId="77777777" w:rsidR="008E22CA" w:rsidRPr="00EC139B" w:rsidRDefault="008E22CA" w:rsidP="008E22CA">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"חברה" פירושה חברה שנרשמה עפ"י פקודת החברות.</w:t>
      </w:r>
    </w:p>
    <w:p w14:paraId="605391A9" w14:textId="77777777" w:rsidR="008E22CA" w:rsidRPr="00EC139B" w:rsidRDefault="008E22CA" w:rsidP="008E22CA">
      <w:pPr>
        <w:pStyle w:val="P00"/>
        <w:spacing w:before="0"/>
        <w:ind w:left="0" w:right="1134"/>
        <w:rPr>
          <w:rStyle w:val="default"/>
          <w:rFonts w:cs="FrankRuehl" w:hint="cs"/>
          <w:vanish/>
          <w:sz w:val="16"/>
          <w:szCs w:val="22"/>
          <w:shd w:val="clear" w:color="auto" w:fill="FFFF99"/>
          <w:rtl/>
        </w:rPr>
      </w:pPr>
      <w:r w:rsidRPr="00EC139B">
        <w:rPr>
          <w:rStyle w:val="default"/>
          <w:rFonts w:cs="FrankRuehl" w:hint="cs"/>
          <w:vanish/>
          <w:sz w:val="16"/>
          <w:szCs w:val="22"/>
          <w:shd w:val="clear" w:color="auto" w:fill="FFFF99"/>
          <w:rtl/>
        </w:rPr>
        <w:tab/>
        <w:t xml:space="preserve">"הועדה" </w:t>
      </w:r>
      <w:r w:rsidRPr="00EC139B">
        <w:rPr>
          <w:rStyle w:val="default"/>
          <w:rFonts w:cs="FrankRuehl"/>
          <w:vanish/>
          <w:sz w:val="16"/>
          <w:szCs w:val="22"/>
          <w:shd w:val="clear" w:color="auto" w:fill="FFFF99"/>
          <w:rtl/>
        </w:rPr>
        <w:t>–</w:t>
      </w:r>
      <w:r w:rsidRPr="00EC139B">
        <w:rPr>
          <w:rStyle w:val="default"/>
          <w:rFonts w:cs="FrankRuehl" w:hint="cs"/>
          <w:vanish/>
          <w:sz w:val="16"/>
          <w:szCs w:val="22"/>
          <w:shd w:val="clear" w:color="auto" w:fill="FFFF99"/>
          <w:rtl/>
        </w:rPr>
        <w:t xml:space="preserve"> הועדה המייעצת שנתמנתה לפי סעיף 6;</w:t>
      </w:r>
    </w:p>
    <w:p w14:paraId="0107E002" w14:textId="77777777" w:rsidR="008E22CA" w:rsidRPr="00EC139B" w:rsidRDefault="008E22CA" w:rsidP="008E22CA">
      <w:pPr>
        <w:pStyle w:val="P00"/>
        <w:spacing w:before="0"/>
        <w:ind w:left="0" w:right="1134"/>
        <w:rPr>
          <w:rFonts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Fonts w:hint="cs"/>
          <w:vanish/>
          <w:sz w:val="22"/>
          <w:szCs w:val="22"/>
          <w:shd w:val="clear" w:color="auto" w:fill="FFFF99"/>
          <w:rtl/>
        </w:rPr>
        <w:t xml:space="preserve">"המועצה" </w:t>
      </w:r>
      <w:r w:rsidRPr="00EC139B">
        <w:rPr>
          <w:vanish/>
          <w:sz w:val="22"/>
          <w:szCs w:val="22"/>
          <w:shd w:val="clear" w:color="auto" w:fill="FFFF99"/>
          <w:rtl/>
        </w:rPr>
        <w:t>–</w:t>
      </w:r>
      <w:r w:rsidRPr="00EC139B">
        <w:rPr>
          <w:rFonts w:hint="cs"/>
          <w:vanish/>
          <w:sz w:val="22"/>
          <w:szCs w:val="22"/>
          <w:shd w:val="clear" w:color="auto" w:fill="FFFF99"/>
          <w:rtl/>
        </w:rPr>
        <w:t xml:space="preserve"> </w:t>
      </w:r>
      <w:r w:rsidR="005C67AE" w:rsidRPr="00EC139B">
        <w:rPr>
          <w:rFonts w:hint="cs"/>
          <w:vanish/>
          <w:sz w:val="22"/>
          <w:szCs w:val="22"/>
          <w:shd w:val="clear" w:color="auto" w:fill="FFFF99"/>
          <w:rtl/>
        </w:rPr>
        <w:t>(פקעה)</w:t>
      </w:r>
      <w:r w:rsidRPr="00EC139B">
        <w:rPr>
          <w:rFonts w:hint="cs"/>
          <w:vanish/>
          <w:sz w:val="22"/>
          <w:szCs w:val="22"/>
          <w:shd w:val="clear" w:color="auto" w:fill="FFFF99"/>
          <w:rtl/>
        </w:rPr>
        <w:t>;</w:t>
      </w:r>
    </w:p>
    <w:p w14:paraId="26295783" w14:textId="77777777" w:rsidR="008E22CA" w:rsidRPr="00EC139B" w:rsidRDefault="008E22CA" w:rsidP="008E22CA">
      <w:pPr>
        <w:pStyle w:val="P00"/>
        <w:spacing w:before="0"/>
        <w:ind w:left="0" w:right="1134"/>
        <w:rPr>
          <w:vanish/>
          <w:sz w:val="22"/>
          <w:szCs w:val="22"/>
          <w:shd w:val="clear" w:color="auto" w:fill="FFFF99"/>
          <w:rtl/>
        </w:rPr>
      </w:pPr>
      <w:r w:rsidRPr="00EC139B">
        <w:rPr>
          <w:rStyle w:val="default"/>
          <w:rFonts w:cs="FrankRuehl" w:hint="cs"/>
          <w:vanish/>
          <w:sz w:val="22"/>
          <w:szCs w:val="22"/>
          <w:shd w:val="clear" w:color="auto" w:fill="FFFF99"/>
          <w:rtl/>
        </w:rPr>
        <w:tab/>
      </w:r>
      <w:r w:rsidRPr="00EC139B">
        <w:rPr>
          <w:rFonts w:hint="cs"/>
          <w:vanish/>
          <w:sz w:val="22"/>
          <w:szCs w:val="22"/>
          <w:shd w:val="clear" w:color="auto" w:fill="FFFF99"/>
          <w:rtl/>
        </w:rPr>
        <w:t xml:space="preserve">"מוסד בנקאי" </w:t>
      </w:r>
      <w:r w:rsidRPr="00EC139B">
        <w:rPr>
          <w:vanish/>
          <w:sz w:val="22"/>
          <w:szCs w:val="22"/>
          <w:shd w:val="clear" w:color="auto" w:fill="FFFF99"/>
          <w:rtl/>
        </w:rPr>
        <w:t>–</w:t>
      </w:r>
      <w:r w:rsidRPr="00EC139B">
        <w:rPr>
          <w:rFonts w:hint="cs"/>
          <w:vanish/>
          <w:sz w:val="22"/>
          <w:szCs w:val="22"/>
          <w:shd w:val="clear" w:color="auto" w:fill="FFFF99"/>
          <w:rtl/>
        </w:rPr>
        <w:t xml:space="preserve"> </w:t>
      </w:r>
      <w:r w:rsidR="005C67AE" w:rsidRPr="00EC139B">
        <w:rPr>
          <w:rFonts w:hint="cs"/>
          <w:vanish/>
          <w:sz w:val="22"/>
          <w:szCs w:val="22"/>
          <w:shd w:val="clear" w:color="auto" w:fill="FFFF99"/>
          <w:rtl/>
        </w:rPr>
        <w:t>(פקעה)</w:t>
      </w:r>
      <w:r w:rsidRPr="00EC139B">
        <w:rPr>
          <w:rFonts w:hint="cs"/>
          <w:vanish/>
          <w:sz w:val="22"/>
          <w:szCs w:val="22"/>
          <w:shd w:val="clear" w:color="auto" w:fill="FFFF99"/>
          <w:rtl/>
        </w:rPr>
        <w:t>;</w:t>
      </w:r>
    </w:p>
    <w:p w14:paraId="1B0F0B91" w14:textId="77777777" w:rsidR="008E22CA" w:rsidRPr="00EC139B" w:rsidRDefault="008E22CA" w:rsidP="008E22CA">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 xml:space="preserve">נגיד"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נגיד בנק ישראל שנתמנה לפי סעיף 8 לחוק בנק ישראל, תשי"ד-1954;</w:t>
      </w:r>
    </w:p>
    <w:p w14:paraId="2B3B89E3" w14:textId="77777777" w:rsidR="008E22CA" w:rsidRPr="00EC139B" w:rsidRDefault="008E22CA" w:rsidP="008E22CA">
      <w:pPr>
        <w:pStyle w:val="P00"/>
        <w:spacing w:before="0"/>
        <w:ind w:left="0"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ab/>
        <w:t>"</w:t>
      </w:r>
      <w:r w:rsidRPr="00EC139B">
        <w:rPr>
          <w:rStyle w:val="default"/>
          <w:rFonts w:cs="FrankRuehl" w:hint="cs"/>
          <w:vanish/>
          <w:sz w:val="22"/>
          <w:szCs w:val="22"/>
          <w:shd w:val="clear" w:color="auto" w:fill="FFFF99"/>
          <w:rtl/>
        </w:rPr>
        <w:t xml:space="preserve">שביתה"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הפסקת עבודה מאורגנת, מלאה או חלקית, של קבוצת עובדים, לרבות שביתת האטה והפרעה מאורגנת אחרת של מהלך העבודה התקין.</w:t>
      </w:r>
    </w:p>
    <w:p w14:paraId="2625A13F" w14:textId="77777777" w:rsidR="008E22CA" w:rsidRPr="00EC139B" w:rsidRDefault="008E22CA" w:rsidP="008E22CA">
      <w:pPr>
        <w:pStyle w:val="P00"/>
        <w:spacing w:before="0"/>
        <w:ind w:left="0" w:right="1134"/>
        <w:rPr>
          <w:rStyle w:val="default"/>
          <w:rFonts w:cs="FrankRuehl"/>
          <w:vanish/>
          <w:sz w:val="22"/>
          <w:szCs w:val="22"/>
          <w:u w:val="single"/>
          <w:shd w:val="clear" w:color="auto" w:fill="FFFF99"/>
          <w:rtl/>
        </w:rPr>
      </w:pPr>
      <w:r w:rsidRPr="00EC139B">
        <w:rPr>
          <w:vanish/>
          <w:sz w:val="22"/>
          <w:szCs w:val="22"/>
          <w:shd w:val="clear" w:color="auto" w:fill="FFFF99"/>
          <w:rtl/>
        </w:rPr>
        <w:tab/>
      </w:r>
      <w:r w:rsidRPr="00EC139B">
        <w:rPr>
          <w:rStyle w:val="default"/>
          <w:rFonts w:cs="FrankRuehl"/>
          <w:vanish/>
          <w:sz w:val="22"/>
          <w:szCs w:val="22"/>
          <w:u w:val="single"/>
          <w:shd w:val="clear" w:color="auto" w:fill="FFFF99"/>
          <w:rtl/>
        </w:rPr>
        <w:t>(2)</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משמעות כל מונח אחר בפקודה זו תהא כהגדרתו בחוק</w:t>
      </w:r>
      <w:r w:rsidRPr="00EC139B">
        <w:rPr>
          <w:rStyle w:val="default"/>
          <w:rFonts w:cs="FrankRuehl"/>
          <w:vanish/>
          <w:sz w:val="22"/>
          <w:szCs w:val="22"/>
          <w:u w:val="single"/>
          <w:shd w:val="clear" w:color="auto" w:fill="FFFF99"/>
          <w:rtl/>
        </w:rPr>
        <w:t xml:space="preserve"> </w:t>
      </w:r>
      <w:r w:rsidRPr="00EC139B">
        <w:rPr>
          <w:rStyle w:val="default"/>
          <w:rFonts w:cs="FrankRuehl" w:hint="cs"/>
          <w:vanish/>
          <w:sz w:val="22"/>
          <w:szCs w:val="22"/>
          <w:u w:val="single"/>
          <w:shd w:val="clear" w:color="auto" w:fill="FFFF99"/>
          <w:rtl/>
        </w:rPr>
        <w:t>הבנקאות (רישוי), התשמ"א-1981.</w:t>
      </w:r>
    </w:p>
    <w:p w14:paraId="0CA7AC91" w14:textId="77777777" w:rsidR="0070205C" w:rsidRPr="00EC139B" w:rsidRDefault="0070205C" w:rsidP="0070205C">
      <w:pPr>
        <w:spacing w:line="240" w:lineRule="auto"/>
        <w:ind w:right="1155"/>
        <w:rPr>
          <w:rFonts w:cs="FrankRuehl"/>
          <w:vanish/>
          <w:sz w:val="20"/>
          <w:szCs w:val="20"/>
          <w:shd w:val="clear" w:color="auto" w:fill="FFFF99"/>
          <w:rtl/>
        </w:rPr>
      </w:pPr>
    </w:p>
    <w:p w14:paraId="1793FB20" w14:textId="77777777" w:rsidR="0070205C" w:rsidRPr="00EC139B" w:rsidRDefault="0070205C" w:rsidP="0070205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1.10.1981  </w:t>
      </w:r>
    </w:p>
    <w:p w14:paraId="2315BE8D" w14:textId="77777777" w:rsidR="0070205C" w:rsidRPr="00EC139B" w:rsidRDefault="0070205C" w:rsidP="0070205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w:t>
      </w:r>
      <w:r w:rsidRPr="00EC139B">
        <w:rPr>
          <w:rFonts w:cs="FrankRuehl" w:hint="cs"/>
          <w:vanish/>
          <w:sz w:val="20"/>
          <w:szCs w:val="20"/>
          <w:shd w:val="clear" w:color="auto" w:fill="FFFF99"/>
          <w:rtl/>
        </w:rPr>
        <w:t xml:space="preserve"> </w:t>
      </w:r>
    </w:p>
    <w:p w14:paraId="143BE0BC" w14:textId="77777777" w:rsidR="0070205C" w:rsidRPr="00EC139B" w:rsidRDefault="0070205C" w:rsidP="0070205C">
      <w:pPr>
        <w:spacing w:line="240" w:lineRule="auto"/>
        <w:ind w:right="1155"/>
        <w:rPr>
          <w:rFonts w:cs="FrankRuehl" w:hint="cs"/>
          <w:vanish/>
          <w:sz w:val="20"/>
          <w:szCs w:val="20"/>
          <w:shd w:val="clear" w:color="auto" w:fill="FFFF99"/>
          <w:rtl/>
        </w:rPr>
      </w:pPr>
      <w:hyperlink r:id="rId19" w:history="1">
        <w:r w:rsidRPr="00EC139B">
          <w:rPr>
            <w:rStyle w:val="Hyperlink"/>
            <w:rFonts w:cs="FrankRuehl" w:hint="cs"/>
            <w:vanish/>
            <w:sz w:val="20"/>
            <w:szCs w:val="20"/>
            <w:shd w:val="clear" w:color="auto" w:fill="FFFF99"/>
            <w:rtl/>
          </w:rPr>
          <w:t>ס"ח תשמ"א מס' 1016</w:t>
        </w:r>
      </w:hyperlink>
      <w:r w:rsidRPr="00EC139B">
        <w:rPr>
          <w:rFonts w:cs="FrankRuehl" w:hint="cs"/>
          <w:vanish/>
          <w:sz w:val="20"/>
          <w:szCs w:val="20"/>
          <w:shd w:val="clear" w:color="auto" w:fill="FFFF99"/>
          <w:rtl/>
        </w:rPr>
        <w:t xml:space="preserve"> מיום 7.4.1981 עמ' 170</w:t>
      </w:r>
    </w:p>
    <w:p w14:paraId="58293C4A" w14:textId="77777777" w:rsidR="0070205C" w:rsidRPr="00EC139B" w:rsidRDefault="0070205C" w:rsidP="0070205C">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הגדרת "פקדון ללא תנועה"</w:t>
      </w:r>
    </w:p>
    <w:p w14:paraId="40FAB69E" w14:textId="77777777" w:rsidR="0070205C" w:rsidRPr="00EC139B" w:rsidRDefault="0070205C" w:rsidP="0070205C">
      <w:pPr>
        <w:spacing w:line="240" w:lineRule="auto"/>
        <w:ind w:right="1155"/>
        <w:rPr>
          <w:rFonts w:cs="FrankRuehl" w:hint="cs"/>
          <w:vanish/>
          <w:sz w:val="20"/>
          <w:szCs w:val="20"/>
          <w:shd w:val="clear" w:color="auto" w:fill="FFFF99"/>
          <w:rtl/>
        </w:rPr>
      </w:pPr>
    </w:p>
    <w:p w14:paraId="6D3C9161" w14:textId="77777777" w:rsidR="0070205C" w:rsidRPr="00EC139B" w:rsidRDefault="0070205C" w:rsidP="0070205C">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47A2291A" w14:textId="77777777" w:rsidR="0070205C" w:rsidRPr="00EC139B" w:rsidRDefault="0070205C" w:rsidP="0070205C">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330FB5D2" w14:textId="77777777" w:rsidR="0070205C" w:rsidRPr="00EC139B" w:rsidRDefault="0070205C" w:rsidP="0070205C">
      <w:pPr>
        <w:pStyle w:val="P00"/>
        <w:spacing w:before="0"/>
        <w:ind w:left="0" w:right="1134"/>
        <w:rPr>
          <w:rStyle w:val="default"/>
          <w:rFonts w:cs="FrankRuehl" w:hint="cs"/>
          <w:vanish/>
          <w:szCs w:val="20"/>
          <w:shd w:val="clear" w:color="auto" w:fill="FFFF99"/>
          <w:rtl/>
        </w:rPr>
      </w:pPr>
      <w:hyperlink r:id="rId20"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210 (</w:t>
      </w:r>
      <w:hyperlink r:id="rId21"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7CBEF7ED" w14:textId="77777777" w:rsidR="00DA7EC2" w:rsidRPr="00EC139B" w:rsidRDefault="00DA7EC2" w:rsidP="00DA7EC2">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בפקודה זו יהיו למונחים הבאים הפירושים דלקמן, חוץ אם ענין הכתוב יחייב פירוש אחר: -</w:t>
      </w:r>
    </w:p>
    <w:p w14:paraId="453A399B" w14:textId="77777777" w:rsidR="00DA7EC2" w:rsidRPr="00EC139B" w:rsidRDefault="00DA7EC2" w:rsidP="00DA7EC2">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 xml:space="preserve">"הועדה"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הועדה המייעצת שנתמנתה לפי סעיף 6;</w:t>
      </w:r>
    </w:p>
    <w:p w14:paraId="65C0C88C" w14:textId="77777777" w:rsidR="0070205C" w:rsidRPr="00EC139B" w:rsidRDefault="0070205C" w:rsidP="00DA7EC2">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 xml:space="preserve">נגיד" </w:t>
      </w:r>
      <w:r w:rsidR="0079576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נגיד בנק ישראל שנתמנה </w:t>
      </w:r>
      <w:r w:rsidRPr="00EC139B">
        <w:rPr>
          <w:rStyle w:val="default"/>
          <w:rFonts w:cs="FrankRuehl" w:hint="cs"/>
          <w:strike/>
          <w:vanish/>
          <w:sz w:val="22"/>
          <w:szCs w:val="22"/>
          <w:shd w:val="clear" w:color="auto" w:fill="FFFF99"/>
          <w:rtl/>
        </w:rPr>
        <w:t>לפי סעיף 8 לחוק בנק ישראל, תשי"ד-1954</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לפי סעיף 6 לחוק בנק ישראל</w:t>
      </w:r>
      <w:r w:rsidRPr="00EC139B">
        <w:rPr>
          <w:rStyle w:val="default"/>
          <w:rFonts w:cs="FrankRuehl" w:hint="cs"/>
          <w:vanish/>
          <w:sz w:val="22"/>
          <w:szCs w:val="22"/>
          <w:shd w:val="clear" w:color="auto" w:fill="FFFF99"/>
          <w:rtl/>
        </w:rPr>
        <w:t>;</w:t>
      </w:r>
    </w:p>
    <w:p w14:paraId="2FDA8983" w14:textId="77777777" w:rsidR="0079576C" w:rsidRPr="00EC139B" w:rsidRDefault="0079576C" w:rsidP="00DA7EC2">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vanish/>
          <w:sz w:val="22"/>
          <w:szCs w:val="22"/>
          <w:shd w:val="clear" w:color="auto" w:fill="FFFF99"/>
          <w:rtl/>
        </w:rPr>
        <w:tab/>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חוק בנק ישראל"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חוק בנק ישראל, התש"ע-2010;</w:t>
      </w:r>
    </w:p>
    <w:p w14:paraId="6DDA3A95" w14:textId="77777777" w:rsidR="0079576C" w:rsidRPr="00EC139B" w:rsidRDefault="0079576C" w:rsidP="00DA7EC2">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vanish/>
          <w:sz w:val="22"/>
          <w:szCs w:val="22"/>
          <w:shd w:val="clear" w:color="auto" w:fill="FFFF99"/>
          <w:rtl/>
        </w:rPr>
        <w:tab/>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חוק הבנקאות (רישוי)"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חוק הבנקאות (רישוי), התשמ"א-1981;</w:t>
      </w:r>
    </w:p>
    <w:p w14:paraId="680657B8" w14:textId="77777777" w:rsidR="00DA7EC2" w:rsidRPr="00EC139B" w:rsidRDefault="00DA7EC2" w:rsidP="00DA7EC2">
      <w:pPr>
        <w:pStyle w:val="P00"/>
        <w:spacing w:before="0"/>
        <w:ind w:left="0"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ab/>
        <w:t>"</w:t>
      </w:r>
      <w:r w:rsidRPr="00EC139B">
        <w:rPr>
          <w:rStyle w:val="default"/>
          <w:rFonts w:cs="FrankRuehl" w:hint="cs"/>
          <w:vanish/>
          <w:sz w:val="22"/>
          <w:szCs w:val="22"/>
          <w:shd w:val="clear" w:color="auto" w:fill="FFFF99"/>
          <w:rtl/>
        </w:rPr>
        <w:t xml:space="preserve">שביתה"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הפסקת עבודה מאורגנת, מלאה או חלקית, של קבוצת עובדים, לרבות שביתת האטה והפרעה מאורגנת אחרת של מהלך העבודה התקין</w:t>
      </w:r>
      <w:r w:rsidR="00AD61A4" w:rsidRPr="00EC139B">
        <w:rPr>
          <w:rStyle w:val="default"/>
          <w:rFonts w:cs="FrankRuehl" w:hint="cs"/>
          <w:vanish/>
          <w:sz w:val="22"/>
          <w:szCs w:val="22"/>
          <w:shd w:val="clear" w:color="auto" w:fill="FFFF99"/>
          <w:rtl/>
        </w:rPr>
        <w:t>;</w:t>
      </w:r>
    </w:p>
    <w:p w14:paraId="566015C5" w14:textId="77777777" w:rsidR="00DA7EC2" w:rsidRPr="00EC139B" w:rsidRDefault="00DA7EC2" w:rsidP="00DA7EC2">
      <w:pPr>
        <w:pStyle w:val="P00"/>
        <w:spacing w:before="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ab/>
        <w:t>"</w:t>
      </w:r>
      <w:r w:rsidRPr="00EC139B">
        <w:rPr>
          <w:rStyle w:val="default"/>
          <w:rFonts w:cs="FrankRuehl" w:hint="cs"/>
          <w:vanish/>
          <w:sz w:val="22"/>
          <w:szCs w:val="22"/>
          <w:shd w:val="clear" w:color="auto" w:fill="FFFF99"/>
          <w:rtl/>
        </w:rPr>
        <w:t>פ</w:t>
      </w:r>
      <w:r w:rsidRPr="00EC139B">
        <w:rPr>
          <w:rStyle w:val="default"/>
          <w:rFonts w:cs="FrankRuehl"/>
          <w:vanish/>
          <w:sz w:val="22"/>
          <w:szCs w:val="22"/>
          <w:shd w:val="clear" w:color="auto" w:fill="FFFF99"/>
          <w:rtl/>
        </w:rPr>
        <w:t>ק</w:t>
      </w:r>
      <w:r w:rsidRPr="00EC139B">
        <w:rPr>
          <w:rStyle w:val="default"/>
          <w:rFonts w:cs="FrankRuehl" w:hint="cs"/>
          <w:vanish/>
          <w:sz w:val="22"/>
          <w:szCs w:val="22"/>
          <w:shd w:val="clear" w:color="auto" w:fill="FFFF99"/>
          <w:rtl/>
        </w:rPr>
        <w:t xml:space="preserve">דון ללא תנועה"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פקדון, בין במטבע ישראלי ובין במטבע חוץ, שלגביו עברו עשרה חדשים מהיום שנתקבלה ההוראה האחרונה מבעל הפקדון.</w:t>
      </w:r>
    </w:p>
    <w:p w14:paraId="3F2FFDEF" w14:textId="77777777" w:rsidR="005A16E0" w:rsidRPr="00DA7EC2" w:rsidRDefault="005A16E0" w:rsidP="00DA7EC2">
      <w:pPr>
        <w:pStyle w:val="P00"/>
        <w:spacing w:before="0"/>
        <w:ind w:left="0" w:right="1134"/>
        <w:rPr>
          <w:rStyle w:val="default"/>
          <w:rFonts w:cs="FrankRuehl"/>
          <w:sz w:val="2"/>
          <w:szCs w:val="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משמעות כל מונח אחר בפקודה זו תהא כהגדרתו בחוק</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הבנקאות (רישוי)</w:t>
      </w:r>
      <w:r w:rsidRPr="00EC139B">
        <w:rPr>
          <w:rStyle w:val="default"/>
          <w:rFonts w:cs="FrankRuehl" w:hint="cs"/>
          <w:strike/>
          <w:vanish/>
          <w:sz w:val="22"/>
          <w:szCs w:val="22"/>
          <w:shd w:val="clear" w:color="auto" w:fill="FFFF99"/>
          <w:rtl/>
        </w:rPr>
        <w:t>, תשמ"א</w:t>
      </w:r>
      <w:r w:rsidR="00DA7EC2" w:rsidRPr="00EC139B">
        <w:rPr>
          <w:rStyle w:val="default"/>
          <w:rFonts w:cs="FrankRuehl" w:hint="cs"/>
          <w:strike/>
          <w:vanish/>
          <w:sz w:val="22"/>
          <w:szCs w:val="22"/>
          <w:shd w:val="clear" w:color="auto" w:fill="FFFF99"/>
          <w:rtl/>
        </w:rPr>
        <w:t>-</w:t>
      </w:r>
      <w:r w:rsidRPr="00EC139B">
        <w:rPr>
          <w:rStyle w:val="default"/>
          <w:rFonts w:cs="FrankRuehl" w:hint="cs"/>
          <w:strike/>
          <w:vanish/>
          <w:sz w:val="22"/>
          <w:szCs w:val="22"/>
          <w:shd w:val="clear" w:color="auto" w:fill="FFFF99"/>
          <w:rtl/>
        </w:rPr>
        <w:t>1981</w:t>
      </w:r>
      <w:r w:rsidRPr="00EC139B">
        <w:rPr>
          <w:rStyle w:val="default"/>
          <w:rFonts w:cs="FrankRuehl" w:hint="cs"/>
          <w:vanish/>
          <w:sz w:val="22"/>
          <w:szCs w:val="22"/>
          <w:shd w:val="clear" w:color="auto" w:fill="FFFF99"/>
          <w:rtl/>
        </w:rPr>
        <w:t>.</w:t>
      </w:r>
      <w:bookmarkEnd w:id="6"/>
    </w:p>
    <w:p w14:paraId="2F2D8BB9" w14:textId="77777777" w:rsidR="0070205C" w:rsidRDefault="0070205C" w:rsidP="005A16E0">
      <w:pPr>
        <w:pStyle w:val="P00"/>
        <w:spacing w:before="72"/>
        <w:ind w:left="0" w:right="1134"/>
        <w:rPr>
          <w:rStyle w:val="default"/>
          <w:rFonts w:cs="FrankRuehl"/>
          <w:rtl/>
        </w:rPr>
      </w:pPr>
    </w:p>
    <w:p w14:paraId="01560024" w14:textId="77777777" w:rsidR="003679AF" w:rsidRDefault="003679AF">
      <w:pPr>
        <w:pStyle w:val="P00"/>
        <w:spacing w:before="72"/>
        <w:ind w:left="0" w:right="1134"/>
        <w:rPr>
          <w:rStyle w:val="default"/>
          <w:rFonts w:cs="FrankRuehl" w:hint="cs"/>
          <w:rtl/>
        </w:rPr>
      </w:pPr>
      <w:bookmarkStart w:id="7" w:name="Seif62"/>
      <w:bookmarkEnd w:id="7"/>
      <w:r>
        <w:rPr>
          <w:rFonts w:cs="Miriam"/>
          <w:szCs w:val="32"/>
          <w:rtl/>
          <w:lang w:val="he-IL"/>
        </w:rPr>
        <w:pict w14:anchorId="533FB506">
          <v:shape id="_x0000_s1109" type="#_x0000_t202" style="position:absolute;left:0;text-align:left;margin-left:462pt;margin-top:7.1pt;width:80.25pt;height:20.1pt;z-index:251678720" filled="f" stroked="f">
            <v:textbox inset="1mm,0,1mm,0">
              <w:txbxContent>
                <w:p w14:paraId="176D1E10"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2</w:t>
      </w:r>
      <w:r>
        <w:rPr>
          <w:rStyle w:val="default"/>
          <w:rFonts w:cs="FrankRuehl"/>
          <w:rtl/>
        </w:rPr>
        <w:t>א</w:t>
      </w:r>
      <w:r>
        <w:rPr>
          <w:rStyle w:val="default"/>
          <w:rFonts w:cs="FrankRuehl" w:hint="cs"/>
          <w:rtl/>
        </w:rPr>
        <w:t>.</w:t>
      </w:r>
      <w:r>
        <w:rPr>
          <w:rStyle w:val="default"/>
          <w:rFonts w:cs="FrankRuehl" w:hint="cs"/>
          <w:rtl/>
        </w:rPr>
        <w:tab/>
        <w:t>(בוטל).</w:t>
      </w:r>
    </w:p>
    <w:p w14:paraId="5B5026F0" w14:textId="77777777" w:rsidR="003679AF" w:rsidRPr="00EC139B" w:rsidRDefault="003679AF">
      <w:pPr>
        <w:spacing w:line="240" w:lineRule="auto"/>
        <w:ind w:right="1155"/>
        <w:rPr>
          <w:rFonts w:cs="FrankRuehl" w:hint="cs"/>
          <w:b/>
          <w:bCs/>
          <w:vanish/>
          <w:sz w:val="20"/>
          <w:szCs w:val="20"/>
          <w:shd w:val="clear" w:color="auto" w:fill="FFFF99"/>
          <w:rtl/>
        </w:rPr>
      </w:pPr>
      <w:bookmarkStart w:id="8" w:name="Rov182"/>
      <w:r w:rsidRPr="00EC139B">
        <w:rPr>
          <w:rFonts w:cs="FrankRuehl" w:hint="cs"/>
          <w:vanish/>
          <w:color w:val="FF0000"/>
          <w:sz w:val="20"/>
          <w:szCs w:val="20"/>
          <w:shd w:val="clear" w:color="auto" w:fill="FFFF99"/>
          <w:rtl/>
        </w:rPr>
        <w:t xml:space="preserve">מיום 24.3.1969 </w:t>
      </w:r>
    </w:p>
    <w:p w14:paraId="2CF2B86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769A20D6" w14:textId="77777777" w:rsidR="003679AF" w:rsidRPr="00EC139B" w:rsidRDefault="003679AF">
      <w:pPr>
        <w:spacing w:line="240" w:lineRule="auto"/>
        <w:ind w:right="1157"/>
        <w:rPr>
          <w:rFonts w:cs="FrankRuehl" w:hint="cs"/>
          <w:vanish/>
          <w:sz w:val="20"/>
          <w:szCs w:val="20"/>
          <w:shd w:val="clear" w:color="auto" w:fill="FFFF99"/>
          <w:rtl/>
        </w:rPr>
      </w:pPr>
      <w:hyperlink r:id="rId2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58</w:t>
      </w:r>
    </w:p>
    <w:p w14:paraId="11EA9985"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2א</w:t>
      </w:r>
    </w:p>
    <w:p w14:paraId="70104CD2" w14:textId="77777777" w:rsidR="003679AF" w:rsidRPr="00EC139B" w:rsidRDefault="003679AF">
      <w:pPr>
        <w:spacing w:line="240" w:lineRule="auto"/>
        <w:ind w:right="1157"/>
        <w:rPr>
          <w:rFonts w:hint="cs"/>
          <w:vanish/>
          <w:szCs w:val="20"/>
          <w:shd w:val="clear" w:color="auto" w:fill="FFFF99"/>
          <w:rtl/>
        </w:rPr>
      </w:pPr>
    </w:p>
    <w:p w14:paraId="3C5FF566"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8560D1E"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2842012E" w14:textId="77777777" w:rsidR="003679AF" w:rsidRPr="00EC139B" w:rsidRDefault="003679AF">
      <w:pPr>
        <w:spacing w:line="240" w:lineRule="auto"/>
        <w:ind w:right="1155"/>
        <w:rPr>
          <w:rFonts w:cs="FrankRuehl" w:hint="cs"/>
          <w:vanish/>
          <w:sz w:val="20"/>
          <w:szCs w:val="20"/>
          <w:shd w:val="clear" w:color="auto" w:fill="FFFF99"/>
          <w:rtl/>
        </w:rPr>
      </w:pPr>
      <w:hyperlink r:id="rId23"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07340DEB"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ביטול סעיף 2א</w:t>
      </w:r>
    </w:p>
    <w:p w14:paraId="7306996E" w14:textId="77777777" w:rsidR="003679AF" w:rsidRPr="00EC139B" w:rsidRDefault="003679AF">
      <w:pPr>
        <w:pStyle w:val="P00"/>
        <w:ind w:left="0" w:right="1134"/>
        <w:rPr>
          <w:rStyle w:val="default"/>
          <w:rFonts w:cs="FrankRuehl" w:hint="cs"/>
          <w:vanish/>
          <w:sz w:val="22"/>
          <w:szCs w:val="22"/>
          <w:shd w:val="clear" w:color="auto" w:fill="FFFF99"/>
          <w:rtl/>
        </w:rPr>
      </w:pPr>
      <w:r w:rsidRPr="00EC139B">
        <w:rPr>
          <w:rFonts w:hint="cs"/>
          <w:vanish/>
          <w:szCs w:val="20"/>
          <w:shd w:val="clear" w:color="auto" w:fill="FFFF99"/>
          <w:rtl/>
        </w:rPr>
        <w:t>הנוסח הקודם:</w:t>
      </w:r>
    </w:p>
    <w:p w14:paraId="5F38FF7B" w14:textId="77777777" w:rsidR="00D539DB" w:rsidRPr="00EC139B" w:rsidRDefault="00D539DB" w:rsidP="00D539DB">
      <w:pPr>
        <w:pStyle w:val="P00"/>
        <w:spacing w:before="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תחולת הפקודה על מוסדות בנקאיים</w:t>
      </w:r>
    </w:p>
    <w:p w14:paraId="28ADE887" w14:textId="77777777" w:rsidR="003679AF" w:rsidRDefault="003679AF">
      <w:pPr>
        <w:pStyle w:val="P00"/>
        <w:spacing w:before="0"/>
        <w:ind w:left="0" w:right="1134"/>
        <w:rPr>
          <w:rFonts w:hint="cs"/>
          <w:strike/>
          <w:sz w:val="2"/>
          <w:szCs w:val="2"/>
          <w:shd w:val="clear" w:color="auto" w:fill="FFFF99"/>
          <w:rtl/>
        </w:rPr>
      </w:pPr>
      <w:r w:rsidRPr="00EC139B">
        <w:rPr>
          <w:rFonts w:hint="cs"/>
          <w:strike/>
          <w:vanish/>
          <w:sz w:val="22"/>
          <w:szCs w:val="22"/>
          <w:shd w:val="clear" w:color="auto" w:fill="FFFF99"/>
          <w:rtl/>
        </w:rPr>
        <w:t>2א.</w:t>
      </w:r>
      <w:r w:rsidRPr="00EC139B">
        <w:rPr>
          <w:rFonts w:hint="cs"/>
          <w:strike/>
          <w:vanish/>
          <w:sz w:val="22"/>
          <w:szCs w:val="22"/>
          <w:shd w:val="clear" w:color="auto" w:fill="FFFF99"/>
          <w:rtl/>
        </w:rPr>
        <w:tab/>
        <w:t>הוראות הפקודה יחולו על כל מוסד בנקאי כאילו היה בנק.</w:t>
      </w:r>
      <w:bookmarkEnd w:id="8"/>
    </w:p>
    <w:p w14:paraId="32BE4A87" w14:textId="77777777" w:rsidR="003679AF" w:rsidRDefault="003679AF">
      <w:pPr>
        <w:pStyle w:val="P00"/>
        <w:spacing w:before="72"/>
        <w:ind w:left="0" w:right="1134"/>
        <w:rPr>
          <w:rStyle w:val="default"/>
          <w:rFonts w:cs="FrankRuehl" w:hint="cs"/>
          <w:rtl/>
        </w:rPr>
      </w:pPr>
      <w:bookmarkStart w:id="9" w:name="Seif63"/>
      <w:bookmarkEnd w:id="9"/>
      <w:r>
        <w:rPr>
          <w:rFonts w:cs="Miriam"/>
          <w:szCs w:val="32"/>
          <w:rtl/>
          <w:lang w:val="he-IL"/>
        </w:rPr>
        <w:pict w14:anchorId="4E1078B3">
          <v:shape id="_x0000_s1110" type="#_x0000_t202" style="position:absolute;left:0;text-align:left;margin-left:462pt;margin-top:7.15pt;width:80.25pt;height:16.8pt;z-index:251679744" filled="f" stroked="f">
            <v:textbox inset="1mm,0,1mm,0">
              <w:txbxContent>
                <w:p w14:paraId="061C0907"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2</w:t>
      </w:r>
      <w:r>
        <w:rPr>
          <w:rStyle w:val="default"/>
          <w:rFonts w:cs="FrankRuehl"/>
          <w:rtl/>
        </w:rPr>
        <w:t>ב</w:t>
      </w:r>
      <w:r>
        <w:rPr>
          <w:rStyle w:val="default"/>
          <w:rFonts w:cs="FrankRuehl" w:hint="cs"/>
          <w:rtl/>
        </w:rPr>
        <w:t>.</w:t>
      </w:r>
      <w:r>
        <w:rPr>
          <w:rStyle w:val="default"/>
          <w:rFonts w:cs="FrankRuehl" w:hint="cs"/>
          <w:rtl/>
        </w:rPr>
        <w:tab/>
        <w:t>(בוטל).</w:t>
      </w:r>
    </w:p>
    <w:p w14:paraId="493DDB75" w14:textId="77777777" w:rsidR="003679AF" w:rsidRPr="00EC139B" w:rsidRDefault="003679AF">
      <w:pPr>
        <w:spacing w:line="240" w:lineRule="auto"/>
        <w:ind w:right="1155"/>
        <w:rPr>
          <w:rFonts w:cs="FrankRuehl" w:hint="cs"/>
          <w:b/>
          <w:bCs/>
          <w:vanish/>
          <w:sz w:val="20"/>
          <w:szCs w:val="20"/>
          <w:shd w:val="clear" w:color="auto" w:fill="FFFF99"/>
          <w:rtl/>
        </w:rPr>
      </w:pPr>
      <w:bookmarkStart w:id="10" w:name="Rov199"/>
      <w:r w:rsidRPr="00EC139B">
        <w:rPr>
          <w:rFonts w:cs="FrankRuehl" w:hint="cs"/>
          <w:vanish/>
          <w:color w:val="FF0000"/>
          <w:sz w:val="20"/>
          <w:szCs w:val="20"/>
          <w:shd w:val="clear" w:color="auto" w:fill="FFFF99"/>
          <w:rtl/>
        </w:rPr>
        <w:t xml:space="preserve">מיום 24.3.1969 </w:t>
      </w:r>
    </w:p>
    <w:p w14:paraId="6518FD1B"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0AB2DA57" w14:textId="77777777" w:rsidR="003679AF" w:rsidRPr="00EC139B" w:rsidRDefault="003679AF">
      <w:pPr>
        <w:spacing w:line="240" w:lineRule="auto"/>
        <w:ind w:right="1157"/>
        <w:rPr>
          <w:rFonts w:cs="FrankRuehl" w:hint="cs"/>
          <w:vanish/>
          <w:sz w:val="20"/>
          <w:szCs w:val="20"/>
          <w:shd w:val="clear" w:color="auto" w:fill="FFFF99"/>
          <w:rtl/>
        </w:rPr>
      </w:pPr>
      <w:hyperlink r:id="rId2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58</w:t>
      </w:r>
    </w:p>
    <w:p w14:paraId="0A6EF3CE"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2ב</w:t>
      </w:r>
    </w:p>
    <w:p w14:paraId="5D8BE227" w14:textId="77777777" w:rsidR="003679AF" w:rsidRPr="00EC139B" w:rsidRDefault="003679AF">
      <w:pPr>
        <w:spacing w:line="240" w:lineRule="auto"/>
        <w:ind w:right="1157"/>
        <w:rPr>
          <w:rFonts w:hint="cs"/>
          <w:vanish/>
          <w:szCs w:val="20"/>
          <w:shd w:val="clear" w:color="auto" w:fill="FFFF99"/>
          <w:rtl/>
        </w:rPr>
      </w:pPr>
    </w:p>
    <w:p w14:paraId="5A6FD479"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0F370BCA"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DCBF217" w14:textId="77777777" w:rsidR="003679AF" w:rsidRPr="00EC139B" w:rsidRDefault="003679AF">
      <w:pPr>
        <w:spacing w:line="240" w:lineRule="auto"/>
        <w:ind w:right="1155"/>
        <w:rPr>
          <w:rFonts w:cs="FrankRuehl" w:hint="cs"/>
          <w:vanish/>
          <w:sz w:val="20"/>
          <w:szCs w:val="20"/>
          <w:shd w:val="clear" w:color="auto" w:fill="FFFF99"/>
          <w:rtl/>
        </w:rPr>
      </w:pPr>
      <w:hyperlink r:id="rId25"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4132E8E"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ביטול סעיף 2ב</w:t>
      </w:r>
    </w:p>
    <w:p w14:paraId="0EEDBB08" w14:textId="77777777" w:rsidR="003679AF" w:rsidRPr="00EC139B" w:rsidRDefault="003679AF">
      <w:pPr>
        <w:pStyle w:val="P00"/>
        <w:ind w:left="0" w:right="1134"/>
        <w:rPr>
          <w:rStyle w:val="default"/>
          <w:rFonts w:cs="FrankRuehl" w:hint="cs"/>
          <w:vanish/>
          <w:sz w:val="22"/>
          <w:szCs w:val="22"/>
          <w:shd w:val="clear" w:color="auto" w:fill="FFFF99"/>
          <w:rtl/>
        </w:rPr>
      </w:pPr>
      <w:r w:rsidRPr="00EC139B">
        <w:rPr>
          <w:rFonts w:hint="cs"/>
          <w:vanish/>
          <w:szCs w:val="20"/>
          <w:shd w:val="clear" w:color="auto" w:fill="FFFF99"/>
          <w:rtl/>
        </w:rPr>
        <w:t>הנוסח הקודם:</w:t>
      </w:r>
    </w:p>
    <w:p w14:paraId="512CD349" w14:textId="77777777" w:rsidR="00D539DB" w:rsidRPr="00EC139B" w:rsidRDefault="00D539DB" w:rsidP="00D539DB">
      <w:pPr>
        <w:pStyle w:val="P00"/>
        <w:spacing w:before="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תחולת הפקודה על מוסדות כספיים</w:t>
      </w:r>
    </w:p>
    <w:p w14:paraId="3FB265E5"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2ב.</w:t>
      </w:r>
      <w:r w:rsidRPr="00EC139B">
        <w:rPr>
          <w:rFonts w:hint="cs"/>
          <w:strike/>
          <w:vanish/>
          <w:sz w:val="22"/>
          <w:szCs w:val="22"/>
          <w:shd w:val="clear" w:color="auto" w:fill="FFFF99"/>
          <w:rtl/>
        </w:rPr>
        <w:tab/>
        <w:t>(1)</w:t>
      </w:r>
      <w:r w:rsidRPr="00EC139B">
        <w:rPr>
          <w:rFonts w:hint="cs"/>
          <w:strike/>
          <w:vanish/>
          <w:sz w:val="22"/>
          <w:szCs w:val="22"/>
          <w:shd w:val="clear" w:color="auto" w:fill="FFFF99"/>
          <w:rtl/>
        </w:rPr>
        <w:tab/>
        <w:t>הנגיד רשאי, באישור הממשלה וועדת הכספים של הכנסת, להורות בצו כי הוראות פקודה זו, כולן או מקצתן, יחולו גם על מוסדות כספיים, או על סוג מסויים של מוסדות כספיים כאילו היו מוסדות בנקאיים.</w:t>
      </w:r>
    </w:p>
    <w:p w14:paraId="39FBDBE2" w14:textId="77777777" w:rsidR="003679AF" w:rsidRDefault="003679AF">
      <w:pPr>
        <w:pStyle w:val="P00"/>
        <w:spacing w:before="0"/>
        <w:ind w:left="0" w:right="1134"/>
        <w:rPr>
          <w:rFonts w:hint="cs"/>
          <w:sz w:val="2"/>
          <w:szCs w:val="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(2)</w:t>
      </w:r>
      <w:r w:rsidRPr="00EC139B">
        <w:rPr>
          <w:rFonts w:hint="cs"/>
          <w:strike/>
          <w:vanish/>
          <w:sz w:val="22"/>
          <w:szCs w:val="22"/>
          <w:shd w:val="clear" w:color="auto" w:fill="FFFF99"/>
          <w:rtl/>
        </w:rPr>
        <w:tab/>
        <w:t>"מוסד כספי"</w:t>
      </w:r>
      <w:r w:rsidR="00D539DB" w:rsidRPr="00EC139B">
        <w:rPr>
          <w:rFonts w:hint="cs"/>
          <w:strike/>
          <w:vanish/>
          <w:sz w:val="22"/>
          <w:szCs w:val="22"/>
          <w:shd w:val="clear" w:color="auto" w:fill="FFFF99"/>
          <w:rtl/>
        </w:rPr>
        <w:t xml:space="preserve"> </w:t>
      </w:r>
      <w:r w:rsidRPr="00EC139B">
        <w:rPr>
          <w:rFonts w:hint="cs"/>
          <w:strike/>
          <w:vanish/>
          <w:sz w:val="22"/>
          <w:szCs w:val="22"/>
          <w:shd w:val="clear" w:color="auto" w:fill="FFFF99"/>
          <w:rtl/>
        </w:rPr>
        <w:t xml:space="preserve">לענין סעיף זה </w:t>
      </w:r>
      <w:r w:rsidRPr="00EC139B">
        <w:rPr>
          <w:strike/>
          <w:vanish/>
          <w:sz w:val="22"/>
          <w:szCs w:val="22"/>
          <w:shd w:val="clear" w:color="auto" w:fill="FFFF99"/>
          <w:rtl/>
        </w:rPr>
        <w:t>–</w:t>
      </w:r>
      <w:r w:rsidRPr="00EC139B">
        <w:rPr>
          <w:rFonts w:hint="cs"/>
          <w:strike/>
          <w:vanish/>
          <w:sz w:val="22"/>
          <w:szCs w:val="22"/>
          <w:shd w:val="clear" w:color="auto" w:fill="FFFF99"/>
          <w:rtl/>
        </w:rPr>
        <w:t xml:space="preserve"> חברה או אגודה שיתופית שעסקיה או חלק מעסקיה הם קבלת כספים בפקדון או מתן הלוואות.</w:t>
      </w:r>
      <w:bookmarkEnd w:id="10"/>
    </w:p>
    <w:p w14:paraId="0E2F30D7" w14:textId="77777777" w:rsidR="003679AF" w:rsidRDefault="003679AF">
      <w:pPr>
        <w:pStyle w:val="P00"/>
        <w:spacing w:before="72"/>
        <w:ind w:left="0" w:right="1134"/>
        <w:rPr>
          <w:rStyle w:val="default"/>
          <w:rFonts w:cs="FrankRuehl" w:hint="cs"/>
          <w:rtl/>
        </w:rPr>
      </w:pPr>
      <w:bookmarkStart w:id="11" w:name="Seif64"/>
      <w:bookmarkEnd w:id="11"/>
      <w:r>
        <w:rPr>
          <w:rFonts w:cs="Miriam"/>
          <w:szCs w:val="32"/>
          <w:rtl/>
          <w:lang w:val="he-IL"/>
        </w:rPr>
        <w:pict w14:anchorId="68F35CD7">
          <v:shape id="_x0000_s1111" type="#_x0000_t202" style="position:absolute;left:0;text-align:left;margin-left:462pt;margin-top:7.1pt;width:80.25pt;height:16.8pt;z-index:251680768" filled="f" stroked="f">
            <v:textbox inset="1mm,0,1mm,0">
              <w:txbxContent>
                <w:p w14:paraId="30F7AE2F"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3</w:t>
      </w:r>
      <w:r>
        <w:rPr>
          <w:rStyle w:val="default"/>
          <w:rFonts w:cs="FrankRuehl"/>
          <w:rtl/>
        </w:rPr>
        <w:t>.</w:t>
      </w:r>
      <w:r>
        <w:rPr>
          <w:rStyle w:val="default"/>
          <w:rFonts w:cs="FrankRuehl" w:hint="cs"/>
          <w:rtl/>
        </w:rPr>
        <w:tab/>
        <w:t>(בוטל).</w:t>
      </w:r>
    </w:p>
    <w:p w14:paraId="43716360" w14:textId="77777777" w:rsidR="003679AF" w:rsidRPr="00EC139B" w:rsidRDefault="003679AF">
      <w:pPr>
        <w:spacing w:line="240" w:lineRule="auto"/>
        <w:ind w:right="1155"/>
        <w:rPr>
          <w:rFonts w:cs="FrankRuehl" w:hint="cs"/>
          <w:b/>
          <w:bCs/>
          <w:vanish/>
          <w:sz w:val="20"/>
          <w:szCs w:val="20"/>
          <w:shd w:val="clear" w:color="auto" w:fill="FFFF99"/>
          <w:rtl/>
        </w:rPr>
      </w:pPr>
      <w:bookmarkStart w:id="12" w:name="Rov200"/>
      <w:r w:rsidRPr="00EC139B">
        <w:rPr>
          <w:rFonts w:cs="FrankRuehl" w:hint="cs"/>
          <w:vanish/>
          <w:color w:val="FF0000"/>
          <w:sz w:val="20"/>
          <w:szCs w:val="20"/>
          <w:shd w:val="clear" w:color="auto" w:fill="FFFF99"/>
          <w:rtl/>
        </w:rPr>
        <w:t xml:space="preserve">מיום  14.9.1944 </w:t>
      </w:r>
    </w:p>
    <w:p w14:paraId="6FFE2759" w14:textId="77777777" w:rsidR="003679AF" w:rsidRPr="00EC139B" w:rsidRDefault="003B554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מס' 29 לשנת 1944</w:t>
      </w:r>
    </w:p>
    <w:p w14:paraId="04387A7F" w14:textId="77777777" w:rsidR="003679AF" w:rsidRPr="00EC139B" w:rsidRDefault="003B5543" w:rsidP="003B5543">
      <w:pPr>
        <w:spacing w:line="240" w:lineRule="auto"/>
        <w:ind w:right="1155"/>
        <w:rPr>
          <w:rFonts w:cs="FrankRuehl" w:hint="cs"/>
          <w:vanish/>
          <w:sz w:val="20"/>
          <w:szCs w:val="20"/>
          <w:shd w:val="clear" w:color="auto" w:fill="FFFF99"/>
          <w:rtl/>
        </w:rPr>
      </w:pPr>
      <w:hyperlink r:id="rId26" w:history="1">
        <w:r w:rsidR="003679AF" w:rsidRPr="00EC139B">
          <w:rPr>
            <w:rStyle w:val="Hyperlink"/>
            <w:rFonts w:cs="FrankRuehl" w:hint="cs"/>
            <w:vanish/>
            <w:sz w:val="20"/>
            <w:szCs w:val="20"/>
            <w:shd w:val="clear" w:color="auto" w:fill="FFFF99"/>
            <w:rtl/>
          </w:rPr>
          <w:t>ע"ר מס' 1359</w:t>
        </w:r>
      </w:hyperlink>
      <w:r w:rsidR="003679AF" w:rsidRPr="00EC139B">
        <w:rPr>
          <w:rFonts w:cs="FrankRuehl" w:hint="cs"/>
          <w:vanish/>
          <w:sz w:val="20"/>
          <w:szCs w:val="20"/>
          <w:shd w:val="clear" w:color="auto" w:fill="FFFF99"/>
          <w:rtl/>
        </w:rPr>
        <w:t xml:space="preserve"> מיום 14.9.1944 </w:t>
      </w:r>
      <w:r w:rsidRPr="00EC139B">
        <w:rPr>
          <w:rFonts w:cs="FrankRuehl" w:hint="cs"/>
          <w:vanish/>
          <w:sz w:val="20"/>
          <w:szCs w:val="20"/>
          <w:shd w:val="clear" w:color="auto" w:fill="FFFF99"/>
          <w:rtl/>
        </w:rPr>
        <w:t xml:space="preserve">תוס' 1 </w:t>
      </w:r>
      <w:r w:rsidR="003679AF" w:rsidRPr="00EC139B">
        <w:rPr>
          <w:rFonts w:cs="FrankRuehl" w:hint="cs"/>
          <w:vanish/>
          <w:sz w:val="20"/>
          <w:szCs w:val="20"/>
          <w:shd w:val="clear" w:color="auto" w:fill="FFFF99"/>
          <w:rtl/>
        </w:rPr>
        <w:t>עמ' 6</w:t>
      </w:r>
      <w:r w:rsidRPr="00EC139B">
        <w:rPr>
          <w:rFonts w:cs="FrankRuehl" w:hint="cs"/>
          <w:vanish/>
          <w:sz w:val="20"/>
          <w:szCs w:val="20"/>
          <w:shd w:val="clear" w:color="auto" w:fill="FFFF99"/>
          <w:rtl/>
        </w:rPr>
        <w:t>3</w:t>
      </w:r>
    </w:p>
    <w:p w14:paraId="05C002AD"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הוספת סעיף</w:t>
      </w:r>
      <w:r w:rsidR="003B5543" w:rsidRPr="00EC139B">
        <w:rPr>
          <w:rFonts w:cs="FrankRuehl" w:hint="cs"/>
          <w:b/>
          <w:bCs/>
          <w:vanish/>
          <w:sz w:val="20"/>
          <w:szCs w:val="20"/>
          <w:shd w:val="clear" w:color="auto" w:fill="FFFF99"/>
          <w:rtl/>
        </w:rPr>
        <w:t xml:space="preserve"> קטן</w:t>
      </w:r>
      <w:r w:rsidRPr="00EC139B">
        <w:rPr>
          <w:rFonts w:cs="FrankRuehl" w:hint="cs"/>
          <w:b/>
          <w:bCs/>
          <w:vanish/>
          <w:sz w:val="20"/>
          <w:szCs w:val="20"/>
          <w:shd w:val="clear" w:color="auto" w:fill="FFFF99"/>
          <w:rtl/>
        </w:rPr>
        <w:t xml:space="preserve"> 3(4א)</w:t>
      </w:r>
    </w:p>
    <w:p w14:paraId="32336497" w14:textId="77777777" w:rsidR="003679AF" w:rsidRPr="00EC139B" w:rsidRDefault="003679AF">
      <w:pPr>
        <w:spacing w:line="240" w:lineRule="auto"/>
        <w:ind w:right="1155"/>
        <w:rPr>
          <w:rFonts w:cs="FrankRuehl"/>
          <w:vanish/>
          <w:sz w:val="20"/>
          <w:szCs w:val="20"/>
          <w:shd w:val="clear" w:color="auto" w:fill="FFFF99"/>
          <w:rtl/>
        </w:rPr>
      </w:pPr>
    </w:p>
    <w:p w14:paraId="78A6C21A" w14:textId="77777777" w:rsidR="00D539DB" w:rsidRPr="00EC139B" w:rsidRDefault="00D539DB" w:rsidP="00D539DB">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24.3.1969 </w:t>
      </w:r>
    </w:p>
    <w:p w14:paraId="30716A10" w14:textId="77777777" w:rsidR="00D539DB" w:rsidRPr="00EC139B" w:rsidRDefault="00D539DB" w:rsidP="00D539DB">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09FEC327" w14:textId="77777777" w:rsidR="00D539DB" w:rsidRPr="00EC139B" w:rsidRDefault="00D539DB" w:rsidP="00D539DB">
      <w:pPr>
        <w:spacing w:line="240" w:lineRule="auto"/>
        <w:ind w:right="1157"/>
        <w:rPr>
          <w:rFonts w:cs="FrankRuehl" w:hint="cs"/>
          <w:vanish/>
          <w:sz w:val="20"/>
          <w:szCs w:val="20"/>
          <w:shd w:val="clear" w:color="auto" w:fill="FFFF99"/>
          <w:rtl/>
        </w:rPr>
      </w:pPr>
      <w:hyperlink r:id="rId27"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67</w:t>
      </w:r>
    </w:p>
    <w:p w14:paraId="0D9172C2" w14:textId="77777777" w:rsidR="00D539DB" w:rsidRPr="00EC139B" w:rsidRDefault="00D539DB" w:rsidP="00AD61A4">
      <w:pPr>
        <w:pStyle w:val="P00"/>
        <w:ind w:left="624" w:right="1134"/>
        <w:rPr>
          <w:rFonts w:hint="cs"/>
          <w:vanish/>
          <w:sz w:val="22"/>
          <w:szCs w:val="22"/>
          <w:shd w:val="clear" w:color="auto" w:fill="FFFF99"/>
          <w:rtl/>
        </w:rPr>
      </w:pPr>
      <w:r w:rsidRPr="00EC139B">
        <w:rPr>
          <w:rFonts w:hint="cs"/>
          <w:vanish/>
          <w:sz w:val="22"/>
          <w:szCs w:val="22"/>
          <w:shd w:val="clear" w:color="auto" w:fill="FFFF99"/>
          <w:rtl/>
        </w:rPr>
        <w:t>(4)</w:t>
      </w:r>
      <w:r w:rsidRPr="00EC139B">
        <w:rPr>
          <w:rFonts w:hint="cs"/>
          <w:vanish/>
          <w:sz w:val="22"/>
          <w:szCs w:val="22"/>
          <w:shd w:val="clear" w:color="auto" w:fill="FFFF99"/>
          <w:rtl/>
        </w:rPr>
        <w:tab/>
        <w:t xml:space="preserve">אין לרשום כל חברה נכרית הכלולה בגדר מובנה של פקודת החברות, שמטרתה או אחת ממטרותיה היא לעסוק בעסקי בנקאות, אלא אם כן הוכח להנחת דעתו של </w:t>
      </w:r>
      <w:r w:rsidRPr="00EC139B">
        <w:rPr>
          <w:rFonts w:hint="cs"/>
          <w:strike/>
          <w:vanish/>
          <w:sz w:val="22"/>
          <w:szCs w:val="22"/>
          <w:shd w:val="clear" w:color="auto" w:fill="FFFF99"/>
          <w:rtl/>
        </w:rPr>
        <w:t>הנציב העליון</w:t>
      </w:r>
      <w:r w:rsidR="00AD61A4" w:rsidRPr="00EC139B">
        <w:rPr>
          <w:rFonts w:hint="cs"/>
          <w:vanish/>
          <w:sz w:val="22"/>
          <w:szCs w:val="22"/>
          <w:shd w:val="clear" w:color="auto" w:fill="FFFF99"/>
          <w:rtl/>
        </w:rPr>
        <w:t xml:space="preserve"> </w:t>
      </w:r>
      <w:r w:rsidR="00AD61A4" w:rsidRPr="00EC139B">
        <w:rPr>
          <w:rFonts w:hint="cs"/>
          <w:vanish/>
          <w:sz w:val="22"/>
          <w:szCs w:val="22"/>
          <w:u w:val="single"/>
          <w:shd w:val="clear" w:color="auto" w:fill="FFFF99"/>
          <w:rtl/>
        </w:rPr>
        <w:t>הנגיד</w:t>
      </w:r>
      <w:r w:rsidRPr="00EC139B">
        <w:rPr>
          <w:rFonts w:hint="cs"/>
          <w:vanish/>
          <w:sz w:val="22"/>
          <w:szCs w:val="22"/>
          <w:shd w:val="clear" w:color="auto" w:fill="FFFF99"/>
          <w:rtl/>
        </w:rPr>
        <w:t xml:space="preserve"> כי יש לה הון נפרע בסכום השוה לדעתו לסכום שאינו פחות ממאה אלף פונט.</w:t>
      </w:r>
    </w:p>
    <w:p w14:paraId="1FEC29CF" w14:textId="77777777" w:rsidR="00D539DB" w:rsidRPr="00EC139B" w:rsidRDefault="00D539DB" w:rsidP="00D539DB">
      <w:pPr>
        <w:pStyle w:val="P00"/>
        <w:spacing w:before="0"/>
        <w:ind w:left="624" w:right="1134"/>
        <w:rPr>
          <w:rFonts w:hint="cs"/>
          <w:vanish/>
          <w:sz w:val="22"/>
          <w:szCs w:val="22"/>
          <w:shd w:val="clear" w:color="auto" w:fill="FFFF99"/>
          <w:rtl/>
        </w:rPr>
      </w:pPr>
      <w:r w:rsidRPr="00EC139B">
        <w:rPr>
          <w:rFonts w:hint="cs"/>
          <w:vanish/>
          <w:sz w:val="22"/>
          <w:szCs w:val="22"/>
          <w:shd w:val="clear" w:color="auto" w:fill="FFFF99"/>
          <w:rtl/>
        </w:rPr>
        <w:t>(4א)</w:t>
      </w:r>
      <w:r w:rsidRPr="00EC139B">
        <w:rPr>
          <w:rFonts w:hint="cs"/>
          <w:vanish/>
          <w:sz w:val="22"/>
          <w:szCs w:val="22"/>
          <w:shd w:val="clear" w:color="auto" w:fill="FFFF99"/>
          <w:rtl/>
        </w:rPr>
        <w:tab/>
        <w:t>למרות הוראותיו של סעיף-משנה (4) של סעיף זה, חברה זרה שמטרתה, או אחת ממטרותיה, היא לטפל בעסקי בנקאות, אולם אין בדעתה לטפל בעסקי בנקאות בפלשתינה (א"י), יכולה להירשם, אם יגישו מנהלי אותה חברה הצהרה לרושם החברות, שבה יודיעו כי אם תירשם החברה ולכשתרשם, לא תטפל בעסקי בנקאות בפלשתינה (א"י).</w:t>
      </w:r>
    </w:p>
    <w:p w14:paraId="420CBFEB" w14:textId="77777777" w:rsidR="00D539DB" w:rsidRPr="00EC139B" w:rsidRDefault="00D539DB" w:rsidP="00D539DB">
      <w:pPr>
        <w:pStyle w:val="P00"/>
        <w:spacing w:before="0"/>
        <w:ind w:left="624" w:right="1134"/>
        <w:rPr>
          <w:rFonts w:hint="cs"/>
          <w:vanish/>
          <w:sz w:val="22"/>
          <w:szCs w:val="22"/>
          <w:shd w:val="clear" w:color="auto" w:fill="FFFF99"/>
          <w:rtl/>
        </w:rPr>
      </w:pPr>
      <w:r w:rsidRPr="00EC139B">
        <w:rPr>
          <w:rFonts w:hint="cs"/>
          <w:vanish/>
          <w:sz w:val="22"/>
          <w:szCs w:val="22"/>
          <w:shd w:val="clear" w:color="auto" w:fill="FFFF99"/>
          <w:rtl/>
        </w:rPr>
        <w:t>(5)</w:t>
      </w:r>
      <w:r w:rsidRPr="00EC139B">
        <w:rPr>
          <w:rFonts w:hint="cs"/>
          <w:vanish/>
          <w:sz w:val="22"/>
          <w:szCs w:val="22"/>
          <w:shd w:val="clear" w:color="auto" w:fill="FFFF99"/>
          <w:rtl/>
        </w:rPr>
        <w:tab/>
        <w:t xml:space="preserve">יכול </w:t>
      </w:r>
      <w:r w:rsidRPr="00EC139B">
        <w:rPr>
          <w:rFonts w:hint="cs"/>
          <w:strike/>
          <w:vanish/>
          <w:sz w:val="22"/>
          <w:szCs w:val="22"/>
          <w:shd w:val="clear" w:color="auto" w:fill="FFFF99"/>
          <w:rtl/>
        </w:rPr>
        <w:t>הנציב העליון</w:t>
      </w:r>
      <w:r w:rsidR="00AD61A4" w:rsidRPr="00EC139B">
        <w:rPr>
          <w:rFonts w:hint="cs"/>
          <w:vanish/>
          <w:sz w:val="22"/>
          <w:szCs w:val="22"/>
          <w:shd w:val="clear" w:color="auto" w:fill="FFFF99"/>
          <w:rtl/>
        </w:rPr>
        <w:t xml:space="preserve"> </w:t>
      </w:r>
      <w:r w:rsidR="00AD61A4" w:rsidRPr="00EC139B">
        <w:rPr>
          <w:rFonts w:hint="cs"/>
          <w:vanish/>
          <w:sz w:val="22"/>
          <w:szCs w:val="22"/>
          <w:u w:val="single"/>
          <w:shd w:val="clear" w:color="auto" w:fill="FFFF99"/>
          <w:rtl/>
        </w:rPr>
        <w:t>הנגיד</w:t>
      </w:r>
      <w:r w:rsidRPr="00EC139B">
        <w:rPr>
          <w:rFonts w:hint="cs"/>
          <w:vanish/>
          <w:sz w:val="22"/>
          <w:szCs w:val="22"/>
          <w:shd w:val="clear" w:color="auto" w:fill="FFFF99"/>
          <w:rtl/>
        </w:rPr>
        <w:t>, לפי הכרעת דעתו ההחלטית, לשנות את דרישות הסעיפים הקטנים (2), (3) או (4) מסעיף זה ביחס לכל חברה, אם הוא סבור כי טובת הציבור מחייבת כן.</w:t>
      </w:r>
    </w:p>
    <w:p w14:paraId="7E2B6C6A" w14:textId="77777777" w:rsidR="00D539DB" w:rsidRPr="00EC139B" w:rsidRDefault="00D539DB" w:rsidP="00D539DB">
      <w:pPr>
        <w:pStyle w:val="P00"/>
        <w:spacing w:before="0"/>
        <w:ind w:left="0" w:right="1134"/>
        <w:rPr>
          <w:rFonts w:hint="cs"/>
          <w:vanish/>
          <w:sz w:val="2"/>
          <w:szCs w:val="2"/>
          <w:shd w:val="clear" w:color="auto" w:fill="FFFF99"/>
          <w:rtl/>
        </w:rPr>
      </w:pPr>
      <w:r w:rsidRPr="00EC139B">
        <w:rPr>
          <w:rFonts w:hint="cs"/>
          <w:vanish/>
          <w:sz w:val="22"/>
          <w:szCs w:val="22"/>
          <w:shd w:val="clear" w:color="auto" w:fill="FFFF99"/>
          <w:rtl/>
        </w:rPr>
        <w:t xml:space="preserve">בתנאי שאם הפחית </w:t>
      </w:r>
      <w:r w:rsidRPr="00EC139B">
        <w:rPr>
          <w:rFonts w:hint="cs"/>
          <w:strike/>
          <w:vanish/>
          <w:sz w:val="22"/>
          <w:szCs w:val="22"/>
          <w:shd w:val="clear" w:color="auto" w:fill="FFFF99"/>
          <w:rtl/>
        </w:rPr>
        <w:t>הנציב העליון</w:t>
      </w:r>
      <w:r w:rsidR="00AD61A4" w:rsidRPr="00EC139B">
        <w:rPr>
          <w:rFonts w:hint="cs"/>
          <w:vanish/>
          <w:sz w:val="22"/>
          <w:szCs w:val="22"/>
          <w:shd w:val="clear" w:color="auto" w:fill="FFFF99"/>
          <w:rtl/>
        </w:rPr>
        <w:t xml:space="preserve"> </w:t>
      </w:r>
      <w:r w:rsidR="00AD61A4" w:rsidRPr="00EC139B">
        <w:rPr>
          <w:rFonts w:hint="cs"/>
          <w:vanish/>
          <w:sz w:val="22"/>
          <w:szCs w:val="22"/>
          <w:u w:val="single"/>
          <w:shd w:val="clear" w:color="auto" w:fill="FFFF99"/>
          <w:rtl/>
        </w:rPr>
        <w:t>הנגיד</w:t>
      </w:r>
      <w:r w:rsidRPr="00EC139B">
        <w:rPr>
          <w:rFonts w:hint="cs"/>
          <w:vanish/>
          <w:sz w:val="22"/>
          <w:szCs w:val="22"/>
          <w:shd w:val="clear" w:color="auto" w:fill="FFFF99"/>
          <w:rtl/>
        </w:rPr>
        <w:t xml:space="preserve"> מן הדרישות בנוגע להון הקבוע בסעיפים הקטנים (2), (3) או (4) מסעיף זה, הרי אסור לחברה שלטובתה נעשה שנוי זה לפתוח סניף אלא עפ"י רשיון מיוחד מאת </w:t>
      </w:r>
      <w:r w:rsidRPr="00EC139B">
        <w:rPr>
          <w:rFonts w:hint="cs"/>
          <w:strike/>
          <w:vanish/>
          <w:sz w:val="22"/>
          <w:szCs w:val="22"/>
          <w:shd w:val="clear" w:color="auto" w:fill="FFFF99"/>
          <w:rtl/>
        </w:rPr>
        <w:t>הנציב העליון</w:t>
      </w:r>
      <w:r w:rsidR="00AD61A4" w:rsidRPr="00EC139B">
        <w:rPr>
          <w:rFonts w:hint="cs"/>
          <w:vanish/>
          <w:sz w:val="22"/>
          <w:szCs w:val="22"/>
          <w:shd w:val="clear" w:color="auto" w:fill="FFFF99"/>
          <w:rtl/>
        </w:rPr>
        <w:t xml:space="preserve"> </w:t>
      </w:r>
      <w:r w:rsidR="00AD61A4" w:rsidRPr="00EC139B">
        <w:rPr>
          <w:rFonts w:hint="cs"/>
          <w:vanish/>
          <w:sz w:val="22"/>
          <w:szCs w:val="22"/>
          <w:u w:val="single"/>
          <w:shd w:val="clear" w:color="auto" w:fill="FFFF99"/>
          <w:rtl/>
        </w:rPr>
        <w:t>הנגיד</w:t>
      </w:r>
      <w:r w:rsidRPr="00EC139B">
        <w:rPr>
          <w:rFonts w:hint="cs"/>
          <w:vanish/>
          <w:sz w:val="22"/>
          <w:szCs w:val="22"/>
          <w:shd w:val="clear" w:color="auto" w:fill="FFFF99"/>
          <w:rtl/>
        </w:rPr>
        <w:t>.</w:t>
      </w:r>
    </w:p>
    <w:p w14:paraId="62EB1ABD" w14:textId="77777777" w:rsidR="00D539DB" w:rsidRPr="00EC139B" w:rsidRDefault="00D539DB">
      <w:pPr>
        <w:spacing w:line="240" w:lineRule="auto"/>
        <w:ind w:right="1155"/>
        <w:rPr>
          <w:rFonts w:cs="FrankRuehl" w:hint="cs"/>
          <w:vanish/>
          <w:sz w:val="20"/>
          <w:szCs w:val="20"/>
          <w:shd w:val="clear" w:color="auto" w:fill="FFFF99"/>
          <w:rtl/>
        </w:rPr>
      </w:pPr>
    </w:p>
    <w:p w14:paraId="706DA4CA"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957DB4F"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A853E56" w14:textId="77777777" w:rsidR="003679AF" w:rsidRPr="00EC139B" w:rsidRDefault="003679AF">
      <w:pPr>
        <w:spacing w:line="240" w:lineRule="auto"/>
        <w:ind w:right="1155"/>
        <w:rPr>
          <w:rFonts w:cs="FrankRuehl" w:hint="cs"/>
          <w:vanish/>
          <w:sz w:val="20"/>
          <w:szCs w:val="20"/>
          <w:shd w:val="clear" w:color="auto" w:fill="FFFF99"/>
          <w:rtl/>
        </w:rPr>
      </w:pPr>
      <w:hyperlink r:id="rId28" w:history="1">
        <w:r w:rsidRPr="00EC139B">
          <w:rPr>
            <w:rStyle w:val="Hyperlink"/>
            <w:rFonts w:cs="FrankRuehl" w:hint="cs"/>
            <w:vanish/>
            <w:sz w:val="20"/>
            <w:szCs w:val="20"/>
            <w:shd w:val="clear" w:color="auto" w:fill="FFFF99"/>
            <w:rtl/>
          </w:rPr>
          <w:t>ס"ח</w:t>
        </w:r>
        <w:r w:rsidRPr="00EC139B">
          <w:rPr>
            <w:rStyle w:val="Hyperlink"/>
            <w:rFonts w:cs="FrankRuehl" w:hint="cs"/>
            <w:vanish/>
            <w:sz w:val="20"/>
            <w:szCs w:val="20"/>
            <w:shd w:val="clear" w:color="auto" w:fill="FFFF99"/>
            <w:rtl/>
          </w:rPr>
          <w:t xml:space="preserve"> </w:t>
        </w:r>
        <w:r w:rsidRPr="00EC139B">
          <w:rPr>
            <w:rStyle w:val="Hyperlink"/>
            <w:rFonts w:cs="FrankRuehl" w:hint="cs"/>
            <w:vanish/>
            <w:sz w:val="20"/>
            <w:szCs w:val="20"/>
            <w:shd w:val="clear" w:color="auto" w:fill="FFFF99"/>
            <w:rtl/>
          </w:rPr>
          <w:t>תשמ"א מס' 1022</w:t>
        </w:r>
      </w:hyperlink>
      <w:r w:rsidRPr="00EC139B">
        <w:rPr>
          <w:rFonts w:cs="FrankRuehl" w:hint="cs"/>
          <w:vanish/>
          <w:sz w:val="20"/>
          <w:szCs w:val="20"/>
          <w:shd w:val="clear" w:color="auto" w:fill="FFFF99"/>
          <w:rtl/>
        </w:rPr>
        <w:t xml:space="preserve"> מיום 26.4.1981 עמ' 241</w:t>
      </w:r>
    </w:p>
    <w:p w14:paraId="64B564DF" w14:textId="77777777" w:rsidR="003679AF" w:rsidRPr="00EC139B" w:rsidRDefault="003679AF">
      <w:pPr>
        <w:pStyle w:val="P00"/>
        <w:spacing w:before="0"/>
        <w:ind w:left="624" w:right="1134" w:hanging="624"/>
        <w:rPr>
          <w:rFonts w:hint="cs"/>
          <w:vanish/>
          <w:szCs w:val="20"/>
          <w:shd w:val="clear" w:color="auto" w:fill="FFFF99"/>
          <w:rtl/>
        </w:rPr>
      </w:pPr>
      <w:r w:rsidRPr="00EC139B">
        <w:rPr>
          <w:rFonts w:hint="cs"/>
          <w:b/>
          <w:bCs/>
          <w:vanish/>
          <w:szCs w:val="20"/>
          <w:shd w:val="clear" w:color="auto" w:fill="FFFF99"/>
          <w:rtl/>
        </w:rPr>
        <w:t>ביטול סעיף 3</w:t>
      </w:r>
    </w:p>
    <w:p w14:paraId="1DEBB421" w14:textId="77777777" w:rsidR="003679AF" w:rsidRPr="00EC139B" w:rsidRDefault="003679AF">
      <w:pPr>
        <w:pStyle w:val="P00"/>
        <w:ind w:left="624" w:right="1134" w:hanging="624"/>
        <w:rPr>
          <w:rFonts w:hint="cs"/>
          <w:vanish/>
          <w:sz w:val="22"/>
          <w:szCs w:val="22"/>
          <w:shd w:val="clear" w:color="auto" w:fill="FFFF99"/>
          <w:rtl/>
        </w:rPr>
      </w:pPr>
      <w:r w:rsidRPr="00EC139B">
        <w:rPr>
          <w:rFonts w:hint="cs"/>
          <w:vanish/>
          <w:szCs w:val="20"/>
          <w:shd w:val="clear" w:color="auto" w:fill="FFFF99"/>
          <w:rtl/>
        </w:rPr>
        <w:t>הנוסח הקודם:</w:t>
      </w:r>
    </w:p>
    <w:p w14:paraId="766A05CA" w14:textId="77777777" w:rsidR="00D539DB" w:rsidRPr="00EC139B" w:rsidRDefault="00D539DB" w:rsidP="00D539DB">
      <w:pPr>
        <w:pStyle w:val="P00"/>
        <w:spacing w:before="2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 xml:space="preserve">רק לחברות בעלות הון מינימלי קבוע מותר לעסוק בעסקי בנקאות </w:t>
      </w:r>
    </w:p>
    <w:p w14:paraId="5C6D123D"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3.</w:t>
      </w:r>
      <w:r w:rsidRPr="00EC139B">
        <w:rPr>
          <w:rFonts w:hint="cs"/>
          <w:strike/>
          <w:vanish/>
          <w:sz w:val="22"/>
          <w:szCs w:val="22"/>
          <w:shd w:val="clear" w:color="auto" w:fill="FFFF99"/>
          <w:rtl/>
        </w:rPr>
        <w:tab/>
        <w:t>(1)</w:t>
      </w:r>
      <w:r w:rsidRPr="00EC139B">
        <w:rPr>
          <w:rFonts w:hint="cs"/>
          <w:strike/>
          <w:vanish/>
          <w:sz w:val="22"/>
          <w:szCs w:val="22"/>
          <w:shd w:val="clear" w:color="auto" w:fill="FFFF99"/>
          <w:rtl/>
        </w:rPr>
        <w:tab/>
        <w:t>לא יתירו עסקי בנק בפלשתינה (א"י) אלא לחברה שנרשמה עפ"י הוראות הפקודות דלקמן:-</w:t>
      </w:r>
    </w:p>
    <w:p w14:paraId="5F6191BD"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(א)</w:t>
      </w:r>
      <w:r w:rsidRPr="00EC139B">
        <w:rPr>
          <w:rFonts w:hint="cs"/>
          <w:strike/>
          <w:vanish/>
          <w:sz w:val="22"/>
          <w:szCs w:val="22"/>
          <w:shd w:val="clear" w:color="auto" w:fill="FFFF99"/>
          <w:rtl/>
        </w:rPr>
        <w:tab/>
        <w:t>פקודת רישום חברות ושותפויות, 1919, שנתפרסמה בעתון הרשמי מיום הראשון באוגוסט, 1919, או</w:t>
      </w:r>
    </w:p>
    <w:p w14:paraId="3D20E8DC"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(ב)</w:t>
      </w:r>
      <w:r w:rsidRPr="00EC139B">
        <w:rPr>
          <w:rFonts w:hint="cs"/>
          <w:strike/>
          <w:vanish/>
          <w:sz w:val="22"/>
          <w:szCs w:val="22"/>
          <w:shd w:val="clear" w:color="auto" w:fill="FFFF99"/>
          <w:rtl/>
        </w:rPr>
        <w:tab/>
        <w:t>פקודת החברות או כל פקודה שבאה במקומה.</w:t>
      </w:r>
    </w:p>
    <w:p w14:paraId="32921AA9" w14:textId="77777777" w:rsidR="003679AF" w:rsidRPr="00EC139B" w:rsidRDefault="003679AF">
      <w:pPr>
        <w:pStyle w:val="P00"/>
        <w:spacing w:before="0"/>
        <w:ind w:left="624" w:right="1134"/>
        <w:rPr>
          <w:rFonts w:hint="cs"/>
          <w:strike/>
          <w:vanish/>
          <w:sz w:val="22"/>
          <w:szCs w:val="22"/>
          <w:shd w:val="clear" w:color="auto" w:fill="FFFF99"/>
          <w:rtl/>
        </w:rPr>
      </w:pPr>
      <w:r w:rsidRPr="00EC139B">
        <w:rPr>
          <w:rFonts w:hint="cs"/>
          <w:strike/>
          <w:vanish/>
          <w:sz w:val="22"/>
          <w:szCs w:val="22"/>
          <w:shd w:val="clear" w:color="auto" w:fill="FFFF99"/>
          <w:rtl/>
        </w:rPr>
        <w:t>(2)</w:t>
      </w:r>
      <w:r w:rsidRPr="00EC139B">
        <w:rPr>
          <w:rFonts w:hint="cs"/>
          <w:strike/>
          <w:vanish/>
          <w:sz w:val="22"/>
          <w:szCs w:val="22"/>
          <w:shd w:val="clear" w:color="auto" w:fill="FFFF99"/>
          <w:rtl/>
        </w:rPr>
        <w:tab/>
        <w:t>אין להתיר התאגדות של חברה שמטרתה או אחת ממטרותיה היא לעסוק בעסקי בנקאות, אלא אם ההון המאושר שלה הוא לא פחות מחמשים אלף פונט.</w:t>
      </w:r>
    </w:p>
    <w:p w14:paraId="2A159DF6" w14:textId="77777777" w:rsidR="003679AF" w:rsidRPr="00EC139B" w:rsidRDefault="003679AF">
      <w:pPr>
        <w:pStyle w:val="P00"/>
        <w:spacing w:before="0"/>
        <w:ind w:left="624" w:right="1134"/>
        <w:rPr>
          <w:rFonts w:hint="cs"/>
          <w:strike/>
          <w:vanish/>
          <w:sz w:val="22"/>
          <w:szCs w:val="22"/>
          <w:shd w:val="clear" w:color="auto" w:fill="FFFF99"/>
          <w:rtl/>
        </w:rPr>
      </w:pPr>
      <w:r w:rsidRPr="00EC139B">
        <w:rPr>
          <w:rFonts w:hint="cs"/>
          <w:strike/>
          <w:vanish/>
          <w:sz w:val="22"/>
          <w:szCs w:val="22"/>
          <w:shd w:val="clear" w:color="auto" w:fill="FFFF99"/>
          <w:rtl/>
        </w:rPr>
        <w:t>(3)</w:t>
      </w:r>
      <w:r w:rsidRPr="00EC139B">
        <w:rPr>
          <w:rFonts w:hint="cs"/>
          <w:strike/>
          <w:vanish/>
          <w:sz w:val="22"/>
          <w:szCs w:val="22"/>
          <w:shd w:val="clear" w:color="auto" w:fill="FFFF99"/>
          <w:rtl/>
        </w:rPr>
        <w:tab/>
        <w:t xml:space="preserve">רושם החברות </w:t>
      </w:r>
      <w:r w:rsidR="002572A2" w:rsidRPr="00EC139B">
        <w:rPr>
          <w:rFonts w:hint="cs"/>
          <w:strike/>
          <w:vanish/>
          <w:sz w:val="22"/>
          <w:szCs w:val="22"/>
          <w:shd w:val="clear" w:color="auto" w:fill="FFFF99"/>
          <w:rtl/>
        </w:rPr>
        <w:t>לא</w:t>
      </w:r>
      <w:r w:rsidRPr="00EC139B">
        <w:rPr>
          <w:rFonts w:hint="cs"/>
          <w:strike/>
          <w:vanish/>
          <w:sz w:val="22"/>
          <w:szCs w:val="22"/>
          <w:shd w:val="clear" w:color="auto" w:fill="FFFF99"/>
          <w:rtl/>
        </w:rPr>
        <w:t xml:space="preserve"> יתן תעודה האומרת כי כל חברה שמטרתה או אחת ממטרותיה היא לעסוק בעסקי בנקאות בפלשתינה (א"י) רשאית לנהל עסקים בהתאם להוראות סעף 92 מפקודת החברות, אלא במקרים הבאים:-</w:t>
      </w:r>
    </w:p>
    <w:p w14:paraId="1A59B4AB"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(א)</w:t>
      </w:r>
      <w:r w:rsidRPr="00EC139B">
        <w:rPr>
          <w:rFonts w:hint="cs"/>
          <w:strike/>
          <w:vanish/>
          <w:sz w:val="22"/>
          <w:szCs w:val="22"/>
          <w:shd w:val="clear" w:color="auto" w:fill="FFFF99"/>
          <w:rtl/>
        </w:rPr>
        <w:tab/>
        <w:t xml:space="preserve">כשההון המאושר שלה הוא חמשים אלף פונט </w:t>
      </w:r>
      <w:r w:rsidRPr="00EC139B">
        <w:rPr>
          <w:strike/>
          <w:vanish/>
          <w:sz w:val="22"/>
          <w:szCs w:val="22"/>
          <w:shd w:val="clear" w:color="auto" w:fill="FFFF99"/>
          <w:rtl/>
        </w:rPr>
        <w:t>–</w:t>
      </w:r>
      <w:r w:rsidRPr="00EC139B">
        <w:rPr>
          <w:rFonts w:hint="cs"/>
          <w:strike/>
          <w:vanish/>
          <w:sz w:val="22"/>
          <w:szCs w:val="22"/>
          <w:shd w:val="clear" w:color="auto" w:fill="FFFF99"/>
          <w:rtl/>
        </w:rPr>
        <w:t xml:space="preserve"> שסכום זה נחתם ולא פחות מעשרים וחמשה אלף פונט הימנו נפרעו במזומנים, או</w:t>
      </w:r>
    </w:p>
    <w:p w14:paraId="7E74D6D7"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(ב)</w:t>
      </w:r>
      <w:r w:rsidRPr="00EC139B">
        <w:rPr>
          <w:rFonts w:hint="cs"/>
          <w:strike/>
          <w:vanish/>
          <w:sz w:val="22"/>
          <w:szCs w:val="22"/>
          <w:shd w:val="clear" w:color="auto" w:fill="FFFF99"/>
          <w:rtl/>
        </w:rPr>
        <w:tab/>
        <w:t xml:space="preserve">כשההון המאושר שלה הוא יותר מחשמים אלף פונט </w:t>
      </w:r>
      <w:r w:rsidRPr="00EC139B">
        <w:rPr>
          <w:strike/>
          <w:vanish/>
          <w:sz w:val="22"/>
          <w:szCs w:val="22"/>
          <w:shd w:val="clear" w:color="auto" w:fill="FFFF99"/>
          <w:rtl/>
        </w:rPr>
        <w:t>–</w:t>
      </w:r>
      <w:r w:rsidRPr="00EC139B">
        <w:rPr>
          <w:rFonts w:hint="cs"/>
          <w:strike/>
          <w:vanish/>
          <w:sz w:val="22"/>
          <w:szCs w:val="22"/>
          <w:shd w:val="clear" w:color="auto" w:fill="FFFF99"/>
          <w:rtl/>
        </w:rPr>
        <w:t xml:space="preserve"> שנחתם סכום של חמשים אלף פונט לפחות, ולא פחות מעשרים וחמשה אלף פונט הימנו נפרעו במזומנים.</w:t>
      </w:r>
    </w:p>
    <w:p w14:paraId="6362E453" w14:textId="77777777" w:rsidR="003679AF" w:rsidRPr="00EC139B" w:rsidRDefault="003679AF">
      <w:pPr>
        <w:pStyle w:val="P00"/>
        <w:spacing w:before="0"/>
        <w:ind w:left="624" w:right="1134"/>
        <w:rPr>
          <w:rFonts w:hint="cs"/>
          <w:strike/>
          <w:vanish/>
          <w:sz w:val="22"/>
          <w:szCs w:val="22"/>
          <w:shd w:val="clear" w:color="auto" w:fill="FFFF99"/>
          <w:rtl/>
        </w:rPr>
      </w:pPr>
      <w:r w:rsidRPr="00EC139B">
        <w:rPr>
          <w:rFonts w:hint="cs"/>
          <w:strike/>
          <w:vanish/>
          <w:sz w:val="22"/>
          <w:szCs w:val="22"/>
          <w:shd w:val="clear" w:color="auto" w:fill="FFFF99"/>
          <w:rtl/>
        </w:rPr>
        <w:t>(4)</w:t>
      </w:r>
      <w:r w:rsidRPr="00EC139B">
        <w:rPr>
          <w:rFonts w:hint="cs"/>
          <w:strike/>
          <w:vanish/>
          <w:sz w:val="22"/>
          <w:szCs w:val="22"/>
          <w:shd w:val="clear" w:color="auto" w:fill="FFFF99"/>
          <w:rtl/>
        </w:rPr>
        <w:tab/>
        <w:t xml:space="preserve">אין לרשום כל חברה נכרית הכלולה בגדר מובנה של פקודת החברות, שמטרתה או אחת ממטרותיה היא לעסוק בעסקי בנקאות, אלא אם כן הוכח להנחת דעתו של </w:t>
      </w:r>
      <w:r w:rsidR="00AD61A4" w:rsidRPr="00EC139B">
        <w:rPr>
          <w:rFonts w:hint="cs"/>
          <w:strike/>
          <w:vanish/>
          <w:sz w:val="22"/>
          <w:szCs w:val="22"/>
          <w:shd w:val="clear" w:color="auto" w:fill="FFFF99"/>
          <w:rtl/>
        </w:rPr>
        <w:t>הנגיד</w:t>
      </w:r>
      <w:r w:rsidRPr="00EC139B">
        <w:rPr>
          <w:rFonts w:hint="cs"/>
          <w:strike/>
          <w:vanish/>
          <w:sz w:val="22"/>
          <w:szCs w:val="22"/>
          <w:shd w:val="clear" w:color="auto" w:fill="FFFF99"/>
          <w:rtl/>
        </w:rPr>
        <w:t xml:space="preserve"> כי יש לה הון נפרע בסכום השוה לדעתו לסכום שאינו פחות ממאה אלף פונט.</w:t>
      </w:r>
    </w:p>
    <w:p w14:paraId="63DE257B" w14:textId="77777777" w:rsidR="003679AF" w:rsidRPr="00EC139B" w:rsidRDefault="003679AF">
      <w:pPr>
        <w:pStyle w:val="P00"/>
        <w:spacing w:before="0"/>
        <w:ind w:left="624" w:right="1134"/>
        <w:rPr>
          <w:rFonts w:hint="cs"/>
          <w:strike/>
          <w:vanish/>
          <w:sz w:val="22"/>
          <w:szCs w:val="22"/>
          <w:shd w:val="clear" w:color="auto" w:fill="FFFF99"/>
          <w:rtl/>
        </w:rPr>
      </w:pPr>
      <w:r w:rsidRPr="00EC139B">
        <w:rPr>
          <w:rFonts w:hint="cs"/>
          <w:strike/>
          <w:vanish/>
          <w:sz w:val="22"/>
          <w:szCs w:val="22"/>
          <w:shd w:val="clear" w:color="auto" w:fill="FFFF99"/>
          <w:rtl/>
        </w:rPr>
        <w:t>(4א)</w:t>
      </w:r>
      <w:r w:rsidRPr="00EC139B">
        <w:rPr>
          <w:rFonts w:hint="cs"/>
          <w:strike/>
          <w:vanish/>
          <w:sz w:val="22"/>
          <w:szCs w:val="22"/>
          <w:shd w:val="clear" w:color="auto" w:fill="FFFF99"/>
          <w:rtl/>
        </w:rPr>
        <w:tab/>
        <w:t>למרות הוראותיו של סעיף</w:t>
      </w:r>
      <w:r w:rsidR="00D539DB" w:rsidRPr="00EC139B">
        <w:rPr>
          <w:rFonts w:hint="cs"/>
          <w:strike/>
          <w:vanish/>
          <w:sz w:val="22"/>
          <w:szCs w:val="22"/>
          <w:shd w:val="clear" w:color="auto" w:fill="FFFF99"/>
          <w:rtl/>
        </w:rPr>
        <w:t>-</w:t>
      </w:r>
      <w:r w:rsidRPr="00EC139B">
        <w:rPr>
          <w:rFonts w:hint="cs"/>
          <w:strike/>
          <w:vanish/>
          <w:sz w:val="22"/>
          <w:szCs w:val="22"/>
          <w:shd w:val="clear" w:color="auto" w:fill="FFFF99"/>
          <w:rtl/>
        </w:rPr>
        <w:t>משנה (4) של סעיף זה, חברה זרה שמטרתה, או אחת ממטרותיה, היא לטפל בעסקי בנקאות, אולם אין בדעתה לטפל בעסקי בנקאות בפלשתינה (א"י), יכולה להירשם, אם יגישו מנהלי אותה חברה הצהרה לרושם החברות, שבה יודיעו כי אם תירשם החברה ולכשתרשם, לא תטפל בעסקי בנקאות בפלשתינה (א"י).</w:t>
      </w:r>
    </w:p>
    <w:p w14:paraId="5C50DE03" w14:textId="77777777" w:rsidR="003679AF" w:rsidRPr="00EC139B" w:rsidRDefault="003679AF">
      <w:pPr>
        <w:pStyle w:val="P00"/>
        <w:spacing w:before="0"/>
        <w:ind w:left="624" w:right="1134"/>
        <w:rPr>
          <w:rFonts w:hint="cs"/>
          <w:strike/>
          <w:vanish/>
          <w:sz w:val="22"/>
          <w:szCs w:val="22"/>
          <w:shd w:val="clear" w:color="auto" w:fill="FFFF99"/>
          <w:rtl/>
        </w:rPr>
      </w:pPr>
      <w:r w:rsidRPr="00EC139B">
        <w:rPr>
          <w:rFonts w:hint="cs"/>
          <w:strike/>
          <w:vanish/>
          <w:sz w:val="22"/>
          <w:szCs w:val="22"/>
          <w:shd w:val="clear" w:color="auto" w:fill="FFFF99"/>
          <w:rtl/>
        </w:rPr>
        <w:t>(5)</w:t>
      </w:r>
      <w:r w:rsidRPr="00EC139B">
        <w:rPr>
          <w:rFonts w:hint="cs"/>
          <w:strike/>
          <w:vanish/>
          <w:sz w:val="22"/>
          <w:szCs w:val="22"/>
          <w:shd w:val="clear" w:color="auto" w:fill="FFFF99"/>
          <w:rtl/>
        </w:rPr>
        <w:tab/>
        <w:t xml:space="preserve">יכול </w:t>
      </w:r>
      <w:r w:rsidR="00AD61A4" w:rsidRPr="00EC139B">
        <w:rPr>
          <w:rFonts w:hint="cs"/>
          <w:strike/>
          <w:vanish/>
          <w:sz w:val="22"/>
          <w:szCs w:val="22"/>
          <w:shd w:val="clear" w:color="auto" w:fill="FFFF99"/>
          <w:rtl/>
        </w:rPr>
        <w:t>הנגיד</w:t>
      </w:r>
      <w:r w:rsidRPr="00EC139B">
        <w:rPr>
          <w:rFonts w:hint="cs"/>
          <w:strike/>
          <w:vanish/>
          <w:sz w:val="22"/>
          <w:szCs w:val="22"/>
          <w:shd w:val="clear" w:color="auto" w:fill="FFFF99"/>
          <w:rtl/>
        </w:rPr>
        <w:t>, לפי הכרעת דעתו ההחלטית, לשנות את דרישות הסעיפים הקטנים (2), (3) או (4) מסעיף זה ביחס לכל חברה, אם הוא סבור כי טובת הציבור מחייבת כן.</w:t>
      </w:r>
    </w:p>
    <w:p w14:paraId="2561FC5F" w14:textId="77777777" w:rsidR="003679AF" w:rsidRDefault="003679AF">
      <w:pPr>
        <w:pStyle w:val="P00"/>
        <w:spacing w:before="0"/>
        <w:ind w:left="0" w:right="1134"/>
        <w:rPr>
          <w:rFonts w:hint="cs"/>
          <w:strike/>
          <w:sz w:val="2"/>
          <w:szCs w:val="2"/>
          <w:shd w:val="clear" w:color="auto" w:fill="FFFF99"/>
          <w:rtl/>
        </w:rPr>
      </w:pPr>
      <w:r w:rsidRPr="00EC139B">
        <w:rPr>
          <w:rFonts w:hint="cs"/>
          <w:strike/>
          <w:vanish/>
          <w:sz w:val="22"/>
          <w:szCs w:val="22"/>
          <w:shd w:val="clear" w:color="auto" w:fill="FFFF99"/>
          <w:rtl/>
        </w:rPr>
        <w:t xml:space="preserve">בתנאי שאם הפחית </w:t>
      </w:r>
      <w:r w:rsidR="00AD61A4" w:rsidRPr="00EC139B">
        <w:rPr>
          <w:rFonts w:hint="cs"/>
          <w:strike/>
          <w:vanish/>
          <w:sz w:val="22"/>
          <w:szCs w:val="22"/>
          <w:shd w:val="clear" w:color="auto" w:fill="FFFF99"/>
          <w:rtl/>
        </w:rPr>
        <w:t>הנגיד</w:t>
      </w:r>
      <w:r w:rsidRPr="00EC139B">
        <w:rPr>
          <w:rFonts w:hint="cs"/>
          <w:strike/>
          <w:vanish/>
          <w:sz w:val="22"/>
          <w:szCs w:val="22"/>
          <w:shd w:val="clear" w:color="auto" w:fill="FFFF99"/>
          <w:rtl/>
        </w:rPr>
        <w:t xml:space="preserve"> מן הדרישות בנוגע להון הקבוע בסעיפים הקטנים (2), (3) או (4) מסעיף זה, הרי אסור לחברה שלטובתה נעשה שנוי זה לפתוח סניף אלא עפ"י רשיון מיוחד מאת </w:t>
      </w:r>
      <w:r w:rsidR="00AD61A4" w:rsidRPr="00EC139B">
        <w:rPr>
          <w:rFonts w:hint="cs"/>
          <w:strike/>
          <w:vanish/>
          <w:sz w:val="22"/>
          <w:szCs w:val="22"/>
          <w:shd w:val="clear" w:color="auto" w:fill="FFFF99"/>
          <w:rtl/>
        </w:rPr>
        <w:t>הנגיד</w:t>
      </w:r>
      <w:r w:rsidRPr="00EC139B">
        <w:rPr>
          <w:rFonts w:hint="cs"/>
          <w:strike/>
          <w:vanish/>
          <w:sz w:val="22"/>
          <w:szCs w:val="22"/>
          <w:shd w:val="clear" w:color="auto" w:fill="FFFF99"/>
          <w:rtl/>
        </w:rPr>
        <w:t>.</w:t>
      </w:r>
      <w:bookmarkEnd w:id="12"/>
    </w:p>
    <w:p w14:paraId="3B1B95D7" w14:textId="77777777" w:rsidR="003679AF" w:rsidRDefault="003679AF">
      <w:pPr>
        <w:pStyle w:val="P00"/>
        <w:spacing w:before="72"/>
        <w:ind w:left="0" w:right="1134"/>
        <w:rPr>
          <w:rStyle w:val="default"/>
          <w:rFonts w:cs="FrankRuehl" w:hint="cs"/>
          <w:rtl/>
        </w:rPr>
      </w:pPr>
      <w:bookmarkStart w:id="13" w:name="Seif65"/>
      <w:bookmarkEnd w:id="13"/>
      <w:r>
        <w:rPr>
          <w:rFonts w:cs="Miriam"/>
          <w:szCs w:val="32"/>
          <w:rtl/>
          <w:lang w:val="he-IL"/>
        </w:rPr>
        <w:pict w14:anchorId="5B3DA0EF">
          <v:shape id="_x0000_s1112" type="#_x0000_t202" style="position:absolute;left:0;text-align:left;margin-left:462pt;margin-top:7.1pt;width:80.25pt;height:16.8pt;z-index:251681792" filled="f" stroked="f">
            <v:textbox inset="1mm,0,1mm,0">
              <w:txbxContent>
                <w:p w14:paraId="05E74C68"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3</w:t>
      </w:r>
      <w:r>
        <w:rPr>
          <w:rStyle w:val="default"/>
          <w:rFonts w:cs="FrankRuehl"/>
          <w:rtl/>
        </w:rPr>
        <w:t>א</w:t>
      </w:r>
      <w:r>
        <w:rPr>
          <w:rStyle w:val="default"/>
          <w:rFonts w:cs="FrankRuehl" w:hint="cs"/>
          <w:rtl/>
        </w:rPr>
        <w:t>.</w:t>
      </w:r>
      <w:r>
        <w:rPr>
          <w:rFonts w:hint="cs"/>
          <w:rtl/>
        </w:rPr>
        <w:tab/>
      </w:r>
      <w:r>
        <w:rPr>
          <w:rStyle w:val="default"/>
          <w:rFonts w:cs="FrankRuehl"/>
          <w:rtl/>
        </w:rPr>
        <w:t>(</w:t>
      </w:r>
      <w:r>
        <w:rPr>
          <w:rStyle w:val="default"/>
          <w:rFonts w:cs="FrankRuehl" w:hint="cs"/>
          <w:rtl/>
        </w:rPr>
        <w:t>בוטל).</w:t>
      </w:r>
    </w:p>
    <w:p w14:paraId="2C501DF7" w14:textId="77777777" w:rsidR="00AD61A4" w:rsidRPr="00EC139B" w:rsidRDefault="003679AF">
      <w:pPr>
        <w:spacing w:line="240" w:lineRule="auto"/>
        <w:ind w:right="1157"/>
        <w:rPr>
          <w:rFonts w:cs="FrankRuehl"/>
          <w:vanish/>
          <w:color w:val="FF0000"/>
          <w:sz w:val="20"/>
          <w:szCs w:val="20"/>
          <w:shd w:val="clear" w:color="auto" w:fill="FFFF99"/>
          <w:rtl/>
        </w:rPr>
      </w:pPr>
      <w:bookmarkStart w:id="14" w:name="Rov201"/>
      <w:r w:rsidRPr="00EC139B">
        <w:rPr>
          <w:rFonts w:cs="FrankRuehl" w:hint="cs"/>
          <w:vanish/>
          <w:color w:val="FF0000"/>
          <w:sz w:val="20"/>
          <w:szCs w:val="20"/>
          <w:shd w:val="clear" w:color="auto" w:fill="FFFF99"/>
          <w:rtl/>
        </w:rPr>
        <w:t>מיום 21.6.1961</w:t>
      </w:r>
      <w:r w:rsidR="00AD61A4" w:rsidRPr="00EC139B">
        <w:rPr>
          <w:rFonts w:cs="FrankRuehl" w:hint="cs"/>
          <w:vanish/>
          <w:color w:val="FF0000"/>
          <w:sz w:val="20"/>
          <w:szCs w:val="20"/>
          <w:shd w:val="clear" w:color="auto" w:fill="FFFF99"/>
          <w:rtl/>
        </w:rPr>
        <w:t xml:space="preserve"> </w:t>
      </w:r>
    </w:p>
    <w:p w14:paraId="189A63CD" w14:textId="77777777" w:rsidR="003679AF" w:rsidRPr="00EC139B" w:rsidRDefault="00AD61A4">
      <w:pPr>
        <w:spacing w:line="240" w:lineRule="auto"/>
        <w:ind w:right="1157"/>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סעיף קטן 3א(ג) עד יום 31.3.1981</w:t>
      </w:r>
    </w:p>
    <w:p w14:paraId="75F3657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6</w:t>
      </w:r>
      <w:r w:rsidRPr="00EC139B">
        <w:rPr>
          <w:rFonts w:cs="FrankRuehl" w:hint="cs"/>
          <w:vanish/>
          <w:sz w:val="20"/>
          <w:szCs w:val="20"/>
          <w:shd w:val="clear" w:color="auto" w:fill="FFFF99"/>
          <w:rtl/>
        </w:rPr>
        <w:t xml:space="preserve"> </w:t>
      </w:r>
    </w:p>
    <w:p w14:paraId="1589918E" w14:textId="77777777" w:rsidR="003679AF" w:rsidRPr="00EC139B" w:rsidRDefault="003679AF">
      <w:pPr>
        <w:spacing w:line="240" w:lineRule="auto"/>
        <w:ind w:right="1155"/>
        <w:rPr>
          <w:rFonts w:cs="FrankRuehl" w:hint="cs"/>
          <w:vanish/>
          <w:sz w:val="20"/>
          <w:szCs w:val="20"/>
          <w:shd w:val="clear" w:color="auto" w:fill="FFFF99"/>
          <w:rtl/>
        </w:rPr>
      </w:pPr>
      <w:hyperlink r:id="rId29" w:history="1">
        <w:r w:rsidRPr="00EC139B">
          <w:rPr>
            <w:rStyle w:val="Hyperlink"/>
            <w:rFonts w:cs="FrankRuehl" w:hint="cs"/>
            <w:vanish/>
            <w:sz w:val="20"/>
            <w:szCs w:val="20"/>
            <w:shd w:val="clear" w:color="auto" w:fill="FFFF99"/>
            <w:rtl/>
          </w:rPr>
          <w:t>ס"ח תשכ"א מס' 346</w:t>
        </w:r>
      </w:hyperlink>
      <w:r w:rsidRPr="00EC139B">
        <w:rPr>
          <w:rFonts w:cs="FrankRuehl" w:hint="cs"/>
          <w:vanish/>
          <w:sz w:val="20"/>
          <w:szCs w:val="20"/>
          <w:shd w:val="clear" w:color="auto" w:fill="FFFF99"/>
          <w:rtl/>
        </w:rPr>
        <w:t xml:space="preserve"> מיום 21.6.1961 עמ' 172</w:t>
      </w:r>
    </w:p>
    <w:p w14:paraId="59A1B4F3" w14:textId="77777777" w:rsidR="00AD61A4" w:rsidRPr="00EC139B" w:rsidRDefault="00AD61A4" w:rsidP="00AD61A4">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6 (תיקון)</w:t>
      </w:r>
    </w:p>
    <w:p w14:paraId="2BA7A93E"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hyperlink r:id="rId30" w:history="1">
        <w:r w:rsidRPr="00EC139B">
          <w:rPr>
            <w:rStyle w:val="Hyperlink"/>
            <w:rFonts w:ascii="FrankRuehl" w:hAnsi="FrankRuehl" w:cs="FrankRuehl"/>
            <w:vanish/>
            <w:sz w:val="20"/>
            <w:szCs w:val="20"/>
            <w:shd w:val="clear" w:color="auto" w:fill="FFFF99"/>
            <w:rtl/>
          </w:rPr>
          <w:t>ס"ח תשכ"ו מס' 472</w:t>
        </w:r>
      </w:hyperlink>
      <w:r w:rsidRPr="00EC139B">
        <w:rPr>
          <w:rFonts w:ascii="FrankRuehl" w:hAnsi="FrankRuehl" w:cs="FrankRuehl"/>
          <w:vanish/>
          <w:sz w:val="20"/>
          <w:szCs w:val="20"/>
          <w:shd w:val="clear" w:color="auto" w:fill="FFFF99"/>
          <w:rtl/>
        </w:rPr>
        <w:t xml:space="preserve"> מיום 2.3.1966 עמ' 14</w:t>
      </w:r>
    </w:p>
    <w:p w14:paraId="5A1476A1" w14:textId="77777777" w:rsidR="00AD61A4" w:rsidRPr="00EC139B" w:rsidRDefault="00AD61A4" w:rsidP="00AD61A4">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6 (תיקון מס' 2)</w:t>
      </w:r>
    </w:p>
    <w:p w14:paraId="5E17E6C9"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hyperlink r:id="rId31" w:history="1">
        <w:r w:rsidRPr="00EC139B">
          <w:rPr>
            <w:rStyle w:val="Hyperlink"/>
            <w:rFonts w:ascii="FrankRuehl" w:hAnsi="FrankRuehl" w:cs="FrankRuehl"/>
            <w:vanish/>
            <w:sz w:val="20"/>
            <w:szCs w:val="20"/>
            <w:shd w:val="clear" w:color="auto" w:fill="FFFF99"/>
            <w:rtl/>
          </w:rPr>
          <w:t>ס"ח תשל"א מס' 627</w:t>
        </w:r>
      </w:hyperlink>
      <w:r w:rsidRPr="00EC139B">
        <w:rPr>
          <w:rFonts w:ascii="FrankRuehl" w:hAnsi="FrankRuehl" w:cs="FrankRuehl"/>
          <w:vanish/>
          <w:sz w:val="20"/>
          <w:szCs w:val="20"/>
          <w:shd w:val="clear" w:color="auto" w:fill="FFFF99"/>
          <w:rtl/>
        </w:rPr>
        <w:t xml:space="preserve"> מיום 8.7.1971 עמ' 124</w:t>
      </w:r>
    </w:p>
    <w:p w14:paraId="55FDA73A" w14:textId="77777777" w:rsidR="00AD61A4" w:rsidRPr="00EC139B" w:rsidRDefault="00AD61A4" w:rsidP="00AD61A4">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6 (תיקון מס' 3)</w:t>
      </w:r>
      <w:r w:rsidRPr="00EC139B">
        <w:rPr>
          <w:rFonts w:cs="FrankRuehl" w:hint="cs"/>
          <w:vanish/>
          <w:sz w:val="20"/>
          <w:szCs w:val="20"/>
          <w:shd w:val="clear" w:color="auto" w:fill="FFFF99"/>
          <w:rtl/>
        </w:rPr>
        <w:t xml:space="preserve"> </w:t>
      </w:r>
    </w:p>
    <w:p w14:paraId="7F053FB9"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hyperlink r:id="rId32" w:history="1">
        <w:r w:rsidRPr="00EC139B">
          <w:rPr>
            <w:rStyle w:val="Hyperlink"/>
            <w:rFonts w:ascii="FrankRuehl" w:hAnsi="FrankRuehl" w:cs="FrankRuehl"/>
            <w:vanish/>
            <w:sz w:val="20"/>
            <w:szCs w:val="20"/>
            <w:shd w:val="clear" w:color="auto" w:fill="FFFF99"/>
            <w:rtl/>
          </w:rPr>
          <w:t>ס"ח תשל"ו מס' 814</w:t>
        </w:r>
      </w:hyperlink>
      <w:r w:rsidRPr="00EC139B">
        <w:rPr>
          <w:rFonts w:ascii="FrankRuehl" w:hAnsi="FrankRuehl" w:cs="FrankRuehl"/>
          <w:vanish/>
          <w:sz w:val="20"/>
          <w:szCs w:val="20"/>
          <w:shd w:val="clear" w:color="auto" w:fill="FFFF99"/>
          <w:rtl/>
        </w:rPr>
        <w:t xml:space="preserve"> מיום 24.6.1976 עמ' 211</w:t>
      </w:r>
    </w:p>
    <w:p w14:paraId="076A8C61" w14:textId="77777777" w:rsidR="00AD61A4" w:rsidRPr="00EC139B" w:rsidRDefault="00AD61A4" w:rsidP="00AD61A4">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6 (תיקון מס' 4)</w:t>
      </w:r>
    </w:p>
    <w:p w14:paraId="1D981592"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hyperlink r:id="rId33" w:history="1">
        <w:r w:rsidRPr="00EC139B">
          <w:rPr>
            <w:rStyle w:val="Hyperlink"/>
            <w:rFonts w:ascii="FrankRuehl" w:hAnsi="FrankRuehl" w:cs="FrankRuehl"/>
            <w:vanish/>
            <w:sz w:val="20"/>
            <w:szCs w:val="20"/>
            <w:shd w:val="clear" w:color="auto" w:fill="FFFF99"/>
            <w:rtl/>
          </w:rPr>
          <w:t>ס"ח תשל"ח מס' 908</w:t>
        </w:r>
      </w:hyperlink>
      <w:r w:rsidRPr="00EC139B">
        <w:rPr>
          <w:rFonts w:ascii="FrankRuehl" w:hAnsi="FrankRuehl" w:cs="FrankRuehl"/>
          <w:vanish/>
          <w:sz w:val="20"/>
          <w:szCs w:val="20"/>
          <w:shd w:val="clear" w:color="auto" w:fill="FFFF99"/>
          <w:rtl/>
        </w:rPr>
        <w:t xml:space="preserve"> מיום 10.8.1978 עמ' 206</w:t>
      </w:r>
    </w:p>
    <w:p w14:paraId="6E803B95" w14:textId="77777777" w:rsidR="00AD61A4" w:rsidRPr="00EC139B" w:rsidRDefault="00AD61A4" w:rsidP="00AD61A4">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6 (תיקון מס' 5)</w:t>
      </w:r>
    </w:p>
    <w:p w14:paraId="487AB026"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hyperlink r:id="rId34" w:history="1">
        <w:r w:rsidRPr="00EC139B">
          <w:rPr>
            <w:rStyle w:val="Hyperlink"/>
            <w:rFonts w:ascii="FrankRuehl" w:hAnsi="FrankRuehl" w:cs="FrankRuehl"/>
            <w:vanish/>
            <w:sz w:val="20"/>
            <w:szCs w:val="20"/>
            <w:shd w:val="clear" w:color="auto" w:fill="FFFF99"/>
            <w:rtl/>
          </w:rPr>
          <w:t>ס"ח תשל"ט מס' 929</w:t>
        </w:r>
      </w:hyperlink>
      <w:r w:rsidRPr="00EC139B">
        <w:rPr>
          <w:rFonts w:ascii="FrankRuehl" w:hAnsi="FrankRuehl" w:cs="FrankRuehl"/>
          <w:vanish/>
          <w:sz w:val="20"/>
          <w:szCs w:val="20"/>
          <w:shd w:val="clear" w:color="auto" w:fill="FFFF99"/>
          <w:rtl/>
        </w:rPr>
        <w:t xml:space="preserve"> מיום 8.3.1979 עמ' 73</w:t>
      </w:r>
    </w:p>
    <w:p w14:paraId="25C486BC" w14:textId="77777777" w:rsidR="00AD61A4" w:rsidRPr="00EC139B" w:rsidRDefault="00AD61A4" w:rsidP="00AD61A4">
      <w:pPr>
        <w:spacing w:line="240" w:lineRule="auto"/>
        <w:ind w:right="1155"/>
        <w:rPr>
          <w:rFonts w:ascii="FrankRuehl" w:hAnsi="FrankRuehl" w:cs="FrankRuehl"/>
          <w:vanish/>
          <w:sz w:val="20"/>
          <w:szCs w:val="20"/>
          <w:shd w:val="clear" w:color="auto" w:fill="FFFF99"/>
          <w:rtl/>
        </w:rPr>
      </w:pPr>
      <w:r w:rsidRPr="00EC139B">
        <w:rPr>
          <w:rFonts w:ascii="FrankRuehl" w:hAnsi="FrankRuehl" w:cs="FrankRuehl" w:hint="cs"/>
          <w:b/>
          <w:bCs/>
          <w:vanish/>
          <w:sz w:val="20"/>
          <w:szCs w:val="20"/>
          <w:shd w:val="clear" w:color="auto" w:fill="FFFF99"/>
          <w:rtl/>
        </w:rPr>
        <w:t>תיקון מס' 6 (תיקון מס' 6)</w:t>
      </w:r>
    </w:p>
    <w:p w14:paraId="7F71A778" w14:textId="77777777" w:rsidR="00AD61A4" w:rsidRPr="00EC139B" w:rsidRDefault="00AD61A4" w:rsidP="00AD61A4">
      <w:pPr>
        <w:spacing w:line="240" w:lineRule="auto"/>
        <w:ind w:right="1155"/>
        <w:rPr>
          <w:rFonts w:ascii="FrankRuehl" w:hAnsi="FrankRuehl" w:cs="FrankRuehl" w:hint="cs"/>
          <w:vanish/>
          <w:sz w:val="20"/>
          <w:szCs w:val="20"/>
          <w:shd w:val="clear" w:color="auto" w:fill="FFFF99"/>
          <w:rtl/>
        </w:rPr>
      </w:pPr>
      <w:hyperlink r:id="rId35" w:history="1">
        <w:r w:rsidRPr="00EC139B">
          <w:rPr>
            <w:rStyle w:val="Hyperlink"/>
            <w:rFonts w:ascii="FrankRuehl" w:hAnsi="FrankRuehl" w:cs="FrankRuehl" w:hint="cs"/>
            <w:vanish/>
            <w:sz w:val="20"/>
            <w:szCs w:val="20"/>
            <w:shd w:val="clear" w:color="auto" w:fill="FFFF99"/>
            <w:rtl/>
          </w:rPr>
          <w:t>ס"ח תש"ם מס' 966</w:t>
        </w:r>
      </w:hyperlink>
      <w:r w:rsidRPr="00EC139B">
        <w:rPr>
          <w:rFonts w:ascii="FrankRuehl" w:hAnsi="FrankRuehl" w:cs="FrankRuehl" w:hint="cs"/>
          <w:vanish/>
          <w:sz w:val="20"/>
          <w:szCs w:val="20"/>
          <w:shd w:val="clear" w:color="auto" w:fill="FFFF99"/>
          <w:rtl/>
        </w:rPr>
        <w:t xml:space="preserve"> מיום 31.3.1980 עמ' 98</w:t>
      </w:r>
    </w:p>
    <w:p w14:paraId="4632AA3E"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3א</w:t>
      </w:r>
    </w:p>
    <w:p w14:paraId="20B9EBE9" w14:textId="77777777" w:rsidR="003679AF" w:rsidRPr="00EC139B" w:rsidRDefault="003679AF">
      <w:pPr>
        <w:spacing w:line="240" w:lineRule="auto"/>
        <w:ind w:right="1155"/>
        <w:rPr>
          <w:rFonts w:cs="FrankRuehl" w:hint="cs"/>
          <w:vanish/>
          <w:sz w:val="20"/>
          <w:szCs w:val="20"/>
          <w:shd w:val="clear" w:color="auto" w:fill="FFFF99"/>
          <w:rtl/>
        </w:rPr>
      </w:pPr>
    </w:p>
    <w:p w14:paraId="179C05E4"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2.3.1966  </w:t>
      </w:r>
    </w:p>
    <w:p w14:paraId="579AB0CD"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8</w:t>
      </w:r>
      <w:r w:rsidRPr="00EC139B">
        <w:rPr>
          <w:rFonts w:cs="FrankRuehl" w:hint="cs"/>
          <w:vanish/>
          <w:sz w:val="20"/>
          <w:szCs w:val="20"/>
          <w:shd w:val="clear" w:color="auto" w:fill="FFFF99"/>
          <w:rtl/>
        </w:rPr>
        <w:t xml:space="preserve"> </w:t>
      </w:r>
    </w:p>
    <w:p w14:paraId="647D926B" w14:textId="77777777" w:rsidR="003679AF" w:rsidRPr="00EC139B" w:rsidRDefault="003679AF">
      <w:pPr>
        <w:spacing w:line="240" w:lineRule="auto"/>
        <w:ind w:right="1157"/>
        <w:rPr>
          <w:rFonts w:cs="FrankRuehl" w:hint="cs"/>
          <w:vanish/>
          <w:sz w:val="20"/>
          <w:szCs w:val="20"/>
          <w:shd w:val="clear" w:color="auto" w:fill="FFFF99"/>
          <w:rtl/>
        </w:rPr>
      </w:pPr>
      <w:hyperlink r:id="rId36" w:history="1">
        <w:r w:rsidRPr="00EC139B">
          <w:rPr>
            <w:rStyle w:val="Hyperlink"/>
            <w:rFonts w:cs="FrankRuehl" w:hint="cs"/>
            <w:vanish/>
            <w:sz w:val="20"/>
            <w:szCs w:val="20"/>
            <w:shd w:val="clear" w:color="auto" w:fill="FFFF99"/>
            <w:rtl/>
          </w:rPr>
          <w:t>ס"ח תשכ"ו מס' 472</w:t>
        </w:r>
      </w:hyperlink>
      <w:r w:rsidRPr="00EC139B">
        <w:rPr>
          <w:rFonts w:cs="FrankRuehl" w:hint="cs"/>
          <w:vanish/>
          <w:sz w:val="20"/>
          <w:szCs w:val="20"/>
          <w:shd w:val="clear" w:color="auto" w:fill="FFFF99"/>
          <w:rtl/>
        </w:rPr>
        <w:t xml:space="preserve"> מיום 2.3.1966 עמ' 14</w:t>
      </w:r>
    </w:p>
    <w:p w14:paraId="40670CEE"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החלפת סעיף קטן (ג)</w:t>
      </w:r>
    </w:p>
    <w:p w14:paraId="4C67DC2E"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4776A2C2"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ברשיון לפי סעיף קטן (א) יצויין המקום שבו רשאי האדם לנהל את העסק ולא יעסוק בו אותו אדם ולא בעסק של קבלת כספים בפקדון או בעסק של מתן הלוואות מחוץ לאותו מקום אלא בהיתר מאת הממשלה.</w:t>
      </w:r>
    </w:p>
    <w:p w14:paraId="2D4EC259" w14:textId="77777777" w:rsidR="003679AF" w:rsidRPr="00EC139B" w:rsidRDefault="003679AF">
      <w:pPr>
        <w:spacing w:line="240" w:lineRule="auto"/>
        <w:ind w:right="1155"/>
        <w:rPr>
          <w:rFonts w:cs="FrankRuehl" w:hint="cs"/>
          <w:vanish/>
          <w:sz w:val="20"/>
          <w:szCs w:val="20"/>
          <w:shd w:val="clear" w:color="auto" w:fill="FFFF99"/>
          <w:rtl/>
        </w:rPr>
      </w:pPr>
    </w:p>
    <w:p w14:paraId="418289F4"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7F32344"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59CC86F" w14:textId="77777777" w:rsidR="003679AF" w:rsidRPr="00EC139B" w:rsidRDefault="003679AF">
      <w:pPr>
        <w:spacing w:line="240" w:lineRule="auto"/>
        <w:ind w:right="1155"/>
        <w:rPr>
          <w:rFonts w:cs="FrankRuehl" w:hint="cs"/>
          <w:vanish/>
          <w:sz w:val="20"/>
          <w:szCs w:val="20"/>
          <w:shd w:val="clear" w:color="auto" w:fill="FFFF99"/>
          <w:rtl/>
        </w:rPr>
      </w:pPr>
      <w:hyperlink r:id="rId37"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7AC23744" w14:textId="77777777" w:rsidR="003679AF" w:rsidRPr="00EC139B" w:rsidRDefault="003679AF">
      <w:pPr>
        <w:pStyle w:val="P00"/>
        <w:spacing w:before="0"/>
        <w:ind w:left="-3" w:right="1134"/>
        <w:rPr>
          <w:rFonts w:hint="cs"/>
          <w:vanish/>
          <w:szCs w:val="20"/>
          <w:shd w:val="clear" w:color="auto" w:fill="FFFF99"/>
          <w:rtl/>
        </w:rPr>
      </w:pPr>
      <w:r w:rsidRPr="00EC139B">
        <w:rPr>
          <w:rFonts w:hint="cs"/>
          <w:b/>
          <w:bCs/>
          <w:vanish/>
          <w:szCs w:val="20"/>
          <w:shd w:val="clear" w:color="auto" w:fill="FFFF99"/>
          <w:rtl/>
        </w:rPr>
        <w:t>ביטול סעיף 3א</w:t>
      </w:r>
    </w:p>
    <w:p w14:paraId="07CF2FF5" w14:textId="77777777" w:rsidR="003679AF" w:rsidRPr="00EC139B" w:rsidRDefault="003679AF">
      <w:pPr>
        <w:pStyle w:val="P00"/>
        <w:ind w:left="0" w:right="1134"/>
        <w:rPr>
          <w:rStyle w:val="default"/>
          <w:rFonts w:cs="FrankRuehl" w:hint="cs"/>
          <w:vanish/>
          <w:sz w:val="22"/>
          <w:szCs w:val="22"/>
          <w:shd w:val="clear" w:color="auto" w:fill="FFFF99"/>
          <w:rtl/>
        </w:rPr>
      </w:pPr>
      <w:r w:rsidRPr="00EC139B">
        <w:rPr>
          <w:rFonts w:hint="cs"/>
          <w:vanish/>
          <w:szCs w:val="20"/>
          <w:shd w:val="clear" w:color="auto" w:fill="FFFF99"/>
          <w:rtl/>
        </w:rPr>
        <w:t>הנוסח הקודם:</w:t>
      </w:r>
    </w:p>
    <w:p w14:paraId="326F6E0C" w14:textId="77777777" w:rsidR="00AD61A4" w:rsidRPr="00EC139B" w:rsidRDefault="00AD61A4" w:rsidP="00AD61A4">
      <w:pPr>
        <w:pStyle w:val="P00"/>
        <w:spacing w:before="20"/>
        <w:ind w:left="0" w:right="1134"/>
        <w:rPr>
          <w:rFonts w:ascii="Miriam" w:hAnsi="Miriam" w:cs="Miriam" w:hint="cs"/>
          <w:strike/>
          <w:vanish/>
          <w:sz w:val="16"/>
          <w:szCs w:val="16"/>
          <w:shd w:val="clear" w:color="auto" w:fill="FFFF99"/>
          <w:rtl/>
        </w:rPr>
      </w:pPr>
      <w:r w:rsidRPr="00EC139B">
        <w:rPr>
          <w:rFonts w:ascii="Miriam" w:hAnsi="Miriam" w:cs="Miriam" w:hint="cs"/>
          <w:strike/>
          <w:vanish/>
          <w:sz w:val="16"/>
          <w:szCs w:val="16"/>
          <w:shd w:val="clear" w:color="auto" w:fill="FFFF99"/>
          <w:rtl/>
        </w:rPr>
        <w:t>הגבלה לניהול עסקי פקדונות ואשראי</w:t>
      </w:r>
    </w:p>
    <w:p w14:paraId="77DD83FE"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strike/>
          <w:vanish/>
          <w:sz w:val="22"/>
          <w:szCs w:val="22"/>
          <w:shd w:val="clear" w:color="auto" w:fill="FFFF99"/>
          <w:rtl/>
        </w:rPr>
        <w:t>3א.</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לא ינהל אדם עסק של קבלת כספים בפקדון ושל מתן ה</w:t>
      </w:r>
      <w:r w:rsidRPr="00EC139B">
        <w:rPr>
          <w:rStyle w:val="default"/>
          <w:rFonts w:cs="FrankRuehl" w:hint="cs"/>
          <w:strike/>
          <w:vanish/>
          <w:sz w:val="22"/>
          <w:szCs w:val="22"/>
          <w:shd w:val="clear" w:color="auto" w:fill="FFFF99"/>
          <w:rtl/>
        </w:rPr>
        <w:t>לוואות כאחד בלי רשיון מאת הממשלה, אלא אם הוא מוסד בנקאי.</w:t>
      </w:r>
    </w:p>
    <w:p w14:paraId="081DABFA"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w:t>
      </w:r>
      <w:r w:rsidRPr="00EC139B">
        <w:rPr>
          <w:rStyle w:val="default"/>
          <w:rFonts w:cs="FrankRuehl" w:hint="cs"/>
          <w:strike/>
          <w:vanish/>
          <w:sz w:val="22"/>
          <w:szCs w:val="22"/>
          <w:shd w:val="clear" w:color="auto" w:fill="FFFF99"/>
          <w:rtl/>
        </w:rPr>
        <w:tab/>
        <w:t>לא יינתן רשיון לפי סעיף קטן (א) אלא לחברה או לאגודה שיתופית כמשמעותה בפקודת האגודות השיתופיות.</w:t>
      </w:r>
    </w:p>
    <w:p w14:paraId="755B3D4E"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 xml:space="preserve">ברשיון לפי סעיף קטן (א) יצויין המקום, שבו רשאי האדם לנהל את העסק, ולא יעסוק באותו עסק מחוץ למקום אלא בהיתר מאת הממשלה; הממשלה רשאית להתנות את מתן </w:t>
      </w:r>
      <w:r w:rsidR="00AD61A4" w:rsidRPr="00EC139B">
        <w:rPr>
          <w:rStyle w:val="default"/>
          <w:rFonts w:cs="FrankRuehl" w:hint="cs"/>
          <w:strike/>
          <w:vanish/>
          <w:sz w:val="22"/>
          <w:szCs w:val="22"/>
          <w:shd w:val="clear" w:color="auto" w:fill="FFFF99"/>
          <w:rtl/>
        </w:rPr>
        <w:t>ה</w:t>
      </w:r>
      <w:r w:rsidRPr="00EC139B">
        <w:rPr>
          <w:rStyle w:val="default"/>
          <w:rFonts w:cs="FrankRuehl" w:hint="cs"/>
          <w:strike/>
          <w:vanish/>
          <w:sz w:val="22"/>
          <w:szCs w:val="22"/>
          <w:shd w:val="clear" w:color="auto" w:fill="FFFF99"/>
          <w:rtl/>
        </w:rPr>
        <w:t>היתר או את תקפו בתנאים, לרבות הגבלתו בזמן ובסוג עסקים מסויים בלבד; ובלבד שהתנאים קשורים קשר סביר לנסיבות שעל יסודן נתבקש ההיתר, להיקף עסקיו של המבקש, לסוג העסקים שהוא מבקש לעסוק בהם, או למקום העסקים שבהיתר או לסביבתו.</w:t>
      </w:r>
    </w:p>
    <w:p w14:paraId="484BCEF9"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(ד)</w:t>
      </w:r>
      <w:r w:rsidRPr="00EC139B">
        <w:rPr>
          <w:rStyle w:val="default"/>
          <w:rFonts w:cs="FrankRuehl" w:hint="cs"/>
          <w:strike/>
          <w:vanish/>
          <w:sz w:val="22"/>
          <w:szCs w:val="22"/>
          <w:shd w:val="clear" w:color="auto" w:fill="FFFF99"/>
          <w:rtl/>
        </w:rPr>
        <w:tab/>
        <w:t>הממשלה רשאית לבטל רשיון שניתן לפי סעיף זה, אם הביטול דרוש לפי דעתה לטובת הציבור, ובלבד שלפני ביטול הרשיון תינתן לבעליו הזדמנות להגיש טענותיו בכתב.</w:t>
      </w:r>
    </w:p>
    <w:p w14:paraId="1F500731"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(ה)</w:t>
      </w:r>
      <w:r w:rsidRPr="00EC139B">
        <w:rPr>
          <w:rStyle w:val="default"/>
          <w:rFonts w:cs="FrankRuehl" w:hint="cs"/>
          <w:strike/>
          <w:vanish/>
          <w:sz w:val="22"/>
          <w:szCs w:val="22"/>
          <w:shd w:val="clear" w:color="auto" w:fill="FFFF99"/>
          <w:rtl/>
        </w:rPr>
        <w:tab/>
        <w:t>הממשלה לא תחליט על מתן רשיון לפי סעיף קטן (א), על מתן היתר לפי סעיף קטן (ג) או על ביטול רשיון לפי סעיף קטן (ד), אלא לאחר התייעצות בועדת משנה של חמישה לכל היותר, שתמונה על ידי המועצה מתוך חבריה, ולא תכלול מנהל או עובד אחר של מוסד בנקאי.</w:t>
      </w:r>
    </w:p>
    <w:p w14:paraId="5C30A962"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(ו)</w:t>
      </w:r>
      <w:r w:rsidRPr="00EC139B">
        <w:rPr>
          <w:rStyle w:val="default"/>
          <w:rFonts w:cs="FrankRuehl" w:hint="cs"/>
          <w:strike/>
          <w:vanish/>
          <w:sz w:val="22"/>
          <w:szCs w:val="22"/>
          <w:shd w:val="clear" w:color="auto" w:fill="FFFF99"/>
          <w:rtl/>
        </w:rPr>
        <w:tab/>
        <w:t>הממשלה רשאית, בצו לפטור מהוראות סעיף זה, כולן או מקצתן, סוגי בני אדם, שיפורשו בצו.</w:t>
      </w:r>
    </w:p>
    <w:p w14:paraId="51DEF27C" w14:textId="77777777" w:rsidR="003679AF" w:rsidRDefault="003679AF">
      <w:pPr>
        <w:pStyle w:val="P00"/>
        <w:spacing w:before="0"/>
        <w:ind w:left="0" w:right="1134"/>
        <w:rPr>
          <w:rStyle w:val="default"/>
          <w:rFonts w:cs="FrankRuehl" w:hint="cs"/>
          <w:strike/>
          <w:sz w:val="2"/>
          <w:szCs w:val="2"/>
          <w:shd w:val="clear" w:color="auto" w:fill="FFFF99"/>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(ז)</w:t>
      </w:r>
      <w:r w:rsidRPr="00EC139B">
        <w:rPr>
          <w:rStyle w:val="default"/>
          <w:rFonts w:cs="FrankRuehl" w:hint="cs"/>
          <w:strike/>
          <w:vanish/>
          <w:sz w:val="22"/>
          <w:szCs w:val="22"/>
          <w:shd w:val="clear" w:color="auto" w:fill="FFFF99"/>
          <w:rtl/>
        </w:rPr>
        <w:tab/>
        <w:t xml:space="preserve">העובר על הוראות סעיף קטן (א) או (ג), דינו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מאסר שנתיים או קנס 4,500 לירות; נעברה עבירה על ידי חבר בני-אדם, אשם בעבירה גם כל מי שבעת ביצוע העבירה היה חבר מינהלה פעיל או מנהל עסקים של אותו חבר, אם הוכח שהעבירה נעברה בידיעתו או שלא נקט באמצעים נאותים למניעתה.</w:t>
      </w:r>
      <w:bookmarkEnd w:id="14"/>
    </w:p>
    <w:p w14:paraId="71096FBD" w14:textId="77777777" w:rsidR="003679AF" w:rsidRDefault="003679AF" w:rsidP="009D1EBD">
      <w:pPr>
        <w:pStyle w:val="P00"/>
        <w:spacing w:before="72"/>
        <w:ind w:left="0" w:right="1134"/>
        <w:rPr>
          <w:rStyle w:val="default"/>
          <w:rFonts w:cs="FrankRuehl"/>
          <w:rtl/>
        </w:rPr>
      </w:pPr>
      <w:bookmarkStart w:id="15" w:name="Seif1"/>
      <w:bookmarkEnd w:id="15"/>
      <w:r>
        <w:rPr>
          <w:lang w:val="he-IL"/>
        </w:rPr>
        <w:pict w14:anchorId="6653E230">
          <v:rect id="_x0000_s1030" style="position:absolute;left:0;text-align:left;margin-left:464.5pt;margin-top:8.05pt;width:75.05pt;height:47.9pt;z-index:251597824" o:allowincell="f" filled="f" stroked="f" strokecolor="lime" strokeweight=".25pt">
            <v:textbox style="mso-next-textbox:#_x0000_s1030" inset="0,0,0,0">
              <w:txbxContent>
                <w:p w14:paraId="41909F26" w14:textId="77777777" w:rsidR="0070205C" w:rsidRDefault="0070205C">
                  <w:pPr>
                    <w:spacing w:line="160" w:lineRule="exact"/>
                    <w:jc w:val="left"/>
                    <w:rPr>
                      <w:rFonts w:cs="Miriam" w:hint="cs"/>
                      <w:noProof/>
                      <w:szCs w:val="18"/>
                      <w:rtl/>
                    </w:rPr>
                  </w:pPr>
                  <w:r>
                    <w:rPr>
                      <w:rFonts w:cs="Miriam"/>
                      <w:szCs w:val="18"/>
                      <w:rtl/>
                    </w:rPr>
                    <w:t>ה</w:t>
                  </w:r>
                  <w:r>
                    <w:rPr>
                      <w:rFonts w:cs="Miriam" w:hint="cs"/>
                      <w:szCs w:val="18"/>
                      <w:rtl/>
                    </w:rPr>
                    <w:t xml:space="preserve">גבלת השימוש </w:t>
                  </w:r>
                  <w:r>
                    <w:rPr>
                      <w:rFonts w:cs="Miriam"/>
                      <w:szCs w:val="18"/>
                      <w:rtl/>
                    </w:rPr>
                    <w:t>ב</w:t>
                  </w:r>
                  <w:r>
                    <w:rPr>
                      <w:rFonts w:cs="Miriam" w:hint="cs"/>
                      <w:szCs w:val="18"/>
                      <w:rtl/>
                    </w:rPr>
                    <w:t>תואר "בנק"</w:t>
                  </w:r>
                </w:p>
                <w:p w14:paraId="6436455A" w14:textId="77777777" w:rsidR="0070205C" w:rsidRDefault="0070205C" w:rsidP="009D1EBD">
                  <w:pPr>
                    <w:spacing w:line="160" w:lineRule="exact"/>
                    <w:jc w:val="left"/>
                    <w:rPr>
                      <w:rFonts w:cs="Miriam"/>
                      <w:noProof/>
                      <w:szCs w:val="18"/>
                      <w:rtl/>
                    </w:rPr>
                  </w:pPr>
                  <w:r>
                    <w:rPr>
                      <w:rFonts w:cs="Miriam" w:hint="cs"/>
                      <w:szCs w:val="18"/>
                      <w:rtl/>
                    </w:rPr>
                    <w:t>(תיקון מס' 9)</w:t>
                  </w:r>
                </w:p>
                <w:p w14:paraId="110F71A7" w14:textId="77777777" w:rsidR="0070205C" w:rsidRDefault="0070205C" w:rsidP="009D1EBD">
                  <w:pPr>
                    <w:spacing w:line="160" w:lineRule="exact"/>
                    <w:jc w:val="left"/>
                    <w:rPr>
                      <w:rFonts w:cs="Miriam"/>
                      <w:noProof/>
                      <w:szCs w:val="18"/>
                      <w:rtl/>
                    </w:rPr>
                  </w:pPr>
                  <w:r>
                    <w:rPr>
                      <w:rFonts w:cs="Miriam"/>
                      <w:szCs w:val="18"/>
                      <w:rtl/>
                    </w:rPr>
                    <w:t>ת</w:t>
                  </w:r>
                  <w:r>
                    <w:rPr>
                      <w:rFonts w:cs="Miriam" w:hint="cs"/>
                      <w:szCs w:val="18"/>
                      <w:rtl/>
                    </w:rPr>
                    <w:t>שכ"ט-1969</w:t>
                  </w:r>
                </w:p>
                <w:p w14:paraId="1887D2FC"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 xml:space="preserve">אסור לכל אדם או לחבר אנשים, בין שהם מאוגדים ובין שאינם מאוגדים, פרט לבנק, לבנק חוץ, לבנק למשכנתאות, לבנק למימון השקעות, ולבנק </w:t>
      </w:r>
      <w:r>
        <w:rPr>
          <w:rStyle w:val="default"/>
          <w:rFonts w:cs="FrankRuehl"/>
          <w:rtl/>
        </w:rPr>
        <w:t>ל</w:t>
      </w:r>
      <w:r>
        <w:rPr>
          <w:rStyle w:val="default"/>
          <w:rFonts w:cs="FrankRuehl" w:hint="cs"/>
          <w:rtl/>
        </w:rPr>
        <w:t xml:space="preserve">קידום עסקים, להשתמש או להוסיף ולהשתמש, בלא הסכמת </w:t>
      </w:r>
      <w:r w:rsidR="009D1EBD">
        <w:rPr>
          <w:rStyle w:val="default"/>
          <w:rFonts w:cs="FrankRuehl" w:hint="cs"/>
          <w:rtl/>
        </w:rPr>
        <w:t>הנגיד</w:t>
      </w:r>
      <w:r>
        <w:rPr>
          <w:rStyle w:val="default"/>
          <w:rFonts w:cs="FrankRuehl" w:hint="cs"/>
          <w:rtl/>
        </w:rPr>
        <w:t>, במלה "בנק" או בכל מלה הגזורה הימנה בשם שבו הם מנהלים עסקים.</w:t>
      </w:r>
    </w:p>
    <w:p w14:paraId="121086B2" w14:textId="77777777" w:rsidR="003679AF" w:rsidRDefault="003679AF">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כל אדם או חבר אנשים, בין שהם מאוגדים ובין שאינם מאוגדים, שיעברו על הוראות סעיף זה יהיו צפויים לקנס לא יותר מחמש מאות שקלים לכל יום </w:t>
      </w:r>
      <w:r>
        <w:rPr>
          <w:rStyle w:val="default"/>
          <w:rFonts w:cs="FrankRuehl"/>
          <w:rtl/>
        </w:rPr>
        <w:t>ש</w:t>
      </w:r>
      <w:r>
        <w:rPr>
          <w:rStyle w:val="default"/>
          <w:rFonts w:cs="FrankRuehl" w:hint="cs"/>
          <w:rtl/>
        </w:rPr>
        <w:t xml:space="preserve">בו הם ממשיכים בעבירה. </w:t>
      </w:r>
    </w:p>
    <w:p w14:paraId="1F0C16D5" w14:textId="77777777" w:rsidR="003679AF" w:rsidRDefault="003679AF">
      <w:pPr>
        <w:pStyle w:val="P00"/>
        <w:spacing w:before="72"/>
        <w:ind w:left="0" w:right="1134"/>
        <w:rPr>
          <w:rStyle w:val="default"/>
          <w:rFonts w:cs="FrankRuehl"/>
          <w:rtl/>
        </w:rPr>
      </w:pPr>
      <w:r>
        <w:rPr>
          <w:lang w:val="he-IL"/>
        </w:rPr>
        <w:pict w14:anchorId="3B1944D2">
          <v:rect id="_x0000_s1031" style="position:absolute;left:0;text-align:left;margin-left:464.5pt;margin-top:8.05pt;width:75.05pt;height:20pt;z-index:251598848" o:allowincell="f" filled="f" stroked="f" strokecolor="lime" strokeweight=".25pt">
            <v:textbox style="mso-next-textbox:#_x0000_s1031" inset="0,0,0,0">
              <w:txbxContent>
                <w:p w14:paraId="338694A7" w14:textId="77777777" w:rsidR="0070205C" w:rsidRDefault="0070205C">
                  <w:pPr>
                    <w:spacing w:line="160" w:lineRule="exact"/>
                    <w:jc w:val="left"/>
                    <w:rPr>
                      <w:rFonts w:cs="Miriam"/>
                      <w:noProof/>
                      <w:szCs w:val="18"/>
                      <w:rtl/>
                    </w:rPr>
                  </w:pPr>
                  <w:r>
                    <w:rPr>
                      <w:rFonts w:cs="Miriam" w:hint="cs"/>
                      <w:szCs w:val="18"/>
                      <w:rtl/>
                    </w:rPr>
                    <w:t>(תיקון מס' 9)</w:t>
                  </w:r>
                </w:p>
                <w:p w14:paraId="4D01875C"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 xml:space="preserve">הנגיד רשאי להורות לכל אדם, לאחר התייעצות בועדה ולאחר שנתן לאותו אדם הזדמנות להשמיע את טענותיו, כי תוך מועד שיקבע הנגיד, ימחק מתוך השם שבו הוא מנהל עסקים את המלה "בנק" או כל מלה הגזורה הימנה. </w:t>
      </w:r>
    </w:p>
    <w:p w14:paraId="2DD4BDC0" w14:textId="77777777" w:rsidR="003679AF" w:rsidRDefault="003679AF">
      <w:pPr>
        <w:pStyle w:val="P00"/>
        <w:spacing w:before="72"/>
        <w:ind w:left="0" w:right="1134"/>
        <w:rPr>
          <w:rStyle w:val="default"/>
          <w:rFonts w:cs="FrankRuehl"/>
          <w:rtl/>
        </w:rPr>
      </w:pPr>
      <w:r>
        <w:rPr>
          <w:lang w:val="he-IL"/>
        </w:rPr>
        <w:pict w14:anchorId="53721005">
          <v:rect id="_x0000_s1032" style="position:absolute;left:0;text-align:left;margin-left:464.5pt;margin-top:8.05pt;width:75.05pt;height:15.6pt;z-index:251599872" o:allowincell="f" filled="f" stroked="f" strokecolor="lime" strokeweight=".25pt">
            <v:textbox style="mso-next-textbox:#_x0000_s1032" inset="0,0,0,0">
              <w:txbxContent>
                <w:p w14:paraId="3891C97A"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 xml:space="preserve">הנגיד לא ישתמש בסמכותו לפי סעיף קטן (3) לגבי בנק, בנק חוץ, בנק למשכנתאות, בנק למימון השקעות או בנק לקידום עסקים, כל עוד לא ניתנה לגביו הוראה לפי סעיפים 8ד או </w:t>
      </w:r>
      <w:r>
        <w:rPr>
          <w:rStyle w:val="default"/>
          <w:rFonts w:cs="FrankRuehl"/>
          <w:rtl/>
        </w:rPr>
        <w:br/>
      </w:r>
      <w:r>
        <w:rPr>
          <w:rStyle w:val="default"/>
          <w:rFonts w:cs="FrankRuehl" w:hint="cs"/>
          <w:rtl/>
        </w:rPr>
        <w:t>8יד.</w:t>
      </w:r>
    </w:p>
    <w:p w14:paraId="55803675" w14:textId="77777777" w:rsidR="003679AF" w:rsidRDefault="003679AF">
      <w:pPr>
        <w:pStyle w:val="P00"/>
        <w:spacing w:before="72"/>
        <w:ind w:left="0" w:right="1134"/>
        <w:rPr>
          <w:rStyle w:val="default"/>
          <w:rFonts w:cs="FrankRuehl"/>
          <w:rtl/>
        </w:rPr>
      </w:pPr>
      <w:r>
        <w:rPr>
          <w:rtl/>
          <w:lang w:val="he-IL"/>
        </w:rPr>
        <w:pict w14:anchorId="59DD6096">
          <v:shape id="_x0000_s1113" type="#_x0000_t202" style="position:absolute;left:0;text-align:left;margin-left:462pt;margin-top:7.1pt;width:80.25pt;height:16.8pt;z-index:251682816" filled="f" stroked="f">
            <v:textbox style="mso-next-textbox:#_x0000_s1113" inset="1mm,0,1mm,0">
              <w:txbxContent>
                <w:p w14:paraId="16B4A84B"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tl/>
        </w:rPr>
        <w:tab/>
      </w:r>
      <w:r>
        <w:rPr>
          <w:rStyle w:val="default"/>
          <w:rFonts w:cs="FrankRuehl"/>
          <w:rtl/>
        </w:rPr>
        <w:t>(5)</w:t>
      </w:r>
      <w:r>
        <w:rPr>
          <w:rStyle w:val="default"/>
          <w:rFonts w:cs="FrankRuehl"/>
          <w:rtl/>
        </w:rPr>
        <w:tab/>
      </w:r>
      <w:r>
        <w:rPr>
          <w:rStyle w:val="default"/>
          <w:rFonts w:cs="FrankRuehl" w:hint="cs"/>
          <w:rtl/>
        </w:rPr>
        <w:t>(בוטל).</w:t>
      </w:r>
    </w:p>
    <w:p w14:paraId="32B5F9D3" w14:textId="77777777" w:rsidR="003679AF" w:rsidRDefault="003679AF">
      <w:pPr>
        <w:pStyle w:val="P00"/>
        <w:spacing w:before="72"/>
        <w:ind w:left="0" w:right="1134"/>
        <w:rPr>
          <w:rStyle w:val="default"/>
          <w:rFonts w:cs="FrankRuehl" w:hint="cs"/>
          <w:rtl/>
        </w:rPr>
      </w:pPr>
      <w:r>
        <w:rPr>
          <w:rStyle w:val="default"/>
          <w:rFonts w:cs="FrankRuehl" w:hint="cs"/>
          <w:rtl/>
        </w:rPr>
        <w:tab/>
      </w:r>
      <w:r>
        <w:rPr>
          <w:rStyle w:val="default"/>
          <w:rFonts w:cs="FrankRuehl"/>
          <w:rtl/>
        </w:rPr>
        <w:t>(6)</w:t>
      </w:r>
      <w:r>
        <w:rPr>
          <w:rStyle w:val="default"/>
          <w:rFonts w:cs="FrankRuehl"/>
          <w:rtl/>
        </w:rPr>
        <w:tab/>
      </w:r>
      <w:r>
        <w:rPr>
          <w:rStyle w:val="default"/>
          <w:rFonts w:cs="FrankRuehl" w:hint="cs"/>
          <w:rtl/>
        </w:rPr>
        <w:t>לא מילא תאגיד הוראה שניתנה לו לפי סעיף קטן (3) ולא בחר לו שם אחר תוך התקופה שקבע הנגיד, יבחר לו הנגיד שם ויודיע על כך לרשם אותם תאגידי</w:t>
      </w:r>
      <w:r>
        <w:rPr>
          <w:rStyle w:val="default"/>
          <w:rFonts w:cs="FrankRuehl"/>
          <w:rtl/>
        </w:rPr>
        <w:t>ם</w:t>
      </w:r>
      <w:r>
        <w:rPr>
          <w:rStyle w:val="default"/>
          <w:rFonts w:cs="FrankRuehl" w:hint="cs"/>
          <w:rtl/>
        </w:rPr>
        <w:t xml:space="preserve">, ודין הודעת הנגיד כדין הודעת התאגיד על שינוי שמו שנתקבלה ונמסרה כדין, והוראות הדינים החלות על שינוי שם יחולו על הודעת הנגיד בשינויים המחוייבים. </w:t>
      </w:r>
    </w:p>
    <w:p w14:paraId="0A3DECE5" w14:textId="77777777" w:rsidR="003679AF" w:rsidRPr="00EC139B" w:rsidRDefault="003679AF">
      <w:pPr>
        <w:spacing w:line="240" w:lineRule="auto"/>
        <w:ind w:right="1155"/>
        <w:rPr>
          <w:rFonts w:cs="FrankRuehl" w:hint="cs"/>
          <w:b/>
          <w:bCs/>
          <w:vanish/>
          <w:sz w:val="20"/>
          <w:szCs w:val="20"/>
          <w:shd w:val="clear" w:color="auto" w:fill="FFFF99"/>
          <w:rtl/>
        </w:rPr>
      </w:pPr>
      <w:bookmarkStart w:id="16" w:name="Rov202"/>
      <w:r w:rsidRPr="00EC139B">
        <w:rPr>
          <w:rFonts w:cs="FrankRuehl" w:hint="cs"/>
          <w:vanish/>
          <w:color w:val="FF0000"/>
          <w:sz w:val="20"/>
          <w:szCs w:val="20"/>
          <w:shd w:val="clear" w:color="auto" w:fill="FFFF99"/>
          <w:rtl/>
        </w:rPr>
        <w:t xml:space="preserve">מיום 24.3.1969 </w:t>
      </w:r>
    </w:p>
    <w:p w14:paraId="04B5CD7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4D98BBAD" w14:textId="77777777" w:rsidR="003679AF" w:rsidRPr="00EC139B" w:rsidRDefault="003679AF">
      <w:pPr>
        <w:spacing w:line="240" w:lineRule="auto"/>
        <w:ind w:right="1157"/>
        <w:rPr>
          <w:rFonts w:cs="FrankRuehl" w:hint="cs"/>
          <w:vanish/>
          <w:sz w:val="20"/>
          <w:szCs w:val="20"/>
          <w:shd w:val="clear" w:color="auto" w:fill="FFFF99"/>
          <w:rtl/>
        </w:rPr>
      </w:pPr>
      <w:hyperlink r:id="rId38"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58</w:t>
      </w:r>
      <w:r w:rsidR="009D1EBD" w:rsidRPr="00EC139B">
        <w:rPr>
          <w:rFonts w:cs="FrankRuehl" w:hint="cs"/>
          <w:vanish/>
          <w:sz w:val="20"/>
          <w:szCs w:val="20"/>
          <w:shd w:val="clear" w:color="auto" w:fill="FFFF99"/>
          <w:rtl/>
        </w:rPr>
        <w:t>, 67</w:t>
      </w:r>
    </w:p>
    <w:p w14:paraId="7764CD70" w14:textId="77777777" w:rsidR="009D1EBD" w:rsidRPr="00EC139B" w:rsidRDefault="009D1EBD" w:rsidP="009D1EBD">
      <w:pPr>
        <w:pStyle w:val="P00"/>
        <w:ind w:left="0" w:right="1134"/>
        <w:rPr>
          <w:rFonts w:hint="cs"/>
          <w:vanish/>
          <w:sz w:val="22"/>
          <w:szCs w:val="22"/>
          <w:shd w:val="clear" w:color="auto" w:fill="FFFF99"/>
          <w:rtl/>
        </w:rPr>
      </w:pPr>
      <w:r w:rsidRPr="00EC139B">
        <w:rPr>
          <w:rFonts w:hint="cs"/>
          <w:vanish/>
          <w:sz w:val="22"/>
          <w:szCs w:val="22"/>
          <w:shd w:val="clear" w:color="auto" w:fill="FFFF99"/>
          <w:rtl/>
        </w:rPr>
        <w:t>4.</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אסור לכל אדם או לחבר אנשים, בין שהם מאוגדים ובין שאינם מאוגדים, פרט לחברה המורשה לעסוק בעסקי בנקאות בהתאם להוראות סעיף 3 של פקודה זו, להשתמש או להוסיף ולהשתמש בלא הסכמת </w:t>
      </w:r>
      <w:r w:rsidRPr="00EC139B">
        <w:rPr>
          <w:rFonts w:hint="cs"/>
          <w:strike/>
          <w:vanish/>
          <w:sz w:val="22"/>
          <w:szCs w:val="22"/>
          <w:shd w:val="clear" w:color="auto" w:fill="FFFF99"/>
          <w:rtl/>
        </w:rPr>
        <w:t>שר האוצר</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הנגיד</w:t>
      </w:r>
      <w:r w:rsidRPr="00EC139B">
        <w:rPr>
          <w:rFonts w:hint="cs"/>
          <w:vanish/>
          <w:sz w:val="22"/>
          <w:szCs w:val="22"/>
          <w:shd w:val="clear" w:color="auto" w:fill="FFFF99"/>
          <w:rtl/>
        </w:rPr>
        <w:t>, במלה "בנק" או בכל מלה הגזורה הימנה בשם  שבו הם מנהלים עסקים.</w:t>
      </w:r>
    </w:p>
    <w:p w14:paraId="712A299C" w14:textId="77777777" w:rsidR="009D1EBD" w:rsidRPr="00EC139B" w:rsidRDefault="009D1EBD" w:rsidP="009D1EBD">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(2)</w:t>
      </w:r>
      <w:r w:rsidRPr="00EC139B">
        <w:rPr>
          <w:rFonts w:hint="cs"/>
          <w:vanish/>
          <w:sz w:val="22"/>
          <w:szCs w:val="22"/>
          <w:shd w:val="clear" w:color="auto" w:fill="FFFF99"/>
          <w:rtl/>
        </w:rPr>
        <w:tab/>
        <w:t>כל אדם או חבר אנשים בין שהם מאוגדים ובין שאינם מאוגדים, שיעברו על הוראות סעיף זה יהיו צפויים לקנס לא יותר מעשר לירות לכל יום שבו הם ממשיכים בעברה.</w:t>
      </w:r>
    </w:p>
    <w:p w14:paraId="798B4379" w14:textId="77777777" w:rsidR="009D1EBD" w:rsidRPr="00EC139B" w:rsidRDefault="009D1EBD" w:rsidP="009D1EBD">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(3)</w:t>
      </w:r>
      <w:r w:rsidRPr="00EC139B">
        <w:rPr>
          <w:rStyle w:val="default"/>
          <w:rFonts w:cs="FrankRuehl" w:hint="cs"/>
          <w:vanish/>
          <w:sz w:val="22"/>
          <w:szCs w:val="22"/>
          <w:u w:val="single"/>
          <w:shd w:val="clear" w:color="auto" w:fill="FFFF99"/>
          <w:rtl/>
        </w:rPr>
        <w:tab/>
        <w:t>הנגיד רשאי להורות לכל אדם, לאחר התייעצות בועדה ולאחר שנתן לאותו אדם הזדמנות להשמיע את טענותיו, כי תוך מועד שיקבע הנגיד, ימחק מתוך השם שבו הוא מנהל עסקים את המלה "בנק" או כל מלה הגזורה הימנה.</w:t>
      </w:r>
    </w:p>
    <w:p w14:paraId="6EA87842" w14:textId="77777777" w:rsidR="009D1EBD" w:rsidRPr="00EC139B" w:rsidRDefault="009D1EBD" w:rsidP="009D1EBD">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(4)</w:t>
      </w:r>
      <w:r w:rsidRPr="00EC139B">
        <w:rPr>
          <w:rStyle w:val="default"/>
          <w:rFonts w:cs="FrankRuehl" w:hint="cs"/>
          <w:vanish/>
          <w:sz w:val="22"/>
          <w:szCs w:val="22"/>
          <w:u w:val="single"/>
          <w:shd w:val="clear" w:color="auto" w:fill="FFFF99"/>
          <w:rtl/>
        </w:rPr>
        <w:tab/>
        <w:t>הנגיד לא ישתמש בסמכותו לפי סעיף קטן (3) לגבי אדם שהוא בעל רשיון לנהל עסקי בנק לפי סעיף 7  כל עוד לא ניתנה לגביו הוראה לפי סעיפים 8ד או 8יד.</w:t>
      </w:r>
    </w:p>
    <w:p w14:paraId="501A6D31" w14:textId="77777777" w:rsidR="009D1EBD" w:rsidRPr="00EC139B" w:rsidRDefault="009D1EBD" w:rsidP="009D1EBD">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(5)</w:t>
      </w:r>
      <w:r w:rsidRPr="00EC139B">
        <w:rPr>
          <w:rStyle w:val="default"/>
          <w:rFonts w:cs="FrankRuehl" w:hint="cs"/>
          <w:vanish/>
          <w:sz w:val="22"/>
          <w:szCs w:val="22"/>
          <w:u w:val="single"/>
          <w:shd w:val="clear" w:color="auto" w:fill="FFFF99"/>
          <w:rtl/>
        </w:rPr>
        <w:tab/>
        <w:t>הנגיד לא ישתמש בסמכותו לפי סעיף קטן (3) לגבי אדם שהוא בנק לאשראי כמשמעותו בפקודת הבנקים לאשראי, אלא אם היה סבור שהוא עשה בעסקיו בדרך העלולה לפגוע ביכולתו לקיים את התחייבויותיו או בניהולם הסדיר של עסקיו.</w:t>
      </w:r>
    </w:p>
    <w:p w14:paraId="20DBDC53" w14:textId="77777777" w:rsidR="009D1EBD" w:rsidRPr="00EC139B" w:rsidRDefault="009D1EBD" w:rsidP="009D1EBD">
      <w:pPr>
        <w:pStyle w:val="P00"/>
        <w:spacing w:before="0"/>
        <w:ind w:left="0"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vanish/>
          <w:sz w:val="22"/>
          <w:szCs w:val="22"/>
          <w:u w:val="single"/>
          <w:shd w:val="clear" w:color="auto" w:fill="FFFF99"/>
          <w:rtl/>
        </w:rPr>
        <w:t>(6)</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לא מילא תאגיד הוראה שניתנה לו לפי סעיף קטן (3) ולא בחר לו שם אחר תוך התקופה שקבע הנגיד, יבחר לו הנגיד שם ויודיע על כך לרשם אותם תאגידי</w:t>
      </w:r>
      <w:r w:rsidRPr="00EC139B">
        <w:rPr>
          <w:rStyle w:val="default"/>
          <w:rFonts w:cs="FrankRuehl"/>
          <w:vanish/>
          <w:sz w:val="22"/>
          <w:szCs w:val="22"/>
          <w:u w:val="single"/>
          <w:shd w:val="clear" w:color="auto" w:fill="FFFF99"/>
          <w:rtl/>
        </w:rPr>
        <w:t>ם</w:t>
      </w:r>
      <w:r w:rsidRPr="00EC139B">
        <w:rPr>
          <w:rStyle w:val="default"/>
          <w:rFonts w:cs="FrankRuehl" w:hint="cs"/>
          <w:vanish/>
          <w:sz w:val="22"/>
          <w:szCs w:val="22"/>
          <w:u w:val="single"/>
          <w:shd w:val="clear" w:color="auto" w:fill="FFFF99"/>
          <w:rtl/>
        </w:rPr>
        <w:t xml:space="preserve">, ודין הודעת הנגיד כדין הודעת התאגיד על שינוי שמו שנתקבלה ונמסרה כדין, והוראות הדינים החלות על שינוי שם יחולו על הודעת הנגיד בשינויים המחוייבים. </w:t>
      </w:r>
    </w:p>
    <w:p w14:paraId="2DA028BB" w14:textId="77777777" w:rsidR="003679AF" w:rsidRPr="00EC139B" w:rsidRDefault="003679AF">
      <w:pPr>
        <w:spacing w:line="240" w:lineRule="auto"/>
        <w:ind w:right="1157"/>
        <w:rPr>
          <w:rFonts w:cs="FrankRuehl" w:hint="cs"/>
          <w:vanish/>
          <w:sz w:val="20"/>
          <w:szCs w:val="20"/>
          <w:shd w:val="clear" w:color="auto" w:fill="FFFF99"/>
          <w:rtl/>
        </w:rPr>
      </w:pPr>
    </w:p>
    <w:p w14:paraId="744759D5"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704E40A7"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51345AD" w14:textId="77777777" w:rsidR="003679AF" w:rsidRPr="00EC139B" w:rsidRDefault="003679AF">
      <w:pPr>
        <w:spacing w:line="240" w:lineRule="auto"/>
        <w:ind w:right="1155"/>
        <w:rPr>
          <w:rFonts w:cs="FrankRuehl" w:hint="cs"/>
          <w:vanish/>
          <w:sz w:val="20"/>
          <w:szCs w:val="20"/>
          <w:shd w:val="clear" w:color="auto" w:fill="FFFF99"/>
          <w:rtl/>
        </w:rPr>
      </w:pPr>
      <w:hyperlink r:id="rId39"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4F64ACD4"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4.</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אסור לכל אדם או לחבר אנשים, בין שהם מאוגדים ובין שאינם מאוגדים, </w:t>
      </w:r>
      <w:r w:rsidRPr="00EC139B">
        <w:rPr>
          <w:rFonts w:hint="cs"/>
          <w:strike/>
          <w:vanish/>
          <w:sz w:val="22"/>
          <w:szCs w:val="22"/>
          <w:shd w:val="clear" w:color="auto" w:fill="FFFF99"/>
          <w:rtl/>
        </w:rPr>
        <w:t>פרט לחברה המורשה לעסוק בעסקי בנקאות בהתאם להוראות סעיף 3 של פקודה זו</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פרט לבנק, לבנק חוץ, לבנק למשכנתאות, לבנק למימון השקעות, ולבנק לקידום עסקים,</w:t>
      </w:r>
      <w:r w:rsidRPr="00EC139B">
        <w:rPr>
          <w:rFonts w:hint="cs"/>
          <w:vanish/>
          <w:sz w:val="22"/>
          <w:szCs w:val="22"/>
          <w:shd w:val="clear" w:color="auto" w:fill="FFFF99"/>
          <w:rtl/>
        </w:rPr>
        <w:t xml:space="preserve"> להשתמש או להוסיף ולהשתמש  בלא הסכמת שר האוצר, במלה "בנק" או בכל מלה הגזורה הימנה בשם  שבו הם מנהלים עסקים.</w:t>
      </w:r>
    </w:p>
    <w:p w14:paraId="64471695" w14:textId="77777777" w:rsidR="003679AF" w:rsidRPr="00EC139B" w:rsidRDefault="003679AF">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(2)</w:t>
      </w:r>
      <w:r w:rsidRPr="00EC139B">
        <w:rPr>
          <w:rFonts w:hint="cs"/>
          <w:vanish/>
          <w:sz w:val="22"/>
          <w:szCs w:val="22"/>
          <w:shd w:val="clear" w:color="auto" w:fill="FFFF99"/>
          <w:rtl/>
        </w:rPr>
        <w:tab/>
        <w:t xml:space="preserve">כל אדם או חבר אנשים בין שהם מאוגדים ובין שאינם מאוגדים, שיעברו על הוראות סעיף זה יהיו צפויים לקנס לא יותר </w:t>
      </w:r>
      <w:r w:rsidRPr="00EC139B">
        <w:rPr>
          <w:rFonts w:hint="cs"/>
          <w:strike/>
          <w:vanish/>
          <w:sz w:val="22"/>
          <w:szCs w:val="22"/>
          <w:shd w:val="clear" w:color="auto" w:fill="FFFF99"/>
          <w:rtl/>
        </w:rPr>
        <w:t>מעשר לירות</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מחמש מאות שקלים</w:t>
      </w:r>
      <w:r w:rsidRPr="00EC139B">
        <w:rPr>
          <w:rFonts w:hint="cs"/>
          <w:vanish/>
          <w:sz w:val="22"/>
          <w:szCs w:val="22"/>
          <w:shd w:val="clear" w:color="auto" w:fill="FFFF99"/>
          <w:rtl/>
        </w:rPr>
        <w:t xml:space="preserve"> לכל יום שבו הם ממשיכים בעברה.</w:t>
      </w:r>
    </w:p>
    <w:p w14:paraId="163A3C9B"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(3)</w:t>
      </w:r>
      <w:r w:rsidRPr="00EC139B">
        <w:rPr>
          <w:rStyle w:val="default"/>
          <w:rFonts w:cs="FrankRuehl" w:hint="cs"/>
          <w:vanish/>
          <w:sz w:val="22"/>
          <w:szCs w:val="22"/>
          <w:shd w:val="clear" w:color="auto" w:fill="FFFF99"/>
          <w:rtl/>
        </w:rPr>
        <w:tab/>
        <w:t>הנגיד רשאי להורות לכל אדם, לאחר התייעצות בועדה ולאחר שנתן לאותו אדם הזדמנות להשמיע את טענותיו, כי תוך מועד שיקבע הנגיד, ימחק מתוך השם שבו הוא מנהל עסקים את המלה "בנק" או כל מלה הגזורה הימנה.</w:t>
      </w:r>
    </w:p>
    <w:p w14:paraId="5333BE0E"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(4)</w:t>
      </w:r>
      <w:r w:rsidRPr="00EC139B">
        <w:rPr>
          <w:rStyle w:val="default"/>
          <w:rFonts w:cs="FrankRuehl" w:hint="cs"/>
          <w:vanish/>
          <w:sz w:val="22"/>
          <w:szCs w:val="22"/>
          <w:shd w:val="clear" w:color="auto" w:fill="FFFF99"/>
          <w:rtl/>
        </w:rPr>
        <w:tab/>
        <w:t xml:space="preserve">הנגיד לא ישתמש בסמכותו לפי סעיף קטן (3) </w:t>
      </w:r>
      <w:r w:rsidRPr="00EC139B">
        <w:rPr>
          <w:rStyle w:val="default"/>
          <w:rFonts w:cs="FrankRuehl" w:hint="cs"/>
          <w:strike/>
          <w:vanish/>
          <w:sz w:val="22"/>
          <w:szCs w:val="22"/>
          <w:shd w:val="clear" w:color="auto" w:fill="FFFF99"/>
          <w:rtl/>
        </w:rPr>
        <w:t>לגבי אדם שהוא בעל רשיון לנהל עסקי בנק לפי סעיף 7</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לגבי בנק, בנק חוץ, בנק למשכנתאות, בנק למימון השקעות או בנק לקידום עסקים</w:t>
      </w:r>
      <w:r w:rsidRPr="00EC139B">
        <w:rPr>
          <w:rStyle w:val="default"/>
          <w:rFonts w:cs="FrankRuehl" w:hint="cs"/>
          <w:vanish/>
          <w:sz w:val="22"/>
          <w:szCs w:val="22"/>
          <w:shd w:val="clear" w:color="auto" w:fill="FFFF99"/>
          <w:rtl/>
        </w:rPr>
        <w:t xml:space="preserve"> כל עוד לא ניתנה לגביו הוראה לפי סעיפים 8ד או 8יד.</w:t>
      </w:r>
    </w:p>
    <w:p w14:paraId="030EFE53"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(5)</w:t>
      </w:r>
      <w:r w:rsidRPr="00EC139B">
        <w:rPr>
          <w:rStyle w:val="default"/>
          <w:rFonts w:cs="FrankRuehl" w:hint="cs"/>
          <w:strike/>
          <w:vanish/>
          <w:sz w:val="22"/>
          <w:szCs w:val="22"/>
          <w:shd w:val="clear" w:color="auto" w:fill="FFFF99"/>
          <w:rtl/>
        </w:rPr>
        <w:tab/>
        <w:t>הנגיד לא ישתמש בסמכותו לפי סעיף קטן (3) לגבי אדם שהוא בנק לאשראי כמשמעותו בפקודת הבנקים לאשראי, אלא אם היה סבור שהוא עשה בעסקיו בדרך העלולה לפגוע ביכלתו לקיים את התחייבויותיו או בניהולם הסדיר של עסקיו.</w:t>
      </w:r>
    </w:p>
    <w:p w14:paraId="713F6475" w14:textId="77777777" w:rsidR="003679AF" w:rsidRDefault="003679AF">
      <w:pPr>
        <w:pStyle w:val="P00"/>
        <w:spacing w:before="0"/>
        <w:ind w:left="0" w:right="1134"/>
        <w:rPr>
          <w:rStyle w:val="default"/>
          <w:rFonts w:cs="FrankRuehl" w:hint="cs"/>
          <w:sz w:val="2"/>
          <w:szCs w:val="2"/>
          <w:rtl/>
        </w:rPr>
      </w:pP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(6)</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לא מילא תאגיד הוראה שניתנה לו לפי סעיף קטן (3) ולא בחר לו שם אחר תוך התקופה שקבע הנגיד, יבחר לו הנגיד שם ויודיע על כך לרשם אותם תאגידי</w:t>
      </w:r>
      <w:r w:rsidRPr="00EC139B">
        <w:rPr>
          <w:rStyle w:val="default"/>
          <w:rFonts w:cs="FrankRuehl"/>
          <w:vanish/>
          <w:sz w:val="22"/>
          <w:szCs w:val="22"/>
          <w:shd w:val="clear" w:color="auto" w:fill="FFFF99"/>
          <w:rtl/>
        </w:rPr>
        <w:t>ם</w:t>
      </w:r>
      <w:r w:rsidRPr="00EC139B">
        <w:rPr>
          <w:rStyle w:val="default"/>
          <w:rFonts w:cs="FrankRuehl" w:hint="cs"/>
          <w:vanish/>
          <w:sz w:val="22"/>
          <w:szCs w:val="22"/>
          <w:shd w:val="clear" w:color="auto" w:fill="FFFF99"/>
          <w:rtl/>
        </w:rPr>
        <w:t>, ודין הודעת הנגיד כדין הודעת התאגיד על שינוי שמו שנתקבלה ונמסרה כדין, והוראות הדינים החלות על שינוי שם יחולו על הודעת הנגיד בשינויים המחוייבים.</w:t>
      </w:r>
      <w:bookmarkEnd w:id="16"/>
    </w:p>
    <w:p w14:paraId="27FDC016" w14:textId="77777777" w:rsidR="003679AF" w:rsidRDefault="003679AF" w:rsidP="003C4A02">
      <w:pPr>
        <w:pStyle w:val="P00"/>
        <w:spacing w:before="72"/>
        <w:ind w:left="0" w:right="1134"/>
        <w:rPr>
          <w:rStyle w:val="default"/>
          <w:rFonts w:cs="FrankRuehl"/>
          <w:rtl/>
        </w:rPr>
      </w:pPr>
      <w:bookmarkStart w:id="17" w:name="Seif2"/>
      <w:bookmarkEnd w:id="17"/>
      <w:r>
        <w:rPr>
          <w:lang w:val="he-IL"/>
        </w:rPr>
        <w:pict w14:anchorId="1CCF535B">
          <v:rect id="_x0000_s1033" style="position:absolute;left:0;text-align:left;margin-left:464.5pt;margin-top:8.05pt;width:75.05pt;height:62.8pt;z-index:251600896" o:allowincell="f" filled="f" stroked="f" strokecolor="lime" strokeweight=".25pt">
            <v:textbox style="mso-next-textbox:#_x0000_s1033" inset="0,0,0,0">
              <w:txbxContent>
                <w:p w14:paraId="0FA7BCDC" w14:textId="77777777" w:rsidR="0070205C" w:rsidRDefault="0070205C">
                  <w:pPr>
                    <w:spacing w:line="160" w:lineRule="exact"/>
                    <w:jc w:val="left"/>
                    <w:rPr>
                      <w:rFonts w:cs="Miriam"/>
                      <w:noProof/>
                      <w:szCs w:val="18"/>
                      <w:rtl/>
                    </w:rPr>
                  </w:pPr>
                  <w:r>
                    <w:rPr>
                      <w:rFonts w:cs="Miriam"/>
                      <w:szCs w:val="18"/>
                      <w:rtl/>
                    </w:rPr>
                    <w:t>ש</w:t>
                  </w:r>
                  <w:r>
                    <w:rPr>
                      <w:rFonts w:cs="Miriam" w:hint="cs"/>
                      <w:szCs w:val="18"/>
                      <w:rtl/>
                    </w:rPr>
                    <w:t>מות</w:t>
                  </w:r>
                  <w:r>
                    <w:rPr>
                      <w:rFonts w:cs="Miriam"/>
                      <w:szCs w:val="18"/>
                      <w:rtl/>
                    </w:rPr>
                    <w:t xml:space="preserve"> </w:t>
                  </w:r>
                  <w:r>
                    <w:rPr>
                      <w:rFonts w:cs="Miriam" w:hint="cs"/>
                      <w:szCs w:val="18"/>
                      <w:rtl/>
                    </w:rPr>
                    <w:t xml:space="preserve">העלולים </w:t>
                  </w:r>
                  <w:r>
                    <w:rPr>
                      <w:rFonts w:cs="Miriam"/>
                      <w:szCs w:val="18"/>
                      <w:rtl/>
                    </w:rPr>
                    <w:t>ל</w:t>
                  </w:r>
                  <w:r>
                    <w:rPr>
                      <w:rFonts w:cs="Miriam" w:hint="cs"/>
                      <w:szCs w:val="18"/>
                      <w:rtl/>
                    </w:rPr>
                    <w:t>הטעות</w:t>
                  </w:r>
                </w:p>
                <w:p w14:paraId="310506FC" w14:textId="77777777" w:rsidR="0070205C" w:rsidRDefault="0070205C">
                  <w:pPr>
                    <w:spacing w:line="160" w:lineRule="exact"/>
                    <w:jc w:val="left"/>
                    <w:rPr>
                      <w:rFonts w:cs="Miriam"/>
                      <w:noProof/>
                      <w:szCs w:val="18"/>
                      <w:rtl/>
                    </w:rPr>
                  </w:pPr>
                  <w:r>
                    <w:rPr>
                      <w:rFonts w:cs="Miriam" w:hint="cs"/>
                      <w:szCs w:val="18"/>
                      <w:rtl/>
                    </w:rPr>
                    <w:t>(תיקון מס' 9)</w:t>
                  </w:r>
                </w:p>
                <w:p w14:paraId="28E9BAD4"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p w14:paraId="29B12338" w14:textId="77777777" w:rsidR="0070205C" w:rsidRDefault="0070205C">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0BA0EAC5"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ניהל אדם, שאינו תאגיד </w:t>
      </w:r>
      <w:r>
        <w:rPr>
          <w:rStyle w:val="default"/>
          <w:rFonts w:cs="FrankRuehl"/>
          <w:rtl/>
        </w:rPr>
        <w:t>ב</w:t>
      </w:r>
      <w:r>
        <w:rPr>
          <w:rStyle w:val="default"/>
          <w:rFonts w:cs="FrankRuehl" w:hint="cs"/>
          <w:rtl/>
        </w:rPr>
        <w:t>נקאי, עסקים בשם שאינו כולל את המלה "בנק" או מלה הגזורה ממנה, אך יש בו כדי להשמיע שאותו אדם עוסק בעיסוק שנתייחד לתאגיד בנקאי לפי סעיפים 13 או 21 לחוק הבנקאות (רישוי</w:t>
      </w:r>
      <w:r w:rsidR="005A16E0">
        <w:rPr>
          <w:rStyle w:val="default"/>
          <w:rFonts w:cs="FrankRuehl" w:hint="cs"/>
          <w:rtl/>
        </w:rPr>
        <w:t>)</w:t>
      </w:r>
      <w:r>
        <w:rPr>
          <w:rStyle w:val="default"/>
          <w:rFonts w:cs="FrankRuehl" w:hint="cs"/>
          <w:rtl/>
        </w:rPr>
        <w:t>, רשאי הנגיד - לאחר התייעצות בועדה ולאחר שנתן לאותו אדם הזדמנות להשמיע את טענ</w:t>
      </w:r>
      <w:r>
        <w:rPr>
          <w:rStyle w:val="default"/>
          <w:rFonts w:cs="FrankRuehl"/>
          <w:rtl/>
        </w:rPr>
        <w:t>ות</w:t>
      </w:r>
      <w:r>
        <w:rPr>
          <w:rStyle w:val="default"/>
          <w:rFonts w:cs="FrankRuehl" w:hint="cs"/>
          <w:rtl/>
        </w:rPr>
        <w:t xml:space="preserve">יו - בנוסף לסמכויותיו לפי סעיף 4, להורות לאותו אדם כי תוך המועד שיקבע הנגיד ושלא יפחת מ-28 ימים ימחק מתוך השם שבו הוא מנהל עסקים כל מלה או ביטוי אחרים שיש בהם כדי להשמיע שאותו אדם עוסק </w:t>
      </w:r>
      <w:r w:rsidR="003C4A02">
        <w:rPr>
          <w:rStyle w:val="default"/>
          <w:rFonts w:cs="FrankRuehl" w:hint="cs"/>
          <w:rtl/>
        </w:rPr>
        <w:t>בעיסוק שנתייחד לתאגיד בנקאי לפי סעיפים 13 או 21 לחוק הבנקאות (רישוי)</w:t>
      </w:r>
      <w:r>
        <w:rPr>
          <w:rStyle w:val="default"/>
          <w:rFonts w:cs="FrankRuehl" w:hint="cs"/>
          <w:rtl/>
        </w:rPr>
        <w:t>.</w:t>
      </w:r>
    </w:p>
    <w:p w14:paraId="4CBEE5D5"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הוראה לפי סעיף קטן (א) דינה כדין הוראה לפי סעיף 4(3) </w:t>
      </w:r>
      <w:r>
        <w:rPr>
          <w:rStyle w:val="default"/>
          <w:rFonts w:cs="FrankRuehl"/>
          <w:rtl/>
        </w:rPr>
        <w:t>ו</w:t>
      </w:r>
      <w:r>
        <w:rPr>
          <w:rStyle w:val="default"/>
          <w:rFonts w:cs="FrankRuehl" w:hint="cs"/>
          <w:rtl/>
        </w:rPr>
        <w:t xml:space="preserve">מי שלא מילא אחריה דינו כדין מי שממשיך להשתמש במלה "בנק" כחלק משמו ללא היתר. </w:t>
      </w:r>
    </w:p>
    <w:p w14:paraId="5283EE0D" w14:textId="77777777" w:rsidR="003679AF" w:rsidRPr="00EC139B" w:rsidRDefault="003679AF">
      <w:pPr>
        <w:spacing w:line="240" w:lineRule="auto"/>
        <w:ind w:right="1155"/>
        <w:rPr>
          <w:rFonts w:cs="FrankRuehl" w:hint="cs"/>
          <w:b/>
          <w:bCs/>
          <w:vanish/>
          <w:sz w:val="20"/>
          <w:szCs w:val="20"/>
          <w:shd w:val="clear" w:color="auto" w:fill="FFFF99"/>
          <w:rtl/>
        </w:rPr>
      </w:pPr>
      <w:bookmarkStart w:id="18" w:name="Rov203"/>
      <w:r w:rsidRPr="00EC139B">
        <w:rPr>
          <w:rFonts w:cs="FrankRuehl" w:hint="cs"/>
          <w:vanish/>
          <w:color w:val="FF0000"/>
          <w:sz w:val="20"/>
          <w:szCs w:val="20"/>
          <w:shd w:val="clear" w:color="auto" w:fill="FFFF99"/>
          <w:rtl/>
        </w:rPr>
        <w:t xml:space="preserve">מיום 24.3.1969 </w:t>
      </w:r>
    </w:p>
    <w:p w14:paraId="2A50421D"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640520C2" w14:textId="77777777" w:rsidR="003679AF" w:rsidRPr="00EC139B" w:rsidRDefault="003679AF">
      <w:pPr>
        <w:spacing w:line="240" w:lineRule="auto"/>
        <w:ind w:right="1157"/>
        <w:rPr>
          <w:rFonts w:cs="FrankRuehl" w:hint="cs"/>
          <w:vanish/>
          <w:sz w:val="20"/>
          <w:szCs w:val="20"/>
          <w:shd w:val="clear" w:color="auto" w:fill="FFFF99"/>
          <w:rtl/>
        </w:rPr>
      </w:pPr>
      <w:hyperlink r:id="rId40"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58</w:t>
      </w:r>
    </w:p>
    <w:p w14:paraId="33C6A498"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4א</w:t>
      </w:r>
    </w:p>
    <w:p w14:paraId="66A52732" w14:textId="77777777" w:rsidR="003679AF" w:rsidRPr="00EC139B" w:rsidRDefault="003679AF">
      <w:pPr>
        <w:pStyle w:val="P00"/>
        <w:spacing w:before="0"/>
        <w:ind w:left="0" w:right="1134"/>
        <w:rPr>
          <w:rFonts w:hint="cs"/>
          <w:vanish/>
          <w:szCs w:val="20"/>
          <w:shd w:val="clear" w:color="auto" w:fill="FFFF99"/>
          <w:rtl/>
        </w:rPr>
      </w:pPr>
    </w:p>
    <w:p w14:paraId="68DD8A0B"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605C2E2"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6120761" w14:textId="77777777" w:rsidR="003679AF" w:rsidRPr="00EC139B" w:rsidRDefault="003679AF">
      <w:pPr>
        <w:spacing w:line="240" w:lineRule="auto"/>
        <w:ind w:right="1155"/>
        <w:rPr>
          <w:rFonts w:cs="FrankRuehl" w:hint="cs"/>
          <w:vanish/>
          <w:sz w:val="20"/>
          <w:szCs w:val="20"/>
          <w:shd w:val="clear" w:color="auto" w:fill="FFFF99"/>
          <w:rtl/>
        </w:rPr>
      </w:pPr>
      <w:hyperlink r:id="rId41"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CB205AE" w14:textId="77777777" w:rsidR="005A16E0" w:rsidRPr="00EC139B" w:rsidRDefault="005A16E0" w:rsidP="005A16E0">
      <w:pPr>
        <w:pStyle w:val="P00"/>
        <w:ind w:left="0" w:right="1134"/>
        <w:rPr>
          <w:rFonts w:hint="cs"/>
          <w:vanish/>
          <w:sz w:val="22"/>
          <w:szCs w:val="2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ניהל אדם, שאינו </w:t>
      </w:r>
      <w:r w:rsidRPr="00EC139B">
        <w:rPr>
          <w:rFonts w:hint="cs"/>
          <w:strike/>
          <w:vanish/>
          <w:sz w:val="22"/>
          <w:szCs w:val="22"/>
          <w:shd w:val="clear" w:color="auto" w:fill="FFFF99"/>
          <w:rtl/>
        </w:rPr>
        <w:t>בעל רשיון לנהל עסקי 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עסקים בשם שאינו כולל את המלה "בנק" או מלה הגזורה ממנה, אך יש  בו כדי להשמיע שאותו אדם עוסק </w:t>
      </w:r>
      <w:r w:rsidRPr="00EC139B">
        <w:rPr>
          <w:rFonts w:hint="cs"/>
          <w:strike/>
          <w:vanish/>
          <w:sz w:val="22"/>
          <w:szCs w:val="22"/>
          <w:shd w:val="clear" w:color="auto" w:fill="FFFF99"/>
          <w:rtl/>
        </w:rPr>
        <w:t>בעסקי 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בעיסוק שנתייחד לתאגיד בנקאי לפי סעיפים 13 או 21 לחוק הבנקאות (רישוי), התשמ"א-1981</w:t>
      </w:r>
      <w:r w:rsidRPr="00EC139B">
        <w:rPr>
          <w:rFonts w:hint="cs"/>
          <w:vanish/>
          <w:sz w:val="22"/>
          <w:szCs w:val="22"/>
          <w:shd w:val="clear" w:color="auto" w:fill="FFFF99"/>
          <w:rtl/>
        </w:rPr>
        <w:t xml:space="preserve">, רשאי הנגיד </w:t>
      </w:r>
      <w:r w:rsidRPr="00EC139B">
        <w:rPr>
          <w:vanish/>
          <w:sz w:val="22"/>
          <w:szCs w:val="22"/>
          <w:shd w:val="clear" w:color="auto" w:fill="FFFF99"/>
          <w:rtl/>
        </w:rPr>
        <w:t>–</w:t>
      </w:r>
      <w:r w:rsidRPr="00EC139B">
        <w:rPr>
          <w:rFonts w:hint="cs"/>
          <w:vanish/>
          <w:sz w:val="22"/>
          <w:szCs w:val="22"/>
          <w:shd w:val="clear" w:color="auto" w:fill="FFFF99"/>
          <w:rtl/>
        </w:rPr>
        <w:t xml:space="preserve"> לאחר התייעצות בועדה ולאחר שנתן לאותו אדם הזדמנות להשמיע את טענותיו </w:t>
      </w:r>
      <w:r w:rsidRPr="00EC139B">
        <w:rPr>
          <w:vanish/>
          <w:sz w:val="22"/>
          <w:szCs w:val="22"/>
          <w:shd w:val="clear" w:color="auto" w:fill="FFFF99"/>
          <w:rtl/>
        </w:rPr>
        <w:t>–</w:t>
      </w:r>
      <w:r w:rsidRPr="00EC139B">
        <w:rPr>
          <w:rFonts w:hint="cs"/>
          <w:vanish/>
          <w:sz w:val="22"/>
          <w:szCs w:val="22"/>
          <w:shd w:val="clear" w:color="auto" w:fill="FFFF99"/>
          <w:rtl/>
        </w:rPr>
        <w:t xml:space="preserve"> בנוסף לסמכויותיו לפי סעיף 4, להורות לאותו אדם כי תוך המועד שיקבע הנגיד ושלא יפחת מ- 28 ימים ימחק מתוך השם שבו הוא מנהל עסקים כל מלה או ביטוי אחרים שיש בהם כדי להשמיע שאותו אדם עוסק </w:t>
      </w:r>
      <w:r w:rsidRPr="00EC139B">
        <w:rPr>
          <w:rFonts w:hint="cs"/>
          <w:strike/>
          <w:vanish/>
          <w:sz w:val="22"/>
          <w:szCs w:val="22"/>
          <w:shd w:val="clear" w:color="auto" w:fill="FFFF99"/>
          <w:rtl/>
        </w:rPr>
        <w:t xml:space="preserve">בעסקי בנק </w:t>
      </w:r>
      <w:r w:rsidRPr="00EC139B">
        <w:rPr>
          <w:rFonts w:hint="cs"/>
          <w:vanish/>
          <w:sz w:val="22"/>
          <w:szCs w:val="22"/>
          <w:u w:val="single"/>
          <w:shd w:val="clear" w:color="auto" w:fill="FFFF99"/>
          <w:rtl/>
        </w:rPr>
        <w:t>בעיסוק שנתייחד לתאגיד בנקאי לפי סעיפים 13 או 21 לחוק הבנקאות (רישוי), התשמ"א-1981</w:t>
      </w:r>
      <w:r w:rsidRPr="00EC139B">
        <w:rPr>
          <w:rFonts w:hint="cs"/>
          <w:vanish/>
          <w:sz w:val="22"/>
          <w:szCs w:val="22"/>
          <w:shd w:val="clear" w:color="auto" w:fill="FFFF99"/>
          <w:rtl/>
        </w:rPr>
        <w:t>.</w:t>
      </w:r>
    </w:p>
    <w:p w14:paraId="4490BE5A" w14:textId="77777777" w:rsidR="005A16E0" w:rsidRPr="00EC139B" w:rsidRDefault="005A16E0" w:rsidP="005A16E0">
      <w:pPr>
        <w:pStyle w:val="P00"/>
        <w:spacing w:before="0"/>
        <w:ind w:left="0" w:right="1134"/>
        <w:rPr>
          <w:rFonts w:hint="cs"/>
          <w:vanish/>
          <w:szCs w:val="20"/>
          <w:shd w:val="clear" w:color="auto" w:fill="FFFF99"/>
          <w:rtl/>
        </w:rPr>
      </w:pPr>
    </w:p>
    <w:p w14:paraId="7FE349E0" w14:textId="77777777" w:rsidR="005A16E0" w:rsidRPr="00EC139B" w:rsidRDefault="005A16E0" w:rsidP="005A16E0">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4D9605A5" w14:textId="77777777" w:rsidR="005A16E0" w:rsidRPr="00EC139B" w:rsidRDefault="005A16E0" w:rsidP="005A16E0">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0F635ABE" w14:textId="77777777" w:rsidR="005A16E0" w:rsidRPr="00EC139B" w:rsidRDefault="005A16E0" w:rsidP="005A16E0">
      <w:pPr>
        <w:pStyle w:val="P00"/>
        <w:spacing w:before="0"/>
        <w:ind w:left="0" w:right="1134"/>
        <w:rPr>
          <w:rStyle w:val="default"/>
          <w:rFonts w:cs="FrankRuehl" w:hint="cs"/>
          <w:vanish/>
          <w:szCs w:val="20"/>
          <w:shd w:val="clear" w:color="auto" w:fill="FFFF99"/>
          <w:rtl/>
        </w:rPr>
      </w:pPr>
      <w:hyperlink r:id="rId42"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43"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719CEFA8" w14:textId="77777777" w:rsidR="003679AF" w:rsidRDefault="003679AF" w:rsidP="005A16E0">
      <w:pPr>
        <w:pStyle w:val="P00"/>
        <w:ind w:left="0" w:right="1134"/>
        <w:rPr>
          <w:rFonts w:hint="cs"/>
          <w:sz w:val="2"/>
          <w:szCs w:val="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ניהל אדם, שאינו תאגיד בנקאי, עסקים בשם שאינו כולל את המלה "בנק" או מלה הגזורה ממנה, אך יש  בו כדי להשמיע  שאותו אדם עוסק בעיסוק שנתייחד לתאגיד בנקאי לפי סעיפים 13 או 21 לחוק הבנקאות (רישוי)</w:t>
      </w:r>
      <w:r w:rsidRPr="00EC139B">
        <w:rPr>
          <w:rFonts w:hint="cs"/>
          <w:strike/>
          <w:vanish/>
          <w:sz w:val="22"/>
          <w:szCs w:val="22"/>
          <w:shd w:val="clear" w:color="auto" w:fill="FFFF99"/>
          <w:rtl/>
        </w:rPr>
        <w:t>, התשמ"א-1981</w:t>
      </w:r>
      <w:r w:rsidRPr="00EC139B">
        <w:rPr>
          <w:rFonts w:hint="cs"/>
          <w:vanish/>
          <w:sz w:val="22"/>
          <w:szCs w:val="22"/>
          <w:shd w:val="clear" w:color="auto" w:fill="FFFF99"/>
          <w:rtl/>
        </w:rPr>
        <w:t xml:space="preserve">, רשאי הנגיד </w:t>
      </w:r>
      <w:r w:rsidRPr="00EC139B">
        <w:rPr>
          <w:vanish/>
          <w:sz w:val="22"/>
          <w:szCs w:val="22"/>
          <w:shd w:val="clear" w:color="auto" w:fill="FFFF99"/>
          <w:rtl/>
        </w:rPr>
        <w:t>–</w:t>
      </w:r>
      <w:r w:rsidRPr="00EC139B">
        <w:rPr>
          <w:rFonts w:hint="cs"/>
          <w:vanish/>
          <w:sz w:val="22"/>
          <w:szCs w:val="22"/>
          <w:shd w:val="clear" w:color="auto" w:fill="FFFF99"/>
          <w:rtl/>
        </w:rPr>
        <w:t xml:space="preserve"> לאחר התייעצות בועדה ולאחר שנתן לאותו אדם הזדמנות להשמיע את טענותיו </w:t>
      </w:r>
      <w:r w:rsidRPr="00EC139B">
        <w:rPr>
          <w:vanish/>
          <w:sz w:val="22"/>
          <w:szCs w:val="22"/>
          <w:shd w:val="clear" w:color="auto" w:fill="FFFF99"/>
          <w:rtl/>
        </w:rPr>
        <w:t>–</w:t>
      </w:r>
      <w:r w:rsidRPr="00EC139B">
        <w:rPr>
          <w:rFonts w:hint="cs"/>
          <w:vanish/>
          <w:sz w:val="22"/>
          <w:szCs w:val="22"/>
          <w:shd w:val="clear" w:color="auto" w:fill="FFFF99"/>
          <w:rtl/>
        </w:rPr>
        <w:t xml:space="preserve"> בנוסף לסמכויותיו לפי סעיף 4, להורות לאותו אדם כי תוך המועד שיקבע הנגיד ושלא יפחת מ-28 ימים ימחק מתוך השם שבו הוא מנהל עסקים כל מלה או ביטוי אחרים שיש בהם כדי להשמיע שאותו אדם עוסק בעיסוק שנתייחד לתאגיד בנקאי לפי סעיפים 13 או 21 לחוק הבנקאות (רישוי)</w:t>
      </w:r>
      <w:r w:rsidRPr="00EC139B">
        <w:rPr>
          <w:rFonts w:hint="cs"/>
          <w:strike/>
          <w:vanish/>
          <w:sz w:val="22"/>
          <w:szCs w:val="22"/>
          <w:shd w:val="clear" w:color="auto" w:fill="FFFF99"/>
          <w:rtl/>
        </w:rPr>
        <w:t>, התשמ"א-1981</w:t>
      </w:r>
      <w:r w:rsidRPr="00EC139B">
        <w:rPr>
          <w:rFonts w:hint="cs"/>
          <w:vanish/>
          <w:sz w:val="22"/>
          <w:szCs w:val="22"/>
          <w:shd w:val="clear" w:color="auto" w:fill="FFFF99"/>
          <w:rtl/>
        </w:rPr>
        <w:t>.</w:t>
      </w:r>
      <w:bookmarkEnd w:id="18"/>
    </w:p>
    <w:p w14:paraId="2CA2E88F" w14:textId="77777777" w:rsidR="003679AF" w:rsidRDefault="003679AF">
      <w:pPr>
        <w:pStyle w:val="P00"/>
        <w:spacing w:before="72"/>
        <w:ind w:left="0" w:right="1134"/>
        <w:rPr>
          <w:rStyle w:val="default"/>
          <w:rFonts w:cs="FrankRuehl"/>
          <w:rtl/>
        </w:rPr>
      </w:pPr>
      <w:bookmarkStart w:id="19" w:name="Seif3"/>
      <w:bookmarkEnd w:id="19"/>
      <w:r>
        <w:rPr>
          <w:lang w:val="he-IL"/>
        </w:rPr>
        <w:pict w14:anchorId="58BD7D02">
          <v:rect id="_x0000_s1034" style="position:absolute;left:0;text-align:left;margin-left:464.5pt;margin-top:8.05pt;width:75.05pt;height:48.25pt;z-index:251601920" o:allowincell="f" filled="f" stroked="f" strokecolor="lime" strokeweight=".25pt">
            <v:textbox style="mso-next-textbox:#_x0000_s1034" inset="0,0,0,0">
              <w:txbxContent>
                <w:p w14:paraId="450E42F9"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 xml:space="preserve">מפקח על </w:t>
                  </w:r>
                  <w:r>
                    <w:rPr>
                      <w:rFonts w:cs="Miriam"/>
                      <w:szCs w:val="18"/>
                      <w:rtl/>
                    </w:rPr>
                    <w:t>ה</w:t>
                  </w:r>
                  <w:r>
                    <w:rPr>
                      <w:rFonts w:cs="Miriam" w:hint="cs"/>
                      <w:szCs w:val="18"/>
                      <w:rtl/>
                    </w:rPr>
                    <w:t>בנקים</w:t>
                  </w:r>
                </w:p>
                <w:p w14:paraId="4F2C3155" w14:textId="77777777" w:rsidR="0070205C" w:rsidRDefault="0070205C">
                  <w:pPr>
                    <w:spacing w:line="160" w:lineRule="exact"/>
                    <w:jc w:val="left"/>
                    <w:rPr>
                      <w:rFonts w:cs="Miriam"/>
                      <w:noProof/>
                      <w:szCs w:val="18"/>
                      <w:rtl/>
                    </w:rPr>
                  </w:pPr>
                  <w:r>
                    <w:rPr>
                      <w:rFonts w:cs="Miriam"/>
                      <w:szCs w:val="18"/>
                      <w:rtl/>
                    </w:rPr>
                    <w:t>ו</w:t>
                  </w:r>
                  <w:r>
                    <w:rPr>
                      <w:rFonts w:cs="Miriam" w:hint="cs"/>
                      <w:szCs w:val="18"/>
                      <w:rtl/>
                    </w:rPr>
                    <w:t>סמכויותיו</w:t>
                  </w:r>
                </w:p>
                <w:p w14:paraId="6D6D72C7" w14:textId="77777777" w:rsidR="0070205C" w:rsidRDefault="0070205C" w:rsidP="00217CB8">
                  <w:pPr>
                    <w:spacing w:line="160" w:lineRule="exact"/>
                    <w:jc w:val="left"/>
                    <w:rPr>
                      <w:rFonts w:cs="Miriam"/>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1AD92186" w14:textId="77777777" w:rsidR="0070205C" w:rsidRDefault="0070205C" w:rsidP="00217CB8">
                  <w:pPr>
                    <w:spacing w:line="160" w:lineRule="exact"/>
                    <w:jc w:val="left"/>
                    <w:rPr>
                      <w:rFonts w:cs="Miriam"/>
                      <w:noProof/>
                      <w:szCs w:val="18"/>
                      <w:rtl/>
                    </w:rPr>
                  </w:pPr>
                  <w:r>
                    <w:rPr>
                      <w:rFonts w:cs="Miriam" w:hint="cs"/>
                      <w:szCs w:val="18"/>
                      <w:rtl/>
                    </w:rPr>
                    <w:t>(תיקון מס' 20) תשנ"ו-1996</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הנגיד רשאי למנות מפקח על הבנקים (להלן - המפקח), ומשנתמנה יהיה עובד בנק ישראל ובידיו </w:t>
      </w:r>
      <w:r>
        <w:rPr>
          <w:rStyle w:val="default"/>
          <w:rFonts w:cs="FrankRuehl"/>
          <w:rtl/>
        </w:rPr>
        <w:t>י</w:t>
      </w:r>
      <w:r>
        <w:rPr>
          <w:rStyle w:val="default"/>
          <w:rFonts w:cs="FrankRuehl" w:hint="cs"/>
          <w:rtl/>
        </w:rPr>
        <w:t>היו הפיקוח הכללי והבקורת על כל תאגיד בנקאי ותהא לו או לבאים מטעמו הסמכות לדרוש מתאגיד בנקאי וכן מדירקטור, מעובד או מרואה החשבון של תאגיד בנקאי, למסור לו ידיעות ומסמכים שבידיהם הנוגעים לעסקי התאגיד הבנקאי וכל תאגיד שבשליטתו, או לאפשר לו לעיין בכל מסמך כאמ</w:t>
      </w:r>
      <w:r>
        <w:rPr>
          <w:rStyle w:val="default"/>
          <w:rFonts w:cs="FrankRuehl"/>
          <w:rtl/>
        </w:rPr>
        <w:t>ור</w:t>
      </w:r>
      <w:r>
        <w:rPr>
          <w:rStyle w:val="default"/>
          <w:rFonts w:cs="FrankRuehl" w:hint="cs"/>
          <w:rtl/>
        </w:rPr>
        <w:t>, להעתיקו או לצלמו; נדרשה ידיעה המאוחסנת במחשב, תומצא הידיעה בדרך שתידרש.</w:t>
      </w:r>
    </w:p>
    <w:p w14:paraId="00C0786A" w14:textId="77777777" w:rsidR="003679AF" w:rsidRDefault="003679AF">
      <w:pPr>
        <w:pStyle w:val="P00"/>
        <w:spacing w:before="72"/>
        <w:ind w:left="0" w:right="1134"/>
        <w:rPr>
          <w:rStyle w:val="default"/>
          <w:rFonts w:cs="FrankRuehl"/>
          <w:rtl/>
        </w:rPr>
      </w:pPr>
      <w:r>
        <w:rPr>
          <w:lang w:val="he-IL"/>
        </w:rPr>
        <w:pict w14:anchorId="7871A358">
          <v:rect id="_x0000_s1035" style="position:absolute;left:0;text-align:left;margin-left:464.5pt;margin-top:8.05pt;width:75.05pt;height:13.75pt;z-index:251602944" o:allowincell="f" filled="f" stroked="f" strokecolor="lime" strokeweight=".25pt">
            <v:textbox style="mso-next-textbox:#_x0000_s1035" inset="0,0,0,0">
              <w:txbxContent>
                <w:p w14:paraId="56CDC6D2" w14:textId="77777777" w:rsidR="0070205C" w:rsidRDefault="0070205C">
                  <w:pPr>
                    <w:spacing w:line="160" w:lineRule="exact"/>
                    <w:jc w:val="left"/>
                    <w:rPr>
                      <w:rFonts w:cs="Miriam"/>
                      <w:noProof/>
                      <w:szCs w:val="18"/>
                      <w:rtl/>
                    </w:rPr>
                  </w:pPr>
                  <w:r>
                    <w:rPr>
                      <w:rFonts w:cs="Miriam" w:hint="cs"/>
                      <w:szCs w:val="18"/>
                      <w:rtl/>
                    </w:rPr>
                    <w:t>(תיקון מס' 20)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המסרב להיענות לדרישה לפי סעיף קטן (א), דינו - מאסר שנה.</w:t>
      </w:r>
    </w:p>
    <w:p w14:paraId="72D83267" w14:textId="77777777" w:rsidR="003679AF" w:rsidRDefault="003679AF" w:rsidP="003C4A02">
      <w:pPr>
        <w:pStyle w:val="P00"/>
        <w:spacing w:before="72"/>
        <w:ind w:left="0" w:right="1134"/>
        <w:rPr>
          <w:rStyle w:val="default"/>
          <w:rFonts w:cs="FrankRuehl"/>
          <w:rtl/>
        </w:rPr>
      </w:pPr>
      <w:r>
        <w:rPr>
          <w:lang w:val="he-IL"/>
        </w:rPr>
        <w:pict w14:anchorId="3A945D35">
          <v:rect id="_x0000_s1036" style="position:absolute;left:0;text-align:left;margin-left:464.5pt;margin-top:8.05pt;width:75.05pt;height:35.15pt;z-index:251603968" o:allowincell="f" filled="f" stroked="f" strokecolor="lime" strokeweight=".25pt">
            <v:textbox style="mso-next-textbox:#_x0000_s1036" inset="0,0,0,0">
              <w:txbxContent>
                <w:p w14:paraId="5B833EBF" w14:textId="77777777" w:rsidR="0070205C" w:rsidRDefault="0070205C">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550AFBA1"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המשטרה רשאי להסמיך כל עובד מעובדי בנק ישראל, המוס</w:t>
      </w:r>
      <w:r>
        <w:rPr>
          <w:rStyle w:val="default"/>
          <w:rFonts w:cs="FrankRuehl"/>
          <w:rtl/>
        </w:rPr>
        <w:t>מ</w:t>
      </w:r>
      <w:r>
        <w:rPr>
          <w:rStyle w:val="default"/>
          <w:rFonts w:cs="FrankRuehl" w:hint="cs"/>
          <w:rtl/>
        </w:rPr>
        <w:t xml:space="preserve">ך על פי סעיף קטן (א) לבוא מטעמו של המפקח, לערוך חקירות בענין עבירות על פקודה זו, על חוק הבנקאות (רישוי) או על חוק בנק ישראל, או בענין עבירות בנכסי לקוחותיו של </w:t>
      </w:r>
      <w:r w:rsidR="001C2F8E">
        <w:rPr>
          <w:rStyle w:val="default"/>
          <w:rFonts w:cs="FrankRuehl" w:hint="cs"/>
          <w:rtl/>
        </w:rPr>
        <w:t>תאגיד בנקאי</w:t>
      </w:r>
      <w:r>
        <w:rPr>
          <w:rStyle w:val="default"/>
          <w:rFonts w:cs="FrankRuehl" w:hint="cs"/>
          <w:rtl/>
        </w:rPr>
        <w:t xml:space="preserve">; עובד שהוסמך כאמור יהיו לו כל הסמכויות הנתונות לקצין משטרה בדרגת </w:t>
      </w:r>
      <w:r>
        <w:rPr>
          <w:rStyle w:val="default"/>
          <w:rFonts w:cs="FrankRuehl"/>
          <w:rtl/>
        </w:rPr>
        <w:t>מפ</w:t>
      </w:r>
      <w:r>
        <w:rPr>
          <w:rStyle w:val="default"/>
          <w:rFonts w:cs="FrankRuehl" w:hint="cs"/>
          <w:rtl/>
        </w:rPr>
        <w:t>קח ומעלה על פי פקודת הפרוצדורה הפלילית (עדות), והוראות אותה פקודה יחולו על חקירות כאמור.</w:t>
      </w:r>
    </w:p>
    <w:p w14:paraId="6B128696" w14:textId="77777777" w:rsidR="003679AF" w:rsidRDefault="003679AF">
      <w:pPr>
        <w:pStyle w:val="P00"/>
        <w:spacing w:before="72"/>
        <w:ind w:left="0" w:right="1134"/>
        <w:rPr>
          <w:rStyle w:val="default"/>
          <w:rFonts w:cs="FrankRuehl"/>
          <w:rtl/>
        </w:rPr>
      </w:pPr>
      <w:r>
        <w:rPr>
          <w:rtl/>
          <w:lang w:val="he-IL"/>
        </w:rPr>
        <w:pict w14:anchorId="68C88601">
          <v:shape id="_x0000_s1096" type="#_x0000_t202" style="position:absolute;left:0;text-align:left;margin-left:470.25pt;margin-top:7.1pt;width:1in;height:34.3pt;z-index:251665408" filled="f" stroked="f">
            <v:textbox inset="1mm,0,1mm,0">
              <w:txbxContent>
                <w:p w14:paraId="1AF6E8AA" w14:textId="77777777" w:rsidR="0070205C" w:rsidRDefault="0070205C">
                  <w:pPr>
                    <w:spacing w:line="160" w:lineRule="exact"/>
                    <w:jc w:val="left"/>
                    <w:rPr>
                      <w:rFonts w:cs="Miriam"/>
                      <w:szCs w:val="18"/>
                      <w:rtl/>
                    </w:rPr>
                  </w:pPr>
                  <w:r>
                    <w:rPr>
                      <w:rFonts w:cs="Miriam" w:hint="cs"/>
                      <w:szCs w:val="18"/>
                      <w:rtl/>
                    </w:rPr>
                    <w:t>(תיקון מס' 23) תשס"ה-2005</w:t>
                  </w:r>
                </w:p>
                <w:p w14:paraId="0D487E01" w14:textId="77777777" w:rsidR="0070205C" w:rsidRDefault="0070205C">
                  <w:pPr>
                    <w:spacing w:line="160" w:lineRule="exact"/>
                    <w:jc w:val="left"/>
                    <w:rPr>
                      <w:rFonts w:cs="Miriam" w:hint="cs"/>
                      <w:szCs w:val="18"/>
                      <w:rtl/>
                    </w:rPr>
                  </w:pPr>
                  <w:r>
                    <w:rPr>
                      <w:rFonts w:cs="Miriam" w:hint="cs"/>
                      <w:szCs w:val="18"/>
                      <w:rtl/>
                    </w:rPr>
                    <w:t>(תיקון מס' 33) תשע"ט-2018</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המפקח רשאי, לצורך הפיקוח כאמור בסעיף קטן (א), לאחר התייעצות עם</w:t>
      </w:r>
      <w:r>
        <w:rPr>
          <w:rStyle w:val="default"/>
          <w:rFonts w:cs="FrankRuehl" w:hint="cs"/>
          <w:rtl/>
        </w:rPr>
        <w:t xml:space="preserve"> </w:t>
      </w:r>
      <w:r>
        <w:rPr>
          <w:rStyle w:val="default"/>
          <w:rFonts w:cs="FrankRuehl"/>
          <w:rtl/>
        </w:rPr>
        <w:t>הוועדה ובאישור הנגיד, ליתן הוראות הנוגעות לדרכי פעולתו וניהולו של תאגיד</w:t>
      </w:r>
      <w:r>
        <w:rPr>
          <w:rStyle w:val="default"/>
          <w:rFonts w:cs="FrankRuehl" w:hint="cs"/>
          <w:rtl/>
        </w:rPr>
        <w:t xml:space="preserve"> </w:t>
      </w:r>
      <w:r>
        <w:rPr>
          <w:rStyle w:val="default"/>
          <w:rFonts w:cs="FrankRuehl"/>
          <w:rtl/>
        </w:rPr>
        <w:t>בנקאי, של נושא משרה בו ושל כל מי שמועסק על ידיו, והכל כדי להבטיח את</w:t>
      </w:r>
      <w:r>
        <w:rPr>
          <w:rStyle w:val="default"/>
          <w:rFonts w:cs="FrankRuehl" w:hint="cs"/>
          <w:rtl/>
        </w:rPr>
        <w:t xml:space="preserve"> </w:t>
      </w:r>
      <w:r>
        <w:rPr>
          <w:rStyle w:val="default"/>
          <w:rFonts w:cs="FrankRuehl"/>
          <w:rtl/>
        </w:rPr>
        <w:t>ניהולו התקין ואת השמירה על ענינם של לקוחותיו, כדי למנוע פגיעה ביכולתו</w:t>
      </w:r>
      <w:r>
        <w:rPr>
          <w:rStyle w:val="default"/>
          <w:rFonts w:cs="FrankRuehl" w:hint="cs"/>
          <w:rtl/>
        </w:rPr>
        <w:t xml:space="preserve"> </w:t>
      </w:r>
      <w:r>
        <w:rPr>
          <w:rStyle w:val="default"/>
          <w:rFonts w:cs="FrankRuehl"/>
          <w:rtl/>
        </w:rPr>
        <w:t xml:space="preserve">לקיים את התחייבויותיו </w:t>
      </w:r>
      <w:r w:rsidR="002B731B" w:rsidRPr="002B731B">
        <w:rPr>
          <w:rStyle w:val="default"/>
          <w:rFonts w:cs="FrankRuehl" w:hint="cs"/>
          <w:rtl/>
        </w:rPr>
        <w:t>וכדי לתמוך ביציבותה של המערכת הפיננסית ובפעילותה הסדירה</w:t>
      </w:r>
      <w:r w:rsidR="002B731B" w:rsidRPr="002B731B">
        <w:rPr>
          <w:rStyle w:val="default"/>
          <w:rFonts w:cs="FrankRuehl"/>
          <w:rtl/>
        </w:rPr>
        <w:t xml:space="preserve"> </w:t>
      </w:r>
      <w:r>
        <w:rPr>
          <w:rStyle w:val="default"/>
          <w:rFonts w:cs="FrankRuehl"/>
          <w:rtl/>
        </w:rPr>
        <w:t>(בפקודה זו – הוראות ניהול בנקאי תקין); הוראות כאמור יכול שיינתנו לכלל התאגידים הבנקאיים או לסוג מסוים מהם.</w:t>
      </w:r>
    </w:p>
    <w:p w14:paraId="40C226E6" w14:textId="77777777" w:rsidR="003679AF" w:rsidRDefault="003679AF">
      <w:pPr>
        <w:pStyle w:val="P00"/>
        <w:spacing w:before="72"/>
        <w:ind w:left="1021" w:right="1134" w:hanging="1021"/>
        <w:rPr>
          <w:rStyle w:val="default"/>
          <w:rFonts w:cs="FrankRuehl" w:hint="cs"/>
          <w:rtl/>
        </w:rPr>
      </w:pPr>
      <w:r>
        <w:rPr>
          <w:rtl/>
          <w:lang w:val="he-IL"/>
        </w:rPr>
        <w:pict w14:anchorId="6FC9C6B4">
          <v:shape id="_x0000_s1097" type="#_x0000_t202" style="position:absolute;left:0;text-align:left;margin-left:470.25pt;margin-top:7.1pt;width:1in;height:16.8pt;z-index:251666432" filled="f" stroked="f">
            <v:textbox inset="1mm,0,1mm,0">
              <w:txbxContent>
                <w:p w14:paraId="4C384A31" w14:textId="77777777" w:rsidR="0070205C" w:rsidRDefault="0070205C">
                  <w:pPr>
                    <w:spacing w:line="160" w:lineRule="exact"/>
                    <w:jc w:val="left"/>
                    <w:rPr>
                      <w:rFonts w:cs="Miriam" w:hint="cs"/>
                      <w:szCs w:val="18"/>
                      <w:rtl/>
                    </w:rPr>
                  </w:pPr>
                  <w:r>
                    <w:rPr>
                      <w:rFonts w:cs="Miriam" w:hint="cs"/>
                      <w:szCs w:val="18"/>
                      <w:rtl/>
                    </w:rPr>
                    <w:t>(תיקון מס' 23) תשס"ה-2005</w:t>
                  </w:r>
                </w:p>
              </w:txbxContent>
            </v:textbox>
            <w10:anchorlock/>
          </v:shape>
        </w:pict>
      </w:r>
      <w:r>
        <w:rPr>
          <w:rStyle w:val="default"/>
          <w:rFonts w:cs="FrankRuehl" w:hint="cs"/>
          <w:rtl/>
        </w:rPr>
        <w:tab/>
      </w:r>
      <w:r>
        <w:rPr>
          <w:rStyle w:val="default"/>
          <w:rFonts w:cs="FrankRuehl"/>
          <w:rtl/>
        </w:rPr>
        <w:t>(ג2)</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הוראות ניהול בנקאי תקין אין חובה לפרסמן ברשומות, ואולם המפקח יפרסם ברשומות הודעה על מתן הוראות כאמור ועל מועד תחילתן.</w:t>
      </w:r>
    </w:p>
    <w:p w14:paraId="735B0983" w14:textId="77777777" w:rsidR="003679AF" w:rsidRDefault="003679A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ניהול בנקאי תקין וכל שינוי בהן, יועמדו לעיון הציבור</w:t>
      </w:r>
      <w:r>
        <w:rPr>
          <w:rStyle w:val="default"/>
          <w:rFonts w:cs="FrankRuehl" w:hint="cs"/>
          <w:rtl/>
        </w:rPr>
        <w:t xml:space="preserve"> </w:t>
      </w:r>
      <w:r>
        <w:rPr>
          <w:rStyle w:val="default"/>
          <w:rFonts w:cs="FrankRuehl"/>
          <w:rtl/>
        </w:rPr>
        <w:t>במשרדי המפקח ויפורסמו באתר האינטרנט של בנק ישראל, ורשאי הנגיד לקבוע דרכים נוספות לפרסומן</w:t>
      </w:r>
      <w:r>
        <w:rPr>
          <w:rStyle w:val="default"/>
          <w:rFonts w:cs="FrankRuehl" w:hint="cs"/>
          <w:rtl/>
        </w:rPr>
        <w:t>.</w:t>
      </w:r>
    </w:p>
    <w:p w14:paraId="0688DD21"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הנגיד רשאי ליטול לעצמו כל סמכות הנתונה למפקח. </w:t>
      </w:r>
    </w:p>
    <w:p w14:paraId="4B97FC40" w14:textId="77777777" w:rsidR="003679AF" w:rsidRPr="00EC139B" w:rsidRDefault="003679AF">
      <w:pPr>
        <w:spacing w:line="240" w:lineRule="auto"/>
        <w:ind w:right="1155"/>
        <w:rPr>
          <w:rFonts w:cs="FrankRuehl" w:hint="cs"/>
          <w:b/>
          <w:bCs/>
          <w:vanish/>
          <w:sz w:val="20"/>
          <w:szCs w:val="20"/>
          <w:shd w:val="clear" w:color="auto" w:fill="FFFF99"/>
          <w:rtl/>
        </w:rPr>
      </w:pPr>
      <w:bookmarkStart w:id="20" w:name="Rov181"/>
      <w:r w:rsidRPr="00EC139B">
        <w:rPr>
          <w:rFonts w:cs="FrankRuehl" w:hint="cs"/>
          <w:vanish/>
          <w:color w:val="FF0000"/>
          <w:sz w:val="20"/>
          <w:szCs w:val="20"/>
          <w:shd w:val="clear" w:color="auto" w:fill="FFFF99"/>
          <w:rtl/>
        </w:rPr>
        <w:t xml:space="preserve">מיום 24.3.1969 </w:t>
      </w:r>
    </w:p>
    <w:p w14:paraId="20B5051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B91BF30" w14:textId="77777777" w:rsidR="003679AF" w:rsidRPr="00EC139B" w:rsidRDefault="003679AF">
      <w:pPr>
        <w:spacing w:line="240" w:lineRule="auto"/>
        <w:ind w:right="1157"/>
        <w:rPr>
          <w:rFonts w:cs="FrankRuehl" w:hint="cs"/>
          <w:vanish/>
          <w:sz w:val="20"/>
          <w:szCs w:val="20"/>
          <w:shd w:val="clear" w:color="auto" w:fill="FFFF99"/>
          <w:rtl/>
        </w:rPr>
      </w:pPr>
      <w:hyperlink r:id="rId4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59</w:t>
      </w:r>
    </w:p>
    <w:p w14:paraId="0160813D"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החלפת סעיף 5</w:t>
      </w:r>
    </w:p>
    <w:p w14:paraId="6E4AAABE" w14:textId="77777777" w:rsidR="003679AF" w:rsidRPr="00EC139B" w:rsidRDefault="003679AF">
      <w:pPr>
        <w:pStyle w:val="P00"/>
        <w:spacing w:before="0"/>
        <w:ind w:left="0" w:right="1134"/>
        <w:rPr>
          <w:rFonts w:hint="cs"/>
          <w:vanish/>
          <w:szCs w:val="20"/>
          <w:shd w:val="clear" w:color="auto" w:fill="FFFF99"/>
          <w:rtl/>
        </w:rPr>
      </w:pPr>
      <w:r w:rsidRPr="00EC139B">
        <w:rPr>
          <w:rFonts w:hint="cs"/>
          <w:vanish/>
          <w:szCs w:val="20"/>
          <w:shd w:val="clear" w:color="auto" w:fill="FFFF99"/>
          <w:rtl/>
        </w:rPr>
        <w:t>הנוסח הקודם:</w:t>
      </w:r>
    </w:p>
    <w:p w14:paraId="418533F6" w14:textId="77777777" w:rsidR="001C2F8E" w:rsidRPr="00EC139B" w:rsidRDefault="001C2F8E" w:rsidP="001C2F8E">
      <w:pPr>
        <w:pStyle w:val="P00"/>
        <w:spacing w:before="2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 xml:space="preserve">מינוי מפקח על הבנקים וסמכויותיו </w:t>
      </w:r>
    </w:p>
    <w:p w14:paraId="2E2729D4" w14:textId="77777777" w:rsidR="003679AF" w:rsidRPr="00EC139B" w:rsidRDefault="003679AF" w:rsidP="001C2F8E">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5.</w:t>
      </w:r>
      <w:r w:rsidRPr="00EC139B">
        <w:rPr>
          <w:rFonts w:hint="cs"/>
          <w:strike/>
          <w:vanish/>
          <w:sz w:val="22"/>
          <w:szCs w:val="22"/>
          <w:shd w:val="clear" w:color="auto" w:fill="FFFF99"/>
          <w:rtl/>
        </w:rPr>
        <w:tab/>
        <w:t>(1)</w:t>
      </w:r>
      <w:r w:rsidRPr="00EC139B">
        <w:rPr>
          <w:rFonts w:hint="cs"/>
          <w:strike/>
          <w:vanish/>
          <w:sz w:val="22"/>
          <w:szCs w:val="22"/>
          <w:shd w:val="clear" w:color="auto" w:fill="FFFF99"/>
          <w:rtl/>
        </w:rPr>
        <w:tab/>
        <w:t>הנציב העליון רשאי למנות פקיד מפקידי ממשלת פלשתינה (א"י) לשמש מפקח על הבנקים, ובידי הפקיד הזה יהיו הפיקוח הכללי והבקורת על הנהלת עסקי בנק פלשתינה (א"י), ותהא לו הסמכות לדרוש שיראו לו פנקסים, חשבונות ומסמכים של כל בנק.</w:t>
      </w:r>
    </w:p>
    <w:p w14:paraId="2F7C6C1B"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(2)</w:t>
      </w:r>
      <w:r w:rsidRPr="00EC139B">
        <w:rPr>
          <w:rFonts w:hint="cs"/>
          <w:strike/>
          <w:vanish/>
          <w:sz w:val="22"/>
          <w:szCs w:val="22"/>
          <w:shd w:val="clear" w:color="auto" w:fill="FFFF99"/>
          <w:rtl/>
        </w:rPr>
        <w:tab/>
        <w:t>כל פקיד בנק או סוכנו המסרב להראות כל פנקס, חשבון או מסמך שנדרש כחוק להראותו עפ"י הוראות סעיף זה יהא צפוי לקנס לא יותר מחמשים פונט על כל עברה ועברה.</w:t>
      </w:r>
    </w:p>
    <w:p w14:paraId="534C033A" w14:textId="77777777" w:rsidR="003679AF" w:rsidRPr="00EC139B" w:rsidRDefault="003679AF">
      <w:pPr>
        <w:spacing w:line="240" w:lineRule="auto"/>
        <w:ind w:right="1155"/>
        <w:rPr>
          <w:rFonts w:cs="FrankRuehl" w:hint="cs"/>
          <w:vanish/>
          <w:sz w:val="20"/>
          <w:szCs w:val="20"/>
          <w:shd w:val="clear" w:color="auto" w:fill="FFFF99"/>
          <w:rtl/>
        </w:rPr>
      </w:pPr>
    </w:p>
    <w:p w14:paraId="2624A37C"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6A09699"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39BE6185" w14:textId="77777777" w:rsidR="003679AF" w:rsidRPr="00EC139B" w:rsidRDefault="003679AF">
      <w:pPr>
        <w:spacing w:line="240" w:lineRule="auto"/>
        <w:ind w:right="1155"/>
        <w:rPr>
          <w:rFonts w:cs="FrankRuehl" w:hint="cs"/>
          <w:vanish/>
          <w:sz w:val="20"/>
          <w:szCs w:val="20"/>
          <w:shd w:val="clear" w:color="auto" w:fill="FFFF99"/>
          <w:rtl/>
        </w:rPr>
      </w:pPr>
      <w:hyperlink r:id="rId45"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57B00168"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5.</w:t>
      </w: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הנגיד רשאי למנות מפקח על הבנקים (להלן </w:t>
      </w:r>
      <w:r w:rsidRPr="00EC139B">
        <w:rPr>
          <w:vanish/>
          <w:sz w:val="22"/>
          <w:szCs w:val="22"/>
          <w:shd w:val="clear" w:color="auto" w:fill="FFFF99"/>
          <w:rtl/>
        </w:rPr>
        <w:t>–</w:t>
      </w:r>
      <w:r w:rsidRPr="00EC139B">
        <w:rPr>
          <w:rFonts w:hint="cs"/>
          <w:vanish/>
          <w:sz w:val="22"/>
          <w:szCs w:val="22"/>
          <w:shd w:val="clear" w:color="auto" w:fill="FFFF99"/>
          <w:rtl/>
        </w:rPr>
        <w:t xml:space="preserve"> המפקח), ומשנתמנה יהיה עובד בנק ישראל ובידיו יהיו הפיקוח הכללי והבקורת על כל </w:t>
      </w:r>
      <w:r w:rsidRPr="00EC139B">
        <w:rPr>
          <w:rFonts w:hint="cs"/>
          <w:strike/>
          <w:vanish/>
          <w:sz w:val="22"/>
          <w:szCs w:val="22"/>
          <w:shd w:val="clear" w:color="auto" w:fill="FFFF99"/>
          <w:rtl/>
        </w:rPr>
        <w:t>בנק שפקודה זו חלה עליו</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ותהא לו או לבאים מטעמו הסמכות לדרוש מכל</w:t>
      </w:r>
      <w:r w:rsidR="001C2F8E" w:rsidRPr="00EC139B">
        <w:rPr>
          <w:rFonts w:hint="cs"/>
          <w:vanish/>
          <w:sz w:val="22"/>
          <w:szCs w:val="22"/>
          <w:shd w:val="clear" w:color="auto" w:fill="FFFF99"/>
          <w:rtl/>
        </w:rPr>
        <w:t xml:space="preserve"> </w:t>
      </w:r>
      <w:r w:rsidR="001C2F8E"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ידיעות וגילוי פנקסים, חשבונות ומסמכים.</w:t>
      </w:r>
    </w:p>
    <w:p w14:paraId="1632E7AC" w14:textId="77777777" w:rsidR="003679AF" w:rsidRPr="00EC139B" w:rsidRDefault="003679AF">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(ב)</w:t>
      </w:r>
      <w:r w:rsidRPr="00EC139B">
        <w:rPr>
          <w:rFonts w:hint="cs"/>
          <w:vanish/>
          <w:sz w:val="22"/>
          <w:szCs w:val="22"/>
          <w:shd w:val="clear" w:color="auto" w:fill="FFFF99"/>
          <w:rtl/>
        </w:rPr>
        <w:tab/>
        <w:t xml:space="preserve">כל חבר דירקטוריון, מנהל עסקים וכל אדם אחר המועסק </w:t>
      </w:r>
      <w:r w:rsidRPr="00EC139B">
        <w:rPr>
          <w:rFonts w:hint="cs"/>
          <w:strike/>
          <w:vanish/>
          <w:sz w:val="22"/>
          <w:szCs w:val="22"/>
          <w:shd w:val="clear" w:color="auto" w:fill="FFFF99"/>
          <w:rtl/>
        </w:rPr>
        <w:t>בבנק</w:t>
      </w:r>
      <w:r w:rsidR="00663D15" w:rsidRPr="00EC139B">
        <w:rPr>
          <w:rFonts w:hint="cs"/>
          <w:vanish/>
          <w:sz w:val="22"/>
          <w:szCs w:val="22"/>
          <w:shd w:val="clear" w:color="auto" w:fill="FFFF99"/>
          <w:rtl/>
        </w:rPr>
        <w:t xml:space="preserve"> </w:t>
      </w:r>
      <w:r w:rsidR="00663D15" w:rsidRPr="00EC139B">
        <w:rPr>
          <w:rFonts w:hint="cs"/>
          <w:vanish/>
          <w:sz w:val="22"/>
          <w:szCs w:val="22"/>
          <w:u w:val="single"/>
          <w:shd w:val="clear" w:color="auto" w:fill="FFFF99"/>
          <w:rtl/>
        </w:rPr>
        <w:t>בתאגיד בנקאי</w:t>
      </w:r>
      <w:r w:rsidRPr="00EC139B">
        <w:rPr>
          <w:rFonts w:hint="cs"/>
          <w:vanish/>
          <w:sz w:val="22"/>
          <w:szCs w:val="22"/>
          <w:shd w:val="clear" w:color="auto" w:fill="FFFF99"/>
          <w:rtl/>
        </w:rPr>
        <w:t xml:space="preserve"> המסרב למסור ידיעות או לגלות כל פנקס, חשבון או מסמך שנדרשו ממנו לפי סעיף קטן (א), דינו </w:t>
      </w:r>
      <w:r w:rsidRPr="00EC139B">
        <w:rPr>
          <w:vanish/>
          <w:sz w:val="22"/>
          <w:szCs w:val="22"/>
          <w:shd w:val="clear" w:color="auto" w:fill="FFFF99"/>
          <w:rtl/>
        </w:rPr>
        <w:t>–</w:t>
      </w:r>
      <w:r w:rsidRPr="00EC139B">
        <w:rPr>
          <w:rFonts w:hint="cs"/>
          <w:vanish/>
          <w:sz w:val="22"/>
          <w:szCs w:val="22"/>
          <w:shd w:val="clear" w:color="auto" w:fill="FFFF99"/>
          <w:rtl/>
        </w:rPr>
        <w:t xml:space="preserve"> מאסר שנה או קנס 10,000 לירות.</w:t>
      </w:r>
    </w:p>
    <w:p w14:paraId="39EE72BF"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שר המשטרה רשאי להסמיך כל עובד מעובדי בנק ישראל, המוסמך על פי סעיף קטן (א) לבוא מטעמו של המפקח, לערוך חקירות בענין עבירות על פקודה זו</w:t>
      </w:r>
      <w:r w:rsidRPr="00EC139B">
        <w:rPr>
          <w:rStyle w:val="default"/>
          <w:rFonts w:cs="FrankRuehl" w:hint="cs"/>
          <w:vanish/>
          <w:sz w:val="22"/>
          <w:szCs w:val="22"/>
          <w:u w:val="single"/>
          <w:shd w:val="clear" w:color="auto" w:fill="FFFF99"/>
          <w:rtl/>
        </w:rPr>
        <w:t>, על חוק הבנקאות (רישוי), התשמ"א-1981</w:t>
      </w:r>
      <w:r w:rsidRPr="00EC139B">
        <w:rPr>
          <w:rStyle w:val="default"/>
          <w:rFonts w:cs="FrankRuehl" w:hint="cs"/>
          <w:vanish/>
          <w:sz w:val="22"/>
          <w:szCs w:val="22"/>
          <w:shd w:val="clear" w:color="auto" w:fill="FFFF99"/>
          <w:rtl/>
        </w:rPr>
        <w:t xml:space="preserve"> או על חוק בנק ישראל, תשי"ד-1954, או בענין עבירות בנכסי לקוחותיו של </w:t>
      </w:r>
      <w:r w:rsidRPr="00EC139B">
        <w:rPr>
          <w:rStyle w:val="default"/>
          <w:rFonts w:cs="FrankRuehl" w:hint="cs"/>
          <w:strike/>
          <w:vanish/>
          <w:sz w:val="22"/>
          <w:szCs w:val="22"/>
          <w:shd w:val="clear" w:color="auto" w:fill="FFFF99"/>
          <w:rtl/>
        </w:rPr>
        <w:t>בנק</w:t>
      </w:r>
      <w:r w:rsidR="001C2F8E" w:rsidRPr="00EC139B">
        <w:rPr>
          <w:rStyle w:val="default"/>
          <w:rFonts w:cs="FrankRuehl" w:hint="cs"/>
          <w:vanish/>
          <w:sz w:val="22"/>
          <w:szCs w:val="22"/>
          <w:shd w:val="clear" w:color="auto" w:fill="FFFF99"/>
          <w:rtl/>
        </w:rPr>
        <w:t xml:space="preserve"> </w:t>
      </w:r>
      <w:r w:rsidR="001C2F8E"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עובד שהוסמך כאמור יהיו לו כל הסמכויות הנתונות לקצין משטרה בדרגת מפקח ומעלה על פי פקודת הפרוצדורה הפלילית (עדות), והוראות אותה פקודה יחולו על חקירות כאמור.</w:t>
      </w:r>
    </w:p>
    <w:p w14:paraId="0BB4EB3F"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(ד)</w:t>
      </w:r>
      <w:r w:rsidRPr="00EC139B">
        <w:rPr>
          <w:rStyle w:val="default"/>
          <w:rFonts w:cs="FrankRuehl" w:hint="cs"/>
          <w:vanish/>
          <w:sz w:val="22"/>
          <w:szCs w:val="22"/>
          <w:shd w:val="clear" w:color="auto" w:fill="FFFF99"/>
          <w:rtl/>
        </w:rPr>
        <w:tab/>
        <w:t>נגיד רשאי ליטול לעצמו כל סמכות הנתונה למפקח.</w:t>
      </w:r>
    </w:p>
    <w:p w14:paraId="36B18BE8" w14:textId="77777777" w:rsidR="003679AF" w:rsidRPr="00EC139B" w:rsidRDefault="003679AF">
      <w:pPr>
        <w:spacing w:line="240" w:lineRule="auto"/>
        <w:ind w:right="1157"/>
        <w:rPr>
          <w:rFonts w:hint="cs"/>
          <w:vanish/>
          <w:sz w:val="20"/>
          <w:szCs w:val="20"/>
          <w:shd w:val="clear" w:color="auto" w:fill="FFFF99"/>
          <w:rtl/>
        </w:rPr>
      </w:pPr>
    </w:p>
    <w:p w14:paraId="545109B7"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12.5.1996 </w:t>
      </w:r>
    </w:p>
    <w:p w14:paraId="43EE816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20</w:t>
      </w:r>
      <w:r w:rsidRPr="00EC139B">
        <w:rPr>
          <w:rFonts w:cs="FrankRuehl" w:hint="cs"/>
          <w:vanish/>
          <w:sz w:val="20"/>
          <w:szCs w:val="20"/>
          <w:shd w:val="clear" w:color="auto" w:fill="FFFF99"/>
          <w:rtl/>
        </w:rPr>
        <w:t xml:space="preserve"> </w:t>
      </w:r>
    </w:p>
    <w:p w14:paraId="2FE82B89" w14:textId="77777777" w:rsidR="003679AF" w:rsidRPr="00EC139B" w:rsidRDefault="003679AF">
      <w:pPr>
        <w:spacing w:line="240" w:lineRule="auto"/>
        <w:ind w:right="1157"/>
        <w:rPr>
          <w:rFonts w:cs="FrankRuehl" w:hint="cs"/>
          <w:vanish/>
          <w:sz w:val="20"/>
          <w:szCs w:val="20"/>
          <w:shd w:val="clear" w:color="auto" w:fill="FFFF99"/>
          <w:rtl/>
        </w:rPr>
      </w:pPr>
      <w:hyperlink r:id="rId46" w:history="1">
        <w:r w:rsidRPr="00EC139B">
          <w:rPr>
            <w:rStyle w:val="Hyperlink"/>
            <w:rFonts w:cs="FrankRuehl" w:hint="cs"/>
            <w:vanish/>
            <w:sz w:val="20"/>
            <w:szCs w:val="20"/>
            <w:shd w:val="clear" w:color="auto" w:fill="FFFF99"/>
            <w:rtl/>
          </w:rPr>
          <w:t>ס"ח תשנ"ו מס' 1591</w:t>
        </w:r>
      </w:hyperlink>
      <w:r w:rsidRPr="00EC139B">
        <w:rPr>
          <w:rFonts w:cs="FrankRuehl" w:hint="cs"/>
          <w:vanish/>
          <w:sz w:val="20"/>
          <w:szCs w:val="20"/>
          <w:shd w:val="clear" w:color="auto" w:fill="FFFF99"/>
          <w:rtl/>
        </w:rPr>
        <w:t xml:space="preserve"> מיום 12.5.1996 עמ' 324</w:t>
      </w:r>
    </w:p>
    <w:p w14:paraId="78DAE0B0"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5.</w:t>
      </w: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הנגיד רשאי למנות מפקח על הבנקים (להלן </w:t>
      </w:r>
      <w:r w:rsidRPr="00EC139B">
        <w:rPr>
          <w:vanish/>
          <w:sz w:val="22"/>
          <w:szCs w:val="22"/>
          <w:shd w:val="clear" w:color="auto" w:fill="FFFF99"/>
          <w:rtl/>
        </w:rPr>
        <w:t>–</w:t>
      </w:r>
      <w:r w:rsidRPr="00EC139B">
        <w:rPr>
          <w:rFonts w:hint="cs"/>
          <w:vanish/>
          <w:sz w:val="22"/>
          <w:szCs w:val="22"/>
          <w:shd w:val="clear" w:color="auto" w:fill="FFFF99"/>
          <w:rtl/>
        </w:rPr>
        <w:t xml:space="preserve"> המפקח), ומשנתמנה יהיה עובד בנק ישראל ובידיו יהיו הפיקוח הכללי והבקורת על כל תאגיד בנקאי ותהא לו או לבאים מטעמו </w:t>
      </w:r>
      <w:r w:rsidRPr="00EC139B">
        <w:rPr>
          <w:rFonts w:hint="cs"/>
          <w:strike/>
          <w:vanish/>
          <w:sz w:val="22"/>
          <w:szCs w:val="22"/>
          <w:shd w:val="clear" w:color="auto" w:fill="FFFF99"/>
          <w:rtl/>
        </w:rPr>
        <w:t>הסמכות לדרוש מכל תאגיד בנקאי ידיעות וגילוי פנקסים, חשבונות ומסמכים</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הסמכות לדרוש מתאגיד בנקאי וכן מדירקטור, מעובד או מרואה החשבון של תאגיד בנקאי, למסור לו ידיעות ומסמכים שבידיהם הנוגעים לעסקי התאגיד הבנקאי וכל תאגיד שבשליטתו, או לאפשר לו לעיון בכל מסמך כאמור, להעתיקו או לצלמו; נדרשה ידיעה המאוחסנת במחשב, תומצא הידיעה בדרך שתידרש</w:t>
      </w:r>
      <w:r w:rsidRPr="00EC139B">
        <w:rPr>
          <w:rFonts w:hint="cs"/>
          <w:vanish/>
          <w:sz w:val="22"/>
          <w:szCs w:val="22"/>
          <w:shd w:val="clear" w:color="auto" w:fill="FFFF99"/>
          <w:rtl/>
        </w:rPr>
        <w:t>.</w:t>
      </w:r>
    </w:p>
    <w:p w14:paraId="7FEAA96F" w14:textId="77777777" w:rsidR="001C2F8E" w:rsidRPr="00EC139B" w:rsidRDefault="003679AF" w:rsidP="00663D15">
      <w:pPr>
        <w:pStyle w:val="P00"/>
        <w:spacing w:before="0"/>
        <w:ind w:left="0" w:right="1134"/>
        <w:rPr>
          <w:rStyle w:val="default"/>
          <w:rFonts w:cs="FrankRuehl"/>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w:t>
      </w:r>
      <w:r w:rsidRPr="00EC139B">
        <w:rPr>
          <w:rStyle w:val="default"/>
          <w:rFonts w:cs="FrankRuehl" w:hint="cs"/>
          <w:strike/>
          <w:vanish/>
          <w:sz w:val="22"/>
          <w:szCs w:val="22"/>
          <w:shd w:val="clear" w:color="auto" w:fill="FFFF99"/>
          <w:rtl/>
        </w:rPr>
        <w:tab/>
        <w:t xml:space="preserve">כל חבר דירקטוריון,מנהל עסקים וכל אדם אחר המועסק </w:t>
      </w:r>
      <w:r w:rsidR="00663D15" w:rsidRPr="00EC139B">
        <w:rPr>
          <w:rStyle w:val="default"/>
          <w:rFonts w:cs="FrankRuehl" w:hint="cs"/>
          <w:strike/>
          <w:vanish/>
          <w:sz w:val="22"/>
          <w:szCs w:val="22"/>
          <w:shd w:val="clear" w:color="auto" w:fill="FFFF99"/>
          <w:rtl/>
        </w:rPr>
        <w:t>בתאגיד בנקאי</w:t>
      </w:r>
      <w:r w:rsidRPr="00EC139B">
        <w:rPr>
          <w:rStyle w:val="default"/>
          <w:rFonts w:cs="FrankRuehl" w:hint="cs"/>
          <w:strike/>
          <w:vanish/>
          <w:sz w:val="22"/>
          <w:szCs w:val="22"/>
          <w:shd w:val="clear" w:color="auto" w:fill="FFFF99"/>
          <w:rtl/>
        </w:rPr>
        <w:t xml:space="preserve"> המסרב למסור ידיעות או לגלות כל פנקס, חשבון או מסמך שנדרשו ממנו לפי סעיף קטן (א), דינו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מאסר שנה או קנס 10,000 לירות.</w:t>
      </w:r>
    </w:p>
    <w:p w14:paraId="6872FDEF" w14:textId="77777777" w:rsidR="003679AF" w:rsidRPr="00EC139B" w:rsidRDefault="001C2F8E" w:rsidP="00663D15">
      <w:pPr>
        <w:pStyle w:val="P00"/>
        <w:spacing w:before="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ab/>
      </w:r>
      <w:r w:rsidRPr="00EC139B">
        <w:rPr>
          <w:rStyle w:val="default"/>
          <w:rFonts w:cs="FrankRuehl" w:hint="cs"/>
          <w:vanish/>
          <w:sz w:val="22"/>
          <w:szCs w:val="22"/>
          <w:u w:val="single"/>
          <w:shd w:val="clear" w:color="auto" w:fill="FFFF99"/>
          <w:rtl/>
        </w:rPr>
        <w:t>(ב)</w:t>
      </w:r>
      <w:r w:rsidRPr="00EC139B">
        <w:rPr>
          <w:rStyle w:val="default"/>
          <w:rFonts w:cs="FrankRuehl"/>
          <w:vanish/>
          <w:sz w:val="22"/>
          <w:szCs w:val="22"/>
          <w:u w:val="single"/>
          <w:shd w:val="clear" w:color="auto" w:fill="FFFF99"/>
          <w:rtl/>
        </w:rPr>
        <w:tab/>
      </w:r>
      <w:r w:rsidR="003679AF" w:rsidRPr="00EC139B">
        <w:rPr>
          <w:rStyle w:val="default"/>
          <w:rFonts w:cs="FrankRuehl" w:hint="cs"/>
          <w:vanish/>
          <w:sz w:val="22"/>
          <w:szCs w:val="22"/>
          <w:u w:val="single"/>
          <w:shd w:val="clear" w:color="auto" w:fill="FFFF99"/>
          <w:rtl/>
        </w:rPr>
        <w:t xml:space="preserve">המסרב להיענות לדרישה לפי סעיף קטן (א), דינו </w:t>
      </w:r>
      <w:r w:rsidR="003679AF" w:rsidRPr="00EC139B">
        <w:rPr>
          <w:rStyle w:val="default"/>
          <w:rFonts w:cs="FrankRuehl"/>
          <w:vanish/>
          <w:sz w:val="22"/>
          <w:szCs w:val="22"/>
          <w:u w:val="single"/>
          <w:shd w:val="clear" w:color="auto" w:fill="FFFF99"/>
          <w:rtl/>
        </w:rPr>
        <w:t>–</w:t>
      </w:r>
      <w:r w:rsidR="003679AF" w:rsidRPr="00EC139B">
        <w:rPr>
          <w:rStyle w:val="default"/>
          <w:rFonts w:cs="FrankRuehl" w:hint="cs"/>
          <w:vanish/>
          <w:sz w:val="22"/>
          <w:szCs w:val="22"/>
          <w:u w:val="single"/>
          <w:shd w:val="clear" w:color="auto" w:fill="FFFF99"/>
          <w:rtl/>
        </w:rPr>
        <w:t xml:space="preserve"> מאסר שנה.</w:t>
      </w:r>
    </w:p>
    <w:p w14:paraId="1E84A859" w14:textId="77777777" w:rsidR="003679AF" w:rsidRPr="00EC139B" w:rsidRDefault="003679AF" w:rsidP="00761172">
      <w:pPr>
        <w:spacing w:line="240" w:lineRule="auto"/>
        <w:ind w:right="1157"/>
        <w:rPr>
          <w:rFonts w:hint="cs"/>
          <w:vanish/>
          <w:sz w:val="20"/>
          <w:szCs w:val="20"/>
          <w:shd w:val="clear" w:color="auto" w:fill="FFFF99"/>
          <w:rtl/>
        </w:rPr>
      </w:pPr>
    </w:p>
    <w:p w14:paraId="623B0EBC" w14:textId="77777777" w:rsidR="003679AF" w:rsidRPr="00EC139B" w:rsidRDefault="003679AF" w:rsidP="00761172">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10.8.2005</w:t>
      </w:r>
    </w:p>
    <w:p w14:paraId="0EB1292D" w14:textId="77777777" w:rsidR="003679AF" w:rsidRPr="00EC139B" w:rsidRDefault="003679AF" w:rsidP="00761172">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3D8565E2" w14:textId="77777777" w:rsidR="003679AF" w:rsidRPr="00EC139B" w:rsidRDefault="003679AF" w:rsidP="00761172">
      <w:pPr>
        <w:pStyle w:val="P00"/>
        <w:spacing w:before="0"/>
        <w:ind w:left="0" w:right="1134"/>
        <w:rPr>
          <w:rFonts w:hint="cs"/>
          <w:vanish/>
          <w:szCs w:val="20"/>
          <w:shd w:val="clear" w:color="auto" w:fill="FFFF99"/>
          <w:rtl/>
        </w:rPr>
      </w:pPr>
      <w:hyperlink r:id="rId47"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838</w:t>
      </w:r>
    </w:p>
    <w:p w14:paraId="41A27454" w14:textId="77777777" w:rsidR="003679AF" w:rsidRPr="00EC139B" w:rsidRDefault="003679AF" w:rsidP="00761172">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סעיפים 5(ג1)</w:t>
      </w:r>
      <w:r w:rsidR="00761172" w:rsidRPr="00EC139B">
        <w:rPr>
          <w:rFonts w:hint="cs"/>
          <w:b/>
          <w:bCs/>
          <w:vanish/>
          <w:szCs w:val="20"/>
          <w:shd w:val="clear" w:color="auto" w:fill="FFFF99"/>
          <w:rtl/>
        </w:rPr>
        <w:t>,</w:t>
      </w:r>
      <w:r w:rsidRPr="00EC139B">
        <w:rPr>
          <w:rFonts w:hint="cs"/>
          <w:b/>
          <w:bCs/>
          <w:vanish/>
          <w:szCs w:val="20"/>
          <w:shd w:val="clear" w:color="auto" w:fill="FFFF99"/>
          <w:rtl/>
        </w:rPr>
        <w:t xml:space="preserve"> 5(ג2)</w:t>
      </w:r>
    </w:p>
    <w:p w14:paraId="1055A391" w14:textId="77777777" w:rsidR="003C4A02" w:rsidRPr="00EC139B" w:rsidRDefault="003C4A02" w:rsidP="00761172">
      <w:pPr>
        <w:pStyle w:val="P00"/>
        <w:spacing w:before="0"/>
        <w:ind w:left="0" w:right="1134"/>
        <w:rPr>
          <w:rFonts w:hint="cs"/>
          <w:vanish/>
          <w:szCs w:val="20"/>
          <w:shd w:val="clear" w:color="auto" w:fill="FFFF99"/>
          <w:rtl/>
        </w:rPr>
      </w:pPr>
    </w:p>
    <w:p w14:paraId="4070BE7A" w14:textId="77777777" w:rsidR="003C4A02" w:rsidRPr="00EC139B" w:rsidRDefault="003C4A02" w:rsidP="00761172">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40482F21" w14:textId="77777777" w:rsidR="003C4A02" w:rsidRPr="00EC139B" w:rsidRDefault="003C4A02" w:rsidP="0076117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2C44D28A" w14:textId="77777777" w:rsidR="003C4A02" w:rsidRPr="00EC139B" w:rsidRDefault="003C4A02" w:rsidP="00761172">
      <w:pPr>
        <w:pStyle w:val="P00"/>
        <w:spacing w:before="0"/>
        <w:ind w:left="0" w:right="1134"/>
        <w:rPr>
          <w:rStyle w:val="default"/>
          <w:rFonts w:cs="FrankRuehl"/>
          <w:vanish/>
          <w:szCs w:val="20"/>
          <w:shd w:val="clear" w:color="auto" w:fill="FFFF99"/>
          <w:rtl/>
        </w:rPr>
      </w:pPr>
      <w:hyperlink r:id="rId48"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49"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674DD1E5" w14:textId="77777777" w:rsidR="003C4A02" w:rsidRPr="00EC139B" w:rsidRDefault="003C4A02" w:rsidP="003C4A02">
      <w:pPr>
        <w:pStyle w:val="P00"/>
        <w:ind w:left="0" w:right="1134"/>
        <w:rPr>
          <w:rStyle w:val="default"/>
          <w:rFonts w:cs="FrankRuehl"/>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שר המשטרה רשאי להסמיך כל עובד מעובדי בנק ישראל, המוסמך על פי סעיף קטן (א) לבוא מטעמו של המפקח, לערוך חקירות בענין עבירות על פקודה זו, על חוק הבנקאות (רישוי)</w:t>
      </w:r>
      <w:r w:rsidRPr="00EC139B">
        <w:rPr>
          <w:rStyle w:val="default"/>
          <w:rFonts w:cs="FrankRuehl" w:hint="cs"/>
          <w:strike/>
          <w:vanish/>
          <w:sz w:val="22"/>
          <w:szCs w:val="22"/>
          <w:shd w:val="clear" w:color="auto" w:fill="FFFF99"/>
          <w:rtl/>
        </w:rPr>
        <w:t>, התשמ"א-1981</w:t>
      </w:r>
      <w:r w:rsidRPr="00EC139B">
        <w:rPr>
          <w:rStyle w:val="default"/>
          <w:rFonts w:cs="FrankRuehl" w:hint="cs"/>
          <w:vanish/>
          <w:sz w:val="22"/>
          <w:szCs w:val="22"/>
          <w:shd w:val="clear" w:color="auto" w:fill="FFFF99"/>
          <w:rtl/>
        </w:rPr>
        <w:t xml:space="preserve"> או על חוק בנק ישראל, </w:t>
      </w:r>
      <w:r w:rsidRPr="00EC139B">
        <w:rPr>
          <w:rStyle w:val="default"/>
          <w:rFonts w:cs="FrankRuehl" w:hint="cs"/>
          <w:strike/>
          <w:vanish/>
          <w:sz w:val="22"/>
          <w:szCs w:val="22"/>
          <w:shd w:val="clear" w:color="auto" w:fill="FFFF99"/>
          <w:rtl/>
        </w:rPr>
        <w:t>תשי"ד-1954,</w:t>
      </w:r>
      <w:r w:rsidRPr="00EC139B">
        <w:rPr>
          <w:rStyle w:val="default"/>
          <w:rFonts w:cs="FrankRuehl" w:hint="cs"/>
          <w:vanish/>
          <w:sz w:val="22"/>
          <w:szCs w:val="22"/>
          <w:shd w:val="clear" w:color="auto" w:fill="FFFF99"/>
          <w:rtl/>
        </w:rPr>
        <w:t xml:space="preserve"> או בענין עבירות בנכסי לקוחותיו של </w:t>
      </w:r>
      <w:r w:rsidR="001C2F8E" w:rsidRPr="00EC139B">
        <w:rPr>
          <w:rStyle w:val="default"/>
          <w:rFonts w:cs="FrankRuehl" w:hint="cs"/>
          <w:vanish/>
          <w:sz w:val="22"/>
          <w:szCs w:val="22"/>
          <w:shd w:val="clear" w:color="auto" w:fill="FFFF99"/>
          <w:rtl/>
        </w:rPr>
        <w:t>תאגיד בנקאי</w:t>
      </w:r>
      <w:r w:rsidRPr="00EC139B">
        <w:rPr>
          <w:rStyle w:val="default"/>
          <w:rFonts w:cs="FrankRuehl" w:hint="cs"/>
          <w:vanish/>
          <w:sz w:val="22"/>
          <w:szCs w:val="22"/>
          <w:shd w:val="clear" w:color="auto" w:fill="FFFF99"/>
          <w:rtl/>
        </w:rPr>
        <w:t>; עובד שהוסמך כאמור יהיו לו כל הסמכויות הנתונות לקצין משטרה בדרגת מפקח ומעלה על פי פקודת הפרוצדורה הפלילית (עדות), והוראות אותה פקודה יחולו על חקירות כאמור.</w:t>
      </w:r>
    </w:p>
    <w:p w14:paraId="2F7A2F42" w14:textId="77777777" w:rsidR="00761172" w:rsidRPr="00EC139B" w:rsidRDefault="00761172" w:rsidP="00761172">
      <w:pPr>
        <w:pStyle w:val="P00"/>
        <w:spacing w:before="0"/>
        <w:ind w:left="0" w:right="1134"/>
        <w:rPr>
          <w:rFonts w:ascii="FrankRuehl" w:hAnsi="FrankRuehl"/>
          <w:vanish/>
          <w:szCs w:val="20"/>
          <w:shd w:val="clear" w:color="auto" w:fill="FFFF99"/>
          <w:rtl/>
        </w:rPr>
      </w:pPr>
    </w:p>
    <w:p w14:paraId="7D73D47C" w14:textId="77777777" w:rsidR="00761172" w:rsidRPr="00EC139B" w:rsidRDefault="00761172" w:rsidP="00761172">
      <w:pPr>
        <w:pStyle w:val="P00"/>
        <w:spacing w:before="0"/>
        <w:ind w:left="0" w:right="1134"/>
        <w:rPr>
          <w:rStyle w:val="default"/>
          <w:rFonts w:ascii="FrankRuehl" w:hAnsi="FrankRuehl" w:cs="FrankRuehl"/>
          <w:vanish/>
          <w:color w:val="FF0000"/>
          <w:szCs w:val="20"/>
          <w:shd w:val="clear" w:color="auto" w:fill="FFFF99"/>
          <w:rtl/>
        </w:rPr>
      </w:pPr>
      <w:r w:rsidRPr="00EC139B">
        <w:rPr>
          <w:rStyle w:val="default"/>
          <w:rFonts w:ascii="FrankRuehl" w:hAnsi="FrankRuehl" w:cs="FrankRuehl"/>
          <w:vanish/>
          <w:color w:val="FF0000"/>
          <w:szCs w:val="20"/>
          <w:shd w:val="clear" w:color="auto" w:fill="FFFF99"/>
          <w:rtl/>
        </w:rPr>
        <w:t>מיום 28.11.2018</w:t>
      </w:r>
    </w:p>
    <w:p w14:paraId="5FAB8D42" w14:textId="77777777" w:rsidR="00761172" w:rsidRPr="00EC139B" w:rsidRDefault="00761172" w:rsidP="00761172">
      <w:pPr>
        <w:pStyle w:val="P00"/>
        <w:spacing w:before="0"/>
        <w:ind w:left="0" w:right="1134"/>
        <w:rPr>
          <w:rStyle w:val="default"/>
          <w:rFonts w:ascii="FrankRuehl" w:hAnsi="FrankRuehl" w:cs="FrankRuehl"/>
          <w:vanish/>
          <w:szCs w:val="20"/>
          <w:shd w:val="clear" w:color="auto" w:fill="FFFF99"/>
          <w:rtl/>
        </w:rPr>
      </w:pPr>
      <w:r w:rsidRPr="00EC139B">
        <w:rPr>
          <w:rStyle w:val="default"/>
          <w:rFonts w:ascii="FrankRuehl" w:hAnsi="FrankRuehl" w:cs="FrankRuehl"/>
          <w:b/>
          <w:bCs/>
          <w:vanish/>
          <w:szCs w:val="20"/>
          <w:shd w:val="clear" w:color="auto" w:fill="FFFF99"/>
          <w:rtl/>
        </w:rPr>
        <w:t>תיקון מס' 33</w:t>
      </w:r>
    </w:p>
    <w:p w14:paraId="535712B0" w14:textId="77777777" w:rsidR="00761172" w:rsidRPr="00EC139B" w:rsidRDefault="00761172" w:rsidP="00761172">
      <w:pPr>
        <w:pStyle w:val="P00"/>
        <w:spacing w:before="0"/>
        <w:ind w:left="0" w:right="1134"/>
        <w:rPr>
          <w:rStyle w:val="default"/>
          <w:rFonts w:ascii="FrankRuehl" w:hAnsi="FrankRuehl" w:cs="FrankRuehl"/>
          <w:vanish/>
          <w:szCs w:val="20"/>
          <w:shd w:val="clear" w:color="auto" w:fill="FFFF99"/>
          <w:rtl/>
        </w:rPr>
      </w:pPr>
      <w:hyperlink r:id="rId50" w:history="1">
        <w:r w:rsidRPr="00EC139B">
          <w:rPr>
            <w:rStyle w:val="Hyperlink"/>
            <w:rFonts w:ascii="FrankRuehl" w:hAnsi="FrankRuehl"/>
            <w:vanish/>
            <w:szCs w:val="20"/>
            <w:shd w:val="clear" w:color="auto" w:fill="FFFF99"/>
            <w:rtl/>
          </w:rPr>
          <w:t>ס"ח תשע"ט מס' 2759</w:t>
        </w:r>
      </w:hyperlink>
      <w:r w:rsidRPr="00EC139B">
        <w:rPr>
          <w:rStyle w:val="default"/>
          <w:rFonts w:ascii="FrankRuehl" w:hAnsi="FrankRuehl" w:cs="FrankRuehl"/>
          <w:vanish/>
          <w:szCs w:val="20"/>
          <w:shd w:val="clear" w:color="auto" w:fill="FFFF99"/>
          <w:rtl/>
        </w:rPr>
        <w:t xml:space="preserve"> מיום 28.11.2018 עמ' 63 (</w:t>
      </w:r>
      <w:hyperlink r:id="rId51" w:history="1">
        <w:r w:rsidRPr="00EC139B">
          <w:rPr>
            <w:rStyle w:val="Hyperlink"/>
            <w:rFonts w:ascii="FrankRuehl" w:hAnsi="FrankRuehl"/>
            <w:vanish/>
            <w:szCs w:val="20"/>
            <w:shd w:val="clear" w:color="auto" w:fill="FFFF99"/>
            <w:rtl/>
          </w:rPr>
          <w:t>ה"ח 1112</w:t>
        </w:r>
      </w:hyperlink>
      <w:r w:rsidRPr="00EC139B">
        <w:rPr>
          <w:rStyle w:val="default"/>
          <w:rFonts w:ascii="FrankRuehl" w:hAnsi="FrankRuehl" w:cs="FrankRuehl"/>
          <w:vanish/>
          <w:szCs w:val="20"/>
          <w:shd w:val="clear" w:color="auto" w:fill="FFFF99"/>
          <w:rtl/>
        </w:rPr>
        <w:t>)</w:t>
      </w:r>
    </w:p>
    <w:p w14:paraId="4E74D17D" w14:textId="77777777" w:rsidR="002B731B" w:rsidRPr="002B731B" w:rsidRDefault="002B731B" w:rsidP="002B731B">
      <w:pPr>
        <w:pStyle w:val="P00"/>
        <w:ind w:left="0" w:right="1134"/>
        <w:rPr>
          <w:rStyle w:val="default"/>
          <w:rFonts w:cs="FrankRuehl" w:hint="cs"/>
          <w:sz w:val="2"/>
          <w:szCs w:val="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(ג1)</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המפקח רשאי, לצורך הפיקוח כאמור בסעיף קטן (א), לאחר התייעצות עם</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הוועדה ובאישור הנגיד, ליתן הוראות הנוגעות לדרכי פעולתו וניהולו של תאגיד</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בנקאי, של נושא משרה בו ושל כל מי שמועסק על ידיו, והכל כדי להבטיח את</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 xml:space="preserve">ניהולו התקין ואת השמירה על ענינם של לקוחותיו, </w:t>
      </w:r>
      <w:r w:rsidRPr="00EC139B">
        <w:rPr>
          <w:rStyle w:val="default"/>
          <w:rFonts w:cs="FrankRuehl"/>
          <w:strike/>
          <w:vanish/>
          <w:sz w:val="22"/>
          <w:szCs w:val="22"/>
          <w:shd w:val="clear" w:color="auto" w:fill="FFFF99"/>
          <w:rtl/>
        </w:rPr>
        <w:t>וכדי למנוע</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u w:val="single"/>
          <w:shd w:val="clear" w:color="auto" w:fill="FFFF99"/>
          <w:rtl/>
        </w:rPr>
        <w:t>כדי למנוע</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פגיעה ביכולתו</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לקיים את התחייבויותיו</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וכדי לתמוך ביציבותה של המערכת הפיננסית ובפעילותה הסדירה</w:t>
      </w:r>
      <w:r w:rsidRPr="00EC139B">
        <w:rPr>
          <w:rStyle w:val="default"/>
          <w:rFonts w:cs="FrankRuehl"/>
          <w:vanish/>
          <w:sz w:val="22"/>
          <w:szCs w:val="22"/>
          <w:shd w:val="clear" w:color="auto" w:fill="FFFF99"/>
          <w:rtl/>
        </w:rPr>
        <w:t xml:space="preserve"> (בפקודה זו – הוראות ניהול בנקאי תקין); הוראות כאמור יכול שיינתנו לכלל התאגידים הבנקאיים או לסוג מסוים מהם.</w:t>
      </w:r>
      <w:bookmarkEnd w:id="20"/>
    </w:p>
    <w:p w14:paraId="7295834C" w14:textId="77777777" w:rsidR="003679AF" w:rsidRDefault="003679AF" w:rsidP="001E033D">
      <w:pPr>
        <w:pStyle w:val="P00"/>
        <w:spacing w:before="72"/>
        <w:ind w:left="0" w:right="1134"/>
        <w:rPr>
          <w:rStyle w:val="default"/>
          <w:rFonts w:cs="FrankRuehl"/>
          <w:rtl/>
        </w:rPr>
      </w:pPr>
      <w:bookmarkStart w:id="21" w:name="Seif4"/>
      <w:bookmarkEnd w:id="21"/>
      <w:r>
        <w:rPr>
          <w:lang w:val="he-IL"/>
        </w:rPr>
        <w:pict w14:anchorId="2AD8C846">
          <v:rect id="_x0000_s1037" style="position:absolute;left:0;text-align:left;margin-left:464.5pt;margin-top:8.05pt;width:75.05pt;height:31.3pt;z-index:251604992" o:allowincell="f" filled="f" stroked="f" strokecolor="lime" strokeweight=".25pt">
            <v:textbox style="mso-next-textbox:#_x0000_s1037" inset="0,0,0,0">
              <w:txbxContent>
                <w:p w14:paraId="0CA996DC" w14:textId="77777777" w:rsidR="0070205C" w:rsidRDefault="0070205C">
                  <w:pPr>
                    <w:spacing w:line="160" w:lineRule="exact"/>
                    <w:jc w:val="left"/>
                    <w:rPr>
                      <w:rFonts w:cs="Miriam" w:hint="cs"/>
                      <w:noProof/>
                      <w:szCs w:val="18"/>
                      <w:rtl/>
                    </w:rPr>
                  </w:pPr>
                  <w:r>
                    <w:rPr>
                      <w:rFonts w:cs="Miriam"/>
                      <w:szCs w:val="18"/>
                      <w:rtl/>
                    </w:rPr>
                    <w:t>ה</w:t>
                  </w:r>
                  <w:r>
                    <w:rPr>
                      <w:rFonts w:cs="Miriam" w:hint="cs"/>
                      <w:szCs w:val="18"/>
                      <w:rtl/>
                    </w:rPr>
                    <w:t xml:space="preserve">קמת ועדה </w:t>
                  </w:r>
                  <w:r>
                    <w:rPr>
                      <w:rFonts w:cs="Miriam"/>
                      <w:szCs w:val="18"/>
                      <w:rtl/>
                    </w:rPr>
                    <w:t>מ</w:t>
                  </w:r>
                  <w:r>
                    <w:rPr>
                      <w:rFonts w:cs="Miriam" w:hint="cs"/>
                      <w:szCs w:val="18"/>
                      <w:rtl/>
                    </w:rPr>
                    <w:t>יעצת</w:t>
                  </w:r>
                </w:p>
                <w:p w14:paraId="610D219A" w14:textId="77777777" w:rsidR="0070205C" w:rsidRDefault="0070205C" w:rsidP="001E033D">
                  <w:pPr>
                    <w:spacing w:line="160" w:lineRule="exact"/>
                    <w:jc w:val="left"/>
                    <w:rPr>
                      <w:rFonts w:cs="Miriam"/>
                      <w:noProof/>
                      <w:szCs w:val="18"/>
                      <w:rtl/>
                    </w:rPr>
                  </w:pPr>
                  <w:r>
                    <w:rPr>
                      <w:rFonts w:cs="Miriam" w:hint="cs"/>
                      <w:szCs w:val="18"/>
                      <w:rtl/>
                    </w:rPr>
                    <w:t>(תיקון מס' 9)</w:t>
                  </w:r>
                </w:p>
                <w:p w14:paraId="4FCF0D2D" w14:textId="77777777" w:rsidR="0070205C" w:rsidRDefault="0070205C" w:rsidP="001E033D">
                  <w:pPr>
                    <w:spacing w:line="160" w:lineRule="exact"/>
                    <w:jc w:val="left"/>
                    <w:rPr>
                      <w:rFonts w:cs="Miriam"/>
                      <w:noProof/>
                      <w:szCs w:val="18"/>
                      <w:rtl/>
                    </w:rPr>
                  </w:pPr>
                  <w:r>
                    <w:rPr>
                      <w:rFonts w:cs="Miriam"/>
                      <w:szCs w:val="18"/>
                      <w:rtl/>
                    </w:rPr>
                    <w:t>ת</w:t>
                  </w:r>
                  <w:r>
                    <w:rPr>
                      <w:rFonts w:cs="Miriam" w:hint="cs"/>
                      <w:szCs w:val="18"/>
                      <w:rtl/>
                    </w:rPr>
                    <w:t>שכ"ט-1969</w:t>
                  </w:r>
                </w:p>
              </w:txbxContent>
            </v:textbox>
            <w10:anchorlock/>
          </v:rect>
        </w:pict>
      </w:r>
      <w:r>
        <w:rPr>
          <w:rStyle w:val="big-number"/>
          <w:rtl/>
        </w:rPr>
        <w:t>6.</w:t>
      </w:r>
      <w:r>
        <w:rPr>
          <w:rStyle w:val="big-number"/>
          <w:rtl/>
        </w:rPr>
        <w:tab/>
      </w:r>
      <w:r>
        <w:rPr>
          <w:rStyle w:val="default"/>
          <w:rFonts w:cs="FrankRuehl"/>
          <w:rtl/>
        </w:rPr>
        <w:t>(1)</w:t>
      </w:r>
      <w:r>
        <w:rPr>
          <w:rStyle w:val="default"/>
          <w:rFonts w:cs="FrankRuehl"/>
          <w:rtl/>
        </w:rPr>
        <w:tab/>
      </w:r>
      <w:r w:rsidR="001E033D">
        <w:rPr>
          <w:rStyle w:val="default"/>
          <w:rFonts w:cs="FrankRuehl" w:hint="cs"/>
          <w:rtl/>
        </w:rPr>
        <w:t>הנגיד</w:t>
      </w:r>
      <w:r>
        <w:rPr>
          <w:rStyle w:val="default"/>
          <w:rFonts w:cs="FrankRuehl" w:hint="cs"/>
          <w:rtl/>
        </w:rPr>
        <w:t xml:space="preserve"> רשאי למנות ועדה מייעצת ליעץ אותו בענינים הנוגעים לעסק</w:t>
      </w:r>
      <w:r>
        <w:rPr>
          <w:rStyle w:val="default"/>
          <w:rFonts w:cs="FrankRuehl"/>
          <w:rtl/>
        </w:rPr>
        <w:t>י</w:t>
      </w:r>
      <w:r>
        <w:rPr>
          <w:rStyle w:val="default"/>
          <w:rFonts w:cs="FrankRuehl" w:hint="cs"/>
          <w:rtl/>
        </w:rPr>
        <w:t xml:space="preserve"> בנקאות; ועדה זו תהא מורכבת מאותם האנשים ותתמנה לפי אותם התנאים אשר יישרו בעיני </w:t>
      </w:r>
      <w:r w:rsidR="001E033D">
        <w:rPr>
          <w:rStyle w:val="default"/>
          <w:rFonts w:cs="FrankRuehl" w:hint="cs"/>
          <w:rtl/>
        </w:rPr>
        <w:t>הנגיד</w:t>
      </w:r>
      <w:r>
        <w:rPr>
          <w:rStyle w:val="default"/>
          <w:rFonts w:cs="FrankRuehl" w:hint="cs"/>
          <w:rtl/>
        </w:rPr>
        <w:t xml:space="preserve">, </w:t>
      </w:r>
      <w:r w:rsidR="001E033D">
        <w:rPr>
          <w:rStyle w:val="default"/>
          <w:rFonts w:cs="FrankRuehl" w:hint="cs"/>
          <w:rtl/>
        </w:rPr>
        <w:t>והנגיד</w:t>
      </w:r>
      <w:r>
        <w:rPr>
          <w:rStyle w:val="default"/>
          <w:rFonts w:cs="FrankRuehl" w:hint="cs"/>
          <w:rtl/>
        </w:rPr>
        <w:t xml:space="preserve"> רשאי בכל עת שהיא להביא לידי גמר כל מינוי כזה.</w:t>
      </w:r>
    </w:p>
    <w:p w14:paraId="6CDAE11C" w14:textId="77777777" w:rsidR="003679AF" w:rsidRDefault="003679AF" w:rsidP="001E033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sidR="001E033D">
        <w:rPr>
          <w:rStyle w:val="default"/>
          <w:rFonts w:cs="FrankRuehl" w:hint="cs"/>
          <w:rtl/>
        </w:rPr>
        <w:t>הנגיד</w:t>
      </w:r>
      <w:r>
        <w:rPr>
          <w:rStyle w:val="default"/>
          <w:rFonts w:cs="FrankRuehl" w:hint="cs"/>
          <w:rtl/>
        </w:rPr>
        <w:t xml:space="preserve"> רשאי להתקין תקנות הקובעות את הפרוצדורה שיש לנהוג בה בכל אסיפה של הועדה שתוקם בהתאם לסעיף זה.</w:t>
      </w:r>
    </w:p>
    <w:p w14:paraId="23FADB98" w14:textId="77777777" w:rsidR="003679AF" w:rsidRDefault="001E033D">
      <w:pPr>
        <w:pStyle w:val="P00"/>
        <w:spacing w:before="72"/>
        <w:ind w:left="0" w:right="1134"/>
        <w:rPr>
          <w:rStyle w:val="default"/>
          <w:rFonts w:cs="FrankRuehl"/>
          <w:rtl/>
        </w:rPr>
      </w:pPr>
      <w:r>
        <w:rPr>
          <w:rtl/>
          <w:lang w:eastAsia="en-US"/>
        </w:rPr>
        <w:pict w14:anchorId="5987FA06">
          <v:shape id="_x0000_s1201" type="#_x0000_t202" style="position:absolute;left:0;text-align:left;margin-left:470.35pt;margin-top:7.1pt;width:1in;height:20.85pt;z-index:251710464" filled="f" stroked="f">
            <v:textbox style="mso-next-textbox:#_x0000_s1201" inset="1mm,0,1mm,0">
              <w:txbxContent>
                <w:p w14:paraId="13D82582" w14:textId="77777777" w:rsidR="0070205C" w:rsidRDefault="0070205C" w:rsidP="001E033D">
                  <w:pPr>
                    <w:spacing w:line="160" w:lineRule="exact"/>
                    <w:jc w:val="left"/>
                    <w:rPr>
                      <w:rFonts w:cs="Miriam"/>
                      <w:noProof/>
                      <w:szCs w:val="18"/>
                      <w:rtl/>
                    </w:rPr>
                  </w:pPr>
                  <w:r>
                    <w:rPr>
                      <w:rFonts w:cs="Miriam" w:hint="cs"/>
                      <w:szCs w:val="18"/>
                      <w:rtl/>
                    </w:rPr>
                    <w:t>(תיקון מס' 9)</w:t>
                  </w:r>
                </w:p>
                <w:p w14:paraId="6623A698" w14:textId="77777777" w:rsidR="0070205C" w:rsidRDefault="0070205C" w:rsidP="001E033D">
                  <w:pPr>
                    <w:spacing w:line="160" w:lineRule="exact"/>
                    <w:jc w:val="left"/>
                    <w:rPr>
                      <w:rFonts w:cs="Miriam"/>
                      <w:noProof/>
                      <w:szCs w:val="18"/>
                      <w:rtl/>
                    </w:rPr>
                  </w:pPr>
                  <w:r>
                    <w:rPr>
                      <w:rFonts w:cs="Miriam"/>
                      <w:szCs w:val="18"/>
                      <w:rtl/>
                    </w:rPr>
                    <w:t>ת</w:t>
                  </w:r>
                  <w:r>
                    <w:rPr>
                      <w:rFonts w:cs="Miriam" w:hint="cs"/>
                      <w:szCs w:val="18"/>
                      <w:rtl/>
                    </w:rPr>
                    <w:t>שכ"ט-1969</w:t>
                  </w:r>
                </w:p>
              </w:txbxContent>
            </v:textbox>
          </v:shape>
        </w:pict>
      </w:r>
      <w:r w:rsidR="003679AF">
        <w:rPr>
          <w:rtl/>
        </w:rPr>
        <w:tab/>
      </w:r>
      <w:r w:rsidR="003679AF">
        <w:rPr>
          <w:rStyle w:val="default"/>
          <w:rFonts w:cs="FrankRuehl"/>
          <w:rtl/>
        </w:rPr>
        <w:t>(3)</w:t>
      </w:r>
      <w:r w:rsidR="003679AF">
        <w:rPr>
          <w:rStyle w:val="default"/>
          <w:rFonts w:cs="FrankRuehl"/>
          <w:rtl/>
        </w:rPr>
        <w:tab/>
      </w:r>
      <w:r w:rsidR="003679AF">
        <w:rPr>
          <w:rStyle w:val="default"/>
          <w:rFonts w:cs="FrankRuehl" w:hint="cs"/>
          <w:rtl/>
        </w:rPr>
        <w:t xml:space="preserve">אחד מחברי הועדה יהיה מי ששר האוצר מינהו לכך. </w:t>
      </w:r>
    </w:p>
    <w:p w14:paraId="69C729C3" w14:textId="77777777" w:rsidR="003679AF" w:rsidRDefault="003679AF">
      <w:pPr>
        <w:pStyle w:val="P00"/>
        <w:spacing w:before="72"/>
        <w:ind w:left="0" w:right="1134"/>
        <w:rPr>
          <w:rStyle w:val="default"/>
          <w:rFonts w:cs="FrankRuehl"/>
          <w:rtl/>
        </w:rPr>
      </w:pPr>
      <w:r>
        <w:rPr>
          <w:lang w:val="he-IL"/>
        </w:rPr>
        <w:pict w14:anchorId="508F94CA">
          <v:rect id="_x0000_s1038" style="position:absolute;left:0;text-align:left;margin-left:464.5pt;margin-top:8.05pt;width:75.05pt;height:20pt;z-index:251606016" o:allowincell="f" filled="f" stroked="f" strokecolor="lime" strokeweight=".25pt">
            <v:textbox style="mso-next-textbox:#_x0000_s1038" inset="0,0,0,0">
              <w:txbxContent>
                <w:p w14:paraId="214EE325" w14:textId="77777777" w:rsidR="0070205C" w:rsidRDefault="0070205C">
                  <w:pPr>
                    <w:spacing w:line="160" w:lineRule="exact"/>
                    <w:jc w:val="left"/>
                    <w:rPr>
                      <w:rFonts w:cs="Miriam"/>
                      <w:noProof/>
                      <w:szCs w:val="18"/>
                      <w:rtl/>
                    </w:rPr>
                  </w:pPr>
                  <w:r>
                    <w:rPr>
                      <w:rFonts w:cs="Miriam" w:hint="cs"/>
                      <w:szCs w:val="18"/>
                      <w:rtl/>
                    </w:rPr>
                    <w:t>(תיקון מס' 9)</w:t>
                  </w:r>
                </w:p>
                <w:p w14:paraId="6A6CCCC5"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הועדה רשאית למנות מבין חבריה ועדות משנה של אחד או יותר לקבוע את תפקידן ולאצול להן מסמכויותיה; חבר הועדה על פי סעיף קטן (3) יהיה, בתוקף מינויו, חבר בכל ועדת משנה שתמונה לפי סעי</w:t>
      </w:r>
      <w:r>
        <w:rPr>
          <w:rStyle w:val="default"/>
          <w:rFonts w:cs="FrankRuehl"/>
          <w:rtl/>
        </w:rPr>
        <w:t>ף</w:t>
      </w:r>
      <w:r>
        <w:rPr>
          <w:rStyle w:val="default"/>
          <w:rFonts w:cs="FrankRuehl" w:hint="cs"/>
          <w:rtl/>
        </w:rPr>
        <w:t xml:space="preserve"> קטן זה.</w:t>
      </w:r>
    </w:p>
    <w:p w14:paraId="189A0BFD" w14:textId="77777777" w:rsidR="003679AF" w:rsidRDefault="001E033D">
      <w:pPr>
        <w:pStyle w:val="P00"/>
        <w:spacing w:before="72"/>
        <w:ind w:left="0" w:right="1134"/>
        <w:rPr>
          <w:rStyle w:val="default"/>
          <w:rFonts w:cs="FrankRuehl" w:hint="cs"/>
          <w:rtl/>
        </w:rPr>
      </w:pPr>
      <w:r>
        <w:rPr>
          <w:rtl/>
          <w:lang w:eastAsia="en-US"/>
        </w:rPr>
        <w:pict w14:anchorId="2F4BF6B4">
          <v:shape id="_x0000_s1204" type="#_x0000_t202" style="position:absolute;left:0;text-align:left;margin-left:470.25pt;margin-top:7.1pt;width:1in;height:16.8pt;z-index:251711488" filled="f" stroked="f">
            <v:textbox inset="1mm,0,1mm,0">
              <w:txbxContent>
                <w:p w14:paraId="5C704639" w14:textId="77777777" w:rsidR="0070205C" w:rsidRDefault="0070205C" w:rsidP="001E033D">
                  <w:pPr>
                    <w:spacing w:line="160" w:lineRule="exact"/>
                    <w:jc w:val="left"/>
                    <w:rPr>
                      <w:rFonts w:cs="Miriam"/>
                      <w:noProof/>
                      <w:szCs w:val="18"/>
                      <w:rtl/>
                    </w:rPr>
                  </w:pPr>
                  <w:r>
                    <w:rPr>
                      <w:rFonts w:cs="Miriam" w:hint="cs"/>
                      <w:szCs w:val="18"/>
                      <w:rtl/>
                    </w:rPr>
                    <w:t>(תיקון מס' 9)</w:t>
                  </w:r>
                </w:p>
                <w:p w14:paraId="5A42DD56" w14:textId="77777777" w:rsidR="0070205C" w:rsidRDefault="0070205C" w:rsidP="001E033D">
                  <w:pPr>
                    <w:spacing w:line="160" w:lineRule="exact"/>
                    <w:jc w:val="left"/>
                    <w:rPr>
                      <w:rFonts w:cs="Miriam"/>
                      <w:noProof/>
                      <w:szCs w:val="18"/>
                      <w:rtl/>
                    </w:rPr>
                  </w:pPr>
                  <w:r>
                    <w:rPr>
                      <w:rFonts w:cs="Miriam"/>
                      <w:szCs w:val="18"/>
                      <w:rtl/>
                    </w:rPr>
                    <w:t>ת</w:t>
                  </w:r>
                  <w:r>
                    <w:rPr>
                      <w:rFonts w:cs="Miriam" w:hint="cs"/>
                      <w:szCs w:val="18"/>
                      <w:rtl/>
                    </w:rPr>
                    <w:t>שכ"ט-1969</w:t>
                  </w:r>
                </w:p>
              </w:txbxContent>
            </v:textbox>
          </v:shape>
        </w:pict>
      </w:r>
      <w:r w:rsidR="003679AF">
        <w:rPr>
          <w:rtl/>
        </w:rPr>
        <w:tab/>
      </w:r>
      <w:r w:rsidR="003679AF">
        <w:rPr>
          <w:rStyle w:val="default"/>
          <w:rFonts w:cs="FrankRuehl"/>
          <w:rtl/>
        </w:rPr>
        <w:t>(5)</w:t>
      </w:r>
      <w:r w:rsidR="003679AF">
        <w:rPr>
          <w:rStyle w:val="default"/>
          <w:rFonts w:cs="FrankRuehl"/>
          <w:rtl/>
        </w:rPr>
        <w:tab/>
      </w:r>
      <w:r w:rsidR="003679AF">
        <w:rPr>
          <w:rStyle w:val="default"/>
          <w:rFonts w:cs="FrankRuehl" w:hint="cs"/>
          <w:rtl/>
        </w:rPr>
        <w:t xml:space="preserve">דיוניה של הועדה או כל ועדת משנה שלה הם סודיים, ולא יגלה אדם אותם או כל ידיעה מהם, אלא באישור הנגיד. </w:t>
      </w:r>
    </w:p>
    <w:p w14:paraId="68CA9CD5" w14:textId="77777777" w:rsidR="003679AF" w:rsidRPr="00EC139B" w:rsidRDefault="003679AF">
      <w:pPr>
        <w:spacing w:line="240" w:lineRule="auto"/>
        <w:ind w:right="1155"/>
        <w:rPr>
          <w:rFonts w:cs="FrankRuehl" w:hint="cs"/>
          <w:b/>
          <w:bCs/>
          <w:vanish/>
          <w:sz w:val="20"/>
          <w:szCs w:val="20"/>
          <w:shd w:val="clear" w:color="auto" w:fill="FFFF99"/>
          <w:rtl/>
        </w:rPr>
      </w:pPr>
      <w:bookmarkStart w:id="22" w:name="Rov204"/>
      <w:r w:rsidRPr="00EC139B">
        <w:rPr>
          <w:rFonts w:cs="FrankRuehl" w:hint="cs"/>
          <w:vanish/>
          <w:color w:val="FF0000"/>
          <w:sz w:val="20"/>
          <w:szCs w:val="20"/>
          <w:shd w:val="clear" w:color="auto" w:fill="FFFF99"/>
          <w:rtl/>
        </w:rPr>
        <w:t xml:space="preserve">מיום 24.3.1969 </w:t>
      </w:r>
    </w:p>
    <w:p w14:paraId="3FEF92D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64E1E8F2" w14:textId="77777777" w:rsidR="003679AF" w:rsidRPr="00EC139B" w:rsidRDefault="003679AF">
      <w:pPr>
        <w:spacing w:line="240" w:lineRule="auto"/>
        <w:ind w:right="1157"/>
        <w:rPr>
          <w:rFonts w:cs="FrankRuehl" w:hint="cs"/>
          <w:vanish/>
          <w:sz w:val="20"/>
          <w:szCs w:val="20"/>
          <w:shd w:val="clear" w:color="auto" w:fill="FFFF99"/>
          <w:rtl/>
        </w:rPr>
      </w:pPr>
      <w:hyperlink r:id="rId5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59</w:t>
      </w:r>
      <w:r w:rsidR="0070200B" w:rsidRPr="00EC139B">
        <w:rPr>
          <w:rFonts w:cs="FrankRuehl" w:hint="cs"/>
          <w:vanish/>
          <w:sz w:val="20"/>
          <w:szCs w:val="20"/>
          <w:shd w:val="clear" w:color="auto" w:fill="FFFF99"/>
          <w:rtl/>
        </w:rPr>
        <w:t>, 67</w:t>
      </w:r>
    </w:p>
    <w:p w14:paraId="49B282C0" w14:textId="77777777" w:rsidR="001E033D" w:rsidRPr="00EC139B" w:rsidRDefault="001E033D" w:rsidP="001E033D">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6.</w:t>
      </w:r>
      <w:r w:rsidRPr="00EC139B">
        <w:rPr>
          <w:rStyle w:val="big-number"/>
          <w:rFonts w:cs="FrankRuehl"/>
          <w:vanish/>
          <w:sz w:val="22"/>
          <w:szCs w:val="22"/>
          <w:shd w:val="clear" w:color="auto" w:fill="FFFF99"/>
          <w:rtl/>
        </w:rPr>
        <w:tab/>
      </w: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שר האוצר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הנגיד</w:t>
      </w:r>
      <w:r w:rsidRPr="00EC139B">
        <w:rPr>
          <w:rStyle w:val="default"/>
          <w:rFonts w:cs="FrankRuehl" w:hint="cs"/>
          <w:vanish/>
          <w:sz w:val="22"/>
          <w:szCs w:val="22"/>
          <w:shd w:val="clear" w:color="auto" w:fill="FFFF99"/>
          <w:rtl/>
        </w:rPr>
        <w:t xml:space="preserve"> רשאי למנות ועדה מייעצת ליעץ אותו בענינים הנוגעים לעסק</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 xml:space="preserve"> בנקאות; ועדה זו תהא מורכבת מאותם האנשים ותתמנה לפי אותם התנאים אשר יישרו בעיני </w:t>
      </w:r>
      <w:r w:rsidRPr="00EC139B">
        <w:rPr>
          <w:rStyle w:val="default"/>
          <w:rFonts w:cs="FrankRuehl" w:hint="cs"/>
          <w:strike/>
          <w:vanish/>
          <w:sz w:val="22"/>
          <w:szCs w:val="22"/>
          <w:shd w:val="clear" w:color="auto" w:fill="FFFF99"/>
          <w:rtl/>
        </w:rPr>
        <w:t>שר האוצר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הנגיד</w:t>
      </w:r>
      <w:r w:rsidRPr="00EC139B">
        <w:rPr>
          <w:rStyle w:val="default"/>
          <w:rFonts w:cs="FrankRuehl" w:hint="cs"/>
          <w:vanish/>
          <w:sz w:val="22"/>
          <w:szCs w:val="22"/>
          <w:shd w:val="clear" w:color="auto" w:fill="FFFF99"/>
          <w:rtl/>
        </w:rPr>
        <w:t xml:space="preserve">, </w:t>
      </w:r>
      <w:r w:rsidRPr="00EC139B">
        <w:rPr>
          <w:rStyle w:val="default"/>
          <w:rFonts w:cs="FrankRuehl" w:hint="cs"/>
          <w:strike/>
          <w:vanish/>
          <w:sz w:val="22"/>
          <w:szCs w:val="22"/>
          <w:shd w:val="clear" w:color="auto" w:fill="FFFF99"/>
          <w:rtl/>
        </w:rPr>
        <w:t>ושר האוצר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והנגיד</w:t>
      </w:r>
      <w:r w:rsidRPr="00EC139B">
        <w:rPr>
          <w:rStyle w:val="default"/>
          <w:rFonts w:cs="FrankRuehl" w:hint="cs"/>
          <w:vanish/>
          <w:sz w:val="22"/>
          <w:szCs w:val="22"/>
          <w:shd w:val="clear" w:color="auto" w:fill="FFFF99"/>
          <w:rtl/>
        </w:rPr>
        <w:t xml:space="preserve"> רשאי בכל עת שהיא להביא לידי גמר כל מינוי כזה.</w:t>
      </w:r>
    </w:p>
    <w:p w14:paraId="604EDCBC" w14:textId="77777777" w:rsidR="001E033D" w:rsidRPr="00EC139B" w:rsidRDefault="001E033D" w:rsidP="001E033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שר האוצר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הנגיד</w:t>
      </w:r>
      <w:r w:rsidRPr="00EC139B">
        <w:rPr>
          <w:rStyle w:val="default"/>
          <w:rFonts w:cs="FrankRuehl" w:hint="cs"/>
          <w:vanish/>
          <w:sz w:val="22"/>
          <w:szCs w:val="22"/>
          <w:shd w:val="clear" w:color="auto" w:fill="FFFF99"/>
          <w:rtl/>
        </w:rPr>
        <w:t xml:space="preserve"> רשאי להתקין תקנות הקובעות את הפרוצדורה שיש לנהוג בה בכל אסיפה של הועדה שתוקם בהתאם לסעיף זה.</w:t>
      </w:r>
    </w:p>
    <w:p w14:paraId="4C770218" w14:textId="77777777" w:rsidR="001E033D" w:rsidRPr="00EC139B" w:rsidRDefault="001E033D" w:rsidP="001E033D">
      <w:pPr>
        <w:pStyle w:val="P00"/>
        <w:spacing w:before="0"/>
        <w:ind w:left="0" w:right="1134"/>
        <w:rPr>
          <w:rStyle w:val="default"/>
          <w:rFonts w:cs="FrankRuehl"/>
          <w:vanish/>
          <w:sz w:val="22"/>
          <w:szCs w:val="22"/>
          <w:u w:val="single"/>
          <w:shd w:val="clear" w:color="auto" w:fill="FFFF99"/>
          <w:rtl/>
        </w:rPr>
      </w:pPr>
      <w:r w:rsidRPr="00EC139B">
        <w:rPr>
          <w:vanish/>
          <w:sz w:val="22"/>
          <w:szCs w:val="22"/>
          <w:shd w:val="clear" w:color="auto" w:fill="FFFF99"/>
          <w:rtl/>
        </w:rPr>
        <w:tab/>
      </w:r>
      <w:r w:rsidRPr="00EC139B">
        <w:rPr>
          <w:rStyle w:val="default"/>
          <w:rFonts w:cs="FrankRuehl"/>
          <w:vanish/>
          <w:sz w:val="22"/>
          <w:szCs w:val="22"/>
          <w:u w:val="single"/>
          <w:shd w:val="clear" w:color="auto" w:fill="FFFF99"/>
          <w:rtl/>
        </w:rPr>
        <w:t>(3)</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 xml:space="preserve">אחד מחברי הועדה יהיה מי ששר האוצר מינהו לכך. </w:t>
      </w:r>
    </w:p>
    <w:p w14:paraId="0C983ED8" w14:textId="77777777" w:rsidR="001E033D" w:rsidRPr="00EC139B" w:rsidRDefault="001E033D" w:rsidP="001E033D">
      <w:pPr>
        <w:pStyle w:val="P00"/>
        <w:spacing w:before="0"/>
        <w:ind w:left="0" w:right="1134"/>
        <w:rPr>
          <w:rStyle w:val="default"/>
          <w:rFonts w:cs="FrankRuehl"/>
          <w:vanish/>
          <w:sz w:val="22"/>
          <w:szCs w:val="22"/>
          <w:u w:val="single"/>
          <w:shd w:val="clear" w:color="auto" w:fill="FFFF99"/>
          <w:rtl/>
        </w:rPr>
      </w:pPr>
      <w:r w:rsidRPr="00EC139B">
        <w:rPr>
          <w:vanish/>
          <w:sz w:val="22"/>
          <w:szCs w:val="22"/>
          <w:shd w:val="clear" w:color="auto" w:fill="FFFF99"/>
          <w:rtl/>
        </w:rPr>
        <w:tab/>
      </w:r>
      <w:r w:rsidRPr="00EC139B">
        <w:rPr>
          <w:rStyle w:val="default"/>
          <w:rFonts w:cs="FrankRuehl"/>
          <w:vanish/>
          <w:sz w:val="22"/>
          <w:szCs w:val="22"/>
          <w:u w:val="single"/>
          <w:shd w:val="clear" w:color="auto" w:fill="FFFF99"/>
          <w:rtl/>
        </w:rPr>
        <w:t>(4)</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הועדה רשאית למנות מבין חבריה ועדות משנה של אחד או יותר לקבוע את תפקידן ולאצול להן מסמכויותיה; חבר הועדה על פי סעיף קטן (3) יהיה, בתוקף מינויו, חבר בכל ועדת משנה שתמונה לפי סעי</w:t>
      </w:r>
      <w:r w:rsidRPr="00EC139B">
        <w:rPr>
          <w:rStyle w:val="default"/>
          <w:rFonts w:cs="FrankRuehl"/>
          <w:vanish/>
          <w:sz w:val="22"/>
          <w:szCs w:val="22"/>
          <w:u w:val="single"/>
          <w:shd w:val="clear" w:color="auto" w:fill="FFFF99"/>
          <w:rtl/>
        </w:rPr>
        <w:t>ף</w:t>
      </w:r>
      <w:r w:rsidRPr="00EC139B">
        <w:rPr>
          <w:rStyle w:val="default"/>
          <w:rFonts w:cs="FrankRuehl" w:hint="cs"/>
          <w:vanish/>
          <w:sz w:val="22"/>
          <w:szCs w:val="22"/>
          <w:u w:val="single"/>
          <w:shd w:val="clear" w:color="auto" w:fill="FFFF99"/>
          <w:rtl/>
        </w:rPr>
        <w:t xml:space="preserve"> קטן זה.</w:t>
      </w:r>
    </w:p>
    <w:p w14:paraId="47AF9C11" w14:textId="77777777" w:rsidR="001E033D" w:rsidRPr="001E033D" w:rsidRDefault="001E033D" w:rsidP="001E033D">
      <w:pPr>
        <w:pStyle w:val="P00"/>
        <w:spacing w:before="0"/>
        <w:ind w:left="0" w:right="1134"/>
        <w:rPr>
          <w:rStyle w:val="default"/>
          <w:rFonts w:cs="FrankRuehl" w:hint="cs"/>
          <w:sz w:val="2"/>
          <w:szCs w:val="2"/>
          <w:u w:val="single"/>
          <w:rtl/>
        </w:rPr>
      </w:pPr>
      <w:r w:rsidRPr="00EC139B">
        <w:rPr>
          <w:vanish/>
          <w:sz w:val="22"/>
          <w:szCs w:val="22"/>
          <w:shd w:val="clear" w:color="auto" w:fill="FFFF99"/>
          <w:rtl/>
        </w:rPr>
        <w:tab/>
      </w:r>
      <w:r w:rsidRPr="00EC139B">
        <w:rPr>
          <w:rStyle w:val="default"/>
          <w:rFonts w:cs="FrankRuehl"/>
          <w:vanish/>
          <w:sz w:val="22"/>
          <w:szCs w:val="22"/>
          <w:u w:val="single"/>
          <w:shd w:val="clear" w:color="auto" w:fill="FFFF99"/>
          <w:rtl/>
        </w:rPr>
        <w:t>(5)</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דיוניה של הועדה או כל ועדת משנה שלה הם סודיים, ולא יגלה אדם אותם או כל ידיעה מהם, אלא באישור הנגיד.</w:t>
      </w:r>
      <w:bookmarkEnd w:id="22"/>
    </w:p>
    <w:p w14:paraId="37030979" w14:textId="77777777" w:rsidR="003679AF" w:rsidRDefault="003679AF">
      <w:pPr>
        <w:pStyle w:val="P00"/>
        <w:spacing w:before="72"/>
        <w:ind w:left="0" w:right="1134"/>
        <w:rPr>
          <w:rStyle w:val="default"/>
          <w:rFonts w:cs="FrankRuehl" w:hint="cs"/>
          <w:rtl/>
        </w:rPr>
      </w:pPr>
      <w:bookmarkStart w:id="23" w:name="Seif66"/>
      <w:bookmarkEnd w:id="23"/>
      <w:r>
        <w:rPr>
          <w:rFonts w:cs="Miriam"/>
          <w:szCs w:val="32"/>
          <w:rtl/>
          <w:lang w:val="he-IL"/>
        </w:rPr>
        <w:pict w14:anchorId="104431C2">
          <v:shape id="_x0000_s1114" type="#_x0000_t202" style="position:absolute;left:0;text-align:left;margin-left:462pt;margin-top:7.4pt;width:80.25pt;height:16.8pt;z-index:251683840" filled="f" stroked="f">
            <v:textbox inset="1mm,0,1mm,0">
              <w:txbxContent>
                <w:p w14:paraId="63CCC90D"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7.</w:t>
      </w:r>
      <w:r>
        <w:rPr>
          <w:rStyle w:val="big-number"/>
          <w:rtl/>
        </w:rPr>
        <w:tab/>
      </w:r>
      <w:r>
        <w:rPr>
          <w:rStyle w:val="default"/>
          <w:rFonts w:cs="FrankRuehl"/>
          <w:rtl/>
        </w:rPr>
        <w:t>(</w:t>
      </w:r>
      <w:r>
        <w:rPr>
          <w:rStyle w:val="default"/>
          <w:rFonts w:cs="FrankRuehl" w:hint="cs"/>
          <w:rtl/>
        </w:rPr>
        <w:t xml:space="preserve">בוטל). </w:t>
      </w:r>
    </w:p>
    <w:p w14:paraId="0A8F43DF" w14:textId="77777777" w:rsidR="003679AF" w:rsidRPr="00EC139B" w:rsidRDefault="003679AF">
      <w:pPr>
        <w:spacing w:line="240" w:lineRule="auto"/>
        <w:ind w:right="1155"/>
        <w:rPr>
          <w:rFonts w:cs="FrankRuehl" w:hint="cs"/>
          <w:b/>
          <w:bCs/>
          <w:vanish/>
          <w:sz w:val="20"/>
          <w:szCs w:val="20"/>
          <w:shd w:val="clear" w:color="auto" w:fill="FFFF99"/>
          <w:rtl/>
        </w:rPr>
      </w:pPr>
      <w:bookmarkStart w:id="24" w:name="Rov205"/>
      <w:r w:rsidRPr="00EC139B">
        <w:rPr>
          <w:rFonts w:cs="FrankRuehl" w:hint="cs"/>
          <w:vanish/>
          <w:color w:val="FF0000"/>
          <w:sz w:val="20"/>
          <w:szCs w:val="20"/>
          <w:shd w:val="clear" w:color="auto" w:fill="FFFF99"/>
          <w:rtl/>
        </w:rPr>
        <w:t>מיום 24.5.1961 עד יום 31.3.</w:t>
      </w:r>
      <w:r w:rsidR="001C2F8E" w:rsidRPr="00EC139B">
        <w:rPr>
          <w:rFonts w:cs="FrankRuehl" w:hint="cs"/>
          <w:vanish/>
          <w:color w:val="FF0000"/>
          <w:sz w:val="20"/>
          <w:szCs w:val="20"/>
          <w:shd w:val="clear" w:color="auto" w:fill="FFFF99"/>
          <w:rtl/>
        </w:rPr>
        <w:t>1981</w:t>
      </w:r>
    </w:p>
    <w:p w14:paraId="352B7E7B"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w:t>
      </w:r>
      <w:r w:rsidRPr="00EC139B">
        <w:rPr>
          <w:rFonts w:cs="FrankRuehl" w:hint="cs"/>
          <w:vanish/>
          <w:sz w:val="20"/>
          <w:szCs w:val="20"/>
          <w:shd w:val="clear" w:color="auto" w:fill="FFFF99"/>
          <w:rtl/>
        </w:rPr>
        <w:t xml:space="preserve"> </w:t>
      </w:r>
    </w:p>
    <w:p w14:paraId="609FFE90" w14:textId="77777777" w:rsidR="003679AF" w:rsidRPr="00EC139B" w:rsidRDefault="003679AF">
      <w:pPr>
        <w:spacing w:line="240" w:lineRule="auto"/>
        <w:ind w:right="1157"/>
        <w:rPr>
          <w:rFonts w:cs="FrankRuehl" w:hint="cs"/>
          <w:vanish/>
          <w:sz w:val="20"/>
          <w:szCs w:val="20"/>
          <w:shd w:val="clear" w:color="auto" w:fill="FFFF99"/>
          <w:rtl/>
        </w:rPr>
      </w:pPr>
      <w:hyperlink r:id="rId53" w:history="1">
        <w:r w:rsidRPr="00EC139B">
          <w:rPr>
            <w:rStyle w:val="Hyperlink"/>
            <w:rFonts w:cs="FrankRuehl" w:hint="cs"/>
            <w:vanish/>
            <w:sz w:val="20"/>
            <w:szCs w:val="20"/>
            <w:shd w:val="clear" w:color="auto" w:fill="FFFF99"/>
            <w:rtl/>
          </w:rPr>
          <w:t>ס"ח תשכ"</w:t>
        </w:r>
        <w:r w:rsidRPr="00EC139B">
          <w:rPr>
            <w:rStyle w:val="Hyperlink"/>
            <w:rFonts w:cs="FrankRuehl" w:hint="cs"/>
            <w:vanish/>
            <w:sz w:val="20"/>
            <w:szCs w:val="20"/>
            <w:shd w:val="clear" w:color="auto" w:fill="FFFF99"/>
            <w:rtl/>
          </w:rPr>
          <w:t>א</w:t>
        </w:r>
        <w:r w:rsidRPr="00EC139B">
          <w:rPr>
            <w:rStyle w:val="Hyperlink"/>
            <w:rFonts w:cs="FrankRuehl" w:hint="cs"/>
            <w:vanish/>
            <w:sz w:val="20"/>
            <w:szCs w:val="20"/>
            <w:shd w:val="clear" w:color="auto" w:fill="FFFF99"/>
            <w:rtl/>
          </w:rPr>
          <w:t xml:space="preserve"> מ</w:t>
        </w:r>
        <w:r w:rsidRPr="00EC139B">
          <w:rPr>
            <w:rStyle w:val="Hyperlink"/>
            <w:rFonts w:cs="FrankRuehl" w:hint="cs"/>
            <w:vanish/>
            <w:sz w:val="20"/>
            <w:szCs w:val="20"/>
            <w:shd w:val="clear" w:color="auto" w:fill="FFFF99"/>
            <w:rtl/>
          </w:rPr>
          <w:t>ס</w:t>
        </w:r>
        <w:r w:rsidRPr="00EC139B">
          <w:rPr>
            <w:rStyle w:val="Hyperlink"/>
            <w:rFonts w:cs="FrankRuehl" w:hint="cs"/>
            <w:vanish/>
            <w:sz w:val="20"/>
            <w:szCs w:val="20"/>
            <w:shd w:val="clear" w:color="auto" w:fill="FFFF99"/>
            <w:rtl/>
          </w:rPr>
          <w:t>' 338</w:t>
        </w:r>
      </w:hyperlink>
      <w:r w:rsidRPr="00EC139B">
        <w:rPr>
          <w:rFonts w:cs="FrankRuehl" w:hint="cs"/>
          <w:vanish/>
          <w:sz w:val="20"/>
          <w:szCs w:val="20"/>
          <w:shd w:val="clear" w:color="auto" w:fill="FFFF99"/>
          <w:rtl/>
        </w:rPr>
        <w:t xml:space="preserve"> מיום 24.5.1961 עמ' 114</w:t>
      </w:r>
    </w:p>
    <w:p w14:paraId="74F5B7E5" w14:textId="77777777" w:rsidR="001C2F8E" w:rsidRPr="00EC139B" w:rsidRDefault="001C2F8E" w:rsidP="001C2F8E">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 (תיקון)</w:t>
      </w:r>
    </w:p>
    <w:p w14:paraId="119CC760"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hyperlink r:id="rId54" w:history="1">
        <w:r w:rsidRPr="00EC139B">
          <w:rPr>
            <w:rStyle w:val="Hyperlink"/>
            <w:rFonts w:ascii="FrankRuehl" w:hAnsi="FrankRuehl" w:cs="FrankRuehl"/>
            <w:vanish/>
            <w:sz w:val="20"/>
            <w:szCs w:val="20"/>
            <w:shd w:val="clear" w:color="auto" w:fill="FFFF99"/>
            <w:rtl/>
          </w:rPr>
          <w:t>ס"ח תשכ"ו מס' 472</w:t>
        </w:r>
      </w:hyperlink>
      <w:r w:rsidRPr="00EC139B">
        <w:rPr>
          <w:rFonts w:ascii="FrankRuehl" w:hAnsi="FrankRuehl" w:cs="FrankRuehl"/>
          <w:vanish/>
          <w:sz w:val="20"/>
          <w:szCs w:val="20"/>
          <w:shd w:val="clear" w:color="auto" w:fill="FFFF99"/>
          <w:rtl/>
        </w:rPr>
        <w:t xml:space="preserve"> מיום 2.3.1966 עמ' 14</w:t>
      </w:r>
    </w:p>
    <w:p w14:paraId="46997907" w14:textId="77777777" w:rsidR="001C2F8E" w:rsidRPr="00EC139B" w:rsidRDefault="001C2F8E" w:rsidP="001C2F8E">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2)</w:t>
      </w:r>
    </w:p>
    <w:p w14:paraId="08C4E281"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hyperlink r:id="rId55" w:history="1">
        <w:r w:rsidRPr="00EC139B">
          <w:rPr>
            <w:rStyle w:val="Hyperlink"/>
            <w:rFonts w:ascii="FrankRuehl" w:hAnsi="FrankRuehl" w:cs="FrankRuehl"/>
            <w:vanish/>
            <w:sz w:val="20"/>
            <w:szCs w:val="20"/>
            <w:shd w:val="clear" w:color="auto" w:fill="FFFF99"/>
            <w:rtl/>
          </w:rPr>
          <w:t>ס"ח תשל"א מס' 627</w:t>
        </w:r>
      </w:hyperlink>
      <w:r w:rsidRPr="00EC139B">
        <w:rPr>
          <w:rFonts w:ascii="FrankRuehl" w:hAnsi="FrankRuehl" w:cs="FrankRuehl"/>
          <w:vanish/>
          <w:sz w:val="20"/>
          <w:szCs w:val="20"/>
          <w:shd w:val="clear" w:color="auto" w:fill="FFFF99"/>
          <w:rtl/>
        </w:rPr>
        <w:t xml:space="preserve"> מיום 8.7.1971 עמ' 124</w:t>
      </w:r>
    </w:p>
    <w:p w14:paraId="043223FE" w14:textId="77777777" w:rsidR="001C2F8E" w:rsidRPr="00EC139B" w:rsidRDefault="001C2F8E" w:rsidP="001C2F8E">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5 (תיקון מס' 3)</w:t>
      </w:r>
      <w:r w:rsidRPr="00EC139B">
        <w:rPr>
          <w:rFonts w:cs="FrankRuehl" w:hint="cs"/>
          <w:vanish/>
          <w:sz w:val="20"/>
          <w:szCs w:val="20"/>
          <w:shd w:val="clear" w:color="auto" w:fill="FFFF99"/>
          <w:rtl/>
        </w:rPr>
        <w:t xml:space="preserve"> </w:t>
      </w:r>
    </w:p>
    <w:p w14:paraId="129B726F"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hyperlink r:id="rId56" w:history="1">
        <w:r w:rsidRPr="00EC139B">
          <w:rPr>
            <w:rStyle w:val="Hyperlink"/>
            <w:rFonts w:ascii="FrankRuehl" w:hAnsi="FrankRuehl" w:cs="FrankRuehl"/>
            <w:vanish/>
            <w:sz w:val="20"/>
            <w:szCs w:val="20"/>
            <w:shd w:val="clear" w:color="auto" w:fill="FFFF99"/>
            <w:rtl/>
          </w:rPr>
          <w:t>ס"ח תשל"ו מס' 814</w:t>
        </w:r>
      </w:hyperlink>
      <w:r w:rsidRPr="00EC139B">
        <w:rPr>
          <w:rFonts w:ascii="FrankRuehl" w:hAnsi="FrankRuehl" w:cs="FrankRuehl"/>
          <w:vanish/>
          <w:sz w:val="20"/>
          <w:szCs w:val="20"/>
          <w:shd w:val="clear" w:color="auto" w:fill="FFFF99"/>
          <w:rtl/>
        </w:rPr>
        <w:t xml:space="preserve"> מיום 24.6.1976 עמ' 211</w:t>
      </w:r>
    </w:p>
    <w:p w14:paraId="7081D7C6" w14:textId="77777777" w:rsidR="001C2F8E" w:rsidRPr="00EC139B" w:rsidRDefault="001C2F8E" w:rsidP="001C2F8E">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4)</w:t>
      </w:r>
    </w:p>
    <w:p w14:paraId="403FC3C3"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hyperlink r:id="rId57" w:history="1">
        <w:r w:rsidRPr="00EC139B">
          <w:rPr>
            <w:rStyle w:val="Hyperlink"/>
            <w:rFonts w:ascii="FrankRuehl" w:hAnsi="FrankRuehl" w:cs="FrankRuehl"/>
            <w:vanish/>
            <w:sz w:val="20"/>
            <w:szCs w:val="20"/>
            <w:shd w:val="clear" w:color="auto" w:fill="FFFF99"/>
            <w:rtl/>
          </w:rPr>
          <w:t>ס"ח תשל"ח מס' 908</w:t>
        </w:r>
      </w:hyperlink>
      <w:r w:rsidRPr="00EC139B">
        <w:rPr>
          <w:rFonts w:ascii="FrankRuehl" w:hAnsi="FrankRuehl" w:cs="FrankRuehl"/>
          <w:vanish/>
          <w:sz w:val="20"/>
          <w:szCs w:val="20"/>
          <w:shd w:val="clear" w:color="auto" w:fill="FFFF99"/>
          <w:rtl/>
        </w:rPr>
        <w:t xml:space="preserve"> מיום 10.8.1978 עמ' 206</w:t>
      </w:r>
    </w:p>
    <w:p w14:paraId="6945DAFE" w14:textId="77777777" w:rsidR="001C2F8E" w:rsidRPr="00EC139B" w:rsidRDefault="001C2F8E" w:rsidP="001C2F8E">
      <w:pPr>
        <w:spacing w:line="240" w:lineRule="auto"/>
        <w:ind w:right="1155"/>
        <w:rPr>
          <w:rFonts w:cs="FrankRuehl"/>
          <w:b/>
          <w:bCs/>
          <w:vanish/>
          <w:sz w:val="20"/>
          <w:szCs w:val="20"/>
          <w:shd w:val="clear" w:color="auto" w:fill="FFFF99"/>
          <w:rtl/>
        </w:rPr>
      </w:pPr>
      <w:r w:rsidRPr="00EC139B">
        <w:rPr>
          <w:rFonts w:cs="FrankRuehl" w:hint="cs"/>
          <w:b/>
          <w:bCs/>
          <w:vanish/>
          <w:sz w:val="20"/>
          <w:szCs w:val="20"/>
          <w:shd w:val="clear" w:color="auto" w:fill="FFFF99"/>
          <w:rtl/>
        </w:rPr>
        <w:t>תיקון מס' 5 (תיקון מס' 5)</w:t>
      </w:r>
    </w:p>
    <w:p w14:paraId="37EF233B"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hyperlink r:id="rId58" w:history="1">
        <w:r w:rsidRPr="00EC139B">
          <w:rPr>
            <w:rStyle w:val="Hyperlink"/>
            <w:rFonts w:ascii="FrankRuehl" w:hAnsi="FrankRuehl" w:cs="FrankRuehl"/>
            <w:vanish/>
            <w:sz w:val="20"/>
            <w:szCs w:val="20"/>
            <w:shd w:val="clear" w:color="auto" w:fill="FFFF99"/>
            <w:rtl/>
          </w:rPr>
          <w:t>ס"ח תשל"ט מס' 929</w:t>
        </w:r>
      </w:hyperlink>
      <w:r w:rsidRPr="00EC139B">
        <w:rPr>
          <w:rFonts w:ascii="FrankRuehl" w:hAnsi="FrankRuehl" w:cs="FrankRuehl"/>
          <w:vanish/>
          <w:sz w:val="20"/>
          <w:szCs w:val="20"/>
          <w:shd w:val="clear" w:color="auto" w:fill="FFFF99"/>
          <w:rtl/>
        </w:rPr>
        <w:t xml:space="preserve"> מיום 8.3.1979 עמ' 73</w:t>
      </w:r>
    </w:p>
    <w:p w14:paraId="6C2769EB" w14:textId="77777777" w:rsidR="001C2F8E" w:rsidRPr="00EC139B" w:rsidRDefault="001C2F8E" w:rsidP="001C2F8E">
      <w:pPr>
        <w:spacing w:line="240" w:lineRule="auto"/>
        <w:ind w:right="1155"/>
        <w:rPr>
          <w:rFonts w:ascii="FrankRuehl" w:hAnsi="FrankRuehl" w:cs="FrankRuehl"/>
          <w:vanish/>
          <w:sz w:val="20"/>
          <w:szCs w:val="20"/>
          <w:shd w:val="clear" w:color="auto" w:fill="FFFF99"/>
          <w:rtl/>
        </w:rPr>
      </w:pPr>
      <w:r w:rsidRPr="00EC139B">
        <w:rPr>
          <w:rFonts w:ascii="FrankRuehl" w:hAnsi="FrankRuehl" w:cs="FrankRuehl" w:hint="cs"/>
          <w:b/>
          <w:bCs/>
          <w:vanish/>
          <w:sz w:val="20"/>
          <w:szCs w:val="20"/>
          <w:shd w:val="clear" w:color="auto" w:fill="FFFF99"/>
          <w:rtl/>
        </w:rPr>
        <w:t>תיקון מס' 5 (תיקון מס' 6)</w:t>
      </w:r>
    </w:p>
    <w:p w14:paraId="3F175442" w14:textId="77777777" w:rsidR="001C2F8E" w:rsidRPr="00EC139B" w:rsidRDefault="001C2F8E" w:rsidP="001C2F8E">
      <w:pPr>
        <w:spacing w:line="240" w:lineRule="auto"/>
        <w:ind w:right="1155"/>
        <w:rPr>
          <w:rFonts w:ascii="FrankRuehl" w:hAnsi="FrankRuehl" w:cs="FrankRuehl" w:hint="cs"/>
          <w:vanish/>
          <w:sz w:val="20"/>
          <w:szCs w:val="20"/>
          <w:shd w:val="clear" w:color="auto" w:fill="FFFF99"/>
          <w:rtl/>
        </w:rPr>
      </w:pPr>
      <w:hyperlink r:id="rId59" w:history="1">
        <w:r w:rsidRPr="00EC139B">
          <w:rPr>
            <w:rStyle w:val="Hyperlink"/>
            <w:rFonts w:ascii="FrankRuehl" w:hAnsi="FrankRuehl" w:cs="FrankRuehl" w:hint="cs"/>
            <w:vanish/>
            <w:sz w:val="20"/>
            <w:szCs w:val="20"/>
            <w:shd w:val="clear" w:color="auto" w:fill="FFFF99"/>
            <w:rtl/>
          </w:rPr>
          <w:t>ס"ח תש"ם מס' 966</w:t>
        </w:r>
      </w:hyperlink>
      <w:r w:rsidRPr="00EC139B">
        <w:rPr>
          <w:rFonts w:ascii="FrankRuehl" w:hAnsi="FrankRuehl" w:cs="FrankRuehl" w:hint="cs"/>
          <w:vanish/>
          <w:sz w:val="20"/>
          <w:szCs w:val="20"/>
          <w:shd w:val="clear" w:color="auto" w:fill="FFFF99"/>
          <w:rtl/>
        </w:rPr>
        <w:t xml:space="preserve"> מיום 31.3.1980 עמ' 98</w:t>
      </w:r>
    </w:p>
    <w:p w14:paraId="7D08336D" w14:textId="77777777" w:rsidR="003679AF" w:rsidRPr="00EC139B" w:rsidRDefault="003679AF" w:rsidP="00663D15">
      <w:pPr>
        <w:pStyle w:val="P00"/>
        <w:ind w:left="0" w:right="1134"/>
        <w:rPr>
          <w:rFonts w:hint="cs"/>
          <w:vanish/>
          <w:sz w:val="22"/>
          <w:szCs w:val="22"/>
          <w:shd w:val="clear" w:color="auto" w:fill="FFFF99"/>
          <w:rtl/>
        </w:rPr>
      </w:pPr>
      <w:r w:rsidRPr="00EC139B">
        <w:rPr>
          <w:rFonts w:hint="cs"/>
          <w:vanish/>
          <w:sz w:val="22"/>
          <w:szCs w:val="22"/>
          <w:shd w:val="clear" w:color="auto" w:fill="FFFF99"/>
          <w:rtl/>
        </w:rPr>
        <w:t>7.</w:t>
      </w:r>
      <w:r w:rsidRPr="00EC139B">
        <w:rPr>
          <w:rFonts w:hint="cs"/>
          <w:vanish/>
          <w:sz w:val="22"/>
          <w:szCs w:val="22"/>
          <w:shd w:val="clear" w:color="auto" w:fill="FFFF99"/>
          <w:rtl/>
        </w:rPr>
        <w:tab/>
      </w:r>
      <w:r w:rsidRPr="00EC139B">
        <w:rPr>
          <w:rFonts w:hint="cs"/>
          <w:vanish/>
          <w:sz w:val="22"/>
          <w:szCs w:val="22"/>
          <w:u w:val="single"/>
          <w:shd w:val="clear" w:color="auto" w:fill="FFFF99"/>
          <w:rtl/>
        </w:rPr>
        <w:t>(א)</w:t>
      </w:r>
      <w:r w:rsidRPr="00EC139B">
        <w:rPr>
          <w:rFonts w:hint="cs"/>
          <w:vanish/>
          <w:sz w:val="22"/>
          <w:szCs w:val="22"/>
          <w:shd w:val="clear" w:color="auto" w:fill="FFFF99"/>
          <w:rtl/>
        </w:rPr>
        <w:tab/>
        <w:t>למרות כל האמור בפקודה זו או בפקודה אחרת, הרי שום חברה לא תתחיל לנהל עסקי בנק לאחר תאריך פקודה זו, בלא  שתקבל מאת הממשלה רשיון לכך. רשאית הממשלה, לפי  שיקול דעתה, לסרב ליתן רשיון כזה בלי ליתן טעם למעשה.</w:t>
      </w:r>
    </w:p>
    <w:p w14:paraId="3EA9D96E" w14:textId="77777777" w:rsidR="003679AF" w:rsidRPr="00EC139B" w:rsidRDefault="003679AF">
      <w:pPr>
        <w:pStyle w:val="P00"/>
        <w:spacing w:before="0"/>
        <w:ind w:left="0" w:right="1134"/>
        <w:rPr>
          <w:rFonts w:hint="cs"/>
          <w:vanish/>
          <w:sz w:val="22"/>
          <w:szCs w:val="22"/>
          <w:u w:val="single"/>
          <w:shd w:val="clear" w:color="auto" w:fill="FFFF99"/>
          <w:rtl/>
        </w:rPr>
      </w:pPr>
      <w:r w:rsidRPr="00EC139B">
        <w:rPr>
          <w:rFonts w:hint="cs"/>
          <w:vanish/>
          <w:sz w:val="22"/>
          <w:szCs w:val="22"/>
          <w:shd w:val="clear" w:color="auto" w:fill="FFFF99"/>
          <w:rtl/>
        </w:rPr>
        <w:tab/>
      </w:r>
      <w:r w:rsidRPr="00EC139B">
        <w:rPr>
          <w:rFonts w:hint="cs"/>
          <w:vanish/>
          <w:sz w:val="22"/>
          <w:szCs w:val="22"/>
          <w:u w:val="single"/>
          <w:shd w:val="clear" w:color="auto" w:fill="FFFF99"/>
          <w:rtl/>
        </w:rPr>
        <w:t>(ב)</w:t>
      </w:r>
      <w:r w:rsidRPr="00EC139B">
        <w:rPr>
          <w:rFonts w:hint="cs"/>
          <w:vanish/>
          <w:sz w:val="22"/>
          <w:szCs w:val="22"/>
          <w:u w:val="single"/>
          <w:shd w:val="clear" w:color="auto" w:fill="FFFF99"/>
          <w:rtl/>
        </w:rPr>
        <w:tab/>
        <w:t>ברשיון לפי סעיף קטן (א) יצויין המקום שבו רשאית החברה לעסוק בעסקי בנק ולא תעסוק החברה בהם ולא בעסקיה האחרים מחוץ לאותו מקום בלי היתר מאת הממשלה.</w:t>
      </w:r>
    </w:p>
    <w:p w14:paraId="15071C1E"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(ג)</w:t>
      </w:r>
      <w:r w:rsidRPr="00EC139B">
        <w:rPr>
          <w:rStyle w:val="default"/>
          <w:rFonts w:cs="FrankRuehl" w:hint="cs"/>
          <w:vanish/>
          <w:sz w:val="22"/>
          <w:szCs w:val="22"/>
          <w:u w:val="single"/>
          <w:shd w:val="clear" w:color="auto" w:fill="FFFF99"/>
          <w:rtl/>
        </w:rPr>
        <w:tab/>
        <w:t>הממשלה לא תחליט על מתן רשיון לפי סעיף קטן (א) או על מתן היתר לפי סעיף קטן (ב) אלא לאחר התי</w:t>
      </w:r>
      <w:r w:rsidR="001C2F8E" w:rsidRPr="00EC139B">
        <w:rPr>
          <w:rStyle w:val="default"/>
          <w:rFonts w:cs="FrankRuehl" w:hint="cs"/>
          <w:vanish/>
          <w:sz w:val="22"/>
          <w:szCs w:val="22"/>
          <w:u w:val="single"/>
          <w:shd w:val="clear" w:color="auto" w:fill="FFFF99"/>
          <w:rtl/>
        </w:rPr>
        <w:t>י</w:t>
      </w:r>
      <w:r w:rsidRPr="00EC139B">
        <w:rPr>
          <w:rStyle w:val="default"/>
          <w:rFonts w:cs="FrankRuehl" w:hint="cs"/>
          <w:vanish/>
          <w:sz w:val="22"/>
          <w:szCs w:val="22"/>
          <w:u w:val="single"/>
          <w:shd w:val="clear" w:color="auto" w:fill="FFFF99"/>
          <w:rtl/>
        </w:rPr>
        <w:t>עצות בועדת משנה של חמישה לכל היותר שתמונה על ידי המועצה מתוך חבריה, ולא תכלול מנהל או עובד אחר של מוסד בנקאי.</w:t>
      </w:r>
    </w:p>
    <w:p w14:paraId="4CCE657E" w14:textId="77777777" w:rsidR="003679AF" w:rsidRPr="00EC139B" w:rsidRDefault="003679AF">
      <w:pPr>
        <w:spacing w:line="240" w:lineRule="auto"/>
        <w:ind w:right="1157"/>
        <w:rPr>
          <w:rFonts w:hint="cs"/>
          <w:vanish/>
          <w:sz w:val="20"/>
          <w:szCs w:val="20"/>
          <w:shd w:val="clear" w:color="auto" w:fill="FFFF99"/>
          <w:rtl/>
        </w:rPr>
      </w:pPr>
    </w:p>
    <w:p w14:paraId="25186E43" w14:textId="77777777" w:rsidR="001C2F8E" w:rsidRPr="00EC139B" w:rsidRDefault="001C2F8E" w:rsidP="001C2F8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2.3.1966</w:t>
      </w:r>
    </w:p>
    <w:p w14:paraId="354AD1DD" w14:textId="77777777" w:rsidR="001C2F8E" w:rsidRPr="00EC139B" w:rsidRDefault="001C2F8E" w:rsidP="001C2F8E">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8</w:t>
      </w:r>
    </w:p>
    <w:p w14:paraId="1261D6BE" w14:textId="77777777" w:rsidR="001C2F8E" w:rsidRPr="00EC139B" w:rsidRDefault="001C2F8E" w:rsidP="001C2F8E">
      <w:pPr>
        <w:spacing w:line="240" w:lineRule="auto"/>
        <w:ind w:right="1157"/>
        <w:rPr>
          <w:rFonts w:cs="FrankRuehl" w:hint="cs"/>
          <w:vanish/>
          <w:sz w:val="20"/>
          <w:szCs w:val="20"/>
          <w:shd w:val="clear" w:color="auto" w:fill="FFFF99"/>
          <w:rtl/>
        </w:rPr>
      </w:pPr>
      <w:hyperlink r:id="rId60" w:history="1">
        <w:r w:rsidRPr="00EC139B">
          <w:rPr>
            <w:rStyle w:val="Hyperlink"/>
            <w:rFonts w:cs="FrankRuehl" w:hint="cs"/>
            <w:vanish/>
            <w:sz w:val="20"/>
            <w:szCs w:val="20"/>
            <w:shd w:val="clear" w:color="auto" w:fill="FFFF99"/>
            <w:rtl/>
          </w:rPr>
          <w:t>ס"ח תשכ"ו מס' 472</w:t>
        </w:r>
      </w:hyperlink>
      <w:r w:rsidRPr="00EC139B">
        <w:rPr>
          <w:rFonts w:cs="FrankRuehl" w:hint="cs"/>
          <w:vanish/>
          <w:sz w:val="20"/>
          <w:szCs w:val="20"/>
          <w:shd w:val="clear" w:color="auto" w:fill="FFFF99"/>
          <w:rtl/>
        </w:rPr>
        <w:t xml:space="preserve"> מיום 2.3.1966 עמ' 14</w:t>
      </w:r>
    </w:p>
    <w:p w14:paraId="4E77E720"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7.</w:t>
      </w:r>
      <w:r w:rsidRPr="00EC139B">
        <w:rPr>
          <w:rFonts w:hint="cs"/>
          <w:vanish/>
          <w:sz w:val="22"/>
          <w:szCs w:val="22"/>
          <w:shd w:val="clear" w:color="auto" w:fill="FFFF99"/>
          <w:rtl/>
        </w:rPr>
        <w:tab/>
        <w:t>(א)</w:t>
      </w:r>
      <w:r w:rsidRPr="00EC139B">
        <w:rPr>
          <w:rFonts w:hint="cs"/>
          <w:vanish/>
          <w:sz w:val="22"/>
          <w:szCs w:val="22"/>
          <w:shd w:val="clear" w:color="auto" w:fill="FFFF99"/>
          <w:rtl/>
        </w:rPr>
        <w:tab/>
        <w:t>למרות כל האמור בפקודה זו או בפקודה אחרת, הרי שום חברה לא תתחיל לנהל עסקי בנק לאחר תאריך פקודה זו, בלא  שתקבל מאת הממשלה רשיון לכך. רשאית הממשלה</w:t>
      </w:r>
      <w:r w:rsidRPr="00EC139B">
        <w:rPr>
          <w:rFonts w:hint="cs"/>
          <w:strike/>
          <w:vanish/>
          <w:sz w:val="22"/>
          <w:szCs w:val="22"/>
          <w:shd w:val="clear" w:color="auto" w:fill="FFFF99"/>
          <w:rtl/>
        </w:rPr>
        <w:t>, לפי שיקול דעתה,</w:t>
      </w:r>
      <w:r w:rsidRPr="00EC139B">
        <w:rPr>
          <w:rFonts w:hint="cs"/>
          <w:vanish/>
          <w:sz w:val="22"/>
          <w:szCs w:val="22"/>
          <w:shd w:val="clear" w:color="auto" w:fill="FFFF99"/>
          <w:rtl/>
        </w:rPr>
        <w:t xml:space="preserve"> לסרב ליתן רשיון כזה </w:t>
      </w:r>
      <w:r w:rsidRPr="00EC139B">
        <w:rPr>
          <w:rFonts w:hint="cs"/>
          <w:strike/>
          <w:vanish/>
          <w:sz w:val="22"/>
          <w:szCs w:val="22"/>
          <w:shd w:val="clear" w:color="auto" w:fill="FFFF99"/>
          <w:rtl/>
        </w:rPr>
        <w:t>בלי ליתן טעם למעשה</w:t>
      </w:r>
      <w:r w:rsidRPr="00EC139B">
        <w:rPr>
          <w:rFonts w:hint="cs"/>
          <w:vanish/>
          <w:sz w:val="22"/>
          <w:szCs w:val="22"/>
          <w:shd w:val="clear" w:color="auto" w:fill="FFFF99"/>
          <w:rtl/>
        </w:rPr>
        <w:t>.</w:t>
      </w:r>
    </w:p>
    <w:p w14:paraId="68EAA7FD" w14:textId="77777777" w:rsidR="003679AF" w:rsidRPr="00EC139B" w:rsidRDefault="003679AF">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(ב)</w:t>
      </w:r>
      <w:r w:rsidRPr="00EC139B">
        <w:rPr>
          <w:rFonts w:hint="cs"/>
          <w:vanish/>
          <w:sz w:val="22"/>
          <w:szCs w:val="22"/>
          <w:shd w:val="clear" w:color="auto" w:fill="FFFF99"/>
          <w:rtl/>
        </w:rPr>
        <w:tab/>
        <w:t>ברשיון לפי סעיף קטן (א) יצויין מקום שבו רשאית החברה לעסוק בעסקי בנ</w:t>
      </w:r>
      <w:r w:rsidR="001C2F8E" w:rsidRPr="00EC139B">
        <w:rPr>
          <w:rFonts w:hint="cs"/>
          <w:vanish/>
          <w:sz w:val="22"/>
          <w:szCs w:val="22"/>
          <w:shd w:val="clear" w:color="auto" w:fill="FFFF99"/>
          <w:rtl/>
        </w:rPr>
        <w:t>ק</w:t>
      </w:r>
      <w:r w:rsidRPr="00EC139B">
        <w:rPr>
          <w:rFonts w:hint="cs"/>
          <w:vanish/>
          <w:sz w:val="22"/>
          <w:szCs w:val="22"/>
          <w:shd w:val="clear" w:color="auto" w:fill="FFFF99"/>
          <w:rtl/>
        </w:rPr>
        <w:t xml:space="preserve"> ולא תעסוק החברה בהם ולא בעסקיה האחרים מחוץ לאותו מקום בלי היתר מאת הממשלה. </w:t>
      </w:r>
      <w:r w:rsidRPr="00EC139B">
        <w:rPr>
          <w:rFonts w:hint="cs"/>
          <w:vanish/>
          <w:sz w:val="22"/>
          <w:szCs w:val="22"/>
          <w:u w:val="single"/>
          <w:shd w:val="clear" w:color="auto" w:fill="FFFF99"/>
          <w:rtl/>
        </w:rPr>
        <w:t>הממשלה רשאית להתנות את מתן ההיתר או תקפו בתנאים, לרבות הגבלתו בזמן ובסוג עסקים מסויים; ובלבד שהתנאים קשורים קשר סביר לנסיבות שעל יסודן נתבקש ההיתר, להיקף עסקיו של המבקש, לסוג העסקים שהוא מבקש לעסוק בהם, או למקום העסקים שבהיתר או לסביבתו.</w:t>
      </w:r>
    </w:p>
    <w:p w14:paraId="0D3B8E4C" w14:textId="77777777" w:rsidR="003679AF" w:rsidRPr="00EC139B" w:rsidRDefault="003679AF">
      <w:pPr>
        <w:spacing w:line="240" w:lineRule="auto"/>
        <w:ind w:right="1155"/>
        <w:rPr>
          <w:rFonts w:cs="FrankRuehl" w:hint="cs"/>
          <w:vanish/>
          <w:sz w:val="20"/>
          <w:szCs w:val="20"/>
          <w:shd w:val="clear" w:color="auto" w:fill="FFFF99"/>
          <w:rtl/>
        </w:rPr>
      </w:pPr>
    </w:p>
    <w:p w14:paraId="40CEB6FA"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554E6598"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3B9C4AB7" w14:textId="77777777" w:rsidR="003679AF" w:rsidRPr="00EC139B" w:rsidRDefault="003679AF">
      <w:pPr>
        <w:spacing w:line="240" w:lineRule="auto"/>
        <w:ind w:right="1155"/>
        <w:rPr>
          <w:rFonts w:cs="FrankRuehl" w:hint="cs"/>
          <w:vanish/>
          <w:sz w:val="20"/>
          <w:szCs w:val="20"/>
          <w:shd w:val="clear" w:color="auto" w:fill="FFFF99"/>
          <w:rtl/>
        </w:rPr>
      </w:pPr>
      <w:hyperlink r:id="rId61"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75EB27CB"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 xml:space="preserve">ביטול סעיף 7 </w:t>
      </w:r>
    </w:p>
    <w:p w14:paraId="5962845D"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337CDA19" w14:textId="77777777" w:rsidR="001C2F8E" w:rsidRPr="00EC139B" w:rsidRDefault="001C2F8E" w:rsidP="001C2F8E">
      <w:pPr>
        <w:pStyle w:val="P00"/>
        <w:spacing w:before="2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רשיונות להתחיל בעסקי בנק</w:t>
      </w:r>
    </w:p>
    <w:p w14:paraId="57C7C3A7"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7.</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למרות כל האמור בפקודה זו או בפקודה אחרת, הרי שום חברה לא תתחיל לנהל עסקי בנק לאחר תאריך פקודה זו, בלא  שתקבל מאת הממשלה רשיון לכך. רשאית הממשלה לסרב ליתן רשיון כזה.</w:t>
      </w:r>
    </w:p>
    <w:p w14:paraId="25A9BDF4"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ברשיון לפי סעיף קטן (א) יצויין מקום שבו רשאית החברה לעסוק בעסקי בנ</w:t>
      </w:r>
      <w:r w:rsidR="001C2F8E" w:rsidRPr="00EC139B">
        <w:rPr>
          <w:rFonts w:hint="cs"/>
          <w:strike/>
          <w:vanish/>
          <w:sz w:val="22"/>
          <w:szCs w:val="22"/>
          <w:shd w:val="clear" w:color="auto" w:fill="FFFF99"/>
          <w:rtl/>
        </w:rPr>
        <w:t>ק</w:t>
      </w:r>
      <w:r w:rsidRPr="00EC139B">
        <w:rPr>
          <w:rFonts w:hint="cs"/>
          <w:strike/>
          <w:vanish/>
          <w:sz w:val="22"/>
          <w:szCs w:val="22"/>
          <w:shd w:val="clear" w:color="auto" w:fill="FFFF99"/>
          <w:rtl/>
        </w:rPr>
        <w:t xml:space="preserve"> ולא תעסוק החברה בהם ולא בעסקיה האחרים מחוץ לאותו מקום בלי היתר מאת הממשלה. הממשלה רשאית להתנות את מתן ההיתר או תקפו בתנאים, לרבות הגבלתו בזמן ובסוג עסקים מסויים; ובלבד שהתנאים קשורים קשר סביר לנסיבות שעל יסודן נתבקש ההיתר, להיקף עסקיו של המבקש, לסוג העסקים שהוא מבקש לעסוק בהם, או למקום העסקים שבהיתר או לסביבתו.</w:t>
      </w:r>
    </w:p>
    <w:p w14:paraId="7BE8FCC6" w14:textId="77777777" w:rsidR="003679AF" w:rsidRDefault="003679AF">
      <w:pPr>
        <w:pStyle w:val="P00"/>
        <w:spacing w:before="0"/>
        <w:ind w:left="0" w:right="1134"/>
        <w:rPr>
          <w:rStyle w:val="default"/>
          <w:rFonts w:cs="FrankRuehl" w:hint="cs"/>
          <w:sz w:val="2"/>
          <w:szCs w:val="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הממשלה לא תחליט על מתן רשיון לפי סעיף קטן (א) או על מתן היתר לפי סעיף קטן (ב) אלא לאחר התי</w:t>
      </w:r>
      <w:r w:rsidR="001C2F8E" w:rsidRPr="00EC139B">
        <w:rPr>
          <w:rStyle w:val="default"/>
          <w:rFonts w:cs="FrankRuehl" w:hint="cs"/>
          <w:strike/>
          <w:vanish/>
          <w:sz w:val="22"/>
          <w:szCs w:val="22"/>
          <w:shd w:val="clear" w:color="auto" w:fill="FFFF99"/>
          <w:rtl/>
        </w:rPr>
        <w:t>י</w:t>
      </w:r>
      <w:r w:rsidRPr="00EC139B">
        <w:rPr>
          <w:rStyle w:val="default"/>
          <w:rFonts w:cs="FrankRuehl" w:hint="cs"/>
          <w:strike/>
          <w:vanish/>
          <w:sz w:val="22"/>
          <w:szCs w:val="22"/>
          <w:shd w:val="clear" w:color="auto" w:fill="FFFF99"/>
          <w:rtl/>
        </w:rPr>
        <w:t>עצות בועדת משנה של חמישה לכל היותר שתמונה על ידי המועצה מתוך חבריה, ולא תכלול מנהל או עובד אחר של מוסד בנקאי.</w:t>
      </w:r>
      <w:bookmarkEnd w:id="24"/>
    </w:p>
    <w:p w14:paraId="34362E8B" w14:textId="77777777" w:rsidR="003679AF" w:rsidRDefault="003679AF" w:rsidP="00663D15">
      <w:pPr>
        <w:pStyle w:val="P00"/>
        <w:spacing w:before="72"/>
        <w:ind w:left="0" w:right="1134"/>
        <w:rPr>
          <w:rStyle w:val="default"/>
          <w:rFonts w:cs="FrankRuehl"/>
          <w:rtl/>
        </w:rPr>
      </w:pPr>
      <w:bookmarkStart w:id="25" w:name="Seif5"/>
      <w:bookmarkEnd w:id="25"/>
      <w:r>
        <w:rPr>
          <w:lang w:val="he-IL"/>
        </w:rPr>
        <w:pict w14:anchorId="23359534">
          <v:rect id="_x0000_s1039" style="position:absolute;left:0;text-align:left;margin-left:464.5pt;margin-top:8.05pt;width:75.05pt;height:59.1pt;z-index:251607040" o:allowincell="f" filled="f" stroked="f" strokecolor="lime" strokeweight=".25pt">
            <v:textbox style="mso-next-textbox:#_x0000_s1039" inset="0,0,0,0">
              <w:txbxContent>
                <w:p w14:paraId="2591AC22" w14:textId="77777777" w:rsidR="0070205C" w:rsidRDefault="0070205C" w:rsidP="00122BDF">
                  <w:pPr>
                    <w:spacing w:line="160" w:lineRule="exact"/>
                    <w:jc w:val="left"/>
                    <w:rPr>
                      <w:rFonts w:cs="Miriam"/>
                      <w:noProof/>
                      <w:szCs w:val="18"/>
                      <w:rtl/>
                    </w:rPr>
                  </w:pPr>
                  <w:r>
                    <w:rPr>
                      <w:rFonts w:cs="Miriam"/>
                      <w:szCs w:val="18"/>
                      <w:rtl/>
                    </w:rPr>
                    <w:t>א</w:t>
                  </w:r>
                  <w:r>
                    <w:rPr>
                      <w:rFonts w:cs="Miriam" w:hint="cs"/>
                      <w:szCs w:val="18"/>
                      <w:rtl/>
                    </w:rPr>
                    <w:t xml:space="preserve">שראי להבטחת </w:t>
                  </w:r>
                  <w:r>
                    <w:rPr>
                      <w:rFonts w:cs="Miriam"/>
                      <w:szCs w:val="18"/>
                      <w:rtl/>
                    </w:rPr>
                    <w:t>י</w:t>
                  </w:r>
                  <w:r>
                    <w:rPr>
                      <w:rFonts w:cs="Miriam" w:hint="cs"/>
                      <w:szCs w:val="18"/>
                      <w:rtl/>
                    </w:rPr>
                    <w:t>ציבותו של תאגיד בנקאי</w:t>
                  </w:r>
                </w:p>
                <w:p w14:paraId="60855324" w14:textId="77777777" w:rsidR="0070205C" w:rsidRDefault="0070205C">
                  <w:pPr>
                    <w:spacing w:line="160" w:lineRule="exact"/>
                    <w:jc w:val="left"/>
                    <w:rPr>
                      <w:rFonts w:cs="Miriam"/>
                      <w:noProof/>
                      <w:szCs w:val="18"/>
                      <w:rtl/>
                    </w:rPr>
                  </w:pPr>
                  <w:r>
                    <w:rPr>
                      <w:rFonts w:cs="Miriam" w:hint="cs"/>
                      <w:szCs w:val="18"/>
                      <w:rtl/>
                    </w:rPr>
                    <w:t>(תיקון מס' 9)</w:t>
                  </w:r>
                </w:p>
                <w:p w14:paraId="75D36E28"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p w14:paraId="4B35EBD1"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היה הנגיד סבור כי להבטחת יציבותו של </w:t>
      </w:r>
      <w:r w:rsidR="00663D15">
        <w:rPr>
          <w:rStyle w:val="default"/>
          <w:rFonts w:cs="FrankRuehl" w:hint="cs"/>
          <w:rtl/>
        </w:rPr>
        <w:t>תאגיד בנקאי</w:t>
      </w:r>
      <w:r>
        <w:rPr>
          <w:rStyle w:val="default"/>
          <w:rFonts w:cs="FrankRuehl" w:hint="cs"/>
          <w:rtl/>
        </w:rPr>
        <w:t xml:space="preserve"> דרושים </w:t>
      </w:r>
      <w:r w:rsidR="00663D15">
        <w:rPr>
          <w:rStyle w:val="default"/>
          <w:rFonts w:cs="FrankRuehl" w:hint="cs"/>
          <w:rtl/>
        </w:rPr>
        <w:t>לתאגיד הבנקאי</w:t>
      </w:r>
      <w:r>
        <w:rPr>
          <w:rStyle w:val="default"/>
          <w:rFonts w:cs="FrankRuehl" w:hint="cs"/>
          <w:rtl/>
        </w:rPr>
        <w:t xml:space="preserve"> אמצעים כספיים נוספים, רשאי בנק ישראל לספק לו כספים על ידי נכיון שטרי חליפין, שטר חוב או מסמכים סחירים אחרים או על ידי הלוואות מובטחות להנחת דעתו של הנגיד.</w:t>
      </w:r>
    </w:p>
    <w:p w14:paraId="1DA452A8"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אשראי לפי סעיף קטן (א) יהיה בתנאים שייראו </w:t>
      </w:r>
      <w:r>
        <w:rPr>
          <w:rStyle w:val="default"/>
          <w:rFonts w:cs="FrankRuehl"/>
          <w:rtl/>
        </w:rPr>
        <w:t>ל</w:t>
      </w:r>
      <w:r>
        <w:rPr>
          <w:rStyle w:val="default"/>
          <w:rFonts w:cs="FrankRuehl" w:hint="cs"/>
          <w:rtl/>
        </w:rPr>
        <w:t>נגיד, והוא יקבע את הבטוחות שעל מקבל האשראי לתיתן.</w:t>
      </w:r>
    </w:p>
    <w:p w14:paraId="4403A76F" w14:textId="77777777" w:rsidR="003679AF" w:rsidRDefault="003679AF" w:rsidP="00DD2E56">
      <w:pPr>
        <w:pStyle w:val="P00"/>
        <w:spacing w:before="72"/>
        <w:ind w:left="0" w:right="1134"/>
        <w:rPr>
          <w:rStyle w:val="default"/>
          <w:rFonts w:cs="FrankRuehl"/>
          <w:rtl/>
        </w:rPr>
      </w:pPr>
      <w:r>
        <w:rPr>
          <w:rtl/>
          <w:lang w:val="he-IL"/>
        </w:rPr>
        <w:pict w14:anchorId="59A9A86E">
          <v:shape id="_x0000_s1123" type="#_x0000_t202" style="position:absolute;left:0;text-align:left;margin-left:470.25pt;margin-top:7.1pt;width:1in;height:51.1pt;z-index:251693056" filled="f" stroked="f">
            <v:textbox inset="1mm,0,1mm,0">
              <w:txbxContent>
                <w:p w14:paraId="3A69477F" w14:textId="77777777" w:rsidR="0070205C" w:rsidRDefault="0070205C">
                  <w:pPr>
                    <w:spacing w:line="160" w:lineRule="exact"/>
                    <w:jc w:val="left"/>
                    <w:rPr>
                      <w:rFonts w:cs="Miriam" w:hint="cs"/>
                      <w:noProof/>
                      <w:szCs w:val="18"/>
                      <w:rtl/>
                    </w:rPr>
                  </w:pPr>
                  <w:r>
                    <w:rPr>
                      <w:rFonts w:cs="Miriam" w:hint="cs"/>
                      <w:szCs w:val="18"/>
                      <w:rtl/>
                    </w:rPr>
                    <w:t>(תיקון מס' 24) תשס"ח-2008</w:t>
                  </w:r>
                </w:p>
                <w:p w14:paraId="73E89B4A" w14:textId="77777777" w:rsidR="0070205C" w:rsidRDefault="0070205C">
                  <w:pPr>
                    <w:spacing w:line="160" w:lineRule="exact"/>
                    <w:jc w:val="left"/>
                    <w:rPr>
                      <w:rFonts w:cs="Miriam"/>
                      <w:noProof/>
                      <w:szCs w:val="18"/>
                      <w:rtl/>
                    </w:rPr>
                  </w:pPr>
                  <w:r>
                    <w:rPr>
                      <w:rFonts w:cs="Miriam" w:hint="cs"/>
                      <w:noProof/>
                      <w:szCs w:val="18"/>
                      <w:rtl/>
                    </w:rPr>
                    <w:t>(תיקון מס' 26) תש"ע-2010</w:t>
                  </w:r>
                </w:p>
                <w:p w14:paraId="3D9A6303" w14:textId="77777777" w:rsidR="0070205C" w:rsidRDefault="0070205C">
                  <w:pPr>
                    <w:spacing w:line="160" w:lineRule="exact"/>
                    <w:jc w:val="left"/>
                    <w:rPr>
                      <w:rFonts w:cs="Miriam" w:hint="cs"/>
                      <w:noProof/>
                      <w:szCs w:val="18"/>
                      <w:rtl/>
                    </w:rPr>
                  </w:pPr>
                  <w:r>
                    <w:rPr>
                      <w:rFonts w:cs="Miriam" w:hint="cs"/>
                      <w:noProof/>
                      <w:szCs w:val="18"/>
                      <w:rtl/>
                    </w:rPr>
                    <w:t>(תיקון מס' 32) תשע"ח-2018</w:t>
                  </w:r>
                </w:p>
              </w:txbxContent>
            </v:textbox>
          </v:shape>
        </w:pict>
      </w:r>
      <w:r>
        <w:rPr>
          <w:rStyle w:val="default"/>
          <w:rFonts w:cs="FrankRuehl" w:hint="cs"/>
          <w:rtl/>
        </w:rPr>
        <w:tab/>
        <w:t>(ב1)</w:t>
      </w:r>
      <w:r>
        <w:rPr>
          <w:rStyle w:val="default"/>
          <w:rFonts w:cs="FrankRuehl" w:hint="cs"/>
          <w:rtl/>
        </w:rPr>
        <w:tab/>
        <w:t>על שעבוד של ניירות ערך</w:t>
      </w:r>
      <w:r w:rsidR="005A7FDD">
        <w:rPr>
          <w:rStyle w:val="default"/>
          <w:rFonts w:cs="FrankRuehl" w:hint="cs"/>
          <w:rtl/>
        </w:rPr>
        <w:t xml:space="preserve"> או כספים</w:t>
      </w:r>
      <w:r>
        <w:rPr>
          <w:rStyle w:val="default"/>
          <w:rFonts w:cs="FrankRuehl" w:hint="cs"/>
          <w:rtl/>
        </w:rPr>
        <w:t xml:space="preserve">, של זכות לניירות ערך </w:t>
      </w:r>
      <w:r w:rsidR="005A7FDD">
        <w:rPr>
          <w:rStyle w:val="default"/>
          <w:rFonts w:cs="FrankRuehl" w:hint="cs"/>
          <w:rtl/>
        </w:rPr>
        <w:t xml:space="preserve">או לכספים, </w:t>
      </w:r>
      <w:r>
        <w:rPr>
          <w:rStyle w:val="default"/>
          <w:rFonts w:cs="FrankRuehl" w:hint="cs"/>
          <w:rtl/>
        </w:rPr>
        <w:t xml:space="preserve">או של חשבון ניירות ערך כנגד מתן אשראי לתאגיד בנקאי כאמור בסעיף קטן (א) יחולו הוראות </w:t>
      </w:r>
      <w:r w:rsidR="00DD2E56" w:rsidRPr="00DD2E56">
        <w:rPr>
          <w:rStyle w:val="default"/>
          <w:rFonts w:cs="FrankRuehl" w:hint="cs"/>
          <w:rtl/>
        </w:rPr>
        <w:t>סעיף 37 לחוק בנק ישראל, התש"ע-2010</w:t>
      </w:r>
      <w:r>
        <w:rPr>
          <w:rStyle w:val="default"/>
          <w:rFonts w:cs="FrankRuehl" w:hint="cs"/>
          <w:rtl/>
        </w:rPr>
        <w:t>, בשינויים המחויבים.</w:t>
      </w:r>
    </w:p>
    <w:p w14:paraId="5B3B3433" w14:textId="77777777" w:rsidR="00C44CBD" w:rsidRDefault="00C44CBD" w:rsidP="00DD2E56">
      <w:pPr>
        <w:pStyle w:val="P00"/>
        <w:spacing w:before="72"/>
        <w:ind w:left="0" w:right="1134"/>
        <w:rPr>
          <w:rStyle w:val="default"/>
          <w:rFonts w:cs="FrankRuehl" w:hint="cs"/>
          <w:rtl/>
        </w:rPr>
      </w:pPr>
    </w:p>
    <w:p w14:paraId="094E716E" w14:textId="77777777" w:rsidR="003679AF" w:rsidRDefault="003C4A02" w:rsidP="003C4A02">
      <w:pPr>
        <w:pStyle w:val="P00"/>
        <w:spacing w:before="72"/>
        <w:ind w:left="0" w:right="1134"/>
        <w:rPr>
          <w:rStyle w:val="default"/>
          <w:rFonts w:cs="FrankRuehl" w:hint="cs"/>
          <w:rtl/>
        </w:rPr>
      </w:pPr>
      <w:r>
        <w:rPr>
          <w:rtl/>
          <w:lang w:eastAsia="en-US"/>
        </w:rPr>
        <w:pict w14:anchorId="5CAF7B2C">
          <v:shape id="_x0000_s1136" type="#_x0000_t202" style="position:absolute;left:0;text-align:left;margin-left:470.25pt;margin-top:7.1pt;width:1in;height:16.8pt;z-index:251698176" filled="f" stroked="f">
            <v:textbox inset="1mm,0,1mm,0">
              <w:txbxContent>
                <w:p w14:paraId="2095BC60" w14:textId="77777777" w:rsidR="0070205C" w:rsidRDefault="0070205C" w:rsidP="003C4A02">
                  <w:pPr>
                    <w:spacing w:line="160" w:lineRule="exact"/>
                    <w:jc w:val="left"/>
                    <w:rPr>
                      <w:rFonts w:cs="Miriam" w:hint="cs"/>
                      <w:noProof/>
                      <w:szCs w:val="18"/>
                      <w:rtl/>
                    </w:rPr>
                  </w:pPr>
                  <w:r>
                    <w:rPr>
                      <w:rFonts w:cs="Miriam" w:hint="cs"/>
                      <w:noProof/>
                      <w:szCs w:val="18"/>
                      <w:rtl/>
                    </w:rPr>
                    <w:t>(תיקון מס' 28) תשע"ב-2012</w:t>
                  </w:r>
                </w:p>
              </w:txbxContent>
            </v:textbox>
          </v:shape>
        </w:pict>
      </w:r>
      <w:r w:rsidR="003679AF">
        <w:rPr>
          <w:rtl/>
        </w:rPr>
        <w:tab/>
      </w:r>
      <w:r w:rsidR="003679AF">
        <w:rPr>
          <w:rStyle w:val="default"/>
          <w:rFonts w:cs="FrankRuehl"/>
          <w:rtl/>
        </w:rPr>
        <w:t>(</w:t>
      </w:r>
      <w:r w:rsidR="003679AF">
        <w:rPr>
          <w:rStyle w:val="default"/>
          <w:rFonts w:cs="FrankRuehl" w:hint="cs"/>
          <w:rtl/>
        </w:rPr>
        <w:t>ג)</w:t>
      </w:r>
      <w:r w:rsidR="003679AF">
        <w:rPr>
          <w:rStyle w:val="default"/>
          <w:rFonts w:cs="FrankRuehl"/>
          <w:rtl/>
        </w:rPr>
        <w:tab/>
      </w:r>
      <w:r w:rsidR="003679AF">
        <w:rPr>
          <w:rStyle w:val="default"/>
          <w:rFonts w:cs="FrankRuehl" w:hint="cs"/>
          <w:rtl/>
        </w:rPr>
        <w:t xml:space="preserve">אין בסמכות הנגיד לפי סעיף קטן (א) כדי לגרוע מסמכותו </w:t>
      </w:r>
      <w:r w:rsidRPr="003C4A02">
        <w:rPr>
          <w:rStyle w:val="default"/>
          <w:rFonts w:cs="FrankRuehl" w:hint="cs"/>
          <w:rtl/>
        </w:rPr>
        <w:t>לפי סעיף 36(4) לחוק בנק ישראל</w:t>
      </w:r>
      <w:r w:rsidR="003679AF">
        <w:rPr>
          <w:rStyle w:val="default"/>
          <w:rFonts w:cs="FrankRuehl" w:hint="cs"/>
          <w:rtl/>
        </w:rPr>
        <w:t>.</w:t>
      </w:r>
    </w:p>
    <w:p w14:paraId="216247D4" w14:textId="77777777" w:rsidR="003679AF" w:rsidRPr="00EC139B" w:rsidRDefault="003679AF">
      <w:pPr>
        <w:spacing w:line="240" w:lineRule="auto"/>
        <w:ind w:right="1155"/>
        <w:rPr>
          <w:rFonts w:cs="FrankRuehl" w:hint="cs"/>
          <w:b/>
          <w:bCs/>
          <w:vanish/>
          <w:sz w:val="20"/>
          <w:szCs w:val="20"/>
          <w:shd w:val="clear" w:color="auto" w:fill="FFFF99"/>
          <w:rtl/>
        </w:rPr>
      </w:pPr>
      <w:bookmarkStart w:id="26" w:name="Rov183"/>
      <w:r w:rsidRPr="00EC139B">
        <w:rPr>
          <w:rFonts w:cs="FrankRuehl" w:hint="cs"/>
          <w:vanish/>
          <w:color w:val="FF0000"/>
          <w:sz w:val="20"/>
          <w:szCs w:val="20"/>
          <w:shd w:val="clear" w:color="auto" w:fill="FFFF99"/>
          <w:rtl/>
        </w:rPr>
        <w:t xml:space="preserve">מיום 24.3.1969 </w:t>
      </w:r>
    </w:p>
    <w:p w14:paraId="526A52B3"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3F39031" w14:textId="77777777" w:rsidR="003679AF" w:rsidRPr="00EC139B" w:rsidRDefault="003679AF">
      <w:pPr>
        <w:spacing w:line="240" w:lineRule="auto"/>
        <w:ind w:right="1157"/>
        <w:rPr>
          <w:rFonts w:cs="FrankRuehl" w:hint="cs"/>
          <w:vanish/>
          <w:sz w:val="20"/>
          <w:szCs w:val="20"/>
          <w:shd w:val="clear" w:color="auto" w:fill="FFFF99"/>
          <w:rtl/>
        </w:rPr>
      </w:pPr>
      <w:hyperlink r:id="rId6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59</w:t>
      </w:r>
    </w:p>
    <w:p w14:paraId="41EF889C" w14:textId="77777777" w:rsidR="003679AF" w:rsidRPr="00EC139B" w:rsidRDefault="003679AF">
      <w:pPr>
        <w:pStyle w:val="P00"/>
        <w:spacing w:before="0"/>
        <w:ind w:left="0" w:right="1134"/>
        <w:rPr>
          <w:rStyle w:val="default"/>
          <w:rFonts w:cs="FrankRuehl" w:hint="cs"/>
          <w:vanish/>
          <w:shd w:val="clear" w:color="auto" w:fill="FFFF99"/>
          <w:rtl/>
        </w:rPr>
      </w:pPr>
      <w:r w:rsidRPr="00EC139B">
        <w:rPr>
          <w:rFonts w:hint="cs"/>
          <w:b/>
          <w:bCs/>
          <w:vanish/>
          <w:szCs w:val="20"/>
          <w:shd w:val="clear" w:color="auto" w:fill="FFFF99"/>
          <w:rtl/>
        </w:rPr>
        <w:t>החלפת סעיף 8</w:t>
      </w:r>
    </w:p>
    <w:p w14:paraId="1D58963A" w14:textId="77777777" w:rsidR="003679AF" w:rsidRPr="00EC139B" w:rsidRDefault="003679AF">
      <w:pPr>
        <w:pStyle w:val="P00"/>
        <w:ind w:left="0" w:right="1134"/>
        <w:rPr>
          <w:rStyle w:val="default"/>
          <w:rFonts w:cs="FrankRuehl" w:hint="cs"/>
          <w:vanish/>
          <w:szCs w:val="20"/>
          <w:shd w:val="clear" w:color="auto" w:fill="FFFF99"/>
          <w:rtl/>
        </w:rPr>
      </w:pPr>
      <w:r w:rsidRPr="00EC139B">
        <w:rPr>
          <w:rStyle w:val="default"/>
          <w:rFonts w:cs="FrankRuehl" w:hint="cs"/>
          <w:vanish/>
          <w:szCs w:val="20"/>
          <w:shd w:val="clear" w:color="auto" w:fill="FFFF99"/>
          <w:rtl/>
        </w:rPr>
        <w:t>הנוסח הקודם:</w:t>
      </w:r>
    </w:p>
    <w:p w14:paraId="6A87E278"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8.</w:t>
      </w:r>
      <w:r w:rsidRPr="00EC139B">
        <w:rPr>
          <w:rStyle w:val="default"/>
          <w:rFonts w:cs="FrankRuehl" w:hint="cs"/>
          <w:strike/>
          <w:vanish/>
          <w:sz w:val="22"/>
          <w:szCs w:val="22"/>
          <w:shd w:val="clear" w:color="auto" w:fill="FFFF99"/>
          <w:rtl/>
        </w:rPr>
        <w:tab/>
        <w:t>(1)</w:t>
      </w:r>
      <w:r w:rsidRPr="00EC139B">
        <w:rPr>
          <w:rStyle w:val="default"/>
          <w:rFonts w:cs="FrankRuehl" w:hint="cs"/>
          <w:strike/>
          <w:vanish/>
          <w:sz w:val="22"/>
          <w:szCs w:val="22"/>
          <w:shd w:val="clear" w:color="auto" w:fill="FFFF99"/>
          <w:rtl/>
        </w:rPr>
        <w:tab/>
        <w:t>יכול הנציב העליו</w:t>
      </w:r>
      <w:r w:rsidR="00065704" w:rsidRPr="00EC139B">
        <w:rPr>
          <w:rStyle w:val="default"/>
          <w:rFonts w:cs="FrankRuehl" w:hint="cs"/>
          <w:strike/>
          <w:vanish/>
          <w:sz w:val="22"/>
          <w:szCs w:val="22"/>
          <w:shd w:val="clear" w:color="auto" w:fill="FFFF99"/>
          <w:rtl/>
        </w:rPr>
        <w:t>ן</w:t>
      </w:r>
      <w:r w:rsidRPr="00EC139B">
        <w:rPr>
          <w:rStyle w:val="default"/>
          <w:rFonts w:cs="FrankRuehl" w:hint="cs"/>
          <w:strike/>
          <w:vanish/>
          <w:sz w:val="22"/>
          <w:szCs w:val="22"/>
          <w:shd w:val="clear" w:color="auto" w:fill="FFFF99"/>
          <w:rtl/>
        </w:rPr>
        <w:t>, לאחר הימלכו בדעת הועדה המיעצת ובדעת המפקח על הבנקים, ואם יהא סבור כי טובת הצבור מחייבת לעשות כן, לצוות על כל בנק:</w:t>
      </w:r>
    </w:p>
    <w:p w14:paraId="7A0806A8" w14:textId="77777777" w:rsidR="003679AF" w:rsidRPr="00EC139B" w:rsidRDefault="003679AF">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(א)</w:t>
      </w:r>
      <w:r w:rsidRPr="00EC139B">
        <w:rPr>
          <w:rStyle w:val="default"/>
          <w:rFonts w:cs="FrankRuehl" w:hint="cs"/>
          <w:strike/>
          <w:vanish/>
          <w:sz w:val="22"/>
          <w:szCs w:val="22"/>
          <w:shd w:val="clear" w:color="auto" w:fill="FFFF99"/>
          <w:rtl/>
        </w:rPr>
        <w:tab/>
        <w:t>למחוק מתוך השם שבו הוא מנהל עסקים, בתוך עשרים ושמונה יום מתאריך אותו צו, את המלה "בנק" או כל מלה הגזורה הימנה או כל מלה או מלים אחרות המהוות חלק משמו;</w:t>
      </w:r>
    </w:p>
    <w:p w14:paraId="20F45EE8" w14:textId="77777777" w:rsidR="003679AF" w:rsidRPr="00EC139B" w:rsidRDefault="003679AF">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(ב)</w:t>
      </w:r>
      <w:r w:rsidRPr="00EC139B">
        <w:rPr>
          <w:rStyle w:val="default"/>
          <w:rFonts w:cs="FrankRuehl" w:hint="cs"/>
          <w:strike/>
          <w:vanish/>
          <w:sz w:val="22"/>
          <w:szCs w:val="22"/>
          <w:shd w:val="clear" w:color="auto" w:fill="FFFF99"/>
          <w:rtl/>
        </w:rPr>
        <w:tab/>
        <w:t>שלא לקבל מאת הצבור כסף שאפשר להוציאו חזרה ע"י שיק או פקודה: בתנאי שלפני מתן צו כזה יתן הנציב העליון לאותו בנק הודעה בכתב על רצונו לעשות כן ויתן לו אפשרות להגיש לו כתב-טענות בענינו.</w:t>
      </w:r>
    </w:p>
    <w:p w14:paraId="59E9B821"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(2)</w:t>
      </w:r>
      <w:r w:rsidRPr="00EC139B">
        <w:rPr>
          <w:rStyle w:val="default"/>
          <w:rFonts w:cs="FrankRuehl" w:hint="cs"/>
          <w:strike/>
          <w:vanish/>
          <w:sz w:val="22"/>
          <w:szCs w:val="22"/>
          <w:shd w:val="clear" w:color="auto" w:fill="FFFF99"/>
          <w:rtl/>
        </w:rPr>
        <w:tab/>
        <w:t>כל בנק שלא מלא אחרי צו שניתן עפ"י סעיף זה, יהא צפוי לקנס לא יותר מעשרה פונטים בעד כל יום שבו הוא ממשיך בעברה.</w:t>
      </w:r>
    </w:p>
    <w:p w14:paraId="7649BF9F" w14:textId="77777777" w:rsidR="003679AF" w:rsidRPr="00EC139B" w:rsidRDefault="003679AF">
      <w:pPr>
        <w:spacing w:line="240" w:lineRule="auto"/>
        <w:ind w:right="1157"/>
        <w:rPr>
          <w:rFonts w:hint="cs"/>
          <w:vanish/>
          <w:sz w:val="20"/>
          <w:szCs w:val="20"/>
          <w:shd w:val="clear" w:color="auto" w:fill="FFFF99"/>
          <w:rtl/>
        </w:rPr>
      </w:pPr>
    </w:p>
    <w:p w14:paraId="06493DB6"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2D127D7"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6CF229D6" w14:textId="77777777" w:rsidR="003679AF" w:rsidRPr="00EC139B" w:rsidRDefault="003679AF">
      <w:pPr>
        <w:spacing w:line="240" w:lineRule="auto"/>
        <w:ind w:right="1155"/>
        <w:rPr>
          <w:rFonts w:cs="FrankRuehl" w:hint="cs"/>
          <w:vanish/>
          <w:sz w:val="20"/>
          <w:szCs w:val="20"/>
          <w:shd w:val="clear" w:color="auto" w:fill="FFFF99"/>
          <w:rtl/>
        </w:rPr>
      </w:pPr>
      <w:hyperlink r:id="rId63"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13BE291" w14:textId="77777777" w:rsidR="00122BDF" w:rsidRPr="00EC139B" w:rsidRDefault="00122BDF" w:rsidP="00122BDF">
      <w:pPr>
        <w:pStyle w:val="P00"/>
        <w:ind w:left="0" w:right="1134"/>
        <w:rPr>
          <w:rFonts w:cs="Miriam" w:hint="cs"/>
          <w:vanish/>
          <w:sz w:val="16"/>
          <w:szCs w:val="16"/>
          <w:shd w:val="clear" w:color="auto" w:fill="FFFF99"/>
          <w:rtl/>
        </w:rPr>
      </w:pPr>
      <w:r w:rsidRPr="00EC139B">
        <w:rPr>
          <w:rFonts w:cs="Miriam" w:hint="cs"/>
          <w:vanish/>
          <w:sz w:val="16"/>
          <w:szCs w:val="16"/>
          <w:shd w:val="clear" w:color="auto" w:fill="FFFF99"/>
          <w:rtl/>
        </w:rPr>
        <w:t xml:space="preserve">אשראי להבטחת יציבותו של </w:t>
      </w:r>
      <w:r w:rsidRPr="00EC139B">
        <w:rPr>
          <w:rFonts w:cs="Miriam" w:hint="cs"/>
          <w:strike/>
          <w:vanish/>
          <w:sz w:val="16"/>
          <w:szCs w:val="16"/>
          <w:shd w:val="clear" w:color="auto" w:fill="FFFF99"/>
          <w:rtl/>
        </w:rPr>
        <w:t>בנק</w:t>
      </w:r>
      <w:r w:rsidRPr="00EC139B">
        <w:rPr>
          <w:rFonts w:cs="Miriam" w:hint="cs"/>
          <w:vanish/>
          <w:sz w:val="16"/>
          <w:szCs w:val="16"/>
          <w:shd w:val="clear" w:color="auto" w:fill="FFFF99"/>
          <w:rtl/>
        </w:rPr>
        <w:t xml:space="preserve"> </w:t>
      </w:r>
      <w:r w:rsidRPr="00EC139B">
        <w:rPr>
          <w:rFonts w:cs="Miriam" w:hint="cs"/>
          <w:vanish/>
          <w:sz w:val="16"/>
          <w:szCs w:val="16"/>
          <w:u w:val="single"/>
          <w:shd w:val="clear" w:color="auto" w:fill="FFFF99"/>
          <w:rtl/>
        </w:rPr>
        <w:t>תאגיד בנקאי</w:t>
      </w:r>
    </w:p>
    <w:p w14:paraId="116F96D7" w14:textId="77777777" w:rsidR="003679AF" w:rsidRPr="00EC139B" w:rsidRDefault="003679AF" w:rsidP="00122BDF">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הנגיד סבור כי להבטחת יציבותו של </w:t>
      </w:r>
      <w:r w:rsidRPr="00EC139B">
        <w:rPr>
          <w:rFonts w:hint="cs"/>
          <w:strike/>
          <w:vanish/>
          <w:sz w:val="22"/>
          <w:szCs w:val="22"/>
          <w:shd w:val="clear" w:color="auto" w:fill="FFFF99"/>
          <w:rtl/>
        </w:rPr>
        <w:t>בנק</w:t>
      </w:r>
      <w:r w:rsidR="00663D15" w:rsidRPr="00EC139B">
        <w:rPr>
          <w:rFonts w:hint="cs"/>
          <w:vanish/>
          <w:sz w:val="22"/>
          <w:szCs w:val="22"/>
          <w:shd w:val="clear" w:color="auto" w:fill="FFFF99"/>
          <w:rtl/>
        </w:rPr>
        <w:t xml:space="preserve"> </w:t>
      </w:r>
      <w:r w:rsidR="00663D15"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דרושים </w:t>
      </w:r>
      <w:r w:rsidRPr="00EC139B">
        <w:rPr>
          <w:rFonts w:hint="cs"/>
          <w:strike/>
          <w:vanish/>
          <w:sz w:val="22"/>
          <w:szCs w:val="22"/>
          <w:shd w:val="clear" w:color="auto" w:fill="FFFF99"/>
          <w:rtl/>
        </w:rPr>
        <w:t>לבנק</w:t>
      </w:r>
      <w:r w:rsidR="00663D15" w:rsidRPr="00EC139B">
        <w:rPr>
          <w:rFonts w:hint="cs"/>
          <w:vanish/>
          <w:sz w:val="22"/>
          <w:szCs w:val="22"/>
          <w:shd w:val="clear" w:color="auto" w:fill="FFFF99"/>
          <w:rtl/>
        </w:rPr>
        <w:t xml:space="preserve"> </w:t>
      </w:r>
      <w:r w:rsidR="00663D15" w:rsidRPr="00EC139B">
        <w:rPr>
          <w:rFonts w:hint="cs"/>
          <w:vanish/>
          <w:sz w:val="22"/>
          <w:szCs w:val="22"/>
          <w:u w:val="single"/>
          <w:shd w:val="clear" w:color="auto" w:fill="FFFF99"/>
          <w:rtl/>
        </w:rPr>
        <w:t>לתאגיד הבנקאי</w:t>
      </w:r>
      <w:r w:rsidRPr="00EC139B">
        <w:rPr>
          <w:rFonts w:hint="cs"/>
          <w:vanish/>
          <w:sz w:val="22"/>
          <w:szCs w:val="22"/>
          <w:shd w:val="clear" w:color="auto" w:fill="FFFF99"/>
          <w:rtl/>
        </w:rPr>
        <w:t xml:space="preserve"> אמצעים כספיים נוספים, רשאי בנק ישראל לספק לו כספים על ידי נכיון שטרי חליפין, שטר חוב או </w:t>
      </w:r>
      <w:r w:rsidRPr="00EC139B">
        <w:rPr>
          <w:rFonts w:hint="cs"/>
          <w:strike/>
          <w:vanish/>
          <w:sz w:val="22"/>
          <w:szCs w:val="22"/>
          <w:shd w:val="clear" w:color="auto" w:fill="FFFF99"/>
          <w:rtl/>
        </w:rPr>
        <w:t>מסמכים אחרים, העוברים לסוחר</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מסמכים סחירים אחרים</w:t>
      </w:r>
      <w:r w:rsidRPr="00EC139B">
        <w:rPr>
          <w:rFonts w:hint="cs"/>
          <w:vanish/>
          <w:sz w:val="22"/>
          <w:szCs w:val="22"/>
          <w:shd w:val="clear" w:color="auto" w:fill="FFFF99"/>
          <w:rtl/>
        </w:rPr>
        <w:t xml:space="preserve"> או על ידי </w:t>
      </w:r>
      <w:r w:rsidRPr="00EC139B">
        <w:rPr>
          <w:rFonts w:hint="cs"/>
          <w:strike/>
          <w:vanish/>
          <w:sz w:val="22"/>
          <w:szCs w:val="22"/>
          <w:shd w:val="clear" w:color="auto" w:fill="FFFF99"/>
          <w:rtl/>
        </w:rPr>
        <w:t>הלוואות כנגד שטרי חוב המובטחים</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הלוואות מובטחות</w:t>
      </w:r>
      <w:r w:rsidRPr="00EC139B">
        <w:rPr>
          <w:rFonts w:hint="cs"/>
          <w:vanish/>
          <w:sz w:val="22"/>
          <w:szCs w:val="22"/>
          <w:shd w:val="clear" w:color="auto" w:fill="FFFF99"/>
          <w:rtl/>
        </w:rPr>
        <w:t xml:space="preserve"> להנחת דעתו של הנגיד.</w:t>
      </w:r>
    </w:p>
    <w:p w14:paraId="00FA787F" w14:textId="77777777" w:rsidR="003679AF" w:rsidRPr="00EC139B" w:rsidRDefault="003679AF">
      <w:pPr>
        <w:spacing w:line="240" w:lineRule="auto"/>
        <w:ind w:right="1155"/>
        <w:rPr>
          <w:rFonts w:cs="FrankRuehl" w:hint="cs"/>
          <w:vanish/>
          <w:sz w:val="20"/>
          <w:szCs w:val="20"/>
          <w:shd w:val="clear" w:color="auto" w:fill="FFFF99"/>
          <w:rtl/>
        </w:rPr>
      </w:pPr>
    </w:p>
    <w:p w14:paraId="23ED5111" w14:textId="77777777" w:rsidR="003679AF" w:rsidRPr="00EC139B" w:rsidRDefault="003679AF">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10.2.2008</w:t>
      </w:r>
    </w:p>
    <w:p w14:paraId="624BC41A" w14:textId="77777777" w:rsidR="003679AF" w:rsidRPr="00EC139B" w:rsidRDefault="003679AF">
      <w:pPr>
        <w:pStyle w:val="2"/>
        <w:rPr>
          <w:rFonts w:hint="cs"/>
          <w:vanish/>
          <w:rtl/>
        </w:rPr>
      </w:pPr>
      <w:r w:rsidRPr="00EC139B">
        <w:rPr>
          <w:rFonts w:hint="cs"/>
          <w:vanish/>
          <w:rtl/>
        </w:rPr>
        <w:t>תיקון מס' 24</w:t>
      </w:r>
    </w:p>
    <w:p w14:paraId="0FAF175E" w14:textId="77777777" w:rsidR="003679AF" w:rsidRPr="00EC139B" w:rsidRDefault="003679AF">
      <w:pPr>
        <w:spacing w:line="240" w:lineRule="auto"/>
        <w:ind w:right="1155"/>
        <w:rPr>
          <w:rFonts w:cs="FrankRuehl" w:hint="cs"/>
          <w:vanish/>
          <w:sz w:val="20"/>
          <w:szCs w:val="20"/>
          <w:shd w:val="clear" w:color="auto" w:fill="FFFF99"/>
          <w:rtl/>
        </w:rPr>
      </w:pPr>
      <w:hyperlink r:id="rId64" w:history="1">
        <w:r w:rsidRPr="00EC139B">
          <w:rPr>
            <w:rStyle w:val="Hyperlink"/>
            <w:rFonts w:cs="FrankRuehl" w:hint="cs"/>
            <w:vanish/>
            <w:sz w:val="20"/>
            <w:szCs w:val="20"/>
            <w:shd w:val="clear" w:color="auto" w:fill="FFFF99"/>
            <w:rtl/>
          </w:rPr>
          <w:t>ס"ח תשס"ח מס' 2133</w:t>
        </w:r>
      </w:hyperlink>
      <w:r w:rsidRPr="00EC139B">
        <w:rPr>
          <w:rFonts w:cs="FrankRuehl" w:hint="cs"/>
          <w:vanish/>
          <w:sz w:val="20"/>
          <w:szCs w:val="20"/>
          <w:shd w:val="clear" w:color="auto" w:fill="FFFF99"/>
          <w:rtl/>
        </w:rPr>
        <w:t xml:space="preserve"> מיום 10.2.2008 עמ' 189 (</w:t>
      </w:r>
      <w:hyperlink r:id="rId65" w:history="1">
        <w:r w:rsidRPr="00EC139B">
          <w:rPr>
            <w:rStyle w:val="Hyperlink"/>
            <w:rFonts w:cs="FrankRuehl" w:hint="cs"/>
            <w:vanish/>
            <w:sz w:val="20"/>
            <w:szCs w:val="20"/>
            <w:shd w:val="clear" w:color="auto" w:fill="FFFF99"/>
            <w:rtl/>
          </w:rPr>
          <w:t>ה"ח 344</w:t>
        </w:r>
      </w:hyperlink>
      <w:r w:rsidRPr="00EC139B">
        <w:rPr>
          <w:rFonts w:cs="FrankRuehl" w:hint="cs"/>
          <w:vanish/>
          <w:sz w:val="20"/>
          <w:szCs w:val="20"/>
          <w:shd w:val="clear" w:color="auto" w:fill="FFFF99"/>
          <w:rtl/>
        </w:rPr>
        <w:t>)</w:t>
      </w:r>
    </w:p>
    <w:p w14:paraId="4B201AF5"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הוספת סעיף קטן 8(ב1)</w:t>
      </w:r>
    </w:p>
    <w:p w14:paraId="29B7107B" w14:textId="77777777" w:rsidR="005F4E08" w:rsidRPr="00EC139B" w:rsidRDefault="005F4E08">
      <w:pPr>
        <w:spacing w:line="240" w:lineRule="auto"/>
        <w:ind w:right="1155"/>
        <w:rPr>
          <w:rFonts w:cs="FrankRuehl" w:hint="cs"/>
          <w:vanish/>
          <w:sz w:val="20"/>
          <w:szCs w:val="20"/>
          <w:shd w:val="clear" w:color="auto" w:fill="FFFF99"/>
          <w:rtl/>
        </w:rPr>
      </w:pPr>
    </w:p>
    <w:p w14:paraId="6F00129A" w14:textId="77777777" w:rsidR="005F4E08" w:rsidRPr="00EC139B" w:rsidRDefault="005F4E08">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1.6.2010</w:t>
      </w:r>
    </w:p>
    <w:p w14:paraId="70D68891" w14:textId="77777777" w:rsidR="005F4E08" w:rsidRPr="00EC139B" w:rsidRDefault="005F4E0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26</w:t>
      </w:r>
    </w:p>
    <w:p w14:paraId="71420ECB" w14:textId="77777777" w:rsidR="005F4E08" w:rsidRPr="00EC139B" w:rsidRDefault="005F4E08" w:rsidP="005F4E08">
      <w:pPr>
        <w:spacing w:line="240" w:lineRule="auto"/>
        <w:ind w:right="1155"/>
        <w:rPr>
          <w:rFonts w:cs="FrankRuehl" w:hint="cs"/>
          <w:vanish/>
          <w:sz w:val="20"/>
          <w:szCs w:val="20"/>
          <w:shd w:val="clear" w:color="auto" w:fill="FFFF99"/>
          <w:rtl/>
        </w:rPr>
      </w:pPr>
      <w:hyperlink r:id="rId66" w:history="1">
        <w:r w:rsidRPr="00EC139B">
          <w:rPr>
            <w:rStyle w:val="Hyperlink"/>
            <w:rFonts w:cs="FrankRuehl" w:hint="cs"/>
            <w:vanish/>
            <w:sz w:val="20"/>
            <w:szCs w:val="20"/>
            <w:shd w:val="clear" w:color="auto" w:fill="FFFF99"/>
            <w:rtl/>
          </w:rPr>
          <w:t>ס"ח תש"ע מס' 2237</w:t>
        </w:r>
      </w:hyperlink>
      <w:r w:rsidRPr="00EC139B">
        <w:rPr>
          <w:rFonts w:cs="FrankRuehl" w:hint="cs"/>
          <w:vanish/>
          <w:sz w:val="20"/>
          <w:szCs w:val="20"/>
          <w:shd w:val="clear" w:color="auto" w:fill="FFFF99"/>
          <w:rtl/>
        </w:rPr>
        <w:t xml:space="preserve"> מיום 24.3.2010 עמ' 474 (</w:t>
      </w:r>
      <w:hyperlink r:id="rId67" w:history="1">
        <w:r w:rsidRPr="00EC139B">
          <w:rPr>
            <w:rStyle w:val="Hyperlink"/>
            <w:rFonts w:cs="FrankRuehl" w:hint="cs"/>
            <w:vanish/>
            <w:sz w:val="20"/>
            <w:szCs w:val="20"/>
            <w:shd w:val="clear" w:color="auto" w:fill="FFFF99"/>
            <w:rtl/>
          </w:rPr>
          <w:t>ה"ח 485</w:t>
        </w:r>
      </w:hyperlink>
      <w:r w:rsidRPr="00EC139B">
        <w:rPr>
          <w:rFonts w:cs="FrankRuehl" w:hint="cs"/>
          <w:vanish/>
          <w:sz w:val="20"/>
          <w:szCs w:val="20"/>
          <w:shd w:val="clear" w:color="auto" w:fill="FFFF99"/>
          <w:rtl/>
        </w:rPr>
        <w:t>)</w:t>
      </w:r>
    </w:p>
    <w:p w14:paraId="0E3E8626" w14:textId="77777777" w:rsidR="005F4E08" w:rsidRPr="00EC139B" w:rsidRDefault="005F4E08" w:rsidP="009E28F1">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(ב1)</w:t>
      </w:r>
      <w:r w:rsidRPr="00EC139B">
        <w:rPr>
          <w:rStyle w:val="default"/>
          <w:rFonts w:cs="FrankRuehl" w:hint="cs"/>
          <w:vanish/>
          <w:sz w:val="22"/>
          <w:szCs w:val="22"/>
          <w:shd w:val="clear" w:color="auto" w:fill="FFFF99"/>
          <w:rtl/>
        </w:rPr>
        <w:tab/>
        <w:t xml:space="preserve">על </w:t>
      </w:r>
      <w:r w:rsidRPr="00EC139B">
        <w:rPr>
          <w:rStyle w:val="default"/>
          <w:rFonts w:cs="FrankRuehl" w:hint="cs"/>
          <w:strike/>
          <w:vanish/>
          <w:sz w:val="22"/>
          <w:szCs w:val="22"/>
          <w:shd w:val="clear" w:color="auto" w:fill="FFFF99"/>
          <w:rtl/>
        </w:rPr>
        <w:t>מימוש</w:t>
      </w:r>
      <w:r w:rsidRPr="00EC139B">
        <w:rPr>
          <w:rStyle w:val="default"/>
          <w:rFonts w:cs="FrankRuehl" w:hint="cs"/>
          <w:vanish/>
          <w:sz w:val="22"/>
          <w:szCs w:val="22"/>
          <w:shd w:val="clear" w:color="auto" w:fill="FFFF99"/>
          <w:rtl/>
        </w:rPr>
        <w:t xml:space="preserve"> שעבוד של ניירות ערך, של זכות לניירות ערך או של חשבון ניירות ערך כנגד מתן אשראי לתאגיד בנקאי כאמור בסעיף קטן (א) יחולו הוראות </w:t>
      </w:r>
      <w:r w:rsidRPr="00EC139B">
        <w:rPr>
          <w:rStyle w:val="default"/>
          <w:rFonts w:cs="FrankRuehl" w:hint="cs"/>
          <w:strike/>
          <w:vanish/>
          <w:sz w:val="22"/>
          <w:szCs w:val="22"/>
          <w:shd w:val="clear" w:color="auto" w:fill="FFFF99"/>
          <w:rtl/>
        </w:rPr>
        <w:t>סעיף 44א לחוק בנק ישראל, התשי"ד-1954</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סעיף 37 לחוק בנק ישראל, התש"ע-2010</w:t>
      </w:r>
      <w:r w:rsidRPr="00EC139B">
        <w:rPr>
          <w:rStyle w:val="default"/>
          <w:rFonts w:cs="FrankRuehl" w:hint="cs"/>
          <w:vanish/>
          <w:sz w:val="22"/>
          <w:szCs w:val="22"/>
          <w:shd w:val="clear" w:color="auto" w:fill="FFFF99"/>
          <w:rtl/>
        </w:rPr>
        <w:t>, בשינויים המחויבים.</w:t>
      </w:r>
    </w:p>
    <w:p w14:paraId="0FAD11C9" w14:textId="77777777" w:rsidR="003C4A02" w:rsidRPr="00EC139B" w:rsidRDefault="003C4A02" w:rsidP="003C4A02">
      <w:pPr>
        <w:pStyle w:val="P00"/>
        <w:spacing w:before="0"/>
        <w:ind w:left="0" w:right="1134"/>
        <w:rPr>
          <w:rFonts w:hint="cs"/>
          <w:vanish/>
          <w:szCs w:val="20"/>
          <w:shd w:val="clear" w:color="auto" w:fill="FFFF99"/>
          <w:rtl/>
        </w:rPr>
      </w:pPr>
    </w:p>
    <w:p w14:paraId="7D900569" w14:textId="77777777" w:rsidR="003C4A02" w:rsidRPr="00EC139B" w:rsidRDefault="003C4A02" w:rsidP="003C4A02">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192C9298" w14:textId="77777777" w:rsidR="003C4A02" w:rsidRPr="00EC139B" w:rsidRDefault="003C4A02" w:rsidP="003C4A0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5E009806" w14:textId="77777777" w:rsidR="003C4A02" w:rsidRPr="00EC139B" w:rsidRDefault="003C4A02" w:rsidP="003C4A02">
      <w:pPr>
        <w:pStyle w:val="P00"/>
        <w:spacing w:before="0"/>
        <w:ind w:left="0" w:right="1134"/>
        <w:rPr>
          <w:rStyle w:val="default"/>
          <w:rFonts w:cs="FrankRuehl" w:hint="cs"/>
          <w:vanish/>
          <w:szCs w:val="20"/>
          <w:shd w:val="clear" w:color="auto" w:fill="FFFF99"/>
          <w:rtl/>
        </w:rPr>
      </w:pPr>
      <w:hyperlink r:id="rId68"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69"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57D510F8" w14:textId="77777777" w:rsidR="003C4A02" w:rsidRPr="00EC139B" w:rsidRDefault="003C4A02" w:rsidP="003C4A02">
      <w:pPr>
        <w:pStyle w:val="P0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אין בסמכות הנגיד לפי סעיף קטן (א) כדי לגרוע מסמכותו </w:t>
      </w:r>
      <w:r w:rsidRPr="00EC139B">
        <w:rPr>
          <w:rStyle w:val="default"/>
          <w:rFonts w:cs="FrankRuehl" w:hint="cs"/>
          <w:strike/>
          <w:vanish/>
          <w:sz w:val="22"/>
          <w:szCs w:val="22"/>
          <w:shd w:val="clear" w:color="auto" w:fill="FFFF99"/>
          <w:rtl/>
        </w:rPr>
        <w:t>על פי סעיפים 42 ו-44 לחוק בנק ישראל, תשי"ד-1954</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לפי סעיף 36(4) לחוק בנק ישראל</w:t>
      </w:r>
      <w:r w:rsidRPr="00EC139B">
        <w:rPr>
          <w:rStyle w:val="default"/>
          <w:rFonts w:cs="FrankRuehl" w:hint="cs"/>
          <w:vanish/>
          <w:sz w:val="22"/>
          <w:szCs w:val="22"/>
          <w:shd w:val="clear" w:color="auto" w:fill="FFFF99"/>
          <w:rtl/>
        </w:rPr>
        <w:t>.</w:t>
      </w:r>
    </w:p>
    <w:p w14:paraId="23F8DE6D" w14:textId="77777777" w:rsidR="00C44CBD" w:rsidRPr="00EC139B" w:rsidRDefault="00C44CBD" w:rsidP="00C44CBD">
      <w:pPr>
        <w:pStyle w:val="P00"/>
        <w:spacing w:before="0"/>
        <w:ind w:left="0" w:right="1134"/>
        <w:rPr>
          <w:rStyle w:val="default"/>
          <w:rFonts w:cs="FrankRuehl"/>
          <w:vanish/>
          <w:szCs w:val="20"/>
          <w:shd w:val="clear" w:color="auto" w:fill="FFFF99"/>
          <w:rtl/>
        </w:rPr>
      </w:pPr>
    </w:p>
    <w:p w14:paraId="1D79B765" w14:textId="77777777" w:rsidR="00C44CBD" w:rsidRPr="00EC139B" w:rsidRDefault="00C44CBD" w:rsidP="00C44CBD">
      <w:pPr>
        <w:pStyle w:val="P00"/>
        <w:spacing w:before="0"/>
        <w:ind w:left="0" w:right="1134"/>
        <w:rPr>
          <w:rStyle w:val="default"/>
          <w:rFonts w:ascii="FrankRuehl" w:hAnsi="FrankRuehl" w:cs="FrankRuehl"/>
          <w:vanish/>
          <w:color w:val="FF0000"/>
          <w:szCs w:val="20"/>
          <w:shd w:val="clear" w:color="auto" w:fill="FFFF99"/>
          <w:rtl/>
        </w:rPr>
      </w:pPr>
      <w:bookmarkStart w:id="27" w:name="_Hlk509330498"/>
      <w:r w:rsidRPr="00EC139B">
        <w:rPr>
          <w:rStyle w:val="default"/>
          <w:rFonts w:ascii="FrankRuehl" w:hAnsi="FrankRuehl" w:cs="FrankRuehl"/>
          <w:vanish/>
          <w:color w:val="FF0000"/>
          <w:szCs w:val="20"/>
          <w:shd w:val="clear" w:color="auto" w:fill="FFFF99"/>
          <w:rtl/>
        </w:rPr>
        <w:t>מיום 15.9.2019</w:t>
      </w:r>
    </w:p>
    <w:p w14:paraId="617D4F38" w14:textId="77777777" w:rsidR="00C44CBD" w:rsidRPr="00EC139B" w:rsidRDefault="00C44CBD" w:rsidP="00C44CBD">
      <w:pPr>
        <w:pStyle w:val="P00"/>
        <w:spacing w:before="0"/>
        <w:ind w:left="0" w:right="1134"/>
        <w:rPr>
          <w:rStyle w:val="default"/>
          <w:rFonts w:ascii="FrankRuehl" w:hAnsi="FrankRuehl" w:cs="FrankRuehl"/>
          <w:vanish/>
          <w:szCs w:val="20"/>
          <w:shd w:val="clear" w:color="auto" w:fill="FFFF99"/>
          <w:rtl/>
        </w:rPr>
      </w:pPr>
      <w:r w:rsidRPr="00EC139B">
        <w:rPr>
          <w:rStyle w:val="default"/>
          <w:rFonts w:ascii="FrankRuehl" w:hAnsi="FrankRuehl" w:cs="FrankRuehl"/>
          <w:b/>
          <w:bCs/>
          <w:vanish/>
          <w:szCs w:val="20"/>
          <w:shd w:val="clear" w:color="auto" w:fill="FFFF99"/>
          <w:rtl/>
        </w:rPr>
        <w:t xml:space="preserve">תיקון מס' </w:t>
      </w:r>
      <w:r w:rsidRPr="00EC139B">
        <w:rPr>
          <w:rStyle w:val="default"/>
          <w:rFonts w:ascii="FrankRuehl" w:hAnsi="FrankRuehl" w:cs="FrankRuehl" w:hint="cs"/>
          <w:b/>
          <w:bCs/>
          <w:vanish/>
          <w:szCs w:val="20"/>
          <w:shd w:val="clear" w:color="auto" w:fill="FFFF99"/>
          <w:rtl/>
        </w:rPr>
        <w:t>32</w:t>
      </w:r>
    </w:p>
    <w:p w14:paraId="1F54F3A8" w14:textId="77777777" w:rsidR="00C44CBD" w:rsidRPr="00EC139B" w:rsidRDefault="00C44CBD" w:rsidP="00C44CBD">
      <w:pPr>
        <w:pStyle w:val="P00"/>
        <w:spacing w:before="0"/>
        <w:ind w:left="0" w:right="1134"/>
        <w:rPr>
          <w:rStyle w:val="default"/>
          <w:rFonts w:ascii="FrankRuehl" w:hAnsi="FrankRuehl" w:cs="FrankRuehl"/>
          <w:vanish/>
          <w:szCs w:val="20"/>
          <w:shd w:val="clear" w:color="auto" w:fill="FFFF99"/>
          <w:rtl/>
        </w:rPr>
      </w:pPr>
      <w:hyperlink r:id="rId70" w:history="1">
        <w:r w:rsidRPr="00EC139B">
          <w:rPr>
            <w:rStyle w:val="Hyperlink"/>
            <w:rFonts w:ascii="FrankRuehl" w:hAnsi="FrankRuehl"/>
            <w:vanish/>
            <w:szCs w:val="20"/>
            <w:shd w:val="clear" w:color="auto" w:fill="FFFF99"/>
            <w:rtl/>
          </w:rPr>
          <w:t>ס"ח תשע"ח מס' 2708</w:t>
        </w:r>
      </w:hyperlink>
      <w:r w:rsidRPr="00EC139B">
        <w:rPr>
          <w:rStyle w:val="default"/>
          <w:rFonts w:ascii="FrankRuehl" w:hAnsi="FrankRuehl" w:cs="FrankRuehl"/>
          <w:vanish/>
          <w:szCs w:val="20"/>
          <w:shd w:val="clear" w:color="auto" w:fill="FFFF99"/>
          <w:rtl/>
        </w:rPr>
        <w:t xml:space="preserve"> מיום 15.3.2018 עמ' 408 (</w:t>
      </w:r>
      <w:hyperlink r:id="rId71" w:history="1">
        <w:r w:rsidRPr="00EC139B">
          <w:rPr>
            <w:rStyle w:val="Hyperlink"/>
            <w:rFonts w:ascii="FrankRuehl" w:hAnsi="FrankRuehl"/>
            <w:vanish/>
            <w:szCs w:val="20"/>
            <w:shd w:val="clear" w:color="auto" w:fill="FFFF99"/>
            <w:rtl/>
          </w:rPr>
          <w:t>ה"ח 1027</w:t>
        </w:r>
      </w:hyperlink>
      <w:r w:rsidRPr="00EC139B">
        <w:rPr>
          <w:rStyle w:val="default"/>
          <w:rFonts w:ascii="FrankRuehl" w:hAnsi="FrankRuehl" w:cs="FrankRuehl"/>
          <w:vanish/>
          <w:szCs w:val="20"/>
          <w:shd w:val="clear" w:color="auto" w:fill="FFFF99"/>
          <w:rtl/>
        </w:rPr>
        <w:t>)</w:t>
      </w:r>
    </w:p>
    <w:bookmarkEnd w:id="27"/>
    <w:p w14:paraId="1914457B" w14:textId="77777777" w:rsidR="00C44CBD" w:rsidRPr="008F48BF" w:rsidRDefault="00C44CBD" w:rsidP="008F48BF">
      <w:pPr>
        <w:pStyle w:val="P00"/>
        <w:ind w:left="0" w:right="1134"/>
        <w:rPr>
          <w:rStyle w:val="default"/>
          <w:rFonts w:cs="FrankRuehl" w:hint="cs"/>
          <w:sz w:val="2"/>
          <w:szCs w:val="2"/>
          <w:shd w:val="clear" w:color="auto" w:fill="FFFF99"/>
          <w:rtl/>
        </w:rPr>
      </w:pPr>
      <w:r w:rsidRPr="00EC139B">
        <w:rPr>
          <w:rStyle w:val="default"/>
          <w:rFonts w:cs="FrankRuehl" w:hint="cs"/>
          <w:vanish/>
          <w:sz w:val="22"/>
          <w:szCs w:val="22"/>
          <w:shd w:val="clear" w:color="auto" w:fill="FFFF99"/>
          <w:rtl/>
        </w:rPr>
        <w:tab/>
        <w:t>(ב1)</w:t>
      </w:r>
      <w:r w:rsidRPr="00EC139B">
        <w:rPr>
          <w:rStyle w:val="default"/>
          <w:rFonts w:cs="FrankRuehl" w:hint="cs"/>
          <w:vanish/>
          <w:sz w:val="22"/>
          <w:szCs w:val="22"/>
          <w:shd w:val="clear" w:color="auto" w:fill="FFFF99"/>
          <w:rtl/>
        </w:rPr>
        <w:tab/>
        <w:t xml:space="preserve">על שעבוד של ניירות ערך </w:t>
      </w:r>
      <w:r w:rsidRPr="00EC139B">
        <w:rPr>
          <w:rStyle w:val="default"/>
          <w:rFonts w:cs="FrankRuehl" w:hint="cs"/>
          <w:vanish/>
          <w:sz w:val="22"/>
          <w:szCs w:val="22"/>
          <w:u w:val="single"/>
          <w:shd w:val="clear" w:color="auto" w:fill="FFFF99"/>
          <w:rtl/>
        </w:rPr>
        <w:t>או כספים</w:t>
      </w:r>
      <w:r w:rsidRPr="00EC139B">
        <w:rPr>
          <w:rStyle w:val="default"/>
          <w:rFonts w:cs="FrankRuehl" w:hint="cs"/>
          <w:vanish/>
          <w:sz w:val="22"/>
          <w:szCs w:val="22"/>
          <w:shd w:val="clear" w:color="auto" w:fill="FFFF99"/>
          <w:rtl/>
        </w:rPr>
        <w:t xml:space="preserve">, של זכות לניירות ערך </w:t>
      </w:r>
      <w:r w:rsidRPr="00EC139B">
        <w:rPr>
          <w:rStyle w:val="default"/>
          <w:rFonts w:cs="FrankRuehl" w:hint="cs"/>
          <w:vanish/>
          <w:sz w:val="22"/>
          <w:szCs w:val="22"/>
          <w:u w:val="single"/>
          <w:shd w:val="clear" w:color="auto" w:fill="FFFF99"/>
          <w:rtl/>
        </w:rPr>
        <w:t>או לכספים,</w:t>
      </w:r>
      <w:r w:rsidRPr="00EC139B">
        <w:rPr>
          <w:rStyle w:val="default"/>
          <w:rFonts w:cs="FrankRuehl" w:hint="cs"/>
          <w:vanish/>
          <w:sz w:val="22"/>
          <w:szCs w:val="22"/>
          <w:shd w:val="clear" w:color="auto" w:fill="FFFF99"/>
          <w:rtl/>
        </w:rPr>
        <w:t xml:space="preserve"> או של חשבון ניירות ערך כנגד מתן אשראי לתאגיד בנקאי כאמור בסעיף קטן (א) יחולו הוראות סעיף 37 לחוק בנק ישראל, התש"ע-2010, בשינויים המחויבים.</w:t>
      </w:r>
      <w:bookmarkEnd w:id="26"/>
    </w:p>
    <w:p w14:paraId="39BA442B" w14:textId="77777777" w:rsidR="003679AF" w:rsidRDefault="003679AF" w:rsidP="00663D15">
      <w:pPr>
        <w:pStyle w:val="P00"/>
        <w:spacing w:before="72"/>
        <w:ind w:left="0" w:right="1134"/>
        <w:rPr>
          <w:rStyle w:val="default"/>
          <w:rFonts w:cs="FrankRuehl"/>
          <w:rtl/>
        </w:rPr>
      </w:pPr>
      <w:bookmarkStart w:id="28" w:name="Seif6"/>
      <w:bookmarkEnd w:id="28"/>
      <w:r>
        <w:rPr>
          <w:lang w:val="he-IL"/>
        </w:rPr>
        <w:pict w14:anchorId="53152073">
          <v:rect id="_x0000_s1040" style="position:absolute;left:0;text-align:left;margin-left:464.5pt;margin-top:8.05pt;width:75.05pt;height:53.25pt;z-index:251608064" o:allowincell="f" filled="f" stroked="f" strokecolor="lime" strokeweight=".25pt">
            <v:textbox style="mso-next-textbox:#_x0000_s1040" inset="0,0,0,0">
              <w:txbxContent>
                <w:p w14:paraId="5F0AA2EF" w14:textId="77777777" w:rsidR="0070205C" w:rsidRDefault="0070205C" w:rsidP="00122BDF">
                  <w:pPr>
                    <w:spacing w:line="160" w:lineRule="exact"/>
                    <w:jc w:val="left"/>
                    <w:rPr>
                      <w:rFonts w:cs="Miriam"/>
                      <w:noProof/>
                      <w:szCs w:val="18"/>
                      <w:rtl/>
                    </w:rPr>
                  </w:pPr>
                  <w:r>
                    <w:rPr>
                      <w:rFonts w:cs="Miriam"/>
                      <w:szCs w:val="18"/>
                      <w:rtl/>
                    </w:rPr>
                    <w:t>ה</w:t>
                  </w:r>
                  <w:r>
                    <w:rPr>
                      <w:rFonts w:cs="Miriam" w:hint="cs"/>
                      <w:szCs w:val="18"/>
                      <w:rtl/>
                    </w:rPr>
                    <w:t xml:space="preserve">ודעה לתאגיד בנקאי </w:t>
                  </w:r>
                  <w:r>
                    <w:rPr>
                      <w:rFonts w:cs="Miriam"/>
                      <w:szCs w:val="18"/>
                      <w:rtl/>
                    </w:rPr>
                    <w:t>ע</w:t>
                  </w:r>
                  <w:r>
                    <w:rPr>
                      <w:rFonts w:cs="Miriam" w:hint="cs"/>
                      <w:szCs w:val="18"/>
                      <w:rtl/>
                    </w:rPr>
                    <w:t>ל פגמים</w:t>
                  </w:r>
                </w:p>
                <w:p w14:paraId="361996F2" w14:textId="77777777" w:rsidR="0070205C" w:rsidRDefault="0070205C">
                  <w:pPr>
                    <w:spacing w:line="160" w:lineRule="exact"/>
                    <w:jc w:val="left"/>
                    <w:rPr>
                      <w:rFonts w:cs="Miriam"/>
                      <w:noProof/>
                      <w:szCs w:val="18"/>
                      <w:rtl/>
                    </w:rPr>
                  </w:pPr>
                  <w:r>
                    <w:rPr>
                      <w:rFonts w:cs="Miriam" w:hint="cs"/>
                      <w:szCs w:val="18"/>
                      <w:rtl/>
                    </w:rPr>
                    <w:t>(תיקון מס' 9)</w:t>
                  </w:r>
                </w:p>
                <w:p w14:paraId="0EC09FE1"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0EC225AD" w14:textId="77777777" w:rsidR="0070205C" w:rsidRDefault="0070205C" w:rsidP="00217CB8">
                  <w:pPr>
                    <w:spacing w:line="160" w:lineRule="exact"/>
                    <w:jc w:val="left"/>
                    <w:rPr>
                      <w:rFonts w:cs="Miriam" w:hint="cs"/>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המפקח סבור, </w:t>
      </w:r>
      <w:r w:rsidR="00663D15">
        <w:rPr>
          <w:rStyle w:val="default"/>
          <w:rFonts w:cs="FrankRuehl" w:hint="cs"/>
          <w:rtl/>
        </w:rPr>
        <w:t>שתאגיד בנקאי</w:t>
      </w:r>
      <w:r>
        <w:rPr>
          <w:rStyle w:val="default"/>
          <w:rFonts w:cs="FrankRuehl" w:hint="cs"/>
          <w:rtl/>
        </w:rPr>
        <w:t xml:space="preserve"> פלוני עשה בעסקיו בדר</w:t>
      </w:r>
      <w:r>
        <w:rPr>
          <w:rStyle w:val="default"/>
          <w:rFonts w:cs="FrankRuehl"/>
          <w:rtl/>
        </w:rPr>
        <w:t>ך</w:t>
      </w:r>
      <w:r>
        <w:rPr>
          <w:rStyle w:val="default"/>
          <w:rFonts w:cs="FrankRuehl" w:hint="cs"/>
          <w:rtl/>
        </w:rPr>
        <w:t xml:space="preserve"> העלולה לפגוע ביכלתו לקיים את התחייבויותיו או בניהולם התקין של עסקיו, ישלח </w:t>
      </w:r>
      <w:r w:rsidR="00663D15">
        <w:rPr>
          <w:rStyle w:val="default"/>
          <w:rFonts w:cs="FrankRuehl" w:hint="cs"/>
          <w:rtl/>
        </w:rPr>
        <w:t>לתאגיד הבנקאי</w:t>
      </w:r>
      <w:r>
        <w:rPr>
          <w:rStyle w:val="default"/>
          <w:rFonts w:cs="FrankRuehl" w:hint="cs"/>
          <w:rtl/>
        </w:rPr>
        <w:t xml:space="preserve"> הודעה בכתב ובה יפרט את הפגמים, ידרוש תיקונם או מניעת פגיעתם תוך תקופה שיפרש בהודעה, ויתן לו הזדמנות להגיש תוך אותה תקופה, או תוך תקופה קצרה מזו, כפי שיפרש בהודעה, הערותיו והש</w:t>
      </w:r>
      <w:r>
        <w:rPr>
          <w:rStyle w:val="default"/>
          <w:rFonts w:cs="FrankRuehl"/>
          <w:rtl/>
        </w:rPr>
        <w:t>גו</w:t>
      </w:r>
      <w:r>
        <w:rPr>
          <w:rStyle w:val="default"/>
          <w:rFonts w:cs="FrankRuehl" w:hint="cs"/>
          <w:rtl/>
        </w:rPr>
        <w:t>תיו לגבי הפגמים או הדרישות לתיקונם.</w:t>
      </w:r>
    </w:p>
    <w:p w14:paraId="39D60036" w14:textId="77777777" w:rsidR="003679AF" w:rsidRDefault="003679AF" w:rsidP="00663D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הגיש </w:t>
      </w:r>
      <w:r w:rsidR="00663D15">
        <w:rPr>
          <w:rStyle w:val="default"/>
          <w:rFonts w:cs="FrankRuehl" w:hint="cs"/>
          <w:rtl/>
        </w:rPr>
        <w:t>תאגיד בנקאי</w:t>
      </w:r>
      <w:r>
        <w:rPr>
          <w:rStyle w:val="default"/>
          <w:rFonts w:cs="FrankRuehl" w:hint="cs"/>
          <w:rtl/>
        </w:rPr>
        <w:t xml:space="preserve"> הערות והשגות כאמור בסעיף קטן (א) יחליט בהן המפקח סמוך ככל האפשר לאחר שקיבל אותן ויודיע על החלטתו </w:t>
      </w:r>
      <w:r w:rsidR="00663D15">
        <w:rPr>
          <w:rStyle w:val="default"/>
          <w:rFonts w:cs="FrankRuehl" w:hint="cs"/>
          <w:rtl/>
        </w:rPr>
        <w:t>לתאגיד הבנקאי</w:t>
      </w:r>
      <w:r>
        <w:rPr>
          <w:rStyle w:val="default"/>
          <w:rFonts w:cs="FrankRuehl" w:hint="cs"/>
          <w:rtl/>
        </w:rPr>
        <w:t xml:space="preserve">, ואם דרש את תיקונם של הפגמים או את מניעת פגיעתם יקבע את התקופה בה על </w:t>
      </w:r>
      <w:r w:rsidR="00663D15">
        <w:rPr>
          <w:rStyle w:val="default"/>
          <w:rFonts w:cs="FrankRuehl" w:hint="cs"/>
          <w:rtl/>
        </w:rPr>
        <w:t>התאגיד הבנקאי</w:t>
      </w:r>
      <w:r>
        <w:rPr>
          <w:rStyle w:val="default"/>
          <w:rFonts w:cs="FrankRuehl" w:hint="cs"/>
          <w:rtl/>
        </w:rPr>
        <w:t xml:space="preserve"> לעשות כאמור. </w:t>
      </w:r>
    </w:p>
    <w:p w14:paraId="61D2E23E" w14:textId="77777777" w:rsidR="003679AF" w:rsidRPr="00EC139B" w:rsidRDefault="003679AF">
      <w:pPr>
        <w:spacing w:line="240" w:lineRule="auto"/>
        <w:ind w:right="1155"/>
        <w:rPr>
          <w:rFonts w:cs="FrankRuehl" w:hint="cs"/>
          <w:b/>
          <w:bCs/>
          <w:vanish/>
          <w:sz w:val="20"/>
          <w:szCs w:val="20"/>
          <w:shd w:val="clear" w:color="auto" w:fill="FFFF99"/>
          <w:rtl/>
        </w:rPr>
      </w:pPr>
      <w:bookmarkStart w:id="29" w:name="Rov198"/>
      <w:r w:rsidRPr="00EC139B">
        <w:rPr>
          <w:rFonts w:cs="FrankRuehl" w:hint="cs"/>
          <w:vanish/>
          <w:color w:val="FF0000"/>
          <w:sz w:val="20"/>
          <w:szCs w:val="20"/>
          <w:shd w:val="clear" w:color="auto" w:fill="FFFF99"/>
          <w:rtl/>
        </w:rPr>
        <w:t xml:space="preserve">מיום 24.3.1969 </w:t>
      </w:r>
    </w:p>
    <w:p w14:paraId="723E616D"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E2C8AEE" w14:textId="77777777" w:rsidR="003679AF" w:rsidRPr="00EC139B" w:rsidRDefault="003679AF">
      <w:pPr>
        <w:spacing w:line="240" w:lineRule="auto"/>
        <w:ind w:right="1157"/>
        <w:rPr>
          <w:rFonts w:cs="FrankRuehl" w:hint="cs"/>
          <w:vanish/>
          <w:sz w:val="20"/>
          <w:szCs w:val="20"/>
          <w:shd w:val="clear" w:color="auto" w:fill="FFFF99"/>
          <w:rtl/>
        </w:rPr>
      </w:pPr>
      <w:hyperlink r:id="rId7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60</w:t>
      </w:r>
    </w:p>
    <w:p w14:paraId="6DDAC1DF"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8א</w:t>
      </w:r>
    </w:p>
    <w:p w14:paraId="7C4C7A0D" w14:textId="77777777" w:rsidR="00663D15" w:rsidRPr="00EC139B" w:rsidRDefault="00663D15" w:rsidP="00663D15">
      <w:pPr>
        <w:spacing w:line="240" w:lineRule="auto"/>
        <w:ind w:right="1155"/>
        <w:rPr>
          <w:rFonts w:cs="FrankRuehl" w:hint="cs"/>
          <w:vanish/>
          <w:sz w:val="20"/>
          <w:szCs w:val="20"/>
          <w:shd w:val="clear" w:color="auto" w:fill="FFFF99"/>
          <w:rtl/>
        </w:rPr>
      </w:pPr>
    </w:p>
    <w:p w14:paraId="1CF3303F"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88EAD8A"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4A45A01" w14:textId="77777777" w:rsidR="00663D15" w:rsidRPr="00EC139B" w:rsidRDefault="00663D15" w:rsidP="00663D15">
      <w:pPr>
        <w:spacing w:line="240" w:lineRule="auto"/>
        <w:ind w:right="1155"/>
        <w:rPr>
          <w:rFonts w:cs="FrankRuehl" w:hint="cs"/>
          <w:vanish/>
          <w:sz w:val="20"/>
          <w:szCs w:val="20"/>
          <w:shd w:val="clear" w:color="auto" w:fill="FFFF99"/>
          <w:rtl/>
        </w:rPr>
      </w:pPr>
      <w:hyperlink r:id="rId73"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401DAE28" w14:textId="77777777" w:rsidR="00663D15" w:rsidRPr="00EC139B" w:rsidRDefault="00663D15" w:rsidP="00122BDF">
      <w:pPr>
        <w:pStyle w:val="P00"/>
        <w:ind w:left="0" w:right="1134"/>
        <w:rPr>
          <w:rFonts w:cs="Miriam" w:hint="cs"/>
          <w:vanish/>
          <w:sz w:val="16"/>
          <w:szCs w:val="16"/>
          <w:shd w:val="clear" w:color="auto" w:fill="FFFF99"/>
          <w:rtl/>
        </w:rPr>
      </w:pPr>
      <w:r w:rsidRPr="00EC139B">
        <w:rPr>
          <w:rFonts w:cs="Miriam" w:hint="cs"/>
          <w:vanish/>
          <w:sz w:val="16"/>
          <w:szCs w:val="16"/>
          <w:shd w:val="clear" w:color="auto" w:fill="FFFF99"/>
          <w:rtl/>
        </w:rPr>
        <w:t xml:space="preserve">הודעה </w:t>
      </w:r>
      <w:r w:rsidRPr="00EC139B">
        <w:rPr>
          <w:rFonts w:cs="Miriam" w:hint="cs"/>
          <w:strike/>
          <w:vanish/>
          <w:sz w:val="16"/>
          <w:szCs w:val="16"/>
          <w:shd w:val="clear" w:color="auto" w:fill="FFFF99"/>
          <w:rtl/>
        </w:rPr>
        <w:t>לבנק</w:t>
      </w:r>
      <w:r w:rsidR="00122BDF" w:rsidRPr="00EC139B">
        <w:rPr>
          <w:rFonts w:cs="Miriam" w:hint="cs"/>
          <w:vanish/>
          <w:sz w:val="16"/>
          <w:szCs w:val="16"/>
          <w:shd w:val="clear" w:color="auto" w:fill="FFFF99"/>
          <w:rtl/>
        </w:rPr>
        <w:t xml:space="preserve"> </w:t>
      </w:r>
      <w:r w:rsidR="00122BDF" w:rsidRPr="00EC139B">
        <w:rPr>
          <w:rFonts w:cs="Miriam" w:hint="cs"/>
          <w:vanish/>
          <w:sz w:val="16"/>
          <w:szCs w:val="16"/>
          <w:u w:val="single"/>
          <w:shd w:val="clear" w:color="auto" w:fill="FFFF99"/>
          <w:rtl/>
        </w:rPr>
        <w:t>לתאגיד בנקאי</w:t>
      </w:r>
      <w:r w:rsidRPr="00EC139B">
        <w:rPr>
          <w:rFonts w:cs="Miriam" w:hint="cs"/>
          <w:vanish/>
          <w:sz w:val="16"/>
          <w:szCs w:val="16"/>
          <w:shd w:val="clear" w:color="auto" w:fill="FFFF99"/>
          <w:rtl/>
        </w:rPr>
        <w:t xml:space="preserve"> על פגמים</w:t>
      </w:r>
    </w:p>
    <w:p w14:paraId="4DAF0D8C" w14:textId="77777777" w:rsidR="00663D15" w:rsidRPr="00EC139B" w:rsidRDefault="00663D15" w:rsidP="00663D15">
      <w:pPr>
        <w:pStyle w:val="P00"/>
        <w:spacing w:before="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א</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היה המפקח סבור,</w:t>
      </w:r>
      <w:r w:rsidR="00122BDF" w:rsidRPr="00EC139B">
        <w:rPr>
          <w:rStyle w:val="default"/>
          <w:rFonts w:cs="FrankRuehl" w:hint="cs"/>
          <w:vanish/>
          <w:sz w:val="22"/>
          <w:szCs w:val="22"/>
          <w:shd w:val="clear" w:color="auto" w:fill="FFFF99"/>
          <w:rtl/>
        </w:rPr>
        <w:t xml:space="preserve"> </w:t>
      </w:r>
      <w:r w:rsidR="00122BDF" w:rsidRPr="00EC139B">
        <w:rPr>
          <w:rStyle w:val="default"/>
          <w:rFonts w:cs="FrankRuehl" w:hint="cs"/>
          <w:strike/>
          <w:vanish/>
          <w:sz w:val="22"/>
          <w:szCs w:val="22"/>
          <w:shd w:val="clear" w:color="auto" w:fill="FFFF99"/>
          <w:rtl/>
        </w:rPr>
        <w:t>שבנק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שתאגיד בנקאי</w:t>
      </w:r>
      <w:r w:rsidRPr="00EC139B">
        <w:rPr>
          <w:rStyle w:val="default"/>
          <w:rFonts w:cs="FrankRuehl" w:hint="cs"/>
          <w:vanish/>
          <w:sz w:val="22"/>
          <w:szCs w:val="22"/>
          <w:shd w:val="clear" w:color="auto" w:fill="FFFF99"/>
          <w:rtl/>
        </w:rPr>
        <w:t xml:space="preserve"> פלוני עשה בעסקיו בדר</w:t>
      </w:r>
      <w:r w:rsidRPr="00EC139B">
        <w:rPr>
          <w:rStyle w:val="default"/>
          <w:rFonts w:cs="FrankRuehl"/>
          <w:vanish/>
          <w:sz w:val="22"/>
          <w:szCs w:val="22"/>
          <w:shd w:val="clear" w:color="auto" w:fill="FFFF99"/>
          <w:rtl/>
        </w:rPr>
        <w:t>ך</w:t>
      </w:r>
      <w:r w:rsidRPr="00EC139B">
        <w:rPr>
          <w:rStyle w:val="default"/>
          <w:rFonts w:cs="FrankRuehl" w:hint="cs"/>
          <w:vanish/>
          <w:sz w:val="22"/>
          <w:szCs w:val="22"/>
          <w:shd w:val="clear" w:color="auto" w:fill="FFFF99"/>
          <w:rtl/>
        </w:rPr>
        <w:t xml:space="preserve"> העלולה לפגוע ביכלתו לקיים את התחייבויותיו או בניהולם התקין של עסקיו, ישלח</w:t>
      </w:r>
      <w:r w:rsidR="00122BDF" w:rsidRPr="00EC139B">
        <w:rPr>
          <w:rStyle w:val="default"/>
          <w:rFonts w:cs="FrankRuehl" w:hint="cs"/>
          <w:vanish/>
          <w:sz w:val="22"/>
          <w:szCs w:val="22"/>
          <w:shd w:val="clear" w:color="auto" w:fill="FFFF99"/>
          <w:rtl/>
        </w:rPr>
        <w:t xml:space="preserve"> </w:t>
      </w:r>
      <w:r w:rsidR="00122BDF"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הודעה בכתב ובה יפרט את הפגמים, ידרוש תיקונם או מניעת פגיעתם תוך תקופה שיפרש בהודעה, ויתן לו הזדמנות להגיש תוך אותה תקופה, או תוך תקופה קצרה מזו, כפי שיפרש בהודעה, הערותיו והש</w:t>
      </w:r>
      <w:r w:rsidRPr="00EC139B">
        <w:rPr>
          <w:rStyle w:val="default"/>
          <w:rFonts w:cs="FrankRuehl"/>
          <w:vanish/>
          <w:sz w:val="22"/>
          <w:szCs w:val="22"/>
          <w:shd w:val="clear" w:color="auto" w:fill="FFFF99"/>
          <w:rtl/>
        </w:rPr>
        <w:t>גו</w:t>
      </w:r>
      <w:r w:rsidRPr="00EC139B">
        <w:rPr>
          <w:rStyle w:val="default"/>
          <w:rFonts w:cs="FrankRuehl" w:hint="cs"/>
          <w:vanish/>
          <w:sz w:val="22"/>
          <w:szCs w:val="22"/>
          <w:shd w:val="clear" w:color="auto" w:fill="FFFF99"/>
          <w:rtl/>
        </w:rPr>
        <w:t>תיו לגבי הפגמים או הדרישות לתיקונם.</w:t>
      </w:r>
    </w:p>
    <w:p w14:paraId="4FA7859B" w14:textId="77777777" w:rsidR="00663D15" w:rsidRPr="00122BDF" w:rsidRDefault="00663D15" w:rsidP="00122BDF">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הגיש</w:t>
      </w:r>
      <w:r w:rsidR="00122BDF" w:rsidRPr="00EC139B">
        <w:rPr>
          <w:rStyle w:val="default"/>
          <w:rFonts w:cs="FrankRuehl" w:hint="cs"/>
          <w:vanish/>
          <w:sz w:val="22"/>
          <w:szCs w:val="22"/>
          <w:shd w:val="clear" w:color="auto" w:fill="FFFF99"/>
          <w:rtl/>
        </w:rPr>
        <w:t xml:space="preserve"> </w:t>
      </w:r>
      <w:r w:rsidR="00122BDF"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הערות והשגות כאמור בסעיף קטן (א) יחליט בהן המפקח סמוך ככל האפשר לאחר שקיבל אותן ויודיע על החלטתו</w:t>
      </w:r>
      <w:r w:rsidR="00122BDF" w:rsidRPr="00EC139B">
        <w:rPr>
          <w:rStyle w:val="default"/>
          <w:rFonts w:cs="FrankRuehl" w:hint="cs"/>
          <w:vanish/>
          <w:sz w:val="22"/>
          <w:szCs w:val="22"/>
          <w:shd w:val="clear" w:color="auto" w:fill="FFFF99"/>
          <w:rtl/>
        </w:rPr>
        <w:t xml:space="preserve"> </w:t>
      </w:r>
      <w:r w:rsidR="00122BDF"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ואם דרש את תיקונם של הפגמים או את מניעת פגיעתם יקבע את התקופה בה על</w:t>
      </w:r>
      <w:r w:rsidR="00122BDF" w:rsidRPr="00EC139B">
        <w:rPr>
          <w:rStyle w:val="default"/>
          <w:rFonts w:cs="FrankRuehl" w:hint="cs"/>
          <w:vanish/>
          <w:sz w:val="22"/>
          <w:szCs w:val="22"/>
          <w:shd w:val="clear" w:color="auto" w:fill="FFFF99"/>
          <w:rtl/>
        </w:rPr>
        <w:t xml:space="preserve"> </w:t>
      </w:r>
      <w:r w:rsidR="00122BDF"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לעשות כאמור.</w:t>
      </w:r>
      <w:bookmarkEnd w:id="29"/>
    </w:p>
    <w:p w14:paraId="68BD6BAA" w14:textId="77777777" w:rsidR="003679AF" w:rsidRDefault="003679AF" w:rsidP="00122BDF">
      <w:pPr>
        <w:pStyle w:val="P00"/>
        <w:spacing w:before="72"/>
        <w:ind w:left="0" w:right="1134"/>
        <w:rPr>
          <w:rStyle w:val="default"/>
          <w:rFonts w:cs="FrankRuehl"/>
          <w:rtl/>
        </w:rPr>
      </w:pPr>
      <w:bookmarkStart w:id="30" w:name="Seif7"/>
      <w:bookmarkEnd w:id="30"/>
      <w:r>
        <w:rPr>
          <w:lang w:val="he-IL"/>
        </w:rPr>
        <w:pict w14:anchorId="6C8AB0F8">
          <v:rect id="_x0000_s1041" style="position:absolute;left:0;text-align:left;margin-left:464.5pt;margin-top:8.05pt;width:75.05pt;height:51.25pt;z-index:251609088" o:allowincell="f" filled="f" stroked="f" strokecolor="lime" strokeweight=".25pt">
            <v:textbox style="mso-next-textbox:#_x0000_s1041" inset="0,0,0,0">
              <w:txbxContent>
                <w:p w14:paraId="3B174986" w14:textId="77777777" w:rsidR="0070205C" w:rsidRDefault="0070205C">
                  <w:pPr>
                    <w:spacing w:line="160" w:lineRule="exact"/>
                    <w:jc w:val="left"/>
                    <w:rPr>
                      <w:rFonts w:cs="Miriam"/>
                      <w:noProof/>
                      <w:szCs w:val="18"/>
                      <w:rtl/>
                    </w:rPr>
                  </w:pPr>
                  <w:r>
                    <w:rPr>
                      <w:rFonts w:cs="Miriam"/>
                      <w:szCs w:val="18"/>
                      <w:rtl/>
                    </w:rPr>
                    <w:t>ס</w:t>
                  </w:r>
                  <w:r>
                    <w:rPr>
                      <w:rFonts w:cs="Miriam" w:hint="cs"/>
                      <w:szCs w:val="18"/>
                      <w:rtl/>
                    </w:rPr>
                    <w:t xml:space="preserve">מכות המפקח </w:t>
                  </w:r>
                  <w:r>
                    <w:rPr>
                      <w:rFonts w:cs="Miriam"/>
                      <w:szCs w:val="18"/>
                      <w:rtl/>
                    </w:rPr>
                    <w:t>ב</w:t>
                  </w:r>
                  <w:r>
                    <w:rPr>
                      <w:rFonts w:cs="Miriam" w:hint="cs"/>
                      <w:szCs w:val="18"/>
                      <w:rtl/>
                    </w:rPr>
                    <w:t xml:space="preserve">קביעת חובות </w:t>
                  </w:r>
                  <w:r>
                    <w:rPr>
                      <w:rFonts w:cs="Miriam"/>
                      <w:szCs w:val="18"/>
                      <w:rtl/>
                    </w:rPr>
                    <w:t>ר</w:t>
                  </w:r>
                  <w:r>
                    <w:rPr>
                      <w:rFonts w:cs="Miriam" w:hint="cs"/>
                      <w:szCs w:val="18"/>
                      <w:rtl/>
                    </w:rPr>
                    <w:t>עים</w:t>
                  </w:r>
                </w:p>
                <w:p w14:paraId="076C6390" w14:textId="77777777" w:rsidR="0070205C" w:rsidRDefault="0070205C">
                  <w:pPr>
                    <w:spacing w:line="160" w:lineRule="exact"/>
                    <w:jc w:val="left"/>
                    <w:rPr>
                      <w:rFonts w:cs="Miriam"/>
                      <w:noProof/>
                      <w:szCs w:val="18"/>
                      <w:rtl/>
                    </w:rPr>
                  </w:pPr>
                  <w:r>
                    <w:rPr>
                      <w:rFonts w:cs="Miriam" w:hint="cs"/>
                      <w:szCs w:val="18"/>
                      <w:rtl/>
                    </w:rPr>
                    <w:t>(תיקון מס' 9)</w:t>
                  </w:r>
                </w:p>
                <w:p w14:paraId="64344288"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43E95697" w14:textId="77777777" w:rsidR="0070205C" w:rsidRDefault="0070205C" w:rsidP="00217CB8">
                  <w:pPr>
                    <w:spacing w:line="160" w:lineRule="exact"/>
                    <w:jc w:val="left"/>
                    <w:rPr>
                      <w:rFonts w:cs="Miriam" w:hint="cs"/>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המפקח סבור כי חוב מסויים, כולו או מקצתו, שחייבים </w:t>
      </w:r>
      <w:r w:rsidR="00122BDF">
        <w:rPr>
          <w:rStyle w:val="default"/>
          <w:rFonts w:cs="FrankRuehl" w:hint="cs"/>
          <w:rtl/>
        </w:rPr>
        <w:t>לתאגיד בנקאי</w:t>
      </w:r>
      <w:r>
        <w:rPr>
          <w:rStyle w:val="default"/>
          <w:rFonts w:cs="FrankRuehl" w:hint="cs"/>
          <w:rtl/>
        </w:rPr>
        <w:t xml:space="preserve"> הוא חוב רע, או כי נכס של </w:t>
      </w:r>
      <w:r w:rsidR="00122BDF">
        <w:rPr>
          <w:rStyle w:val="default"/>
          <w:rFonts w:cs="FrankRuehl" w:hint="cs"/>
          <w:rtl/>
        </w:rPr>
        <w:t>תאגיד בנקאי</w:t>
      </w:r>
      <w:r>
        <w:rPr>
          <w:rStyle w:val="default"/>
          <w:rFonts w:cs="FrankRuehl" w:hint="cs"/>
          <w:rtl/>
        </w:rPr>
        <w:t xml:space="preserve"> רשום בספריו בסכום העולה על ערכו אותה שעה במכירה ממוכר מרצון לקונה מרצון, רשאי הוא להורות </w:t>
      </w:r>
      <w:r w:rsidR="00122BDF">
        <w:rPr>
          <w:rStyle w:val="default"/>
          <w:rFonts w:cs="FrankRuehl" w:hint="cs"/>
          <w:rtl/>
        </w:rPr>
        <w:t>לתאגיד הבנקאי</w:t>
      </w:r>
      <w:r>
        <w:rPr>
          <w:rStyle w:val="default"/>
          <w:rFonts w:cs="FrankRuehl"/>
          <w:rtl/>
        </w:rPr>
        <w:t xml:space="preserve"> </w:t>
      </w:r>
      <w:r>
        <w:rPr>
          <w:rStyle w:val="default"/>
          <w:rFonts w:cs="FrankRuehl" w:hint="cs"/>
          <w:rtl/>
        </w:rPr>
        <w:t>להפריש לקרן מתאימה סכום כנדרש לאותו ענין.</w:t>
      </w:r>
    </w:p>
    <w:p w14:paraId="45D8493A"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הודעה כאמור בסעיף קטן (א) כדין הודעה לפי סעיף 8א.</w:t>
      </w:r>
    </w:p>
    <w:p w14:paraId="157E0233" w14:textId="77777777" w:rsidR="003679AF" w:rsidRPr="00EC139B" w:rsidRDefault="003679AF">
      <w:pPr>
        <w:spacing w:line="240" w:lineRule="auto"/>
        <w:ind w:right="1155"/>
        <w:rPr>
          <w:rFonts w:cs="FrankRuehl" w:hint="cs"/>
          <w:b/>
          <w:bCs/>
          <w:vanish/>
          <w:sz w:val="20"/>
          <w:szCs w:val="20"/>
          <w:shd w:val="clear" w:color="auto" w:fill="FFFF99"/>
          <w:rtl/>
        </w:rPr>
      </w:pPr>
      <w:bookmarkStart w:id="31" w:name="Rov206"/>
      <w:r w:rsidRPr="00EC139B">
        <w:rPr>
          <w:rFonts w:cs="FrankRuehl" w:hint="cs"/>
          <w:vanish/>
          <w:color w:val="FF0000"/>
          <w:sz w:val="20"/>
          <w:szCs w:val="20"/>
          <w:shd w:val="clear" w:color="auto" w:fill="FFFF99"/>
          <w:rtl/>
        </w:rPr>
        <w:t xml:space="preserve">מיום 24.3.1969 </w:t>
      </w:r>
    </w:p>
    <w:p w14:paraId="1E2726F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F0F5DD3" w14:textId="77777777" w:rsidR="003679AF" w:rsidRPr="00EC139B" w:rsidRDefault="003679AF">
      <w:pPr>
        <w:spacing w:line="240" w:lineRule="auto"/>
        <w:ind w:right="1157"/>
        <w:rPr>
          <w:rFonts w:cs="FrankRuehl" w:hint="cs"/>
          <w:vanish/>
          <w:sz w:val="20"/>
          <w:szCs w:val="20"/>
          <w:shd w:val="clear" w:color="auto" w:fill="FFFF99"/>
          <w:rtl/>
        </w:rPr>
      </w:pPr>
      <w:hyperlink r:id="rId7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60</w:t>
      </w:r>
    </w:p>
    <w:p w14:paraId="6B8F3E0B"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8ב</w:t>
      </w:r>
    </w:p>
    <w:p w14:paraId="714C1664" w14:textId="77777777" w:rsidR="00122BDF" w:rsidRPr="00EC139B" w:rsidRDefault="00122BDF" w:rsidP="00122BDF">
      <w:pPr>
        <w:spacing w:line="240" w:lineRule="auto"/>
        <w:ind w:right="1155"/>
        <w:rPr>
          <w:rFonts w:cs="FrankRuehl" w:hint="cs"/>
          <w:vanish/>
          <w:sz w:val="20"/>
          <w:szCs w:val="20"/>
          <w:shd w:val="clear" w:color="auto" w:fill="FFFF99"/>
          <w:rtl/>
        </w:rPr>
      </w:pPr>
    </w:p>
    <w:p w14:paraId="0F03F7D6"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264789D0"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217EA577" w14:textId="77777777" w:rsidR="00122BDF" w:rsidRPr="00EC139B" w:rsidRDefault="00122BDF" w:rsidP="00122BDF">
      <w:pPr>
        <w:spacing w:line="240" w:lineRule="auto"/>
        <w:ind w:right="1155"/>
        <w:rPr>
          <w:rFonts w:cs="FrankRuehl" w:hint="cs"/>
          <w:vanish/>
          <w:sz w:val="20"/>
          <w:szCs w:val="20"/>
          <w:shd w:val="clear" w:color="auto" w:fill="FFFF99"/>
          <w:rtl/>
        </w:rPr>
      </w:pPr>
      <w:hyperlink r:id="rId75"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129E82DA" w14:textId="77777777" w:rsidR="00122BDF" w:rsidRPr="00122BDF" w:rsidRDefault="00122BDF" w:rsidP="00122BDF">
      <w:pPr>
        <w:pStyle w:val="P00"/>
        <w:ind w:left="0" w:right="1134"/>
        <w:rPr>
          <w:rStyle w:val="default"/>
          <w:rFonts w:cs="FrankRuehl"/>
          <w:sz w:val="2"/>
          <w:szCs w:val="2"/>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היה המפקח סבור כי חוב מסויים, כולו או מקצתו, שחייבים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בנקאי</w:t>
      </w:r>
      <w:r w:rsidRPr="00EC139B">
        <w:rPr>
          <w:rStyle w:val="default"/>
          <w:rFonts w:cs="FrankRuehl" w:hint="cs"/>
          <w:vanish/>
          <w:sz w:val="22"/>
          <w:szCs w:val="22"/>
          <w:shd w:val="clear" w:color="auto" w:fill="FFFF99"/>
          <w:rtl/>
        </w:rPr>
        <w:t xml:space="preserve"> הוא חוב רע, או כי נכס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רשום בספריו בסכום העולה על ערכו אותה שעה במכירה ממוכר מרצון לקונה מרצון, רשאי הוא להורות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להפריש לקרן מתאימה סכום כנדרש לאותו ענין.</w:t>
      </w:r>
      <w:bookmarkEnd w:id="31"/>
    </w:p>
    <w:p w14:paraId="660E96A5" w14:textId="77777777" w:rsidR="003679AF" w:rsidRDefault="003679AF" w:rsidP="00122BDF">
      <w:pPr>
        <w:pStyle w:val="P00"/>
        <w:spacing w:before="72"/>
        <w:ind w:left="0" w:right="1134"/>
        <w:rPr>
          <w:rStyle w:val="default"/>
          <w:rFonts w:cs="FrankRuehl"/>
          <w:rtl/>
        </w:rPr>
      </w:pPr>
      <w:bookmarkStart w:id="32" w:name="Seif8"/>
      <w:bookmarkEnd w:id="32"/>
      <w:r>
        <w:rPr>
          <w:lang w:val="he-IL"/>
        </w:rPr>
        <w:pict w14:anchorId="1FB40817">
          <v:rect id="_x0000_s1042" style="position:absolute;left:0;text-align:left;margin-left:464.5pt;margin-top:8.05pt;width:75.05pt;height:49.95pt;z-index:251610112" o:allowincell="f" filled="f" stroked="f" strokecolor="lime" strokeweight=".25pt">
            <v:textbox style="mso-next-textbox:#_x0000_s1042" inset="0,0,0,0">
              <w:txbxContent>
                <w:p w14:paraId="79A5EFAE" w14:textId="77777777" w:rsidR="0070205C" w:rsidRDefault="0070205C">
                  <w:pPr>
                    <w:spacing w:line="160" w:lineRule="exact"/>
                    <w:jc w:val="left"/>
                    <w:rPr>
                      <w:rFonts w:cs="Miriam"/>
                      <w:noProof/>
                      <w:szCs w:val="18"/>
                      <w:rtl/>
                    </w:rPr>
                  </w:pPr>
                  <w:r>
                    <w:rPr>
                      <w:rFonts w:cs="Miriam"/>
                      <w:szCs w:val="18"/>
                      <w:rtl/>
                    </w:rPr>
                    <w:t>א</w:t>
                  </w:r>
                  <w:r>
                    <w:rPr>
                      <w:rFonts w:cs="Miriam" w:hint="cs"/>
                      <w:szCs w:val="18"/>
                      <w:rtl/>
                    </w:rPr>
                    <w:t>מצעים למניעת</w:t>
                  </w:r>
                </w:p>
                <w:p w14:paraId="6DE8E80F" w14:textId="77777777" w:rsidR="0070205C" w:rsidRDefault="0070205C">
                  <w:pPr>
                    <w:spacing w:line="160" w:lineRule="exact"/>
                    <w:jc w:val="left"/>
                    <w:rPr>
                      <w:rFonts w:cs="Miriam"/>
                      <w:noProof/>
                      <w:szCs w:val="18"/>
                      <w:rtl/>
                    </w:rPr>
                  </w:pPr>
                  <w:r>
                    <w:rPr>
                      <w:rFonts w:cs="Miriam"/>
                      <w:szCs w:val="18"/>
                      <w:rtl/>
                    </w:rPr>
                    <w:t>פ</w:t>
                  </w:r>
                  <w:r>
                    <w:rPr>
                      <w:rFonts w:cs="Miriam" w:hint="cs"/>
                      <w:szCs w:val="18"/>
                      <w:rtl/>
                    </w:rPr>
                    <w:t>גיעה</w:t>
                  </w:r>
                </w:p>
                <w:p w14:paraId="1B1B7F69" w14:textId="77777777" w:rsidR="0070205C" w:rsidRDefault="0070205C">
                  <w:pPr>
                    <w:spacing w:line="160" w:lineRule="exact"/>
                    <w:jc w:val="left"/>
                    <w:rPr>
                      <w:rFonts w:cs="Miriam"/>
                      <w:noProof/>
                      <w:szCs w:val="18"/>
                      <w:rtl/>
                    </w:rPr>
                  </w:pPr>
                  <w:r>
                    <w:rPr>
                      <w:rFonts w:cs="Miriam" w:hint="cs"/>
                      <w:szCs w:val="18"/>
                      <w:rtl/>
                    </w:rPr>
                    <w:t>(תיקון מס' 9)</w:t>
                  </w:r>
                </w:p>
                <w:p w14:paraId="08F3B1A5"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07F2B9E5" w14:textId="77777777" w:rsidR="0070205C" w:rsidRDefault="0070205C" w:rsidP="00217CB8">
                  <w:pPr>
                    <w:spacing w:line="160" w:lineRule="exact"/>
                    <w:jc w:val="left"/>
                    <w:rPr>
                      <w:rFonts w:cs="Miriam" w:hint="cs"/>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המפקח סבור, לאחר תום התקופה שפירש בהודעה לפי סעיף 8א, </w:t>
      </w:r>
      <w:r w:rsidR="00122BDF">
        <w:rPr>
          <w:rStyle w:val="default"/>
          <w:rFonts w:cs="FrankRuehl" w:hint="cs"/>
          <w:rtl/>
        </w:rPr>
        <w:t>שתאגיד בנקאי</w:t>
      </w:r>
      <w:r>
        <w:rPr>
          <w:rStyle w:val="default"/>
          <w:rFonts w:cs="FrankRuehl" w:hint="cs"/>
          <w:rtl/>
        </w:rPr>
        <w:t xml:space="preserve"> לא תיקן הפגמים שעליהם הודיעו לו לפי </w:t>
      </w:r>
      <w:r>
        <w:rPr>
          <w:rStyle w:val="default"/>
          <w:rFonts w:cs="FrankRuehl"/>
          <w:rtl/>
        </w:rPr>
        <w:t>ס</w:t>
      </w:r>
      <w:r>
        <w:rPr>
          <w:rStyle w:val="default"/>
          <w:rFonts w:cs="FrankRuehl" w:hint="cs"/>
          <w:rtl/>
        </w:rPr>
        <w:t xml:space="preserve">עיף 8א או לא מנע את פגיעתם, או היה סבור, לאחר שנתן הזדמנות </w:t>
      </w:r>
      <w:r w:rsidR="00122BDF">
        <w:rPr>
          <w:rStyle w:val="default"/>
          <w:rFonts w:cs="FrankRuehl" w:hint="cs"/>
          <w:rtl/>
        </w:rPr>
        <w:t xml:space="preserve">לתאגיד </w:t>
      </w:r>
      <w:r w:rsidR="00C107EB">
        <w:rPr>
          <w:rStyle w:val="default"/>
          <w:rFonts w:cs="FrankRuehl" w:hint="cs"/>
          <w:rtl/>
        </w:rPr>
        <w:t>ה</w:t>
      </w:r>
      <w:r w:rsidR="00122BDF">
        <w:rPr>
          <w:rStyle w:val="default"/>
          <w:rFonts w:cs="FrankRuehl" w:hint="cs"/>
          <w:rtl/>
        </w:rPr>
        <w:t>בנקאי</w:t>
      </w:r>
      <w:r>
        <w:rPr>
          <w:rStyle w:val="default"/>
          <w:rFonts w:cs="FrankRuehl" w:hint="cs"/>
          <w:rtl/>
        </w:rPr>
        <w:t xml:space="preserve"> להשמיע או להגיש הערותיו והשגותיו, שיש צורך לנקוט אמצעים כדי למנוע </w:t>
      </w:r>
      <w:r w:rsidR="00122BDF">
        <w:rPr>
          <w:rStyle w:val="default"/>
          <w:rFonts w:cs="FrankRuehl" w:hint="cs"/>
          <w:rtl/>
        </w:rPr>
        <w:t>ש</w:t>
      </w:r>
      <w:r w:rsidR="00C107EB">
        <w:rPr>
          <w:rStyle w:val="default"/>
          <w:rFonts w:cs="FrankRuehl" w:hint="cs"/>
          <w:rtl/>
        </w:rPr>
        <w:t>ה</w:t>
      </w:r>
      <w:r w:rsidR="00122BDF">
        <w:rPr>
          <w:rStyle w:val="default"/>
          <w:rFonts w:cs="FrankRuehl" w:hint="cs"/>
          <w:rtl/>
        </w:rPr>
        <w:t xml:space="preserve">תאגיד </w:t>
      </w:r>
      <w:r w:rsidR="00C107EB">
        <w:rPr>
          <w:rStyle w:val="default"/>
          <w:rFonts w:cs="FrankRuehl" w:hint="cs"/>
          <w:rtl/>
        </w:rPr>
        <w:t>ה</w:t>
      </w:r>
      <w:r w:rsidR="00122BDF">
        <w:rPr>
          <w:rStyle w:val="default"/>
          <w:rFonts w:cs="FrankRuehl" w:hint="cs"/>
          <w:rtl/>
        </w:rPr>
        <w:t>בנקאי</w:t>
      </w:r>
      <w:r>
        <w:rPr>
          <w:rStyle w:val="default"/>
          <w:rFonts w:cs="FrankRuehl" w:hint="cs"/>
          <w:rtl/>
        </w:rPr>
        <w:t xml:space="preserve"> לא יוכל לקיים התחייבויותיו או יפגע בלקוחותיו או בבעלי זכויות בו, רשאי הוא, לאחר התייעצות בועדת הרשיונות </w:t>
      </w:r>
      <w:r w:rsidR="00065704">
        <w:rPr>
          <w:rStyle w:val="default"/>
          <w:rFonts w:cs="FrankRuehl"/>
          <w:rtl/>
        </w:rPr>
        <w:t>–</w:t>
      </w:r>
    </w:p>
    <w:p w14:paraId="58B633A6" w14:textId="77777777" w:rsidR="003679AF" w:rsidRDefault="003679AF" w:rsidP="00122BD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להורות </w:t>
      </w:r>
      <w:r w:rsidR="00122BDF">
        <w:rPr>
          <w:rStyle w:val="default"/>
          <w:rFonts w:cs="FrankRuehl" w:hint="cs"/>
          <w:rtl/>
        </w:rPr>
        <w:t>לתאגיד הבנקאי</w:t>
      </w:r>
      <w:r>
        <w:rPr>
          <w:rStyle w:val="default"/>
          <w:rFonts w:cs="FrankRuehl" w:hint="cs"/>
          <w:rtl/>
        </w:rPr>
        <w:t xml:space="preserve"> שיימנע מסוגי פעולות שפורשו באותה הוראה, למעט קיום התחייבות;</w:t>
      </w:r>
    </w:p>
    <w:p w14:paraId="60E83CDF" w14:textId="77777777" w:rsidR="003679AF" w:rsidRDefault="003679AF" w:rsidP="00122BD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לאסור על חלוקת דיבידנד או רווחים לבעלי מניותיו של </w:t>
      </w:r>
      <w:r w:rsidR="00122BDF">
        <w:rPr>
          <w:rStyle w:val="default"/>
          <w:rFonts w:cs="FrankRuehl" w:hint="cs"/>
          <w:rtl/>
        </w:rPr>
        <w:t>התאגיד הבנקאי</w:t>
      </w:r>
      <w:r>
        <w:rPr>
          <w:rStyle w:val="default"/>
          <w:rFonts w:cs="FrankRuehl" w:hint="cs"/>
          <w:rtl/>
        </w:rPr>
        <w:t xml:space="preserve"> ועל מתן הטבות לחברי הדירקטוריון, למנהלים ולבעלי זכות חתימה של </w:t>
      </w:r>
      <w:r w:rsidR="00122BDF">
        <w:rPr>
          <w:rStyle w:val="default"/>
          <w:rFonts w:cs="FrankRuehl" w:hint="cs"/>
          <w:rtl/>
        </w:rPr>
        <w:t>התאגיד הבנקאי</w:t>
      </w:r>
      <w:r>
        <w:rPr>
          <w:rStyle w:val="default"/>
          <w:rFonts w:cs="FrankRuehl" w:hint="cs"/>
          <w:rtl/>
        </w:rPr>
        <w:t xml:space="preserve">; </w:t>
      </w:r>
    </w:p>
    <w:p w14:paraId="4874217C" w14:textId="77777777" w:rsidR="003679AF" w:rsidRDefault="003679AF">
      <w:pPr>
        <w:pStyle w:val="P22"/>
        <w:spacing w:before="72"/>
        <w:ind w:left="1021" w:right="1134"/>
        <w:rPr>
          <w:rStyle w:val="default"/>
          <w:rFonts w:cs="FrankRuehl"/>
          <w:rtl/>
        </w:rPr>
      </w:pPr>
      <w:r>
        <w:rPr>
          <w:rtl/>
          <w:lang w:val="he-IL"/>
        </w:rPr>
        <w:pict w14:anchorId="58A726B5">
          <v:shape id="_x0000_s1089" type="#_x0000_t202" style="position:absolute;left:0;text-align:left;margin-left:470.25pt;margin-top:8.8pt;width:1in;height:16.8pt;z-index:251658240" filled="f" stroked="f">
            <v:textbox inset="1mm,0,1mm,0">
              <w:txbxContent>
                <w:p w14:paraId="6FF204A6" w14:textId="77777777" w:rsidR="0070205C" w:rsidRDefault="0070205C">
                  <w:pPr>
                    <w:spacing w:line="160" w:lineRule="exact"/>
                    <w:jc w:val="left"/>
                    <w:rPr>
                      <w:rFonts w:cs="Miriam" w:hint="cs"/>
                      <w:szCs w:val="18"/>
                      <w:rtl/>
                    </w:rPr>
                  </w:pPr>
                  <w:r>
                    <w:rPr>
                      <w:rFonts w:cs="Miriam" w:hint="cs"/>
                      <w:szCs w:val="18"/>
                      <w:rtl/>
                    </w:rPr>
                    <w:t>(תיקון מס' 22)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להתלות או להגביל סמכותו של חבר דירקטוריון, מנהל עסקים או בעל </w:t>
      </w:r>
      <w:r>
        <w:rPr>
          <w:rStyle w:val="default"/>
          <w:rFonts w:cs="FrankRuehl"/>
          <w:rtl/>
        </w:rPr>
        <w:t>ז</w:t>
      </w:r>
      <w:r>
        <w:rPr>
          <w:rStyle w:val="default"/>
          <w:rFonts w:cs="FrankRuehl" w:hint="cs"/>
          <w:rtl/>
        </w:rPr>
        <w:t>כות חתימה, ואם מצא שאין די בכך, רשאי הוא להעבירו מתפקידו; מי שנפגע מהחלטת המפקח לענין העברה מתפקידו, רשאי לערער עליה לפני הנגיד.</w:t>
      </w:r>
    </w:p>
    <w:p w14:paraId="2A357029"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הוראה לפי סעיף זה לא תפורסם ברשומות, ולא תישמע הטענה כי פעולה שנעשתה בתום לב עם מי שלא הוסמך לעשותה בניגוד להוראה כאמור בטלה מטעם זה בלבד שנעשתה בניגוד להוראה. </w:t>
      </w:r>
    </w:p>
    <w:p w14:paraId="5F1C8DC3" w14:textId="77777777" w:rsidR="003679AF" w:rsidRPr="00EC139B" w:rsidRDefault="003679AF">
      <w:pPr>
        <w:spacing w:line="240" w:lineRule="auto"/>
        <w:ind w:right="1155"/>
        <w:rPr>
          <w:rFonts w:cs="FrankRuehl" w:hint="cs"/>
          <w:b/>
          <w:bCs/>
          <w:vanish/>
          <w:sz w:val="20"/>
          <w:szCs w:val="20"/>
          <w:shd w:val="clear" w:color="auto" w:fill="FFFF99"/>
          <w:rtl/>
        </w:rPr>
      </w:pPr>
      <w:bookmarkStart w:id="33" w:name="Rov169"/>
      <w:r w:rsidRPr="00EC139B">
        <w:rPr>
          <w:rFonts w:cs="FrankRuehl" w:hint="cs"/>
          <w:vanish/>
          <w:color w:val="FF0000"/>
          <w:sz w:val="20"/>
          <w:szCs w:val="20"/>
          <w:shd w:val="clear" w:color="auto" w:fill="FFFF99"/>
          <w:rtl/>
        </w:rPr>
        <w:t xml:space="preserve">מיום 24.3.1969 </w:t>
      </w:r>
    </w:p>
    <w:p w14:paraId="65776CD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31988A98" w14:textId="77777777" w:rsidR="003679AF" w:rsidRPr="00EC139B" w:rsidRDefault="003679AF">
      <w:pPr>
        <w:spacing w:line="240" w:lineRule="auto"/>
        <w:ind w:right="1157"/>
        <w:rPr>
          <w:rFonts w:cs="FrankRuehl" w:hint="cs"/>
          <w:vanish/>
          <w:sz w:val="20"/>
          <w:szCs w:val="20"/>
          <w:shd w:val="clear" w:color="auto" w:fill="FFFF99"/>
          <w:rtl/>
        </w:rPr>
      </w:pPr>
      <w:hyperlink r:id="rId7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60</w:t>
      </w:r>
    </w:p>
    <w:p w14:paraId="4409AC0E"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8ג</w:t>
      </w:r>
    </w:p>
    <w:p w14:paraId="421A6FD3" w14:textId="77777777" w:rsidR="003679AF" w:rsidRPr="00EC139B" w:rsidRDefault="003679AF">
      <w:pPr>
        <w:pStyle w:val="P00"/>
        <w:spacing w:before="0"/>
        <w:ind w:left="0" w:right="1134"/>
        <w:rPr>
          <w:rFonts w:hint="cs"/>
          <w:vanish/>
          <w:szCs w:val="20"/>
          <w:shd w:val="clear" w:color="auto" w:fill="FFFF99"/>
          <w:rtl/>
        </w:rPr>
      </w:pPr>
    </w:p>
    <w:p w14:paraId="0B40CA39"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F9A94A5"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84550A9" w14:textId="77777777" w:rsidR="003679AF" w:rsidRPr="00EC139B" w:rsidRDefault="003679AF">
      <w:pPr>
        <w:spacing w:line="240" w:lineRule="auto"/>
        <w:ind w:right="1155"/>
        <w:rPr>
          <w:rFonts w:cs="FrankRuehl" w:hint="cs"/>
          <w:vanish/>
          <w:sz w:val="20"/>
          <w:szCs w:val="20"/>
          <w:shd w:val="clear" w:color="auto" w:fill="FFFF99"/>
          <w:rtl/>
        </w:rPr>
      </w:pPr>
      <w:hyperlink r:id="rId77"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w:t>
      </w:r>
      <w:r w:rsidR="00122BDF" w:rsidRPr="00EC139B">
        <w:rPr>
          <w:rFonts w:cs="FrankRuehl" w:hint="cs"/>
          <w:vanish/>
          <w:sz w:val="20"/>
          <w:szCs w:val="20"/>
          <w:shd w:val="clear" w:color="auto" w:fill="FFFF99"/>
          <w:rtl/>
        </w:rPr>
        <w:t xml:space="preserve">241, </w:t>
      </w:r>
      <w:r w:rsidRPr="00EC139B">
        <w:rPr>
          <w:rFonts w:cs="FrankRuehl" w:hint="cs"/>
          <w:vanish/>
          <w:sz w:val="20"/>
          <w:szCs w:val="20"/>
          <w:shd w:val="clear" w:color="auto" w:fill="FFFF99"/>
          <w:rtl/>
        </w:rPr>
        <w:t>242</w:t>
      </w:r>
    </w:p>
    <w:p w14:paraId="1634519E"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מפקח סבור, לאחר תום התקופה שפירש בהודעה לפי סעיף 8א, </w:t>
      </w:r>
      <w:r w:rsidRPr="00EC139B">
        <w:rPr>
          <w:rFonts w:hint="cs"/>
          <w:strike/>
          <w:vanish/>
          <w:sz w:val="22"/>
          <w:szCs w:val="22"/>
          <w:shd w:val="clear" w:color="auto" w:fill="FFFF99"/>
          <w:rtl/>
        </w:rPr>
        <w:t>שבנק</w:t>
      </w:r>
      <w:r w:rsidR="00122BDF" w:rsidRPr="00EC139B">
        <w:rPr>
          <w:rFonts w:hint="cs"/>
          <w:vanish/>
          <w:sz w:val="22"/>
          <w:szCs w:val="22"/>
          <w:shd w:val="clear" w:color="auto" w:fill="FFFF99"/>
          <w:rtl/>
        </w:rPr>
        <w:t xml:space="preserve"> </w:t>
      </w:r>
      <w:r w:rsidR="00122BDF" w:rsidRPr="00EC139B">
        <w:rPr>
          <w:rFonts w:hint="cs"/>
          <w:vanish/>
          <w:sz w:val="22"/>
          <w:szCs w:val="22"/>
          <w:u w:val="single"/>
          <w:shd w:val="clear" w:color="auto" w:fill="FFFF99"/>
          <w:rtl/>
        </w:rPr>
        <w:t>שתאגיד בנקאי</w:t>
      </w:r>
      <w:r w:rsidRPr="00EC139B">
        <w:rPr>
          <w:rFonts w:hint="cs"/>
          <w:vanish/>
          <w:sz w:val="22"/>
          <w:szCs w:val="22"/>
          <w:shd w:val="clear" w:color="auto" w:fill="FFFF99"/>
          <w:rtl/>
        </w:rPr>
        <w:t xml:space="preserve"> לא תיקן הפגמים שעליהם הודיעו לו לפי סעיף 8א או לא מנע את פגיעתם, או היה סבור, לאחר שנתן הז</w:t>
      </w:r>
      <w:r w:rsidR="00C107EB" w:rsidRPr="00EC139B">
        <w:rPr>
          <w:rFonts w:hint="cs"/>
          <w:vanish/>
          <w:sz w:val="22"/>
          <w:szCs w:val="22"/>
          <w:shd w:val="clear" w:color="auto" w:fill="FFFF99"/>
          <w:rtl/>
        </w:rPr>
        <w:t>ד</w:t>
      </w:r>
      <w:r w:rsidRPr="00EC139B">
        <w:rPr>
          <w:rFonts w:hint="cs"/>
          <w:vanish/>
          <w:sz w:val="22"/>
          <w:szCs w:val="22"/>
          <w:shd w:val="clear" w:color="auto" w:fill="FFFF99"/>
          <w:rtl/>
        </w:rPr>
        <w:t xml:space="preserve">מנות </w:t>
      </w:r>
      <w:r w:rsidRPr="00EC139B">
        <w:rPr>
          <w:rFonts w:hint="cs"/>
          <w:strike/>
          <w:vanish/>
          <w:sz w:val="22"/>
          <w:szCs w:val="22"/>
          <w:shd w:val="clear" w:color="auto" w:fill="FFFF99"/>
          <w:rtl/>
        </w:rPr>
        <w:t>לבנק</w:t>
      </w:r>
      <w:r w:rsidR="00122BDF" w:rsidRPr="00EC139B">
        <w:rPr>
          <w:rFonts w:hint="cs"/>
          <w:vanish/>
          <w:sz w:val="22"/>
          <w:szCs w:val="22"/>
          <w:shd w:val="clear" w:color="auto" w:fill="FFFF99"/>
          <w:rtl/>
        </w:rPr>
        <w:t xml:space="preserve"> </w:t>
      </w:r>
      <w:r w:rsidR="00122BDF" w:rsidRPr="00EC139B">
        <w:rPr>
          <w:rFonts w:hint="cs"/>
          <w:vanish/>
          <w:sz w:val="22"/>
          <w:szCs w:val="22"/>
          <w:u w:val="single"/>
          <w:shd w:val="clear" w:color="auto" w:fill="FFFF99"/>
          <w:rtl/>
        </w:rPr>
        <w:t xml:space="preserve">לתאגיד </w:t>
      </w:r>
      <w:r w:rsidR="00C107EB" w:rsidRPr="00EC139B">
        <w:rPr>
          <w:rFonts w:hint="cs"/>
          <w:vanish/>
          <w:sz w:val="22"/>
          <w:szCs w:val="22"/>
          <w:u w:val="single"/>
          <w:shd w:val="clear" w:color="auto" w:fill="FFFF99"/>
          <w:rtl/>
        </w:rPr>
        <w:t>ה</w:t>
      </w:r>
      <w:r w:rsidR="00122BDF" w:rsidRPr="00EC139B">
        <w:rPr>
          <w:rFonts w:hint="cs"/>
          <w:vanish/>
          <w:sz w:val="22"/>
          <w:szCs w:val="22"/>
          <w:u w:val="single"/>
          <w:shd w:val="clear" w:color="auto" w:fill="FFFF99"/>
          <w:rtl/>
        </w:rPr>
        <w:t>בנקאי</w:t>
      </w:r>
      <w:r w:rsidRPr="00EC139B">
        <w:rPr>
          <w:rFonts w:hint="cs"/>
          <w:vanish/>
          <w:sz w:val="22"/>
          <w:szCs w:val="22"/>
          <w:shd w:val="clear" w:color="auto" w:fill="FFFF99"/>
          <w:rtl/>
        </w:rPr>
        <w:t xml:space="preserve"> להשמיע או להגיש הערותיו והשגותיו, שיש צורך לנקוט אמצעים כדי למנוע </w:t>
      </w:r>
      <w:r w:rsidRPr="00EC139B">
        <w:rPr>
          <w:rFonts w:hint="cs"/>
          <w:strike/>
          <w:vanish/>
          <w:sz w:val="22"/>
          <w:szCs w:val="22"/>
          <w:shd w:val="clear" w:color="auto" w:fill="FFFF99"/>
          <w:rtl/>
        </w:rPr>
        <w:t>שבנק</w:t>
      </w:r>
      <w:r w:rsidR="00122BDF" w:rsidRPr="00EC139B">
        <w:rPr>
          <w:rFonts w:hint="cs"/>
          <w:vanish/>
          <w:sz w:val="22"/>
          <w:szCs w:val="22"/>
          <w:shd w:val="clear" w:color="auto" w:fill="FFFF99"/>
          <w:rtl/>
        </w:rPr>
        <w:t xml:space="preserve"> </w:t>
      </w:r>
      <w:r w:rsidR="00122BDF" w:rsidRPr="00EC139B">
        <w:rPr>
          <w:rFonts w:hint="cs"/>
          <w:vanish/>
          <w:sz w:val="22"/>
          <w:szCs w:val="22"/>
          <w:u w:val="single"/>
          <w:shd w:val="clear" w:color="auto" w:fill="FFFF99"/>
          <w:rtl/>
        </w:rPr>
        <w:t>ש</w:t>
      </w:r>
      <w:r w:rsidR="00C107EB" w:rsidRPr="00EC139B">
        <w:rPr>
          <w:rFonts w:hint="cs"/>
          <w:vanish/>
          <w:sz w:val="22"/>
          <w:szCs w:val="22"/>
          <w:u w:val="single"/>
          <w:shd w:val="clear" w:color="auto" w:fill="FFFF99"/>
          <w:rtl/>
        </w:rPr>
        <w:t>ה</w:t>
      </w:r>
      <w:r w:rsidR="00122BDF" w:rsidRPr="00EC139B">
        <w:rPr>
          <w:rFonts w:hint="cs"/>
          <w:vanish/>
          <w:sz w:val="22"/>
          <w:szCs w:val="22"/>
          <w:u w:val="single"/>
          <w:shd w:val="clear" w:color="auto" w:fill="FFFF99"/>
          <w:rtl/>
        </w:rPr>
        <w:t xml:space="preserve">תאגיד </w:t>
      </w:r>
      <w:r w:rsidR="00C107EB" w:rsidRPr="00EC139B">
        <w:rPr>
          <w:rFonts w:hint="cs"/>
          <w:vanish/>
          <w:sz w:val="22"/>
          <w:szCs w:val="22"/>
          <w:u w:val="single"/>
          <w:shd w:val="clear" w:color="auto" w:fill="FFFF99"/>
          <w:rtl/>
        </w:rPr>
        <w:t>ה</w:t>
      </w:r>
      <w:r w:rsidR="00122BDF" w:rsidRPr="00EC139B">
        <w:rPr>
          <w:rFonts w:hint="cs"/>
          <w:vanish/>
          <w:sz w:val="22"/>
          <w:szCs w:val="22"/>
          <w:u w:val="single"/>
          <w:shd w:val="clear" w:color="auto" w:fill="FFFF99"/>
          <w:rtl/>
        </w:rPr>
        <w:t>בנקאי</w:t>
      </w:r>
      <w:r w:rsidRPr="00EC139B">
        <w:rPr>
          <w:rFonts w:hint="cs"/>
          <w:vanish/>
          <w:sz w:val="22"/>
          <w:szCs w:val="22"/>
          <w:shd w:val="clear" w:color="auto" w:fill="FFFF99"/>
          <w:rtl/>
        </w:rPr>
        <w:t xml:space="preserve"> לא יוכל לקיים התחייבויותיו או יפגע בלקוחותיו או בבעלי  זכויות בו, רשאי הוא, </w:t>
      </w:r>
      <w:r w:rsidRPr="00EC139B">
        <w:rPr>
          <w:rFonts w:hint="cs"/>
          <w:strike/>
          <w:vanish/>
          <w:sz w:val="22"/>
          <w:szCs w:val="22"/>
          <w:shd w:val="clear" w:color="auto" w:fill="FFFF99"/>
          <w:rtl/>
        </w:rPr>
        <w:t xml:space="preserve">לאחר התייעצות בועדה </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 xml:space="preserve">לאחר התייעצות בועדת הרשיונות </w:t>
      </w:r>
      <w:r w:rsidRPr="00EC139B">
        <w:rPr>
          <w:vanish/>
          <w:sz w:val="22"/>
          <w:szCs w:val="22"/>
          <w:shd w:val="clear" w:color="auto" w:fill="FFFF99"/>
          <w:rtl/>
        </w:rPr>
        <w:t>–</w:t>
      </w:r>
    </w:p>
    <w:p w14:paraId="702BD55D" w14:textId="77777777" w:rsidR="00122BDF" w:rsidRPr="00EC139B" w:rsidRDefault="00122BDF" w:rsidP="00122BDF">
      <w:pPr>
        <w:pStyle w:val="P00"/>
        <w:spacing w:before="0"/>
        <w:ind w:left="1021" w:right="1134"/>
        <w:rPr>
          <w:rFonts w:hint="cs"/>
          <w:vanish/>
          <w:sz w:val="22"/>
          <w:szCs w:val="22"/>
          <w:shd w:val="clear" w:color="auto" w:fill="FFFF99"/>
          <w:rtl/>
        </w:rPr>
      </w:pPr>
      <w:r w:rsidRPr="00EC139B">
        <w:rPr>
          <w:rFonts w:hint="cs"/>
          <w:vanish/>
          <w:sz w:val="22"/>
          <w:szCs w:val="22"/>
          <w:shd w:val="clear" w:color="auto" w:fill="FFFF99"/>
          <w:rtl/>
        </w:rPr>
        <w:t>(1)</w:t>
      </w:r>
      <w:r w:rsidRPr="00EC139B">
        <w:rPr>
          <w:rFonts w:hint="cs"/>
          <w:vanish/>
          <w:sz w:val="22"/>
          <w:szCs w:val="22"/>
          <w:shd w:val="clear" w:color="auto" w:fill="FFFF99"/>
          <w:rtl/>
        </w:rPr>
        <w:tab/>
        <w:t xml:space="preserve">להורות </w:t>
      </w:r>
      <w:r w:rsidRPr="00EC139B">
        <w:rPr>
          <w:rFonts w:hint="cs"/>
          <w:strike/>
          <w:vanish/>
          <w:sz w:val="22"/>
          <w:szCs w:val="22"/>
          <w:shd w:val="clear" w:color="auto" w:fill="FFFF99"/>
          <w:rtl/>
        </w:rPr>
        <w:t>לבנק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 xml:space="preserve">לתאגיד </w:t>
      </w:r>
      <w:r w:rsidR="00C107EB" w:rsidRPr="00EC139B">
        <w:rPr>
          <w:rFonts w:hint="cs"/>
          <w:vanish/>
          <w:sz w:val="22"/>
          <w:szCs w:val="22"/>
          <w:u w:val="single"/>
          <w:shd w:val="clear" w:color="auto" w:fill="FFFF99"/>
          <w:rtl/>
        </w:rPr>
        <w:t>ה</w:t>
      </w:r>
      <w:r w:rsidRPr="00EC139B">
        <w:rPr>
          <w:rFonts w:hint="cs"/>
          <w:vanish/>
          <w:sz w:val="22"/>
          <w:szCs w:val="22"/>
          <w:u w:val="single"/>
          <w:shd w:val="clear" w:color="auto" w:fill="FFFF99"/>
          <w:rtl/>
        </w:rPr>
        <w:t>בנקאי</w:t>
      </w:r>
      <w:r w:rsidRPr="00EC139B">
        <w:rPr>
          <w:rFonts w:hint="cs"/>
          <w:vanish/>
          <w:sz w:val="22"/>
          <w:szCs w:val="22"/>
          <w:shd w:val="clear" w:color="auto" w:fill="FFFF99"/>
          <w:rtl/>
        </w:rPr>
        <w:t xml:space="preserve"> שיימנע מסוגי פעולות שפורשו באותה הוראה, למעט קיום התחייבות;</w:t>
      </w:r>
    </w:p>
    <w:p w14:paraId="5CA54F1D" w14:textId="77777777" w:rsidR="00122BDF" w:rsidRPr="00EC139B" w:rsidRDefault="00122BDF" w:rsidP="00122BDF">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לאסור על חלוקת דיבידנד או רווחים לבעלי מניותיו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ועל מתן הטבות לחברי הדירקטוריון, למנהלים ולבעלי זכות חתימה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w:t>
      </w:r>
    </w:p>
    <w:p w14:paraId="4CD8EEF7" w14:textId="77777777" w:rsidR="003679AF" w:rsidRPr="00EC139B" w:rsidRDefault="003679AF">
      <w:pPr>
        <w:spacing w:line="240" w:lineRule="auto"/>
        <w:ind w:right="1157"/>
        <w:rPr>
          <w:rFonts w:cs="FrankRuehl" w:hint="cs"/>
          <w:vanish/>
          <w:sz w:val="20"/>
          <w:szCs w:val="20"/>
          <w:shd w:val="clear" w:color="auto" w:fill="FFFF99"/>
          <w:rtl/>
        </w:rPr>
      </w:pPr>
    </w:p>
    <w:p w14:paraId="395454FE"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1.9.2004 </w:t>
      </w:r>
    </w:p>
    <w:p w14:paraId="734D774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7DE4D06D" w14:textId="77777777" w:rsidR="003679AF" w:rsidRPr="00EC139B" w:rsidRDefault="003679AF">
      <w:pPr>
        <w:spacing w:line="240" w:lineRule="auto"/>
        <w:ind w:right="1157"/>
        <w:rPr>
          <w:rFonts w:cs="FrankRuehl" w:hint="cs"/>
          <w:vanish/>
          <w:sz w:val="20"/>
          <w:szCs w:val="20"/>
          <w:shd w:val="clear" w:color="auto" w:fill="FFFF99"/>
          <w:rtl/>
        </w:rPr>
      </w:pPr>
      <w:hyperlink r:id="rId78" w:history="1">
        <w:r w:rsidRPr="00EC139B">
          <w:rPr>
            <w:rStyle w:val="Hyperlink"/>
            <w:rFonts w:cs="FrankRuehl" w:hint="cs"/>
            <w:vanish/>
            <w:sz w:val="20"/>
            <w:szCs w:val="20"/>
            <w:shd w:val="clear" w:color="auto" w:fill="FFFF99"/>
            <w:rtl/>
          </w:rPr>
          <w:t>ס"ח תשס"ד מס' 1956</w:t>
        </w:r>
      </w:hyperlink>
      <w:r w:rsidRPr="00EC139B">
        <w:rPr>
          <w:rFonts w:cs="FrankRuehl" w:hint="cs"/>
          <w:vanish/>
          <w:sz w:val="20"/>
          <w:szCs w:val="20"/>
          <w:shd w:val="clear" w:color="auto" w:fill="FFFF99"/>
          <w:rtl/>
        </w:rPr>
        <w:t xml:space="preserve"> מיום 11.8.2004 עמ' 514</w:t>
      </w:r>
    </w:p>
    <w:p w14:paraId="4E1CE14E" w14:textId="77777777" w:rsidR="003679AF" w:rsidRPr="00EC139B" w:rsidRDefault="003679AF" w:rsidP="00122BDF">
      <w:pPr>
        <w:pStyle w:val="P00"/>
        <w:ind w:left="0" w:right="1134"/>
        <w:rPr>
          <w:rFonts w:hint="cs"/>
          <w:vanish/>
          <w:sz w:val="22"/>
          <w:szCs w:val="22"/>
          <w:shd w:val="clear" w:color="auto" w:fill="FFFF99"/>
          <w:rtl/>
        </w:rPr>
      </w:pPr>
      <w:r w:rsidRPr="00EC139B">
        <w:rPr>
          <w:rStyle w:val="default"/>
          <w:rFonts w:cs="FrankRuehl" w:hint="cs"/>
          <w:vanish/>
          <w:sz w:val="22"/>
          <w:szCs w:val="22"/>
          <w:shd w:val="clear" w:color="auto" w:fill="FFFF99"/>
          <w:rtl/>
        </w:rPr>
        <w:tab/>
        <w:t>(א)</w:t>
      </w:r>
      <w:r w:rsidRPr="00EC139B">
        <w:rPr>
          <w:rStyle w:val="default"/>
          <w:rFonts w:cs="FrankRuehl" w:hint="cs"/>
          <w:vanish/>
          <w:sz w:val="22"/>
          <w:szCs w:val="22"/>
          <w:shd w:val="clear" w:color="auto" w:fill="FFFF99"/>
          <w:rtl/>
        </w:rPr>
        <w:tab/>
        <w:t xml:space="preserve">היה מפקח סבור, לאחר תום התקופה שפירש בהודעה </w:t>
      </w:r>
      <w:r w:rsidR="00065704" w:rsidRPr="00EC139B">
        <w:rPr>
          <w:rStyle w:val="default"/>
          <w:rFonts w:cs="FrankRuehl" w:hint="cs"/>
          <w:vanish/>
          <w:sz w:val="22"/>
          <w:szCs w:val="22"/>
          <w:shd w:val="clear" w:color="auto" w:fill="FFFF99"/>
          <w:rtl/>
        </w:rPr>
        <w:t>לפי</w:t>
      </w:r>
      <w:r w:rsidRPr="00EC139B">
        <w:rPr>
          <w:rStyle w:val="default"/>
          <w:rFonts w:cs="FrankRuehl" w:hint="cs"/>
          <w:vanish/>
          <w:sz w:val="22"/>
          <w:szCs w:val="22"/>
          <w:shd w:val="clear" w:color="auto" w:fill="FFFF99"/>
          <w:rtl/>
        </w:rPr>
        <w:t xml:space="preserve"> סעיף 8א, </w:t>
      </w:r>
      <w:r w:rsidR="00122BDF" w:rsidRPr="00EC139B">
        <w:rPr>
          <w:rStyle w:val="default"/>
          <w:rFonts w:cs="FrankRuehl" w:hint="cs"/>
          <w:vanish/>
          <w:sz w:val="22"/>
          <w:szCs w:val="22"/>
          <w:shd w:val="clear" w:color="auto" w:fill="FFFF99"/>
          <w:rtl/>
        </w:rPr>
        <w:t>שתאגיד בנקאי</w:t>
      </w:r>
      <w:r w:rsidRPr="00EC139B">
        <w:rPr>
          <w:rStyle w:val="default"/>
          <w:rFonts w:cs="FrankRuehl" w:hint="cs"/>
          <w:vanish/>
          <w:sz w:val="22"/>
          <w:szCs w:val="22"/>
          <w:shd w:val="clear" w:color="auto" w:fill="FFFF99"/>
          <w:rtl/>
        </w:rPr>
        <w:t xml:space="preserve"> לא תיקן את הפגמים שעליהם הודיעו לו לפי סעיף 8א או לא מנע את פגיעתם,</w:t>
      </w:r>
      <w:r w:rsidRPr="00EC139B">
        <w:rPr>
          <w:rFonts w:hint="cs"/>
          <w:vanish/>
          <w:sz w:val="22"/>
          <w:szCs w:val="22"/>
          <w:shd w:val="clear" w:color="auto" w:fill="FFFF99"/>
          <w:rtl/>
        </w:rPr>
        <w:t xml:space="preserve"> או היה סבור, לאחר שנתן הז</w:t>
      </w:r>
      <w:r w:rsidR="00C107EB" w:rsidRPr="00EC139B">
        <w:rPr>
          <w:rFonts w:hint="cs"/>
          <w:vanish/>
          <w:sz w:val="22"/>
          <w:szCs w:val="22"/>
          <w:shd w:val="clear" w:color="auto" w:fill="FFFF99"/>
          <w:rtl/>
        </w:rPr>
        <w:t>ד</w:t>
      </w:r>
      <w:r w:rsidRPr="00EC139B">
        <w:rPr>
          <w:rFonts w:hint="cs"/>
          <w:vanish/>
          <w:sz w:val="22"/>
          <w:szCs w:val="22"/>
          <w:shd w:val="clear" w:color="auto" w:fill="FFFF99"/>
          <w:rtl/>
        </w:rPr>
        <w:t xml:space="preserve">מנות </w:t>
      </w:r>
      <w:r w:rsidR="00122BDF" w:rsidRPr="00EC139B">
        <w:rPr>
          <w:rFonts w:hint="cs"/>
          <w:vanish/>
          <w:sz w:val="22"/>
          <w:szCs w:val="22"/>
          <w:shd w:val="clear" w:color="auto" w:fill="FFFF99"/>
          <w:rtl/>
        </w:rPr>
        <w:t xml:space="preserve">לתאגיד </w:t>
      </w:r>
      <w:r w:rsidR="00C107EB" w:rsidRPr="00EC139B">
        <w:rPr>
          <w:rFonts w:hint="cs"/>
          <w:vanish/>
          <w:sz w:val="22"/>
          <w:szCs w:val="22"/>
          <w:shd w:val="clear" w:color="auto" w:fill="FFFF99"/>
          <w:rtl/>
        </w:rPr>
        <w:t>ה</w:t>
      </w:r>
      <w:r w:rsidR="00122BDF" w:rsidRPr="00EC139B">
        <w:rPr>
          <w:rFonts w:hint="cs"/>
          <w:vanish/>
          <w:sz w:val="22"/>
          <w:szCs w:val="22"/>
          <w:shd w:val="clear" w:color="auto" w:fill="FFFF99"/>
          <w:rtl/>
        </w:rPr>
        <w:t>בנקאי</w:t>
      </w:r>
      <w:r w:rsidRPr="00EC139B">
        <w:rPr>
          <w:rFonts w:hint="cs"/>
          <w:vanish/>
          <w:sz w:val="22"/>
          <w:szCs w:val="22"/>
          <w:shd w:val="clear" w:color="auto" w:fill="FFFF99"/>
          <w:rtl/>
        </w:rPr>
        <w:t xml:space="preserve"> להשמיע או להגיש הערותיו והשגותיו, שיש צורך לנקוט אמצעים כדי למנוע </w:t>
      </w:r>
      <w:r w:rsidR="00122BDF" w:rsidRPr="00EC139B">
        <w:rPr>
          <w:rFonts w:hint="cs"/>
          <w:vanish/>
          <w:sz w:val="22"/>
          <w:szCs w:val="22"/>
          <w:shd w:val="clear" w:color="auto" w:fill="FFFF99"/>
          <w:rtl/>
        </w:rPr>
        <w:t>ש</w:t>
      </w:r>
      <w:r w:rsidR="00C107EB" w:rsidRPr="00EC139B">
        <w:rPr>
          <w:rFonts w:hint="cs"/>
          <w:vanish/>
          <w:sz w:val="22"/>
          <w:szCs w:val="22"/>
          <w:shd w:val="clear" w:color="auto" w:fill="FFFF99"/>
          <w:rtl/>
        </w:rPr>
        <w:t>ה</w:t>
      </w:r>
      <w:r w:rsidR="00122BDF" w:rsidRPr="00EC139B">
        <w:rPr>
          <w:rFonts w:hint="cs"/>
          <w:vanish/>
          <w:sz w:val="22"/>
          <w:szCs w:val="22"/>
          <w:shd w:val="clear" w:color="auto" w:fill="FFFF99"/>
          <w:rtl/>
        </w:rPr>
        <w:t xml:space="preserve">תאגיד </w:t>
      </w:r>
      <w:r w:rsidR="00C107EB" w:rsidRPr="00EC139B">
        <w:rPr>
          <w:rFonts w:hint="cs"/>
          <w:vanish/>
          <w:sz w:val="22"/>
          <w:szCs w:val="22"/>
          <w:shd w:val="clear" w:color="auto" w:fill="FFFF99"/>
          <w:rtl/>
        </w:rPr>
        <w:t>ה</w:t>
      </w:r>
      <w:r w:rsidR="00122BDF" w:rsidRPr="00EC139B">
        <w:rPr>
          <w:rFonts w:hint="cs"/>
          <w:vanish/>
          <w:sz w:val="22"/>
          <w:szCs w:val="22"/>
          <w:shd w:val="clear" w:color="auto" w:fill="FFFF99"/>
          <w:rtl/>
        </w:rPr>
        <w:t>בנקאי</w:t>
      </w:r>
      <w:r w:rsidRPr="00EC139B">
        <w:rPr>
          <w:rFonts w:hint="cs"/>
          <w:vanish/>
          <w:sz w:val="22"/>
          <w:szCs w:val="22"/>
          <w:shd w:val="clear" w:color="auto" w:fill="FFFF99"/>
          <w:rtl/>
        </w:rPr>
        <w:t xml:space="preserve"> לא יוכל לקיים התחייבויותיו או יפגע בלקוחותיו או בבעלי  זכויות בו, רשאי הוא, לאחר התייעצות בועדת הרשיונות </w:t>
      </w:r>
      <w:r w:rsidRPr="00EC139B">
        <w:rPr>
          <w:vanish/>
          <w:sz w:val="22"/>
          <w:szCs w:val="22"/>
          <w:shd w:val="clear" w:color="auto" w:fill="FFFF99"/>
          <w:rtl/>
        </w:rPr>
        <w:t>–</w:t>
      </w:r>
    </w:p>
    <w:p w14:paraId="44FC42FB" w14:textId="77777777" w:rsidR="003679AF" w:rsidRPr="00EC139B" w:rsidRDefault="003679AF" w:rsidP="00122BDF">
      <w:pPr>
        <w:pStyle w:val="P00"/>
        <w:spacing w:before="0"/>
        <w:ind w:left="1021" w:right="1134"/>
        <w:rPr>
          <w:rFonts w:hint="cs"/>
          <w:vanish/>
          <w:sz w:val="22"/>
          <w:szCs w:val="22"/>
          <w:shd w:val="clear" w:color="auto" w:fill="FFFF99"/>
          <w:rtl/>
        </w:rPr>
      </w:pPr>
      <w:r w:rsidRPr="00EC139B">
        <w:rPr>
          <w:rFonts w:hint="cs"/>
          <w:vanish/>
          <w:sz w:val="22"/>
          <w:szCs w:val="22"/>
          <w:shd w:val="clear" w:color="auto" w:fill="FFFF99"/>
          <w:rtl/>
        </w:rPr>
        <w:t>(1)</w:t>
      </w:r>
      <w:r w:rsidRPr="00EC139B">
        <w:rPr>
          <w:rFonts w:hint="cs"/>
          <w:vanish/>
          <w:sz w:val="22"/>
          <w:szCs w:val="22"/>
          <w:shd w:val="clear" w:color="auto" w:fill="FFFF99"/>
          <w:rtl/>
        </w:rPr>
        <w:tab/>
        <w:t xml:space="preserve">להורות </w:t>
      </w:r>
      <w:r w:rsidR="00122BDF" w:rsidRPr="00EC139B">
        <w:rPr>
          <w:rFonts w:hint="cs"/>
          <w:vanish/>
          <w:sz w:val="22"/>
          <w:szCs w:val="22"/>
          <w:shd w:val="clear" w:color="auto" w:fill="FFFF99"/>
          <w:rtl/>
        </w:rPr>
        <w:t xml:space="preserve">לתאגיד </w:t>
      </w:r>
      <w:r w:rsidR="00C107EB" w:rsidRPr="00EC139B">
        <w:rPr>
          <w:rFonts w:hint="cs"/>
          <w:vanish/>
          <w:sz w:val="22"/>
          <w:szCs w:val="22"/>
          <w:shd w:val="clear" w:color="auto" w:fill="FFFF99"/>
          <w:rtl/>
        </w:rPr>
        <w:t>ה</w:t>
      </w:r>
      <w:r w:rsidR="00122BDF" w:rsidRPr="00EC139B">
        <w:rPr>
          <w:rFonts w:hint="cs"/>
          <w:vanish/>
          <w:sz w:val="22"/>
          <w:szCs w:val="22"/>
          <w:shd w:val="clear" w:color="auto" w:fill="FFFF99"/>
          <w:rtl/>
        </w:rPr>
        <w:t>בנקאי</w:t>
      </w:r>
      <w:r w:rsidRPr="00EC139B">
        <w:rPr>
          <w:rFonts w:hint="cs"/>
          <w:vanish/>
          <w:sz w:val="22"/>
          <w:szCs w:val="22"/>
          <w:shd w:val="clear" w:color="auto" w:fill="FFFF99"/>
          <w:rtl/>
        </w:rPr>
        <w:t xml:space="preserve"> שיימנע מסוגי פעולות שפורשו באותה הוראה, למעט קיום התחייבות;</w:t>
      </w:r>
    </w:p>
    <w:p w14:paraId="1CA26244" w14:textId="77777777" w:rsidR="003679AF" w:rsidRPr="00EC139B" w:rsidRDefault="003679AF" w:rsidP="00122BDF">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לאסור על חלוקת דיבידנד או רווחים לבעלי מניותיו של </w:t>
      </w:r>
      <w:r w:rsidR="00122BDF" w:rsidRPr="00EC139B">
        <w:rPr>
          <w:rStyle w:val="default"/>
          <w:rFonts w:cs="FrankRuehl" w:hint="cs"/>
          <w:vanish/>
          <w:sz w:val="22"/>
          <w:szCs w:val="22"/>
          <w:shd w:val="clear" w:color="auto" w:fill="FFFF99"/>
          <w:rtl/>
        </w:rPr>
        <w:t>התאגיד הבנקאי</w:t>
      </w:r>
      <w:r w:rsidRPr="00EC139B">
        <w:rPr>
          <w:rStyle w:val="default"/>
          <w:rFonts w:cs="FrankRuehl" w:hint="cs"/>
          <w:vanish/>
          <w:sz w:val="22"/>
          <w:szCs w:val="22"/>
          <w:shd w:val="clear" w:color="auto" w:fill="FFFF99"/>
          <w:rtl/>
        </w:rPr>
        <w:t xml:space="preserve"> ועל מתן הטבות לחברי הדירקטוריון, למנהלים ולבעלי זכות חתימה של </w:t>
      </w:r>
      <w:r w:rsidR="00122BDF" w:rsidRPr="00EC139B">
        <w:rPr>
          <w:rStyle w:val="default"/>
          <w:rFonts w:cs="FrankRuehl" w:hint="cs"/>
          <w:vanish/>
          <w:sz w:val="22"/>
          <w:szCs w:val="22"/>
          <w:shd w:val="clear" w:color="auto" w:fill="FFFF99"/>
          <w:rtl/>
        </w:rPr>
        <w:t>התאגיד הבנקאי</w:t>
      </w:r>
      <w:r w:rsidRPr="00EC139B">
        <w:rPr>
          <w:rStyle w:val="default"/>
          <w:rFonts w:cs="FrankRuehl" w:hint="cs"/>
          <w:vanish/>
          <w:sz w:val="22"/>
          <w:szCs w:val="22"/>
          <w:shd w:val="clear" w:color="auto" w:fill="FFFF99"/>
          <w:rtl/>
        </w:rPr>
        <w:t>;</w:t>
      </w:r>
    </w:p>
    <w:p w14:paraId="1CA07E55" w14:textId="77777777" w:rsidR="003679AF" w:rsidRDefault="003679AF">
      <w:pPr>
        <w:pStyle w:val="P00"/>
        <w:spacing w:before="0"/>
        <w:ind w:left="1021" w:right="1134"/>
        <w:rPr>
          <w:rStyle w:val="default"/>
          <w:rFonts w:cs="FrankRuehl" w:hint="cs"/>
          <w:sz w:val="2"/>
          <w:szCs w:val="2"/>
          <w:shd w:val="clear" w:color="auto" w:fill="FFFF99"/>
          <w:rtl/>
        </w:rPr>
      </w:pPr>
      <w:r w:rsidRPr="00EC139B">
        <w:rPr>
          <w:rStyle w:val="default"/>
          <w:rFonts w:cs="FrankRuehl" w:hint="cs"/>
          <w:vanish/>
          <w:sz w:val="22"/>
          <w:szCs w:val="22"/>
          <w:shd w:val="clear" w:color="auto" w:fill="FFFF99"/>
          <w:rtl/>
        </w:rPr>
        <w:t>(3)</w:t>
      </w:r>
      <w:r w:rsidRPr="00EC139B">
        <w:rPr>
          <w:rStyle w:val="default"/>
          <w:rFonts w:cs="FrankRuehl" w:hint="cs"/>
          <w:vanish/>
          <w:sz w:val="22"/>
          <w:szCs w:val="22"/>
          <w:shd w:val="clear" w:color="auto" w:fill="FFFF99"/>
          <w:rtl/>
        </w:rPr>
        <w:tab/>
        <w:t>להתלות או להגביל סמכותו של חבר דירקטוריון, מנהל עסקים או בעל זכות חתימה</w:t>
      </w:r>
      <w:r w:rsidRPr="00EC139B">
        <w:rPr>
          <w:rStyle w:val="default"/>
          <w:rFonts w:cs="FrankRuehl" w:hint="cs"/>
          <w:vanish/>
          <w:sz w:val="22"/>
          <w:szCs w:val="22"/>
          <w:u w:val="single"/>
          <w:shd w:val="clear" w:color="auto" w:fill="FFFF99"/>
          <w:rtl/>
        </w:rPr>
        <w:t>, ואם מצא שאין די בכך, רשאי הוא להעבירו מתפקידו; מי שנפגע מהחלטת המפקח לענין העברה מתפקידו, רשאי לערער עליה לפני הנגיד</w:t>
      </w:r>
      <w:r w:rsidRPr="00EC139B">
        <w:rPr>
          <w:rStyle w:val="default"/>
          <w:rFonts w:cs="FrankRuehl" w:hint="cs"/>
          <w:vanish/>
          <w:sz w:val="22"/>
          <w:szCs w:val="22"/>
          <w:shd w:val="clear" w:color="auto" w:fill="FFFF99"/>
          <w:rtl/>
        </w:rPr>
        <w:t>.</w:t>
      </w:r>
      <w:bookmarkEnd w:id="33"/>
    </w:p>
    <w:p w14:paraId="541B3C20" w14:textId="77777777" w:rsidR="003679AF" w:rsidRDefault="003679AF" w:rsidP="001A4A48">
      <w:pPr>
        <w:pStyle w:val="P00"/>
        <w:spacing w:before="72"/>
        <w:ind w:left="0" w:right="1134"/>
        <w:rPr>
          <w:rStyle w:val="default"/>
          <w:rFonts w:cs="FrankRuehl" w:hint="cs"/>
          <w:rtl/>
        </w:rPr>
      </w:pPr>
      <w:bookmarkStart w:id="34" w:name="Seif9"/>
      <w:bookmarkEnd w:id="34"/>
      <w:r>
        <w:rPr>
          <w:lang w:val="he-IL"/>
        </w:rPr>
        <w:pict w14:anchorId="1F84CB1E">
          <v:rect id="_x0000_s1043" style="position:absolute;left:0;text-align:left;margin-left:464.5pt;margin-top:8.05pt;width:75.05pt;height:87.55pt;z-index:251611136" o:allowincell="f" filled="f" stroked="f" strokecolor="lime" strokeweight=".25pt">
            <v:textbox style="mso-next-textbox:#_x0000_s1043" inset="0,0,0,0">
              <w:txbxContent>
                <w:p w14:paraId="22F9A98C" w14:textId="77777777" w:rsidR="0070205C" w:rsidRDefault="0070205C" w:rsidP="001A4A48">
                  <w:pPr>
                    <w:spacing w:line="160" w:lineRule="exact"/>
                    <w:jc w:val="left"/>
                    <w:rPr>
                      <w:rFonts w:cs="Miriam"/>
                      <w:noProof/>
                      <w:szCs w:val="18"/>
                      <w:rtl/>
                    </w:rPr>
                  </w:pPr>
                  <w:r>
                    <w:rPr>
                      <w:rFonts w:cs="Miriam"/>
                      <w:szCs w:val="18"/>
                      <w:rtl/>
                    </w:rPr>
                    <w:t>ס</w:t>
                  </w:r>
                  <w:r>
                    <w:rPr>
                      <w:rFonts w:cs="Miriam" w:hint="cs"/>
                      <w:szCs w:val="18"/>
                      <w:rtl/>
                    </w:rPr>
                    <w:t xml:space="preserve">מכויות לשמירת </w:t>
                  </w:r>
                  <w:r>
                    <w:rPr>
                      <w:rFonts w:cs="Miriam"/>
                      <w:szCs w:val="18"/>
                      <w:rtl/>
                    </w:rPr>
                    <w:t>י</w:t>
                  </w:r>
                  <w:r>
                    <w:rPr>
                      <w:rFonts w:cs="Miriam" w:hint="cs"/>
                      <w:szCs w:val="18"/>
                      <w:rtl/>
                    </w:rPr>
                    <w:t>ציבותו של תאגיד בנקאי</w:t>
                  </w:r>
                </w:p>
                <w:p w14:paraId="5EEA2996" w14:textId="77777777" w:rsidR="0070205C" w:rsidRDefault="0070205C">
                  <w:pPr>
                    <w:spacing w:line="160" w:lineRule="exact"/>
                    <w:jc w:val="left"/>
                    <w:rPr>
                      <w:rFonts w:cs="Miriam"/>
                      <w:noProof/>
                      <w:szCs w:val="18"/>
                      <w:rtl/>
                    </w:rPr>
                  </w:pPr>
                  <w:r>
                    <w:rPr>
                      <w:rFonts w:cs="Miriam" w:hint="cs"/>
                      <w:szCs w:val="18"/>
                      <w:rtl/>
                    </w:rPr>
                    <w:t>(תיקון מס' 9)</w:t>
                  </w:r>
                </w:p>
                <w:p w14:paraId="584A5581"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p w14:paraId="36BF12ED" w14:textId="77777777" w:rsidR="0070205C" w:rsidRDefault="0070205C">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5B45D880" w14:textId="77777777" w:rsidR="0070205C" w:rsidRDefault="0070205C">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br/>
                  </w:r>
                  <w:r>
                    <w:rPr>
                      <w:rFonts w:cs="Miriam" w:hint="cs"/>
                      <w:noProof/>
                      <w:szCs w:val="18"/>
                      <w:rtl/>
                    </w:rPr>
                    <w:t>תש"ע-2010</w:t>
                  </w:r>
                </w:p>
                <w:p w14:paraId="218F8E81"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Style w:val="big-number"/>
          <w:rtl/>
        </w:rPr>
        <w:t>8</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הנגיד סבור, לאחר התייעצות במפקח, כי </w:t>
      </w:r>
      <w:r w:rsidR="001A4A48">
        <w:rPr>
          <w:rStyle w:val="default"/>
          <w:rFonts w:cs="FrankRuehl" w:hint="cs"/>
          <w:rtl/>
        </w:rPr>
        <w:t>תאגיד בנקאי</w:t>
      </w:r>
      <w:r>
        <w:rPr>
          <w:rStyle w:val="default"/>
          <w:rFonts w:cs="FrankRuehl" w:hint="cs"/>
          <w:rtl/>
        </w:rPr>
        <w:t xml:space="preserve"> פלוני אינו יכול לקיים התחייבויותיו או שאין בידיו, מפני שניהל את עסקיו בדרך הסוטה מנוהל בנקאי תקין, להשיב נכס שהופקד בידיו, או שחברי דירקטוריון שלו או מנהלי עסקיו נהגו בדרך העלולה לפגוע בניהול ה</w:t>
      </w:r>
      <w:r>
        <w:rPr>
          <w:rStyle w:val="default"/>
          <w:rFonts w:cs="FrankRuehl"/>
          <w:rtl/>
        </w:rPr>
        <w:t>ע</w:t>
      </w:r>
      <w:r>
        <w:rPr>
          <w:rStyle w:val="default"/>
          <w:rFonts w:cs="FrankRuehl" w:hint="cs"/>
          <w:rtl/>
        </w:rPr>
        <w:t xml:space="preserve">סקים התקין של </w:t>
      </w:r>
      <w:r w:rsidR="001A4A48">
        <w:rPr>
          <w:rStyle w:val="default"/>
          <w:rFonts w:cs="FrankRuehl" w:hint="cs"/>
          <w:rtl/>
        </w:rPr>
        <w:t>התאגיד הבנקאי</w:t>
      </w:r>
      <w:r>
        <w:rPr>
          <w:rStyle w:val="default"/>
          <w:rFonts w:cs="FrankRuehl" w:hint="cs"/>
          <w:rtl/>
        </w:rPr>
        <w:t xml:space="preserve">, רשאי הנגיד, לאחר שנתן </w:t>
      </w:r>
      <w:r w:rsidR="001A4A48">
        <w:rPr>
          <w:rStyle w:val="default"/>
          <w:rFonts w:cs="FrankRuehl" w:hint="cs"/>
          <w:rtl/>
        </w:rPr>
        <w:t>לתאגיד הבנקאי</w:t>
      </w:r>
      <w:r>
        <w:rPr>
          <w:rStyle w:val="default"/>
          <w:rFonts w:cs="FrankRuehl" w:hint="cs"/>
          <w:rtl/>
        </w:rPr>
        <w:t xml:space="preserve"> הזדמנות נאותה לפי הנסיבות להשמיע או להגיש טענותיו, ולאחר התייעצות בועדת הרשיונות, ליתן </w:t>
      </w:r>
      <w:r w:rsidR="001A4A48">
        <w:rPr>
          <w:rStyle w:val="default"/>
          <w:rFonts w:cs="FrankRuehl" w:hint="cs"/>
          <w:rtl/>
        </w:rPr>
        <w:t>לתאגיד הבנקאי</w:t>
      </w:r>
      <w:r>
        <w:rPr>
          <w:rStyle w:val="default"/>
          <w:rFonts w:cs="FrankRuehl" w:hint="cs"/>
          <w:rtl/>
        </w:rPr>
        <w:t xml:space="preserve"> כל הוראה מהוראות סעיף 8ג(א) ורשאי הוא, באישור </w:t>
      </w:r>
      <w:r w:rsidR="00DD2E56" w:rsidRPr="00DD2E56">
        <w:rPr>
          <w:rStyle w:val="default"/>
          <w:rFonts w:cs="FrankRuehl" w:hint="cs"/>
          <w:rtl/>
        </w:rPr>
        <w:t>הוועדה כהגדרתה בחוק בנק ישראל</w:t>
      </w:r>
      <w:r w:rsidR="003C4A02">
        <w:rPr>
          <w:rStyle w:val="default"/>
          <w:rFonts w:cs="FrankRuehl" w:hint="cs"/>
          <w:rtl/>
        </w:rPr>
        <w:t xml:space="preserve"> </w:t>
      </w:r>
      <w:r w:rsidR="00DD2E56">
        <w:rPr>
          <w:rStyle w:val="default"/>
          <w:rFonts w:cs="FrankRuehl"/>
          <w:rtl/>
        </w:rPr>
        <w:t>–</w:t>
      </w:r>
    </w:p>
    <w:p w14:paraId="33DE68C6" w14:textId="77777777" w:rsidR="003679AF" w:rsidRDefault="003679AF">
      <w:pPr>
        <w:pStyle w:val="P22"/>
        <w:spacing w:before="72"/>
        <w:ind w:left="1021" w:right="1134"/>
        <w:rPr>
          <w:rStyle w:val="default"/>
          <w:rFonts w:cs="FrankRuehl"/>
          <w:rtl/>
        </w:rPr>
      </w:pPr>
      <w:r>
        <w:rPr>
          <w:rtl/>
          <w:lang w:val="he-IL"/>
        </w:rPr>
        <w:pict w14:anchorId="4470FDD0">
          <v:shape id="_x0000_s1090" type="#_x0000_t202" style="position:absolute;left:0;text-align:left;margin-left:470.25pt;margin-top:6.65pt;width:1in;height:16.8pt;z-index:251659264" filled="f" stroked="f">
            <v:textbox inset="1mm,0,1mm,0">
              <w:txbxContent>
                <w:p w14:paraId="7F25B984" w14:textId="77777777" w:rsidR="0070205C" w:rsidRDefault="0070205C">
                  <w:pPr>
                    <w:spacing w:line="160" w:lineRule="exact"/>
                    <w:jc w:val="left"/>
                    <w:rPr>
                      <w:rFonts w:cs="Miriam" w:hint="cs"/>
                      <w:szCs w:val="18"/>
                      <w:rtl/>
                    </w:rPr>
                  </w:pPr>
                  <w:r>
                    <w:rPr>
                      <w:rFonts w:cs="Miriam" w:hint="cs"/>
                      <w:szCs w:val="18"/>
                      <w:rtl/>
                    </w:rPr>
                    <w:t>(תיקון מס' 22)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14:paraId="766642E7" w14:textId="77777777" w:rsidR="003679AF" w:rsidRDefault="003679AF" w:rsidP="001A4A4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למנות מנהל מורשה שינהל את </w:t>
      </w:r>
      <w:r w:rsidR="001A4A48">
        <w:rPr>
          <w:rStyle w:val="default"/>
          <w:rFonts w:cs="FrankRuehl" w:hint="cs"/>
          <w:rtl/>
        </w:rPr>
        <w:t>התאגיד הבנקאי</w:t>
      </w:r>
      <w:r>
        <w:rPr>
          <w:rStyle w:val="default"/>
          <w:rFonts w:cs="FrankRuehl" w:hint="cs"/>
          <w:rtl/>
        </w:rPr>
        <w:t xml:space="preserve"> כאמור בסעיף 8ד;</w:t>
      </w:r>
    </w:p>
    <w:p w14:paraId="4C2182FD" w14:textId="77777777" w:rsidR="003679AF" w:rsidRDefault="003679AF" w:rsidP="001A4A4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למנות מפקח מיוחד </w:t>
      </w:r>
      <w:r w:rsidR="001A4A48">
        <w:rPr>
          <w:rStyle w:val="default"/>
          <w:rFonts w:cs="FrankRuehl" w:hint="cs"/>
          <w:rtl/>
        </w:rPr>
        <w:t>לתאגיד הבנקאי</w:t>
      </w:r>
      <w:r>
        <w:rPr>
          <w:rStyle w:val="default"/>
          <w:rFonts w:cs="FrankRuehl" w:hint="cs"/>
          <w:rtl/>
        </w:rPr>
        <w:t xml:space="preserve"> שיפקח על הנהלתו כאמור בסעיף 8ז;</w:t>
      </w:r>
    </w:p>
    <w:p w14:paraId="3CAB137B" w14:textId="77777777" w:rsidR="003679AF" w:rsidRDefault="003679AF" w:rsidP="001A4A4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למנות ועדת הנהלה </w:t>
      </w:r>
      <w:r w:rsidR="001A4A48">
        <w:rPr>
          <w:rStyle w:val="default"/>
          <w:rFonts w:cs="FrankRuehl" w:hint="cs"/>
          <w:rtl/>
        </w:rPr>
        <w:t>לתאגיד הבנקאי</w:t>
      </w:r>
      <w:r>
        <w:rPr>
          <w:rStyle w:val="default"/>
          <w:rFonts w:cs="FrankRuehl" w:hint="cs"/>
          <w:rtl/>
        </w:rPr>
        <w:t xml:space="preserve"> שתייעץ למנהל המורשה.</w:t>
      </w:r>
    </w:p>
    <w:p w14:paraId="0A171AEC"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מינוי כאמור בפסקאות (2) ו-(3) לסעיף קטן (א) </w:t>
      </w:r>
      <w:r>
        <w:rPr>
          <w:rStyle w:val="default"/>
          <w:rFonts w:cs="FrankRuehl"/>
          <w:rtl/>
        </w:rPr>
        <w:t>י</w:t>
      </w:r>
      <w:r>
        <w:rPr>
          <w:rStyle w:val="default"/>
          <w:rFonts w:cs="FrankRuehl" w:hint="cs"/>
          <w:rtl/>
        </w:rPr>
        <w:t>כול להינתן גם לעובד המדינה או לעובד בנק ישראל.</w:t>
      </w:r>
    </w:p>
    <w:p w14:paraId="33707CEB" w14:textId="77777777" w:rsidR="003679AF" w:rsidRDefault="003679AF" w:rsidP="001A4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הנגיד סבור שנסיבות הענין וטובת הציבור מחייבות עשיית פעולה לפי סעיף קטן (א) ללא דיחוי, רשאי הוא לפעול בלי התייעצות בועדת הרשיונות ובלי שנתן הזדמנות </w:t>
      </w:r>
      <w:r w:rsidR="001A4A48">
        <w:rPr>
          <w:rStyle w:val="default"/>
          <w:rFonts w:cs="FrankRuehl" w:hint="cs"/>
          <w:rtl/>
        </w:rPr>
        <w:t>לתאגיד הבנקאי</w:t>
      </w:r>
      <w:r>
        <w:rPr>
          <w:rStyle w:val="default"/>
          <w:rFonts w:cs="FrankRuehl" w:hint="cs"/>
          <w:rtl/>
        </w:rPr>
        <w:t xml:space="preserve"> להגיש או להשמיע טענותיו; ובלבד שישמע את </w:t>
      </w:r>
      <w:r w:rsidR="001A4A48">
        <w:rPr>
          <w:rStyle w:val="default"/>
          <w:rFonts w:cs="FrankRuehl" w:hint="cs"/>
          <w:rtl/>
        </w:rPr>
        <w:t>התאגיד הבנקאי</w:t>
      </w:r>
      <w:r>
        <w:rPr>
          <w:rStyle w:val="default"/>
          <w:rFonts w:cs="FrankRuehl" w:hint="cs"/>
          <w:rtl/>
        </w:rPr>
        <w:t xml:space="preserve"> סמ</w:t>
      </w:r>
      <w:r>
        <w:rPr>
          <w:rStyle w:val="default"/>
          <w:rFonts w:cs="FrankRuehl"/>
          <w:rtl/>
        </w:rPr>
        <w:t>ו</w:t>
      </w:r>
      <w:r>
        <w:rPr>
          <w:rStyle w:val="default"/>
          <w:rFonts w:cs="FrankRuehl" w:hint="cs"/>
          <w:rtl/>
        </w:rPr>
        <w:t>ך ככל האפשר לאחר שפעל לפי סעיף קטן (א) ויביא את הענין לפני ועדת הרשיונות.</w:t>
      </w:r>
    </w:p>
    <w:p w14:paraId="7D750B26" w14:textId="77777777" w:rsidR="003679AF" w:rsidRDefault="003679AF">
      <w:pPr>
        <w:pStyle w:val="P00"/>
        <w:spacing w:before="72"/>
        <w:ind w:left="0" w:right="1134"/>
        <w:rPr>
          <w:rStyle w:val="default"/>
          <w:rFonts w:cs="FrankRuehl"/>
          <w:rtl/>
        </w:rPr>
      </w:pPr>
      <w:r>
        <w:rPr>
          <w:rtl/>
          <w:lang w:val="he-IL"/>
        </w:rPr>
        <w:pict w14:anchorId="3DC5EC14">
          <v:shape id="_x0000_s1115" type="#_x0000_t202" style="position:absolute;left:0;text-align:left;margin-left:462pt;margin-top:7.1pt;width:80.25pt;height:16.8pt;z-index:251684864" filled="f" stroked="f">
            <v:textbox inset="1mm,0,1mm,0">
              <w:txbxContent>
                <w:p w14:paraId="063E178B"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14:paraId="0E39B176" w14:textId="77777777" w:rsidR="003679AF" w:rsidRDefault="003679AF">
      <w:pPr>
        <w:pStyle w:val="P00"/>
        <w:spacing w:before="72"/>
        <w:ind w:left="0" w:right="1134"/>
        <w:rPr>
          <w:rStyle w:val="default"/>
          <w:rFonts w:cs="FrankRuehl"/>
          <w:rtl/>
        </w:rPr>
      </w:pPr>
      <w:r>
        <w:rPr>
          <w:rtl/>
          <w:lang w:val="he-IL"/>
        </w:rPr>
        <w:pict w14:anchorId="6CFE9B19">
          <v:shape id="_x0000_s1098" type="#_x0000_t202" style="position:absolute;left:0;text-align:left;margin-left:470.25pt;margin-top:7.1pt;width:1in;height:16.8pt;z-index:251667456" filled="f" stroked="f">
            <v:textbox inset="1mm,0,1mm,0">
              <w:txbxContent>
                <w:p w14:paraId="58E887D3" w14:textId="77777777" w:rsidR="0070205C" w:rsidRDefault="0070205C">
                  <w:pPr>
                    <w:spacing w:line="160" w:lineRule="exact"/>
                    <w:jc w:val="left"/>
                    <w:rPr>
                      <w:rFonts w:cs="Miriam" w:hint="cs"/>
                      <w:szCs w:val="18"/>
                      <w:rtl/>
                    </w:rPr>
                  </w:pPr>
                  <w:r>
                    <w:rPr>
                      <w:rFonts w:cs="Miriam" w:hint="cs"/>
                      <w:szCs w:val="18"/>
                      <w:rtl/>
                    </w:rPr>
                    <w:t>(תיקון מס' 23) תשס"ה-2005</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14:paraId="5659AAB2" w14:textId="77777777" w:rsidR="003679AF" w:rsidRDefault="003679AF" w:rsidP="001A4A48">
      <w:pPr>
        <w:pStyle w:val="P00"/>
        <w:spacing w:before="72"/>
        <w:ind w:left="0" w:right="1134"/>
        <w:rPr>
          <w:rStyle w:val="default"/>
          <w:rFonts w:cs="FrankRuehl" w:hint="cs"/>
          <w:rtl/>
        </w:rPr>
      </w:pPr>
      <w:r>
        <w:rPr>
          <w:rtl/>
          <w:lang w:val="he-IL"/>
        </w:rPr>
        <w:pict w14:anchorId="7E90F422">
          <v:shape id="_x0000_s1099" type="#_x0000_t202" style="position:absolute;left:0;text-align:left;margin-left:470.25pt;margin-top:7.1pt;width:1in;height:16.8pt;z-index:251668480" filled="f" stroked="f">
            <v:textbox style="mso-next-textbox:#_x0000_s1099" inset="1mm,0,1mm,0">
              <w:txbxContent>
                <w:p w14:paraId="4809624C" w14:textId="77777777" w:rsidR="0070205C" w:rsidRDefault="0070205C">
                  <w:pPr>
                    <w:spacing w:line="160" w:lineRule="exact"/>
                    <w:jc w:val="left"/>
                    <w:rPr>
                      <w:rFonts w:cs="Miriam" w:hint="cs"/>
                      <w:szCs w:val="18"/>
                      <w:rtl/>
                    </w:rPr>
                  </w:pPr>
                  <w:r>
                    <w:rPr>
                      <w:rFonts w:cs="Miriam" w:hint="cs"/>
                      <w:szCs w:val="18"/>
                      <w:rtl/>
                    </w:rPr>
                    <w:t>(תיקון מס' 23) תשס"ה-2005</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דבר המינוי המפקח כאמור בסעיף קטן (א)(3) לא יפורסם ברשומות, ולא תישמע הטענה כי פעולה שנעשתה בתום לב עם מי שלא הוסמך לעשותה או בניגוד להוראה שניתנה, בטלה מטעם זה בלבד שנעשתה </w:t>
      </w:r>
      <w:r>
        <w:rPr>
          <w:rStyle w:val="default"/>
          <w:rFonts w:cs="FrankRuehl"/>
          <w:rtl/>
        </w:rPr>
        <w:t>ב</w:t>
      </w:r>
      <w:r>
        <w:rPr>
          <w:rStyle w:val="default"/>
          <w:rFonts w:cs="FrankRuehl" w:hint="cs"/>
          <w:rtl/>
        </w:rPr>
        <w:t xml:space="preserve">ידי מי שלא היה מוסמך לעשותה או בניגוד להוראה שניתנה </w:t>
      </w:r>
      <w:r w:rsidR="001A4A48">
        <w:rPr>
          <w:rStyle w:val="default"/>
          <w:rFonts w:cs="FrankRuehl" w:hint="cs"/>
          <w:rtl/>
        </w:rPr>
        <w:t>לתאגיד הבנקאי</w:t>
      </w:r>
      <w:r>
        <w:rPr>
          <w:rStyle w:val="default"/>
          <w:rFonts w:cs="FrankRuehl" w:hint="cs"/>
          <w:rtl/>
        </w:rPr>
        <w:t xml:space="preserve">. </w:t>
      </w:r>
    </w:p>
    <w:p w14:paraId="48F65CA9" w14:textId="77777777" w:rsidR="003679AF" w:rsidRPr="00EC139B" w:rsidRDefault="003679AF">
      <w:pPr>
        <w:spacing w:line="240" w:lineRule="auto"/>
        <w:ind w:right="1155"/>
        <w:rPr>
          <w:rFonts w:cs="FrankRuehl" w:hint="cs"/>
          <w:b/>
          <w:bCs/>
          <w:vanish/>
          <w:sz w:val="20"/>
          <w:szCs w:val="20"/>
          <w:shd w:val="clear" w:color="auto" w:fill="FFFF99"/>
          <w:rtl/>
        </w:rPr>
      </w:pPr>
      <w:bookmarkStart w:id="35" w:name="Rov160"/>
      <w:r w:rsidRPr="00EC139B">
        <w:rPr>
          <w:rFonts w:cs="FrankRuehl" w:hint="cs"/>
          <w:vanish/>
          <w:color w:val="FF0000"/>
          <w:sz w:val="20"/>
          <w:szCs w:val="20"/>
          <w:shd w:val="clear" w:color="auto" w:fill="FFFF99"/>
          <w:rtl/>
        </w:rPr>
        <w:t xml:space="preserve">מיום 24.3.1969 </w:t>
      </w:r>
    </w:p>
    <w:p w14:paraId="2E4D8BB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6FF6FBBF" w14:textId="77777777" w:rsidR="003679AF" w:rsidRPr="00EC139B" w:rsidRDefault="003679AF">
      <w:pPr>
        <w:spacing w:line="240" w:lineRule="auto"/>
        <w:ind w:right="1157"/>
        <w:rPr>
          <w:rFonts w:cs="FrankRuehl" w:hint="cs"/>
          <w:vanish/>
          <w:sz w:val="20"/>
          <w:szCs w:val="20"/>
          <w:shd w:val="clear" w:color="auto" w:fill="FFFF99"/>
          <w:rtl/>
        </w:rPr>
      </w:pPr>
      <w:hyperlink r:id="rId79"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60</w:t>
      </w:r>
    </w:p>
    <w:p w14:paraId="7124B4A9"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8ד</w:t>
      </w:r>
    </w:p>
    <w:p w14:paraId="2833B55A" w14:textId="77777777" w:rsidR="003679AF" w:rsidRPr="00EC139B" w:rsidRDefault="003679AF">
      <w:pPr>
        <w:pStyle w:val="P00"/>
        <w:spacing w:before="0"/>
        <w:ind w:left="0" w:right="1134"/>
        <w:rPr>
          <w:rFonts w:hint="cs"/>
          <w:vanish/>
          <w:szCs w:val="20"/>
          <w:shd w:val="clear" w:color="auto" w:fill="FFFF99"/>
          <w:rtl/>
        </w:rPr>
      </w:pPr>
    </w:p>
    <w:p w14:paraId="62C0FE35"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20E52028"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10F5D66" w14:textId="77777777" w:rsidR="003679AF" w:rsidRPr="00EC139B" w:rsidRDefault="003679AF">
      <w:pPr>
        <w:spacing w:line="240" w:lineRule="auto"/>
        <w:ind w:right="1155"/>
        <w:rPr>
          <w:rFonts w:cs="FrankRuehl" w:hint="cs"/>
          <w:vanish/>
          <w:sz w:val="20"/>
          <w:szCs w:val="20"/>
          <w:shd w:val="clear" w:color="auto" w:fill="FFFF99"/>
          <w:rtl/>
        </w:rPr>
      </w:pPr>
      <w:hyperlink r:id="rId80"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w:t>
      </w:r>
      <w:r w:rsidR="001A4A48" w:rsidRPr="00EC139B">
        <w:rPr>
          <w:rFonts w:cs="FrankRuehl" w:hint="cs"/>
          <w:vanish/>
          <w:sz w:val="20"/>
          <w:szCs w:val="20"/>
          <w:shd w:val="clear" w:color="auto" w:fill="FFFF99"/>
          <w:rtl/>
        </w:rPr>
        <w:t xml:space="preserve">241, </w:t>
      </w:r>
      <w:r w:rsidRPr="00EC139B">
        <w:rPr>
          <w:rFonts w:cs="FrankRuehl" w:hint="cs"/>
          <w:vanish/>
          <w:sz w:val="20"/>
          <w:szCs w:val="20"/>
          <w:shd w:val="clear" w:color="auto" w:fill="FFFF99"/>
          <w:rtl/>
        </w:rPr>
        <w:t>242</w:t>
      </w:r>
    </w:p>
    <w:p w14:paraId="157ED4BE" w14:textId="77777777" w:rsidR="001A4A48" w:rsidRPr="00EC139B" w:rsidRDefault="001A4A48" w:rsidP="001A4A48">
      <w:pPr>
        <w:pStyle w:val="P00"/>
        <w:ind w:left="0" w:right="1134"/>
        <w:rPr>
          <w:rFonts w:cs="Miriam" w:hint="cs"/>
          <w:vanish/>
          <w:sz w:val="16"/>
          <w:szCs w:val="16"/>
          <w:shd w:val="clear" w:color="auto" w:fill="FFFF99"/>
          <w:rtl/>
        </w:rPr>
      </w:pPr>
      <w:r w:rsidRPr="00EC139B">
        <w:rPr>
          <w:rFonts w:cs="Miriam" w:hint="cs"/>
          <w:vanish/>
          <w:sz w:val="16"/>
          <w:szCs w:val="16"/>
          <w:shd w:val="clear" w:color="auto" w:fill="FFFF99"/>
          <w:rtl/>
        </w:rPr>
        <w:t xml:space="preserve">סמכויות לשמירת יציבותו של </w:t>
      </w:r>
      <w:r w:rsidRPr="00EC139B">
        <w:rPr>
          <w:rFonts w:cs="Miriam" w:hint="cs"/>
          <w:strike/>
          <w:vanish/>
          <w:sz w:val="16"/>
          <w:szCs w:val="16"/>
          <w:shd w:val="clear" w:color="auto" w:fill="FFFF99"/>
          <w:rtl/>
        </w:rPr>
        <w:t>בנק</w:t>
      </w:r>
      <w:r w:rsidRPr="00EC139B">
        <w:rPr>
          <w:rFonts w:cs="Miriam" w:hint="cs"/>
          <w:vanish/>
          <w:sz w:val="16"/>
          <w:szCs w:val="16"/>
          <w:shd w:val="clear" w:color="auto" w:fill="FFFF99"/>
          <w:rtl/>
        </w:rPr>
        <w:t xml:space="preserve"> </w:t>
      </w:r>
      <w:r w:rsidRPr="00EC139B">
        <w:rPr>
          <w:rFonts w:cs="Miriam" w:hint="cs"/>
          <w:vanish/>
          <w:sz w:val="16"/>
          <w:szCs w:val="16"/>
          <w:u w:val="single"/>
          <w:shd w:val="clear" w:color="auto" w:fill="FFFF99"/>
          <w:rtl/>
        </w:rPr>
        <w:t>תאגיד בנקאי</w:t>
      </w:r>
    </w:p>
    <w:p w14:paraId="3DB449D3" w14:textId="77777777" w:rsidR="003679AF" w:rsidRPr="00EC139B" w:rsidRDefault="003679AF" w:rsidP="001A4A48">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8ד.</w:t>
      </w: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הנגיד סבור, לאחר התייעצות במפקח, כי </w:t>
      </w:r>
      <w:r w:rsidRPr="00EC139B">
        <w:rPr>
          <w:rFonts w:hint="cs"/>
          <w:strike/>
          <w:vanish/>
          <w:sz w:val="22"/>
          <w:szCs w:val="22"/>
          <w:shd w:val="clear" w:color="auto" w:fill="FFFF99"/>
          <w:rtl/>
        </w:rPr>
        <w:t>בנק</w:t>
      </w:r>
      <w:r w:rsidR="001A4A48" w:rsidRPr="00EC139B">
        <w:rPr>
          <w:rFonts w:hint="cs"/>
          <w:vanish/>
          <w:sz w:val="22"/>
          <w:szCs w:val="22"/>
          <w:shd w:val="clear" w:color="auto" w:fill="FFFF99"/>
          <w:rtl/>
        </w:rPr>
        <w:t xml:space="preserve"> </w:t>
      </w:r>
      <w:r w:rsidR="001A4A48"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פלוני אינו יכול לקיים התחייבויותיו או שאין בידיו, מפני שניהל את עסקיו בדרך הסוטה מנוהל בנקאי תקין, להשיב נכס שהופקד בידיו, או שחברי דירקטוריון שלו או מנהלי עסקיו נהגו בדרך העלולה לפגוע בניהול העסקים התקין של </w:t>
      </w:r>
      <w:r w:rsidRPr="00EC139B">
        <w:rPr>
          <w:rFonts w:hint="cs"/>
          <w:strike/>
          <w:vanish/>
          <w:sz w:val="22"/>
          <w:szCs w:val="22"/>
          <w:shd w:val="clear" w:color="auto" w:fill="FFFF99"/>
          <w:rtl/>
        </w:rPr>
        <w:t>הבנק</w:t>
      </w:r>
      <w:r w:rsidR="001A4A48" w:rsidRPr="00EC139B">
        <w:rPr>
          <w:rFonts w:hint="cs"/>
          <w:vanish/>
          <w:sz w:val="22"/>
          <w:szCs w:val="22"/>
          <w:shd w:val="clear" w:color="auto" w:fill="FFFF99"/>
          <w:rtl/>
        </w:rPr>
        <w:t xml:space="preserve"> </w:t>
      </w:r>
      <w:r w:rsidR="001A4A48"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רשאי הנגיד, לאחר שנתן </w:t>
      </w:r>
      <w:r w:rsidRPr="00EC139B">
        <w:rPr>
          <w:rFonts w:hint="cs"/>
          <w:strike/>
          <w:vanish/>
          <w:sz w:val="22"/>
          <w:szCs w:val="22"/>
          <w:shd w:val="clear" w:color="auto" w:fill="FFFF99"/>
          <w:rtl/>
        </w:rPr>
        <w:t>לבנק</w:t>
      </w:r>
      <w:r w:rsidR="001A4A48" w:rsidRPr="00EC139B">
        <w:rPr>
          <w:rFonts w:hint="cs"/>
          <w:vanish/>
          <w:sz w:val="22"/>
          <w:szCs w:val="22"/>
          <w:shd w:val="clear" w:color="auto" w:fill="FFFF99"/>
          <w:rtl/>
        </w:rPr>
        <w:t xml:space="preserve"> </w:t>
      </w:r>
      <w:r w:rsidR="001A4A48" w:rsidRPr="00EC139B">
        <w:rPr>
          <w:rFonts w:hint="cs"/>
          <w:vanish/>
          <w:sz w:val="22"/>
          <w:szCs w:val="22"/>
          <w:u w:val="single"/>
          <w:shd w:val="clear" w:color="auto" w:fill="FFFF99"/>
          <w:rtl/>
        </w:rPr>
        <w:t>לתאגיד הבנקאי</w:t>
      </w:r>
      <w:r w:rsidRPr="00EC139B">
        <w:rPr>
          <w:rFonts w:hint="cs"/>
          <w:vanish/>
          <w:sz w:val="22"/>
          <w:szCs w:val="22"/>
          <w:shd w:val="clear" w:color="auto" w:fill="FFFF99"/>
          <w:rtl/>
        </w:rPr>
        <w:t xml:space="preserve"> הזדמנות נאותה לפי הנסיבות להשמיע או להגיש טענותיו, ולאחר התייעצות </w:t>
      </w:r>
      <w:r w:rsidRPr="00EC139B">
        <w:rPr>
          <w:rFonts w:hint="cs"/>
          <w:strike/>
          <w:vanish/>
          <w:sz w:val="22"/>
          <w:szCs w:val="22"/>
          <w:shd w:val="clear" w:color="auto" w:fill="FFFF99"/>
          <w:rtl/>
        </w:rPr>
        <w:t>בועדה</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בועדת הרשיונות</w:t>
      </w:r>
      <w:r w:rsidRPr="00EC139B">
        <w:rPr>
          <w:rFonts w:hint="cs"/>
          <w:vanish/>
          <w:sz w:val="22"/>
          <w:szCs w:val="22"/>
          <w:shd w:val="clear" w:color="auto" w:fill="FFFF99"/>
          <w:rtl/>
        </w:rPr>
        <w:t xml:space="preserve">, ליתן </w:t>
      </w:r>
      <w:r w:rsidRPr="00EC139B">
        <w:rPr>
          <w:rFonts w:hint="cs"/>
          <w:strike/>
          <w:vanish/>
          <w:sz w:val="22"/>
          <w:szCs w:val="22"/>
          <w:shd w:val="clear" w:color="auto" w:fill="FFFF99"/>
          <w:rtl/>
        </w:rPr>
        <w:t>לבנק</w:t>
      </w:r>
      <w:r w:rsidR="001A4A48" w:rsidRPr="00EC139B">
        <w:rPr>
          <w:rFonts w:hint="cs"/>
          <w:vanish/>
          <w:sz w:val="22"/>
          <w:szCs w:val="22"/>
          <w:shd w:val="clear" w:color="auto" w:fill="FFFF99"/>
          <w:rtl/>
        </w:rPr>
        <w:t xml:space="preserve"> </w:t>
      </w:r>
      <w:r w:rsidR="001A4A48" w:rsidRPr="00EC139B">
        <w:rPr>
          <w:rFonts w:hint="cs"/>
          <w:vanish/>
          <w:sz w:val="22"/>
          <w:szCs w:val="22"/>
          <w:u w:val="single"/>
          <w:shd w:val="clear" w:color="auto" w:fill="FFFF99"/>
          <w:rtl/>
        </w:rPr>
        <w:t>לתאגיד הבנקאי</w:t>
      </w:r>
      <w:r w:rsidRPr="00EC139B">
        <w:rPr>
          <w:rFonts w:hint="cs"/>
          <w:vanish/>
          <w:sz w:val="22"/>
          <w:szCs w:val="22"/>
          <w:shd w:val="clear" w:color="auto" w:fill="FFFF99"/>
          <w:rtl/>
        </w:rPr>
        <w:t xml:space="preserve"> כל הוראה מהוראות סעיף 8ג(א) ורשאי הוא, באישור הממשלה </w:t>
      </w:r>
      <w:r w:rsidRPr="00EC139B">
        <w:rPr>
          <w:vanish/>
          <w:sz w:val="22"/>
          <w:szCs w:val="22"/>
          <w:shd w:val="clear" w:color="auto" w:fill="FFFF99"/>
          <w:rtl/>
        </w:rPr>
        <w:t>–</w:t>
      </w:r>
    </w:p>
    <w:p w14:paraId="48810476" w14:textId="77777777" w:rsidR="003679AF" w:rsidRPr="00EC139B" w:rsidRDefault="003679AF">
      <w:pPr>
        <w:pStyle w:val="P00"/>
        <w:spacing w:before="0"/>
        <w:ind w:left="987" w:right="1134"/>
        <w:rPr>
          <w:rFonts w:hint="cs"/>
          <w:vanish/>
          <w:sz w:val="22"/>
          <w:szCs w:val="22"/>
          <w:shd w:val="clear" w:color="auto" w:fill="FFFF99"/>
          <w:rtl/>
        </w:rPr>
      </w:pP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להשעות חבר דירקטוריון של </w:t>
      </w:r>
      <w:r w:rsidRPr="00EC139B">
        <w:rPr>
          <w:rFonts w:hint="cs"/>
          <w:strike/>
          <w:vanish/>
          <w:sz w:val="22"/>
          <w:szCs w:val="22"/>
          <w:shd w:val="clear" w:color="auto" w:fill="FFFF99"/>
          <w:rtl/>
        </w:rPr>
        <w:t>הבנק</w:t>
      </w:r>
      <w:r w:rsidR="001A4A48" w:rsidRPr="00EC139B">
        <w:rPr>
          <w:rFonts w:hint="cs"/>
          <w:vanish/>
          <w:sz w:val="22"/>
          <w:szCs w:val="22"/>
          <w:shd w:val="clear" w:color="auto" w:fill="FFFF99"/>
          <w:rtl/>
        </w:rPr>
        <w:t xml:space="preserve"> </w:t>
      </w:r>
      <w:r w:rsidR="001A4A48"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או מנהל עסקים שלו לתקופה שלא תעלה על שלושה חדשים;</w:t>
      </w:r>
    </w:p>
    <w:p w14:paraId="1894F06C"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למנות מנהל מורשה שינהל את </w:t>
      </w:r>
      <w:r w:rsidRPr="00EC139B">
        <w:rPr>
          <w:rStyle w:val="default"/>
          <w:rFonts w:cs="FrankRuehl" w:hint="cs"/>
          <w:strike/>
          <w:vanish/>
          <w:sz w:val="22"/>
          <w:szCs w:val="22"/>
          <w:shd w:val="clear" w:color="auto" w:fill="FFFF99"/>
          <w:rtl/>
        </w:rPr>
        <w:t>הבנק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כאמור בסעיף 8ד;</w:t>
      </w:r>
    </w:p>
    <w:p w14:paraId="24D812A3"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(3)</w:t>
      </w:r>
      <w:r w:rsidRPr="00EC139B">
        <w:rPr>
          <w:rStyle w:val="default"/>
          <w:rFonts w:cs="FrankRuehl" w:hint="cs"/>
          <w:vanish/>
          <w:sz w:val="22"/>
          <w:szCs w:val="22"/>
          <w:shd w:val="clear" w:color="auto" w:fill="FFFF99"/>
          <w:rtl/>
        </w:rPr>
        <w:tab/>
        <w:t xml:space="preserve">למנות מפקח מיוחד </w:t>
      </w:r>
      <w:r w:rsidRPr="00EC139B">
        <w:rPr>
          <w:rStyle w:val="default"/>
          <w:rFonts w:cs="FrankRuehl" w:hint="cs"/>
          <w:strike/>
          <w:vanish/>
          <w:sz w:val="22"/>
          <w:szCs w:val="22"/>
          <w:shd w:val="clear" w:color="auto" w:fill="FFFF99"/>
          <w:rtl/>
        </w:rPr>
        <w:t>לבנק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שיפקח על הנהלתו כאמור בסעיף 8ז;</w:t>
      </w:r>
    </w:p>
    <w:p w14:paraId="104FC1EC"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(4)</w:t>
      </w:r>
      <w:r w:rsidRPr="00EC139B">
        <w:rPr>
          <w:rStyle w:val="default"/>
          <w:rFonts w:cs="FrankRuehl" w:hint="cs"/>
          <w:vanish/>
          <w:sz w:val="22"/>
          <w:szCs w:val="22"/>
          <w:shd w:val="clear" w:color="auto" w:fill="FFFF99"/>
          <w:rtl/>
        </w:rPr>
        <w:tab/>
        <w:t xml:space="preserve">למנות ועדת הנהלה </w:t>
      </w:r>
      <w:r w:rsidRPr="00EC139B">
        <w:rPr>
          <w:rStyle w:val="default"/>
          <w:rFonts w:cs="FrankRuehl" w:hint="cs"/>
          <w:strike/>
          <w:vanish/>
          <w:sz w:val="22"/>
          <w:szCs w:val="22"/>
          <w:shd w:val="clear" w:color="auto" w:fill="FFFF99"/>
          <w:rtl/>
        </w:rPr>
        <w:t>לבנק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שתייעץ למנהל המורשה.</w:t>
      </w:r>
    </w:p>
    <w:p w14:paraId="5ECF31E1"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מינוי כאמור בפסקאות (2) ו-(3) לסעיף קטן (א) יכול להינתן גם לעובד המ</w:t>
      </w:r>
      <w:r w:rsidR="001A4A48" w:rsidRPr="00EC139B">
        <w:rPr>
          <w:rStyle w:val="default"/>
          <w:rFonts w:cs="FrankRuehl" w:hint="cs"/>
          <w:vanish/>
          <w:sz w:val="22"/>
          <w:szCs w:val="22"/>
          <w:shd w:val="clear" w:color="auto" w:fill="FFFF99"/>
          <w:rtl/>
        </w:rPr>
        <w:t>ד</w:t>
      </w:r>
      <w:r w:rsidRPr="00EC139B">
        <w:rPr>
          <w:rStyle w:val="default"/>
          <w:rFonts w:cs="FrankRuehl" w:hint="cs"/>
          <w:vanish/>
          <w:sz w:val="22"/>
          <w:szCs w:val="22"/>
          <w:shd w:val="clear" w:color="auto" w:fill="FFFF99"/>
          <w:rtl/>
        </w:rPr>
        <w:t>ינה או לעובד בנק ישראל.</w:t>
      </w:r>
    </w:p>
    <w:p w14:paraId="4DB978F4"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היה הנגיד סבור שנסיבות הענין וטובת הציבור מחייבות עשיית פעולה לפי סעיף קטן (א) ללא דיחוי, רשאי הוא לפעול בלי התי</w:t>
      </w:r>
      <w:r w:rsidR="002109EC" w:rsidRPr="00EC139B">
        <w:rPr>
          <w:rStyle w:val="default"/>
          <w:rFonts w:cs="FrankRuehl" w:hint="cs"/>
          <w:vanish/>
          <w:sz w:val="22"/>
          <w:szCs w:val="22"/>
          <w:shd w:val="clear" w:color="auto" w:fill="FFFF99"/>
          <w:rtl/>
        </w:rPr>
        <w:t>י</w:t>
      </w:r>
      <w:r w:rsidRPr="00EC139B">
        <w:rPr>
          <w:rStyle w:val="default"/>
          <w:rFonts w:cs="FrankRuehl" w:hint="cs"/>
          <w:vanish/>
          <w:sz w:val="22"/>
          <w:szCs w:val="22"/>
          <w:shd w:val="clear" w:color="auto" w:fill="FFFF99"/>
          <w:rtl/>
        </w:rPr>
        <w:t xml:space="preserve">עצות </w:t>
      </w:r>
      <w:r w:rsidRPr="00EC139B">
        <w:rPr>
          <w:rStyle w:val="default"/>
          <w:rFonts w:cs="FrankRuehl" w:hint="cs"/>
          <w:strike/>
          <w:vanish/>
          <w:sz w:val="22"/>
          <w:szCs w:val="22"/>
          <w:shd w:val="clear" w:color="auto" w:fill="FFFF99"/>
          <w:rtl/>
        </w:rPr>
        <w:t>בועדה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בועדת הרשיונות</w:t>
      </w:r>
      <w:r w:rsidRPr="00EC139B">
        <w:rPr>
          <w:rStyle w:val="default"/>
          <w:rFonts w:cs="FrankRuehl" w:hint="cs"/>
          <w:vanish/>
          <w:sz w:val="22"/>
          <w:szCs w:val="22"/>
          <w:shd w:val="clear" w:color="auto" w:fill="FFFF99"/>
          <w:rtl/>
        </w:rPr>
        <w:t xml:space="preserve"> ובלי שנתן הזדמנות </w:t>
      </w:r>
      <w:r w:rsidRPr="00EC139B">
        <w:rPr>
          <w:rStyle w:val="default"/>
          <w:rFonts w:cs="FrankRuehl" w:hint="cs"/>
          <w:strike/>
          <w:vanish/>
          <w:sz w:val="22"/>
          <w:szCs w:val="22"/>
          <w:shd w:val="clear" w:color="auto" w:fill="FFFF99"/>
          <w:rtl/>
        </w:rPr>
        <w:t>לבנק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להגיש או להשמיע טענותיו; ובלבד שישמע את </w:t>
      </w:r>
      <w:r w:rsidRPr="00EC139B">
        <w:rPr>
          <w:rStyle w:val="default"/>
          <w:rFonts w:cs="FrankRuehl" w:hint="cs"/>
          <w:strike/>
          <w:vanish/>
          <w:sz w:val="22"/>
          <w:szCs w:val="22"/>
          <w:shd w:val="clear" w:color="auto" w:fill="FFFF99"/>
          <w:rtl/>
        </w:rPr>
        <w:t>הבנק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סמוך ככל האפשר לאחר שפעל לפי סעיף קטן (א) ויביא את הענין לפני </w:t>
      </w:r>
      <w:r w:rsidRPr="00EC139B">
        <w:rPr>
          <w:rStyle w:val="default"/>
          <w:rFonts w:cs="FrankRuehl" w:hint="cs"/>
          <w:strike/>
          <w:vanish/>
          <w:sz w:val="22"/>
          <w:szCs w:val="22"/>
          <w:shd w:val="clear" w:color="auto" w:fill="FFFF99"/>
          <w:rtl/>
        </w:rPr>
        <w:t>הועדה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ועדת הרשיונות</w:t>
      </w:r>
      <w:r w:rsidRPr="00EC139B">
        <w:rPr>
          <w:rStyle w:val="default"/>
          <w:rFonts w:cs="FrankRuehl" w:hint="cs"/>
          <w:vanish/>
          <w:sz w:val="22"/>
          <w:szCs w:val="22"/>
          <w:shd w:val="clear" w:color="auto" w:fill="FFFF99"/>
          <w:rtl/>
        </w:rPr>
        <w:t>.</w:t>
      </w:r>
    </w:p>
    <w:p w14:paraId="5F61F7EA"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(ד)</w:t>
      </w:r>
      <w:r w:rsidRPr="00EC139B">
        <w:rPr>
          <w:rStyle w:val="default"/>
          <w:rFonts w:cs="FrankRuehl" w:hint="cs"/>
          <w:strike/>
          <w:vanish/>
          <w:sz w:val="22"/>
          <w:szCs w:val="22"/>
          <w:shd w:val="clear" w:color="auto" w:fill="FFFF99"/>
          <w:rtl/>
        </w:rPr>
        <w:tab/>
        <w:t xml:space="preserve">לענין סעיפים קטנים (א) ו- (ג), "הועדה"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ועדת משנה של חמישה לכל היותר שמינתה הועדה מתוך חבריה והיא לא תכלול מנהל או עובד אחר של מוסד בנקאי.</w:t>
      </w:r>
    </w:p>
    <w:p w14:paraId="4C70AC97"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(ה)</w:t>
      </w:r>
      <w:r w:rsidRPr="00EC139B">
        <w:rPr>
          <w:rStyle w:val="default"/>
          <w:rFonts w:cs="FrankRuehl" w:hint="cs"/>
          <w:vanish/>
          <w:sz w:val="22"/>
          <w:szCs w:val="22"/>
          <w:shd w:val="clear" w:color="auto" w:fill="FFFF99"/>
          <w:rtl/>
        </w:rPr>
        <w:tab/>
        <w:t>פוטרו כדין חבר דירקטוריון או מנהל עסקים לפני תום תקופת השעתיים לפי סעיף קטן (א)(1) לא יהיו הם זכאים למשכורת בתקופת השעייתם האמורה, או לכל פיצוי על השעייתם זו.</w:t>
      </w:r>
    </w:p>
    <w:p w14:paraId="1999FBDE"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(ו)</w:t>
      </w:r>
      <w:r w:rsidRPr="00EC139B">
        <w:rPr>
          <w:rStyle w:val="default"/>
          <w:rFonts w:cs="FrankRuehl" w:hint="cs"/>
          <w:vanish/>
          <w:sz w:val="22"/>
          <w:szCs w:val="22"/>
          <w:shd w:val="clear" w:color="auto" w:fill="FFFF99"/>
          <w:rtl/>
        </w:rPr>
        <w:tab/>
        <w:t>דבר ההשעייה לפי סעיף קטן (א)(1) על ידי הנגיד ודבר מינוי המפקח כאמור בסעיף קטן(א)(3) לא יפורסמו ברשומות, ולא תישמע הטענה כי פעולה שנעשתה בתום לב עם מי שלא הוסמך לעשותה או בניגוד להוראה שניתנה, בטלה מטעם זה בלבד</w:t>
      </w:r>
      <w:r w:rsidR="002109EC"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שנעשתה בידי מי שלא היה מוסמך לעשותה או בניגוד להוראה שניתנה </w:t>
      </w:r>
      <w:r w:rsidRPr="00EC139B">
        <w:rPr>
          <w:rStyle w:val="default"/>
          <w:rFonts w:cs="FrankRuehl" w:hint="cs"/>
          <w:strike/>
          <w:vanish/>
          <w:sz w:val="22"/>
          <w:szCs w:val="22"/>
          <w:shd w:val="clear" w:color="auto" w:fill="FFFF99"/>
          <w:rtl/>
        </w:rPr>
        <w:t>לבנק</w:t>
      </w:r>
      <w:r w:rsidR="001A4A48" w:rsidRPr="00EC139B">
        <w:rPr>
          <w:rStyle w:val="default"/>
          <w:rFonts w:cs="FrankRuehl" w:hint="cs"/>
          <w:vanish/>
          <w:sz w:val="22"/>
          <w:szCs w:val="22"/>
          <w:shd w:val="clear" w:color="auto" w:fill="FFFF99"/>
          <w:rtl/>
        </w:rPr>
        <w:t xml:space="preserve"> </w:t>
      </w:r>
      <w:r w:rsidR="001A4A48"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w:t>
      </w:r>
    </w:p>
    <w:p w14:paraId="4360336A" w14:textId="77777777" w:rsidR="003679AF" w:rsidRPr="00EC139B" w:rsidRDefault="003679AF">
      <w:pPr>
        <w:pStyle w:val="P00"/>
        <w:spacing w:before="0"/>
        <w:ind w:left="0" w:right="1134"/>
        <w:rPr>
          <w:rFonts w:hint="cs"/>
          <w:vanish/>
          <w:szCs w:val="20"/>
          <w:shd w:val="clear" w:color="auto" w:fill="FFFF99"/>
          <w:rtl/>
        </w:rPr>
      </w:pPr>
    </w:p>
    <w:p w14:paraId="5CA13316" w14:textId="77777777" w:rsidR="003679AF" w:rsidRPr="00EC139B" w:rsidRDefault="003679AF" w:rsidP="001A4A48">
      <w:pPr>
        <w:spacing w:line="240" w:lineRule="auto"/>
        <w:ind w:left="1021"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1.9.2004 </w:t>
      </w:r>
    </w:p>
    <w:p w14:paraId="2F31BB12" w14:textId="77777777" w:rsidR="003679AF" w:rsidRPr="00EC139B" w:rsidRDefault="003679AF" w:rsidP="001A4A48">
      <w:pPr>
        <w:spacing w:line="240" w:lineRule="auto"/>
        <w:ind w:left="1021"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21E2607B" w14:textId="77777777" w:rsidR="003679AF" w:rsidRPr="00EC139B" w:rsidRDefault="003679AF" w:rsidP="001A4A48">
      <w:pPr>
        <w:pStyle w:val="P00"/>
        <w:spacing w:before="0"/>
        <w:ind w:left="1021" w:right="1134"/>
        <w:rPr>
          <w:rFonts w:hint="cs"/>
          <w:vanish/>
          <w:szCs w:val="20"/>
          <w:shd w:val="clear" w:color="auto" w:fill="FFFF99"/>
          <w:rtl/>
        </w:rPr>
      </w:pPr>
      <w:hyperlink r:id="rId81"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514</w:t>
      </w:r>
    </w:p>
    <w:p w14:paraId="049C1858" w14:textId="77777777" w:rsidR="003679AF" w:rsidRPr="00EC139B" w:rsidRDefault="003679AF" w:rsidP="001A4A48">
      <w:pPr>
        <w:pStyle w:val="P00"/>
        <w:spacing w:before="0"/>
        <w:ind w:left="1021" w:right="1134"/>
        <w:rPr>
          <w:rFonts w:hint="cs"/>
          <w:vanish/>
          <w:szCs w:val="20"/>
          <w:shd w:val="clear" w:color="auto" w:fill="FFFF99"/>
          <w:rtl/>
        </w:rPr>
      </w:pPr>
      <w:r w:rsidRPr="00EC139B">
        <w:rPr>
          <w:rFonts w:hint="cs"/>
          <w:b/>
          <w:bCs/>
          <w:vanish/>
          <w:szCs w:val="20"/>
          <w:shd w:val="clear" w:color="auto" w:fill="FFFF99"/>
          <w:rtl/>
        </w:rPr>
        <w:t>מחיקת פסקה 8ד(א)(1)</w:t>
      </w:r>
    </w:p>
    <w:p w14:paraId="735E8A48" w14:textId="77777777" w:rsidR="001A4A48" w:rsidRPr="00EC139B" w:rsidRDefault="001A4A48" w:rsidP="001A4A48">
      <w:pPr>
        <w:pStyle w:val="P00"/>
        <w:ind w:left="1021" w:right="1134"/>
        <w:rPr>
          <w:rFonts w:hint="cs"/>
          <w:vanish/>
          <w:szCs w:val="20"/>
          <w:shd w:val="clear" w:color="auto" w:fill="FFFF99"/>
          <w:rtl/>
        </w:rPr>
      </w:pPr>
      <w:r w:rsidRPr="00EC139B">
        <w:rPr>
          <w:rFonts w:hint="cs"/>
          <w:vanish/>
          <w:szCs w:val="20"/>
          <w:shd w:val="clear" w:color="auto" w:fill="FFFF99"/>
          <w:rtl/>
        </w:rPr>
        <w:t>הנוסח הקודם:</w:t>
      </w:r>
    </w:p>
    <w:p w14:paraId="0CEBF3B4" w14:textId="77777777" w:rsidR="001A4A48" w:rsidRPr="00EC139B" w:rsidRDefault="001A4A48" w:rsidP="001A4A48">
      <w:pPr>
        <w:pStyle w:val="P00"/>
        <w:spacing w:before="0"/>
        <w:ind w:left="987" w:right="1134"/>
        <w:rPr>
          <w:rFonts w:hint="cs"/>
          <w:strike/>
          <w:vanish/>
          <w:sz w:val="22"/>
          <w:szCs w:val="22"/>
          <w:shd w:val="clear" w:color="auto" w:fill="FFFF99"/>
          <w:rtl/>
        </w:rPr>
      </w:pPr>
      <w:r w:rsidRPr="00EC139B">
        <w:rPr>
          <w:rFonts w:hint="cs"/>
          <w:strike/>
          <w:vanish/>
          <w:sz w:val="22"/>
          <w:szCs w:val="22"/>
          <w:shd w:val="clear" w:color="auto" w:fill="FFFF99"/>
          <w:rtl/>
        </w:rPr>
        <w:t>(1)</w:t>
      </w:r>
      <w:r w:rsidRPr="00EC139B">
        <w:rPr>
          <w:rFonts w:hint="cs"/>
          <w:strike/>
          <w:vanish/>
          <w:sz w:val="22"/>
          <w:szCs w:val="22"/>
          <w:shd w:val="clear" w:color="auto" w:fill="FFFF99"/>
          <w:rtl/>
        </w:rPr>
        <w:tab/>
        <w:t>להשעות חבר דירקטוריון של התאגיד הבנקאי או מנהל עסקים שלו לתקופה שלא תעלה על שלושה חדשים;</w:t>
      </w:r>
    </w:p>
    <w:p w14:paraId="52F10A7E" w14:textId="77777777" w:rsidR="003679AF" w:rsidRPr="00EC139B" w:rsidRDefault="003679AF">
      <w:pPr>
        <w:pStyle w:val="P00"/>
        <w:spacing w:before="0"/>
        <w:ind w:left="-3" w:right="1134"/>
        <w:rPr>
          <w:rFonts w:hint="cs"/>
          <w:vanish/>
          <w:szCs w:val="20"/>
          <w:shd w:val="clear" w:color="auto" w:fill="FFFF99"/>
          <w:rtl/>
        </w:rPr>
      </w:pPr>
    </w:p>
    <w:p w14:paraId="042C7645"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10.8.2005</w:t>
      </w:r>
    </w:p>
    <w:p w14:paraId="38C1D72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7F680C2B" w14:textId="77777777" w:rsidR="003679AF" w:rsidRPr="00EC139B" w:rsidRDefault="003679AF">
      <w:pPr>
        <w:pStyle w:val="P00"/>
        <w:spacing w:before="0"/>
        <w:ind w:left="-3" w:right="1134"/>
        <w:rPr>
          <w:rFonts w:hint="cs"/>
          <w:vanish/>
          <w:szCs w:val="20"/>
          <w:shd w:val="clear" w:color="auto" w:fill="FFFF99"/>
          <w:rtl/>
        </w:rPr>
      </w:pPr>
      <w:hyperlink r:id="rId82"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838</w:t>
      </w:r>
    </w:p>
    <w:p w14:paraId="55A7CA60" w14:textId="77777777" w:rsidR="003679AF" w:rsidRPr="00EC139B" w:rsidRDefault="003679AF" w:rsidP="001A4A48">
      <w:pPr>
        <w:pStyle w:val="P00"/>
        <w:ind w:left="0" w:right="1134"/>
        <w:rPr>
          <w:rFonts w:hint="cs"/>
          <w:vanish/>
          <w:sz w:val="22"/>
          <w:szCs w:val="22"/>
          <w:shd w:val="clear" w:color="auto" w:fill="FFFF99"/>
          <w:rtl/>
        </w:rPr>
      </w:pPr>
      <w:r w:rsidRPr="00EC139B">
        <w:rPr>
          <w:rFonts w:hint="cs"/>
          <w:vanish/>
          <w:sz w:val="22"/>
          <w:szCs w:val="22"/>
          <w:shd w:val="clear" w:color="auto" w:fill="FFFF99"/>
          <w:rtl/>
        </w:rPr>
        <w:t>8ד.</w:t>
      </w: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הנגיד סבור, לאחר התייעצות במפקח, כי </w:t>
      </w:r>
      <w:r w:rsidR="001A4A48" w:rsidRPr="00EC139B">
        <w:rPr>
          <w:rFonts w:hint="cs"/>
          <w:vanish/>
          <w:sz w:val="22"/>
          <w:szCs w:val="22"/>
          <w:shd w:val="clear" w:color="auto" w:fill="FFFF99"/>
          <w:rtl/>
        </w:rPr>
        <w:t>תאגיד בנקאי</w:t>
      </w:r>
      <w:r w:rsidRPr="00EC139B">
        <w:rPr>
          <w:rFonts w:hint="cs"/>
          <w:vanish/>
          <w:sz w:val="22"/>
          <w:szCs w:val="22"/>
          <w:shd w:val="clear" w:color="auto" w:fill="FFFF99"/>
          <w:rtl/>
        </w:rPr>
        <w:t xml:space="preserve"> פלוני אינו יכול לקיים התחייבויותיו או שאין בידיו, מפני שניהל את עסקיו בדרך הסוטה מנוהל בנקאי תקין, להשיב נכס שהופקד בידיו, או שחברי דירקטוריון שלו או מנהלי עסקיו נהגו בדרך העלולה לפגוע בניהול העסקים התקין של </w:t>
      </w:r>
      <w:r w:rsidR="001A4A48" w:rsidRPr="00EC139B">
        <w:rPr>
          <w:rFonts w:hint="cs"/>
          <w:vanish/>
          <w:sz w:val="22"/>
          <w:szCs w:val="22"/>
          <w:shd w:val="clear" w:color="auto" w:fill="FFFF99"/>
          <w:rtl/>
        </w:rPr>
        <w:t>התאגיד הבנקאי</w:t>
      </w:r>
      <w:r w:rsidRPr="00EC139B">
        <w:rPr>
          <w:rFonts w:hint="cs"/>
          <w:vanish/>
          <w:sz w:val="22"/>
          <w:szCs w:val="22"/>
          <w:shd w:val="clear" w:color="auto" w:fill="FFFF99"/>
          <w:rtl/>
        </w:rPr>
        <w:t xml:space="preserve">, רשאי הנגיד, לאחר שנתן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הזדמנות נאותה לפי הנסיבות להשמיע או להגיש טענותיו, ולאחר התייעצות בועדת הרשיונות, ליתן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כל הוראה מהוראות סעיף 8ג(א) ורשאי הוא, באישור הממשלה </w:t>
      </w:r>
      <w:r w:rsidRPr="00EC139B">
        <w:rPr>
          <w:vanish/>
          <w:sz w:val="22"/>
          <w:szCs w:val="22"/>
          <w:shd w:val="clear" w:color="auto" w:fill="FFFF99"/>
          <w:rtl/>
        </w:rPr>
        <w:t>–</w:t>
      </w:r>
    </w:p>
    <w:p w14:paraId="210BAF5A" w14:textId="77777777" w:rsidR="003679AF" w:rsidRPr="00EC139B" w:rsidRDefault="003679AF">
      <w:pPr>
        <w:pStyle w:val="P00"/>
        <w:spacing w:before="0"/>
        <w:ind w:left="987" w:right="1134"/>
        <w:rPr>
          <w:rFonts w:hint="cs"/>
          <w:vanish/>
          <w:sz w:val="22"/>
          <w:szCs w:val="22"/>
          <w:shd w:val="clear" w:color="auto" w:fill="FFFF99"/>
          <w:rtl/>
        </w:rPr>
      </w:pPr>
      <w:r w:rsidRPr="00EC139B">
        <w:rPr>
          <w:rFonts w:hint="cs"/>
          <w:vanish/>
          <w:sz w:val="22"/>
          <w:szCs w:val="22"/>
          <w:shd w:val="clear" w:color="auto" w:fill="FFFF99"/>
          <w:rtl/>
        </w:rPr>
        <w:tab/>
        <w:t>(1)</w:t>
      </w:r>
      <w:r w:rsidRPr="00EC139B">
        <w:rPr>
          <w:rFonts w:hint="cs"/>
          <w:vanish/>
          <w:sz w:val="22"/>
          <w:szCs w:val="22"/>
          <w:shd w:val="clear" w:color="auto" w:fill="FFFF99"/>
          <w:rtl/>
        </w:rPr>
        <w:tab/>
        <w:t>(נמחקה);</w:t>
      </w:r>
    </w:p>
    <w:p w14:paraId="5852C771"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למנות מנהל מורשה שינהל את </w:t>
      </w:r>
      <w:r w:rsidR="001A4A48" w:rsidRPr="00EC139B">
        <w:rPr>
          <w:rStyle w:val="default"/>
          <w:rFonts w:cs="FrankRuehl" w:hint="cs"/>
          <w:vanish/>
          <w:sz w:val="22"/>
          <w:szCs w:val="22"/>
          <w:shd w:val="clear" w:color="auto" w:fill="FFFF99"/>
          <w:rtl/>
        </w:rPr>
        <w:t>התאגיד הבנקאי</w:t>
      </w:r>
      <w:r w:rsidRPr="00EC139B">
        <w:rPr>
          <w:rStyle w:val="default"/>
          <w:rFonts w:cs="FrankRuehl" w:hint="cs"/>
          <w:vanish/>
          <w:sz w:val="22"/>
          <w:szCs w:val="22"/>
          <w:shd w:val="clear" w:color="auto" w:fill="FFFF99"/>
          <w:rtl/>
        </w:rPr>
        <w:t xml:space="preserve"> כאמור בסעיף 8ד;</w:t>
      </w:r>
    </w:p>
    <w:p w14:paraId="7ABA1948"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(3)</w:t>
      </w:r>
      <w:r w:rsidRPr="00EC139B">
        <w:rPr>
          <w:rStyle w:val="default"/>
          <w:rFonts w:cs="FrankRuehl" w:hint="cs"/>
          <w:vanish/>
          <w:sz w:val="22"/>
          <w:szCs w:val="22"/>
          <w:shd w:val="clear" w:color="auto" w:fill="FFFF99"/>
          <w:rtl/>
        </w:rPr>
        <w:tab/>
        <w:t xml:space="preserve">למנות מפקח מיוחד </w:t>
      </w:r>
      <w:r w:rsidR="001A4A48" w:rsidRPr="00EC139B">
        <w:rPr>
          <w:rStyle w:val="default"/>
          <w:rFonts w:cs="FrankRuehl" w:hint="cs"/>
          <w:vanish/>
          <w:sz w:val="22"/>
          <w:szCs w:val="22"/>
          <w:shd w:val="clear" w:color="auto" w:fill="FFFF99"/>
          <w:rtl/>
        </w:rPr>
        <w:t>לתאגיד הבנקאי</w:t>
      </w:r>
      <w:r w:rsidRPr="00EC139B">
        <w:rPr>
          <w:rStyle w:val="default"/>
          <w:rFonts w:cs="FrankRuehl" w:hint="cs"/>
          <w:vanish/>
          <w:sz w:val="22"/>
          <w:szCs w:val="22"/>
          <w:shd w:val="clear" w:color="auto" w:fill="FFFF99"/>
          <w:rtl/>
        </w:rPr>
        <w:t xml:space="preserve"> שיפקח על הנהלתו כאמור בסעיף 8ז;</w:t>
      </w:r>
    </w:p>
    <w:p w14:paraId="5068DA30" w14:textId="77777777" w:rsidR="003679AF" w:rsidRPr="00EC139B" w:rsidRDefault="003679AF" w:rsidP="001A4A4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(4)</w:t>
      </w:r>
      <w:r w:rsidRPr="00EC139B">
        <w:rPr>
          <w:rStyle w:val="default"/>
          <w:rFonts w:cs="FrankRuehl" w:hint="cs"/>
          <w:vanish/>
          <w:sz w:val="22"/>
          <w:szCs w:val="22"/>
          <w:shd w:val="clear" w:color="auto" w:fill="FFFF99"/>
          <w:rtl/>
        </w:rPr>
        <w:tab/>
        <w:t xml:space="preserve">למנות ועדת הנהלה </w:t>
      </w:r>
      <w:r w:rsidR="001A4A48" w:rsidRPr="00EC139B">
        <w:rPr>
          <w:rStyle w:val="default"/>
          <w:rFonts w:cs="FrankRuehl" w:hint="cs"/>
          <w:vanish/>
          <w:sz w:val="22"/>
          <w:szCs w:val="22"/>
          <w:shd w:val="clear" w:color="auto" w:fill="FFFF99"/>
          <w:rtl/>
        </w:rPr>
        <w:t>לתאגיד הבנקאי</w:t>
      </w:r>
      <w:r w:rsidRPr="00EC139B">
        <w:rPr>
          <w:rStyle w:val="default"/>
          <w:rFonts w:cs="FrankRuehl" w:hint="cs"/>
          <w:vanish/>
          <w:sz w:val="22"/>
          <w:szCs w:val="22"/>
          <w:shd w:val="clear" w:color="auto" w:fill="FFFF99"/>
          <w:rtl/>
        </w:rPr>
        <w:t xml:space="preserve"> שתייעץ למנהל המורשה.</w:t>
      </w:r>
    </w:p>
    <w:p w14:paraId="6187472A"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מינוי כאמור בפסקאות (2) ו-(3) לסעיף קטן (א) יכול להינתן גם לעובד המ</w:t>
      </w:r>
      <w:r w:rsidR="001A4A48" w:rsidRPr="00EC139B">
        <w:rPr>
          <w:rStyle w:val="default"/>
          <w:rFonts w:cs="FrankRuehl" w:hint="cs"/>
          <w:vanish/>
          <w:sz w:val="22"/>
          <w:szCs w:val="22"/>
          <w:shd w:val="clear" w:color="auto" w:fill="FFFF99"/>
          <w:rtl/>
        </w:rPr>
        <w:t>ד</w:t>
      </w:r>
      <w:r w:rsidRPr="00EC139B">
        <w:rPr>
          <w:rStyle w:val="default"/>
          <w:rFonts w:cs="FrankRuehl" w:hint="cs"/>
          <w:vanish/>
          <w:sz w:val="22"/>
          <w:szCs w:val="22"/>
          <w:shd w:val="clear" w:color="auto" w:fill="FFFF99"/>
          <w:rtl/>
        </w:rPr>
        <w:t>ינה או לעובד בנק ישראל.</w:t>
      </w:r>
    </w:p>
    <w:p w14:paraId="1DC20D65" w14:textId="77777777" w:rsidR="003679AF" w:rsidRPr="00EC139B" w:rsidRDefault="003679AF" w:rsidP="001A4A48">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היה הנגיד סבור שנסיבות הענין וטובת הציבור מחייבות עשיית פעולה לפי סעיף קטן (א) ללא דיחוי, רשאי הוא לפעול בלי התי</w:t>
      </w:r>
      <w:r w:rsidR="002109EC" w:rsidRPr="00EC139B">
        <w:rPr>
          <w:rStyle w:val="default"/>
          <w:rFonts w:cs="FrankRuehl" w:hint="cs"/>
          <w:vanish/>
          <w:sz w:val="22"/>
          <w:szCs w:val="22"/>
          <w:shd w:val="clear" w:color="auto" w:fill="FFFF99"/>
          <w:rtl/>
        </w:rPr>
        <w:t>י</w:t>
      </w:r>
      <w:r w:rsidRPr="00EC139B">
        <w:rPr>
          <w:rStyle w:val="default"/>
          <w:rFonts w:cs="FrankRuehl" w:hint="cs"/>
          <w:vanish/>
          <w:sz w:val="22"/>
          <w:szCs w:val="22"/>
          <w:shd w:val="clear" w:color="auto" w:fill="FFFF99"/>
          <w:rtl/>
        </w:rPr>
        <w:t xml:space="preserve">עצות בועדת הרשיונות ובלי שנתן הזדמנות </w:t>
      </w:r>
      <w:r w:rsidR="001A4A48" w:rsidRPr="00EC139B">
        <w:rPr>
          <w:rStyle w:val="default"/>
          <w:rFonts w:cs="FrankRuehl" w:hint="cs"/>
          <w:vanish/>
          <w:sz w:val="22"/>
          <w:szCs w:val="22"/>
          <w:shd w:val="clear" w:color="auto" w:fill="FFFF99"/>
          <w:rtl/>
        </w:rPr>
        <w:t>לתאגיד הבנקאי</w:t>
      </w:r>
      <w:r w:rsidRPr="00EC139B">
        <w:rPr>
          <w:rStyle w:val="default"/>
          <w:rFonts w:cs="FrankRuehl" w:hint="cs"/>
          <w:vanish/>
          <w:sz w:val="22"/>
          <w:szCs w:val="22"/>
          <w:shd w:val="clear" w:color="auto" w:fill="FFFF99"/>
          <w:rtl/>
        </w:rPr>
        <w:t xml:space="preserve"> להגיש או להשמיע טענותיו; ובלבד שישמע את </w:t>
      </w:r>
      <w:r w:rsidR="001A4A48" w:rsidRPr="00EC139B">
        <w:rPr>
          <w:rStyle w:val="default"/>
          <w:rFonts w:cs="FrankRuehl" w:hint="cs"/>
          <w:vanish/>
          <w:sz w:val="22"/>
          <w:szCs w:val="22"/>
          <w:shd w:val="clear" w:color="auto" w:fill="FFFF99"/>
          <w:rtl/>
        </w:rPr>
        <w:t>התאגיד הבנקאי</w:t>
      </w:r>
      <w:r w:rsidRPr="00EC139B">
        <w:rPr>
          <w:rStyle w:val="default"/>
          <w:rFonts w:cs="FrankRuehl" w:hint="cs"/>
          <w:vanish/>
          <w:sz w:val="22"/>
          <w:szCs w:val="22"/>
          <w:shd w:val="clear" w:color="auto" w:fill="FFFF99"/>
          <w:rtl/>
        </w:rPr>
        <w:t xml:space="preserve"> סמוך ככל האפשר לאחר שפעל לפי סעיף קטן (א) ויביא את הענין לפני ועדת הרשיונות.</w:t>
      </w:r>
    </w:p>
    <w:p w14:paraId="3888AE30"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(ד)</w:t>
      </w:r>
      <w:r w:rsidRPr="00EC139B">
        <w:rPr>
          <w:rStyle w:val="default"/>
          <w:rFonts w:cs="FrankRuehl" w:hint="cs"/>
          <w:vanish/>
          <w:sz w:val="22"/>
          <w:szCs w:val="22"/>
          <w:shd w:val="clear" w:color="auto" w:fill="FFFF99"/>
          <w:rtl/>
        </w:rPr>
        <w:tab/>
        <w:t>(בוטל).</w:t>
      </w:r>
    </w:p>
    <w:p w14:paraId="6E8F40C0"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(ה)</w:t>
      </w:r>
      <w:r w:rsidRPr="00EC139B">
        <w:rPr>
          <w:rStyle w:val="default"/>
          <w:rFonts w:cs="FrankRuehl" w:hint="cs"/>
          <w:strike/>
          <w:vanish/>
          <w:sz w:val="22"/>
          <w:szCs w:val="22"/>
          <w:shd w:val="clear" w:color="auto" w:fill="FFFF99"/>
          <w:rtl/>
        </w:rPr>
        <w:tab/>
        <w:t>פוטרו כדין חבר דירקטוריון או מנהל עסקים לפני תום תקופת השעתיים לפי סעיף קטן (א)(1) לא יהיו הם זכאים למשכורת בתקופת השעייתם האמורה, או לכל פיצוי על השעייתם זו.</w:t>
      </w:r>
    </w:p>
    <w:p w14:paraId="08B3F360" w14:textId="77777777" w:rsidR="003679AF" w:rsidRPr="00EC139B" w:rsidRDefault="003679AF" w:rsidP="001A4A48">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(ו)</w:t>
      </w:r>
      <w:r w:rsidRPr="00EC139B">
        <w:rPr>
          <w:rFonts w:hint="cs"/>
          <w:vanish/>
          <w:sz w:val="22"/>
          <w:szCs w:val="22"/>
          <w:shd w:val="clear" w:color="auto" w:fill="FFFF99"/>
          <w:rtl/>
        </w:rPr>
        <w:tab/>
      </w:r>
      <w:r w:rsidRPr="00EC139B">
        <w:rPr>
          <w:rFonts w:hint="cs"/>
          <w:strike/>
          <w:vanish/>
          <w:sz w:val="22"/>
          <w:szCs w:val="22"/>
          <w:shd w:val="clear" w:color="auto" w:fill="FFFF99"/>
          <w:rtl/>
        </w:rPr>
        <w:t>דבר ההשעייה לפי סעיף קטן (א)(1) על ידי הנגיד ודבר מינוי</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דבר המינו</w:t>
      </w:r>
      <w:r w:rsidRPr="00EC139B">
        <w:rPr>
          <w:rFonts w:hint="cs"/>
          <w:vanish/>
          <w:sz w:val="22"/>
          <w:szCs w:val="22"/>
          <w:shd w:val="clear" w:color="auto" w:fill="FFFF99"/>
          <w:rtl/>
        </w:rPr>
        <w:t xml:space="preserve">י המפקח כאמור בסעיף קטן (א)(3) </w:t>
      </w:r>
      <w:r w:rsidRPr="00EC139B">
        <w:rPr>
          <w:rFonts w:hint="cs"/>
          <w:strike/>
          <w:vanish/>
          <w:sz w:val="22"/>
          <w:szCs w:val="22"/>
          <w:shd w:val="clear" w:color="auto" w:fill="FFFF99"/>
          <w:rtl/>
        </w:rPr>
        <w:t>לא יפורסמו</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לא יפורסם</w:t>
      </w:r>
      <w:r w:rsidRPr="00EC139B">
        <w:rPr>
          <w:rFonts w:hint="cs"/>
          <w:vanish/>
          <w:sz w:val="22"/>
          <w:szCs w:val="22"/>
          <w:shd w:val="clear" w:color="auto" w:fill="FFFF99"/>
          <w:rtl/>
        </w:rPr>
        <w:t xml:space="preserve"> ברשומות, ולא תישמע הטענה כי פעולה שנעשתה בתום לב עם מי</w:t>
      </w:r>
      <w:r w:rsidR="002109EC" w:rsidRPr="00EC139B">
        <w:rPr>
          <w:rFonts w:hint="cs"/>
          <w:vanish/>
          <w:sz w:val="22"/>
          <w:szCs w:val="22"/>
          <w:shd w:val="clear" w:color="auto" w:fill="FFFF99"/>
          <w:rtl/>
        </w:rPr>
        <w:t xml:space="preserve"> </w:t>
      </w:r>
      <w:r w:rsidRPr="00EC139B">
        <w:rPr>
          <w:rFonts w:hint="cs"/>
          <w:vanish/>
          <w:sz w:val="22"/>
          <w:szCs w:val="22"/>
          <w:shd w:val="clear" w:color="auto" w:fill="FFFF99"/>
          <w:rtl/>
        </w:rPr>
        <w:t xml:space="preserve">שלא הוסמך לעשותה או בניגוד להוראה שניתנה, בטלה מטעם זה בלבד שנעשתה בידי מי שלא היה מוסמך לעשותה או בניגוד להוראה שניתנה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w:t>
      </w:r>
    </w:p>
    <w:p w14:paraId="7A8C5375" w14:textId="77777777" w:rsidR="009E28F1" w:rsidRPr="00EC139B" w:rsidRDefault="009E28F1" w:rsidP="009E28F1">
      <w:pPr>
        <w:spacing w:line="240" w:lineRule="auto"/>
        <w:ind w:right="1155"/>
        <w:rPr>
          <w:rFonts w:cs="FrankRuehl" w:hint="cs"/>
          <w:vanish/>
          <w:sz w:val="20"/>
          <w:szCs w:val="20"/>
          <w:shd w:val="clear" w:color="auto" w:fill="FFFF99"/>
          <w:rtl/>
        </w:rPr>
      </w:pPr>
    </w:p>
    <w:p w14:paraId="746AA86F" w14:textId="77777777" w:rsidR="009E28F1" w:rsidRPr="00EC139B" w:rsidRDefault="009E28F1" w:rsidP="009E28F1">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1.6.2010</w:t>
      </w:r>
    </w:p>
    <w:p w14:paraId="3ACCB11F" w14:textId="77777777" w:rsidR="009E28F1" w:rsidRPr="00EC139B" w:rsidRDefault="009E28F1" w:rsidP="009E28F1">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26</w:t>
      </w:r>
    </w:p>
    <w:p w14:paraId="59B3C368" w14:textId="77777777" w:rsidR="009E28F1" w:rsidRPr="00EC139B" w:rsidRDefault="009E28F1" w:rsidP="009E28F1">
      <w:pPr>
        <w:spacing w:line="240" w:lineRule="auto"/>
        <w:ind w:right="1155"/>
        <w:rPr>
          <w:rFonts w:cs="FrankRuehl" w:hint="cs"/>
          <w:vanish/>
          <w:sz w:val="20"/>
          <w:szCs w:val="20"/>
          <w:shd w:val="clear" w:color="auto" w:fill="FFFF99"/>
          <w:rtl/>
        </w:rPr>
      </w:pPr>
      <w:hyperlink r:id="rId83" w:history="1">
        <w:r w:rsidRPr="00EC139B">
          <w:rPr>
            <w:rStyle w:val="Hyperlink"/>
            <w:rFonts w:cs="FrankRuehl" w:hint="cs"/>
            <w:vanish/>
            <w:sz w:val="20"/>
            <w:szCs w:val="20"/>
            <w:shd w:val="clear" w:color="auto" w:fill="FFFF99"/>
            <w:rtl/>
          </w:rPr>
          <w:t>ס"ח תש"ע מס' 2237</w:t>
        </w:r>
      </w:hyperlink>
      <w:r w:rsidRPr="00EC139B">
        <w:rPr>
          <w:rFonts w:cs="FrankRuehl" w:hint="cs"/>
          <w:vanish/>
          <w:sz w:val="20"/>
          <w:szCs w:val="20"/>
          <w:shd w:val="clear" w:color="auto" w:fill="FFFF99"/>
          <w:rtl/>
        </w:rPr>
        <w:t xml:space="preserve"> מיום 24.3.2010 עמ' 474 (</w:t>
      </w:r>
      <w:hyperlink r:id="rId84" w:history="1">
        <w:r w:rsidRPr="00EC139B">
          <w:rPr>
            <w:rStyle w:val="Hyperlink"/>
            <w:rFonts w:cs="FrankRuehl" w:hint="cs"/>
            <w:vanish/>
            <w:sz w:val="20"/>
            <w:szCs w:val="20"/>
            <w:shd w:val="clear" w:color="auto" w:fill="FFFF99"/>
            <w:rtl/>
          </w:rPr>
          <w:t>ה"ח 485</w:t>
        </w:r>
      </w:hyperlink>
      <w:r w:rsidRPr="00EC139B">
        <w:rPr>
          <w:rFonts w:cs="FrankRuehl" w:hint="cs"/>
          <w:vanish/>
          <w:sz w:val="20"/>
          <w:szCs w:val="20"/>
          <w:shd w:val="clear" w:color="auto" w:fill="FFFF99"/>
          <w:rtl/>
        </w:rPr>
        <w:t>)</w:t>
      </w:r>
    </w:p>
    <w:p w14:paraId="605C621E" w14:textId="77777777" w:rsidR="003C4A02" w:rsidRPr="00EC139B" w:rsidRDefault="003C4A02" w:rsidP="001A4A48">
      <w:pPr>
        <w:pStyle w:val="P00"/>
        <w:ind w:left="0" w:right="1134"/>
        <w:rPr>
          <w:rFonts w:hint="cs"/>
          <w:vanish/>
          <w:sz w:val="22"/>
          <w:szCs w:val="2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הנגיד סבור, לאחר התייעצות במפקח, כי </w:t>
      </w:r>
      <w:r w:rsidR="001A4A48" w:rsidRPr="00EC139B">
        <w:rPr>
          <w:rFonts w:hint="cs"/>
          <w:vanish/>
          <w:sz w:val="22"/>
          <w:szCs w:val="22"/>
          <w:shd w:val="clear" w:color="auto" w:fill="FFFF99"/>
          <w:rtl/>
        </w:rPr>
        <w:t>תאגיד בנקאי</w:t>
      </w:r>
      <w:r w:rsidRPr="00EC139B">
        <w:rPr>
          <w:rFonts w:hint="cs"/>
          <w:vanish/>
          <w:sz w:val="22"/>
          <w:szCs w:val="22"/>
          <w:shd w:val="clear" w:color="auto" w:fill="FFFF99"/>
          <w:rtl/>
        </w:rPr>
        <w:t xml:space="preserve"> פלוני אינו יכול לקיים התחייבויותיו או שאין בידיו, מפני שניהל את עסקיו בדרך הסוטה מנוהל בנקאי תקין, להשיב נכס שהופקד בידיו, או שחברי דירקטוריון שלו או מנהלי עסקיו נהגו בדרך העלולה לפגוע בניהול העסקים התקין של </w:t>
      </w:r>
      <w:r w:rsidR="001A4A48" w:rsidRPr="00EC139B">
        <w:rPr>
          <w:rFonts w:hint="cs"/>
          <w:vanish/>
          <w:sz w:val="22"/>
          <w:szCs w:val="22"/>
          <w:shd w:val="clear" w:color="auto" w:fill="FFFF99"/>
          <w:rtl/>
        </w:rPr>
        <w:t>התאגיד הבנקאי</w:t>
      </w:r>
      <w:r w:rsidRPr="00EC139B">
        <w:rPr>
          <w:rFonts w:hint="cs"/>
          <w:vanish/>
          <w:sz w:val="22"/>
          <w:szCs w:val="22"/>
          <w:shd w:val="clear" w:color="auto" w:fill="FFFF99"/>
          <w:rtl/>
        </w:rPr>
        <w:t xml:space="preserve">, רשאי הנגיד, לאחר שנתן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הזדמנות נאותה לפי הנסיבות להשמיע או להגיש טענותיו, ולאחר התייעצות בועדת הרשיונות, ליתן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כל הוראה מהוראות סעיף 8ג(א) ורשאי הוא, </w:t>
      </w:r>
      <w:r w:rsidRPr="00EC139B">
        <w:rPr>
          <w:rFonts w:hint="cs"/>
          <w:strike/>
          <w:vanish/>
          <w:sz w:val="22"/>
          <w:szCs w:val="22"/>
          <w:shd w:val="clear" w:color="auto" w:fill="FFFF99"/>
          <w:rtl/>
        </w:rPr>
        <w:t>באישור הממשלה</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באישור הוועדה כהגדרתה בחוק בנק ישראל, התש"ע-2010</w:t>
      </w:r>
      <w:r w:rsidRPr="00EC139B">
        <w:rPr>
          <w:rFonts w:hint="cs"/>
          <w:vanish/>
          <w:sz w:val="22"/>
          <w:szCs w:val="22"/>
          <w:shd w:val="clear" w:color="auto" w:fill="FFFF99"/>
          <w:rtl/>
        </w:rPr>
        <w:t xml:space="preserve"> </w:t>
      </w:r>
      <w:r w:rsidRPr="00EC139B">
        <w:rPr>
          <w:vanish/>
          <w:sz w:val="22"/>
          <w:szCs w:val="22"/>
          <w:shd w:val="clear" w:color="auto" w:fill="FFFF99"/>
          <w:rtl/>
        </w:rPr>
        <w:t>–</w:t>
      </w:r>
    </w:p>
    <w:p w14:paraId="532D03F8" w14:textId="77777777" w:rsidR="003C4A02" w:rsidRPr="00EC139B" w:rsidRDefault="003C4A02" w:rsidP="003C4A02">
      <w:pPr>
        <w:pStyle w:val="P00"/>
        <w:spacing w:before="0"/>
        <w:ind w:left="0" w:right="1134"/>
        <w:rPr>
          <w:rFonts w:hint="cs"/>
          <w:vanish/>
          <w:szCs w:val="20"/>
          <w:shd w:val="clear" w:color="auto" w:fill="FFFF99"/>
          <w:rtl/>
        </w:rPr>
      </w:pPr>
    </w:p>
    <w:p w14:paraId="00FE3097" w14:textId="77777777" w:rsidR="003C4A02" w:rsidRPr="00EC139B" w:rsidRDefault="003C4A02" w:rsidP="003C4A02">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329ACF1F" w14:textId="77777777" w:rsidR="003C4A02" w:rsidRPr="00EC139B" w:rsidRDefault="003C4A02" w:rsidP="003C4A0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7808AFED" w14:textId="77777777" w:rsidR="003C4A02" w:rsidRPr="00EC139B" w:rsidRDefault="003C4A02" w:rsidP="003C4A02">
      <w:pPr>
        <w:pStyle w:val="P00"/>
        <w:spacing w:before="0"/>
        <w:ind w:left="0" w:right="1134"/>
        <w:rPr>
          <w:rStyle w:val="default"/>
          <w:rFonts w:cs="FrankRuehl" w:hint="cs"/>
          <w:vanish/>
          <w:szCs w:val="20"/>
          <w:shd w:val="clear" w:color="auto" w:fill="FFFF99"/>
          <w:rtl/>
        </w:rPr>
      </w:pPr>
      <w:hyperlink r:id="rId85"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86"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00521060" w14:textId="77777777" w:rsidR="009E28F1" w:rsidRPr="009E28F1" w:rsidRDefault="009E28F1" w:rsidP="001A4A48">
      <w:pPr>
        <w:pStyle w:val="P00"/>
        <w:ind w:left="0" w:right="1134"/>
        <w:rPr>
          <w:rFonts w:hint="cs"/>
          <w:sz w:val="2"/>
          <w:szCs w:val="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 xml:space="preserve">היה הנגיד סבור, לאחר התייעצות במפקח, כי </w:t>
      </w:r>
      <w:r w:rsidR="001A4A48" w:rsidRPr="00EC139B">
        <w:rPr>
          <w:rFonts w:hint="cs"/>
          <w:vanish/>
          <w:sz w:val="22"/>
          <w:szCs w:val="22"/>
          <w:shd w:val="clear" w:color="auto" w:fill="FFFF99"/>
          <w:rtl/>
        </w:rPr>
        <w:t>תאגיד בנקאי</w:t>
      </w:r>
      <w:r w:rsidRPr="00EC139B">
        <w:rPr>
          <w:rFonts w:hint="cs"/>
          <w:vanish/>
          <w:sz w:val="22"/>
          <w:szCs w:val="22"/>
          <w:shd w:val="clear" w:color="auto" w:fill="FFFF99"/>
          <w:rtl/>
        </w:rPr>
        <w:t xml:space="preserve"> פלוני אינו יכול לקיים התחייבויותיו או שאין בידיו, מפני שניהל את עסקיו בדרך הסוטה מנוהל בנקאי תקין, להשיב נכס שהופקד בידיו, או שחברי דירקטוריון שלו או מנהלי עסקיו נהגו בדרך העלולה לפגוע בניהול העסקים התקין של </w:t>
      </w:r>
      <w:r w:rsidR="001A4A48" w:rsidRPr="00EC139B">
        <w:rPr>
          <w:rFonts w:hint="cs"/>
          <w:vanish/>
          <w:sz w:val="22"/>
          <w:szCs w:val="22"/>
          <w:shd w:val="clear" w:color="auto" w:fill="FFFF99"/>
          <w:rtl/>
        </w:rPr>
        <w:t>התאגיד הבנקאי</w:t>
      </w:r>
      <w:r w:rsidRPr="00EC139B">
        <w:rPr>
          <w:rFonts w:hint="cs"/>
          <w:vanish/>
          <w:sz w:val="22"/>
          <w:szCs w:val="22"/>
          <w:shd w:val="clear" w:color="auto" w:fill="FFFF99"/>
          <w:rtl/>
        </w:rPr>
        <w:t xml:space="preserve">, רשאי הנגיד, לאחר שנתן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הזדמנות נאותה לפי הנסיבות להשמיע או להגיש טענותיו, ולאחר התייעצות בועדת הרשיונות, ליתן </w:t>
      </w:r>
      <w:r w:rsidR="001A4A48" w:rsidRPr="00EC139B">
        <w:rPr>
          <w:rFonts w:hint="cs"/>
          <w:vanish/>
          <w:sz w:val="22"/>
          <w:szCs w:val="22"/>
          <w:shd w:val="clear" w:color="auto" w:fill="FFFF99"/>
          <w:rtl/>
        </w:rPr>
        <w:t>לתאגיד הבנקאי</w:t>
      </w:r>
      <w:r w:rsidRPr="00EC139B">
        <w:rPr>
          <w:rFonts w:hint="cs"/>
          <w:vanish/>
          <w:sz w:val="22"/>
          <w:szCs w:val="22"/>
          <w:shd w:val="clear" w:color="auto" w:fill="FFFF99"/>
          <w:rtl/>
        </w:rPr>
        <w:t xml:space="preserve"> כל הוראה מהוראות סעיף 8ג(א) ורשאי הוא, באישור הוועדה כהגדרתה בחוק בנק ישראל</w:t>
      </w:r>
      <w:r w:rsidRPr="00EC139B">
        <w:rPr>
          <w:rFonts w:hint="cs"/>
          <w:strike/>
          <w:vanish/>
          <w:sz w:val="22"/>
          <w:szCs w:val="22"/>
          <w:shd w:val="clear" w:color="auto" w:fill="FFFF99"/>
          <w:rtl/>
        </w:rPr>
        <w:t>, התש"ע-2010</w:t>
      </w:r>
      <w:r w:rsidRPr="00EC139B">
        <w:rPr>
          <w:rFonts w:hint="cs"/>
          <w:vanish/>
          <w:sz w:val="22"/>
          <w:szCs w:val="22"/>
          <w:shd w:val="clear" w:color="auto" w:fill="FFFF99"/>
          <w:rtl/>
        </w:rPr>
        <w:t xml:space="preserve"> </w:t>
      </w:r>
      <w:r w:rsidRPr="00EC139B">
        <w:rPr>
          <w:vanish/>
          <w:sz w:val="22"/>
          <w:szCs w:val="22"/>
          <w:shd w:val="clear" w:color="auto" w:fill="FFFF99"/>
          <w:rtl/>
        </w:rPr>
        <w:t>–</w:t>
      </w:r>
      <w:bookmarkEnd w:id="35"/>
    </w:p>
    <w:p w14:paraId="674AD2B8" w14:textId="77777777" w:rsidR="003679AF" w:rsidRDefault="003679AF">
      <w:pPr>
        <w:pStyle w:val="P00"/>
        <w:spacing w:before="72"/>
        <w:ind w:left="0" w:right="1134"/>
        <w:rPr>
          <w:rStyle w:val="default"/>
          <w:rFonts w:cs="FrankRuehl" w:hint="cs"/>
          <w:rtl/>
        </w:rPr>
      </w:pPr>
      <w:bookmarkStart w:id="36" w:name="Seif44"/>
      <w:bookmarkEnd w:id="36"/>
      <w:r>
        <w:rPr>
          <w:lang w:val="he-IL"/>
        </w:rPr>
        <w:pict w14:anchorId="19F2A57B">
          <v:rect id="_x0000_s1084" style="position:absolute;left:0;text-align:left;margin-left:464.5pt;margin-top:8.05pt;width:75.05pt;height:34.95pt;z-index:251653120" o:allowincell="f" filled="f" stroked="f" strokecolor="lime" strokeweight=".25pt">
            <v:textbox style="mso-next-textbox:#_x0000_s1084" inset="0,0,0,0">
              <w:txbxContent>
                <w:p w14:paraId="27F9D9B5" w14:textId="77777777" w:rsidR="0070205C" w:rsidRDefault="0070205C">
                  <w:pPr>
                    <w:spacing w:line="160" w:lineRule="exact"/>
                    <w:jc w:val="left"/>
                    <w:rPr>
                      <w:rFonts w:cs="Miriam" w:hint="cs"/>
                      <w:szCs w:val="18"/>
                      <w:rtl/>
                    </w:rPr>
                  </w:pPr>
                  <w:r>
                    <w:rPr>
                      <w:rFonts w:cs="Miriam" w:hint="cs"/>
                      <w:szCs w:val="18"/>
                      <w:rtl/>
                    </w:rPr>
                    <w:t>דיווח תאגיד בנקאי על מעילה</w:t>
                  </w:r>
                </w:p>
                <w:p w14:paraId="3721C4B4" w14:textId="77777777" w:rsidR="0070205C" w:rsidRDefault="0070205C">
                  <w:pPr>
                    <w:spacing w:line="160" w:lineRule="exact"/>
                    <w:jc w:val="left"/>
                    <w:rPr>
                      <w:rFonts w:cs="Miriam" w:hint="cs"/>
                      <w:noProof/>
                      <w:szCs w:val="18"/>
                      <w:rtl/>
                    </w:rPr>
                  </w:pPr>
                  <w:r>
                    <w:rPr>
                      <w:rFonts w:cs="Miriam" w:hint="cs"/>
                      <w:szCs w:val="18"/>
                      <w:rtl/>
                    </w:rPr>
                    <w:t>(תיקון מס' 21) תשס"ד-2004</w:t>
                  </w:r>
                </w:p>
              </w:txbxContent>
            </v:textbox>
            <w10:anchorlock/>
          </v:rect>
        </w:pict>
      </w:r>
      <w:r>
        <w:rPr>
          <w:rStyle w:val="big-number"/>
          <w:rtl/>
        </w:rPr>
        <w:t>8</w:t>
      </w:r>
      <w:r>
        <w:rPr>
          <w:rStyle w:val="default"/>
          <w:rFonts w:cs="FrankRuehl" w:hint="cs"/>
          <w:rtl/>
        </w:rPr>
        <w:t>ד1.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נודע לתאגיד בנקאי כי קיים חשש סביר שעובד מעובדיו או נושא משרה בו, היה מעורב במעילה, שסכומה עולה על סכום שקבע המפקח, ידווח בהקדם האפשרי על המעילה למבקר הפנימי כמשמעותו בסעיף 14ה, ולמפקח.</w:t>
      </w:r>
    </w:p>
    <w:p w14:paraId="3C82BE41" w14:textId="77777777" w:rsidR="003679AF" w:rsidRDefault="00367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הדיווח למפקח יכלול פרטים כפי שקבע המפקח; כן יקבע המפקח את אופן הדיווח, את מועדו וכל פרט אחר שימצא לנכון.</w:t>
      </w:r>
    </w:p>
    <w:p w14:paraId="7EC98A91" w14:textId="77777777" w:rsidR="003679AF" w:rsidRDefault="003679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סעיף זה </w:t>
      </w:r>
      <w:r>
        <w:rPr>
          <w:rStyle w:val="default"/>
          <w:rFonts w:cs="FrankRuehl"/>
          <w:rtl/>
        </w:rPr>
        <w:t>–</w:t>
      </w:r>
    </w:p>
    <w:p w14:paraId="14D5DD68" w14:textId="77777777" w:rsidR="003679AF" w:rsidRDefault="003679AF">
      <w:pPr>
        <w:pStyle w:val="P00"/>
        <w:spacing w:before="72"/>
        <w:ind w:left="0" w:right="1134"/>
        <w:rPr>
          <w:rStyle w:val="default"/>
          <w:rFonts w:cs="FrankRuehl" w:hint="cs"/>
          <w:rtl/>
        </w:rPr>
      </w:pPr>
      <w:r>
        <w:rPr>
          <w:rStyle w:val="default"/>
          <w:rFonts w:cs="FrankRuehl" w:hint="cs"/>
          <w:rtl/>
        </w:rPr>
        <w:tab/>
        <w:t xml:space="preserve">"מעילה" </w:t>
      </w:r>
      <w:r>
        <w:rPr>
          <w:rStyle w:val="default"/>
          <w:rFonts w:cs="FrankRuehl"/>
          <w:rtl/>
        </w:rPr>
        <w:t>–</w:t>
      </w:r>
      <w:r>
        <w:rPr>
          <w:rStyle w:val="default"/>
          <w:rFonts w:cs="FrankRuehl" w:hint="cs"/>
          <w:rtl/>
        </w:rPr>
        <w:t xml:space="preserve"> עבירה על אחת מהעבירות המנויות בסימנים א', ו' וז' של פרק י"א לחוק העונשין, התשל"ז-1977 (בפקודה זו </w:t>
      </w:r>
      <w:r>
        <w:rPr>
          <w:rStyle w:val="default"/>
          <w:rFonts w:cs="FrankRuehl"/>
          <w:rtl/>
        </w:rPr>
        <w:t>–</w:t>
      </w:r>
      <w:r>
        <w:rPr>
          <w:rStyle w:val="default"/>
          <w:rFonts w:cs="FrankRuehl" w:hint="cs"/>
          <w:rtl/>
        </w:rPr>
        <w:t xml:space="preserve"> חוק העונשין), והכל לגבי נכסי התאגיד הבנקאי ונכסים המוחזקים בו או המנוהלים על ידו.</w:t>
      </w:r>
    </w:p>
    <w:p w14:paraId="6B9B94A7" w14:textId="77777777" w:rsidR="003679AF" w:rsidRPr="00EC139B" w:rsidRDefault="003679AF">
      <w:pPr>
        <w:spacing w:line="240" w:lineRule="auto"/>
        <w:ind w:right="1155"/>
        <w:rPr>
          <w:rFonts w:cs="FrankRuehl" w:hint="cs"/>
          <w:b/>
          <w:bCs/>
          <w:vanish/>
          <w:sz w:val="20"/>
          <w:szCs w:val="20"/>
          <w:shd w:val="clear" w:color="auto" w:fill="FFFF99"/>
          <w:rtl/>
        </w:rPr>
      </w:pPr>
      <w:bookmarkStart w:id="37" w:name="Rov171"/>
      <w:r w:rsidRPr="00EC139B">
        <w:rPr>
          <w:rFonts w:cs="FrankRuehl" w:hint="cs"/>
          <w:vanish/>
          <w:color w:val="FF0000"/>
          <w:sz w:val="20"/>
          <w:szCs w:val="20"/>
          <w:shd w:val="clear" w:color="auto" w:fill="FFFF99"/>
          <w:rtl/>
        </w:rPr>
        <w:t xml:space="preserve">מיום 9.6.2004 </w:t>
      </w:r>
    </w:p>
    <w:p w14:paraId="4AA2BB82"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21</w:t>
      </w:r>
      <w:r w:rsidRPr="00EC139B">
        <w:rPr>
          <w:rFonts w:cs="FrankRuehl" w:hint="cs"/>
          <w:vanish/>
          <w:sz w:val="20"/>
          <w:szCs w:val="20"/>
          <w:shd w:val="clear" w:color="auto" w:fill="FFFF99"/>
          <w:rtl/>
        </w:rPr>
        <w:t xml:space="preserve"> </w:t>
      </w:r>
    </w:p>
    <w:p w14:paraId="60005958" w14:textId="77777777" w:rsidR="003679AF" w:rsidRPr="00EC139B" w:rsidRDefault="003679AF">
      <w:pPr>
        <w:spacing w:line="240" w:lineRule="auto"/>
        <w:ind w:right="1157"/>
        <w:rPr>
          <w:rFonts w:cs="FrankRuehl" w:hint="cs"/>
          <w:vanish/>
          <w:sz w:val="20"/>
          <w:szCs w:val="20"/>
          <w:shd w:val="clear" w:color="auto" w:fill="FFFF99"/>
          <w:rtl/>
        </w:rPr>
      </w:pPr>
      <w:hyperlink r:id="rId87" w:history="1">
        <w:r w:rsidRPr="00EC139B">
          <w:rPr>
            <w:rStyle w:val="Hyperlink"/>
            <w:rFonts w:cs="FrankRuehl" w:hint="cs"/>
            <w:vanish/>
            <w:sz w:val="20"/>
            <w:szCs w:val="20"/>
            <w:shd w:val="clear" w:color="auto" w:fill="FFFF99"/>
            <w:rtl/>
          </w:rPr>
          <w:t>ס"ח תשס"ד מס' 1941</w:t>
        </w:r>
      </w:hyperlink>
      <w:r w:rsidRPr="00EC139B">
        <w:rPr>
          <w:rFonts w:cs="FrankRuehl" w:hint="cs"/>
          <w:vanish/>
          <w:sz w:val="20"/>
          <w:szCs w:val="20"/>
          <w:shd w:val="clear" w:color="auto" w:fill="FFFF99"/>
          <w:rtl/>
        </w:rPr>
        <w:t xml:space="preserve"> מיום 9.6.2004 עמ' 390</w:t>
      </w:r>
    </w:p>
    <w:p w14:paraId="08706D1F"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 xml:space="preserve">הוספת סעיף 8ד1 </w:t>
      </w:r>
      <w:bookmarkEnd w:id="37"/>
    </w:p>
    <w:p w14:paraId="5C17042B" w14:textId="77777777" w:rsidR="003679AF" w:rsidRDefault="003679AF">
      <w:pPr>
        <w:pStyle w:val="P00"/>
        <w:spacing w:before="72"/>
        <w:ind w:left="0" w:right="1134"/>
        <w:rPr>
          <w:rStyle w:val="default"/>
          <w:rFonts w:cs="FrankRuehl" w:hint="cs"/>
          <w:rtl/>
        </w:rPr>
      </w:pPr>
      <w:bookmarkStart w:id="38" w:name="Seif45"/>
      <w:bookmarkEnd w:id="38"/>
      <w:r>
        <w:rPr>
          <w:lang w:val="he-IL"/>
        </w:rPr>
        <w:pict w14:anchorId="0CC30D2B">
          <v:rect id="_x0000_s1085" style="position:absolute;left:0;text-align:left;margin-left:464.5pt;margin-top:8.05pt;width:75.05pt;height:54.65pt;z-index:251654144" o:allowincell="f" filled="f" stroked="f" strokecolor="lime" strokeweight=".25pt">
            <v:textbox style="mso-next-textbox:#_x0000_s1085" inset="0,0,0,0">
              <w:txbxContent>
                <w:p w14:paraId="53FF60A6" w14:textId="77777777" w:rsidR="0070205C" w:rsidRDefault="0070205C">
                  <w:pPr>
                    <w:spacing w:line="160" w:lineRule="exact"/>
                    <w:jc w:val="left"/>
                    <w:rPr>
                      <w:rFonts w:cs="Miriam" w:hint="cs"/>
                      <w:szCs w:val="18"/>
                      <w:rtl/>
                    </w:rPr>
                  </w:pPr>
                  <w:r>
                    <w:rPr>
                      <w:rFonts w:cs="Miriam" w:hint="cs"/>
                      <w:szCs w:val="18"/>
                      <w:rtl/>
                    </w:rPr>
                    <w:t>דין וחשבון של המפקח</w:t>
                  </w:r>
                </w:p>
                <w:p w14:paraId="072BA9CF" w14:textId="77777777" w:rsidR="0070205C" w:rsidRDefault="0070205C">
                  <w:pPr>
                    <w:spacing w:line="160" w:lineRule="exact"/>
                    <w:jc w:val="left"/>
                    <w:rPr>
                      <w:rFonts w:cs="Miriam" w:hint="cs"/>
                      <w:noProof/>
                      <w:szCs w:val="18"/>
                      <w:rtl/>
                    </w:rPr>
                  </w:pPr>
                  <w:r>
                    <w:rPr>
                      <w:rFonts w:cs="Miriam" w:hint="cs"/>
                      <w:szCs w:val="18"/>
                      <w:rtl/>
                    </w:rPr>
                    <w:t>(תיקון מס' 21) תשס"ד-2004</w:t>
                  </w:r>
                </w:p>
                <w:p w14:paraId="311E1416" w14:textId="77777777" w:rsidR="0070205C" w:rsidRDefault="0070205C">
                  <w:pPr>
                    <w:spacing w:line="160" w:lineRule="exact"/>
                    <w:jc w:val="left"/>
                    <w:rPr>
                      <w:rFonts w:cs="Miriam" w:hint="cs"/>
                      <w:noProof/>
                      <w:szCs w:val="18"/>
                      <w:rtl/>
                    </w:rPr>
                  </w:pPr>
                  <w:r>
                    <w:rPr>
                      <w:rFonts w:cs="Miriam" w:hint="cs"/>
                      <w:noProof/>
                      <w:szCs w:val="18"/>
                      <w:rtl/>
                    </w:rPr>
                    <w:t>(תיקון מס' 25) תשס"ח-2008</w:t>
                  </w:r>
                </w:p>
              </w:txbxContent>
            </v:textbox>
            <w10:anchorlock/>
          </v:rect>
        </w:pict>
      </w:r>
      <w:r>
        <w:rPr>
          <w:rStyle w:val="big-number"/>
          <w:rtl/>
        </w:rPr>
        <w:t>8</w:t>
      </w:r>
      <w:r>
        <w:rPr>
          <w:rStyle w:val="default"/>
          <w:rFonts w:cs="FrankRuehl" w:hint="cs"/>
          <w:rtl/>
        </w:rPr>
        <w:t>ד2.</w:t>
      </w:r>
      <w:r>
        <w:rPr>
          <w:rStyle w:val="default"/>
          <w:rFonts w:cs="FrankRuehl"/>
          <w:rtl/>
        </w:rPr>
        <w:tab/>
      </w:r>
      <w:r>
        <w:rPr>
          <w:rStyle w:val="default"/>
          <w:rFonts w:cs="FrankRuehl" w:hint="cs"/>
          <w:rtl/>
        </w:rPr>
        <w:t>אחת לשנה יגיש המפקח דין וחשבון לועדת הכספים של הכנסת, ובו יפורט מספר המעילות שדווח לגביהן כאמור בסעיף 8ד1, ולגבי מ</w:t>
      </w:r>
      <w:r w:rsidR="002109EC">
        <w:rPr>
          <w:rStyle w:val="default"/>
          <w:rFonts w:cs="FrankRuehl" w:hint="cs"/>
          <w:rtl/>
        </w:rPr>
        <w:t>ע</w:t>
      </w:r>
      <w:r>
        <w:rPr>
          <w:rStyle w:val="default"/>
          <w:rFonts w:cs="FrankRuehl" w:hint="cs"/>
          <w:rtl/>
        </w:rPr>
        <w:t xml:space="preserve">ילות שהמפקח סיים את טיפולו בהן </w:t>
      </w:r>
      <w:r>
        <w:rPr>
          <w:rStyle w:val="default"/>
          <w:rFonts w:cs="FrankRuehl"/>
          <w:rtl/>
        </w:rPr>
        <w:t>–</w:t>
      </w:r>
      <w:r>
        <w:rPr>
          <w:rStyle w:val="default"/>
          <w:rFonts w:cs="FrankRuehl" w:hint="cs"/>
          <w:rtl/>
        </w:rPr>
        <w:t xml:space="preserve"> יפורטו גם אופן הטיפול בהן, והממצאים שהתגלו, למעט דרכי השגת המידע.</w:t>
      </w:r>
      <w:r w:rsidR="00E9375D">
        <w:rPr>
          <w:rStyle w:val="default"/>
          <w:rFonts w:cs="FrankRuehl" w:hint="cs"/>
          <w:rtl/>
        </w:rPr>
        <w:t xml:space="preserve"> המפקח יביא את הדין וחשבון לידיעת הציבור בדרך שיקבע, לרבות בדרך של פרסום באתר האינטרנט של בנק ישראל.</w:t>
      </w:r>
    </w:p>
    <w:p w14:paraId="7A07D184" w14:textId="77777777" w:rsidR="003679AF" w:rsidRPr="00EC139B" w:rsidRDefault="003679AF">
      <w:pPr>
        <w:spacing w:line="240" w:lineRule="auto"/>
        <w:ind w:right="1155"/>
        <w:rPr>
          <w:rFonts w:cs="FrankRuehl" w:hint="cs"/>
          <w:b/>
          <w:bCs/>
          <w:vanish/>
          <w:sz w:val="20"/>
          <w:szCs w:val="20"/>
          <w:shd w:val="clear" w:color="auto" w:fill="FFFF99"/>
          <w:rtl/>
        </w:rPr>
      </w:pPr>
      <w:bookmarkStart w:id="39" w:name="Rov161"/>
      <w:r w:rsidRPr="00EC139B">
        <w:rPr>
          <w:rFonts w:cs="FrankRuehl" w:hint="cs"/>
          <w:vanish/>
          <w:color w:val="FF0000"/>
          <w:sz w:val="20"/>
          <w:szCs w:val="20"/>
          <w:shd w:val="clear" w:color="auto" w:fill="FFFF99"/>
          <w:rtl/>
        </w:rPr>
        <w:t xml:space="preserve">מיום 9.6.2004 </w:t>
      </w:r>
    </w:p>
    <w:p w14:paraId="18FDA46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21</w:t>
      </w:r>
      <w:r w:rsidRPr="00EC139B">
        <w:rPr>
          <w:rFonts w:cs="FrankRuehl" w:hint="cs"/>
          <w:vanish/>
          <w:sz w:val="20"/>
          <w:szCs w:val="20"/>
          <w:shd w:val="clear" w:color="auto" w:fill="FFFF99"/>
          <w:rtl/>
        </w:rPr>
        <w:t xml:space="preserve"> </w:t>
      </w:r>
    </w:p>
    <w:p w14:paraId="5597AE3F" w14:textId="77777777" w:rsidR="003679AF" w:rsidRPr="00EC139B" w:rsidRDefault="003679AF">
      <w:pPr>
        <w:spacing w:line="240" w:lineRule="auto"/>
        <w:ind w:right="1157"/>
        <w:rPr>
          <w:rFonts w:cs="FrankRuehl" w:hint="cs"/>
          <w:vanish/>
          <w:sz w:val="20"/>
          <w:szCs w:val="20"/>
          <w:shd w:val="clear" w:color="auto" w:fill="FFFF99"/>
          <w:rtl/>
        </w:rPr>
      </w:pPr>
      <w:hyperlink r:id="rId88" w:history="1">
        <w:r w:rsidRPr="00EC139B">
          <w:rPr>
            <w:rStyle w:val="Hyperlink"/>
            <w:rFonts w:cs="FrankRuehl" w:hint="cs"/>
            <w:vanish/>
            <w:sz w:val="20"/>
            <w:szCs w:val="20"/>
            <w:shd w:val="clear" w:color="auto" w:fill="FFFF99"/>
            <w:rtl/>
          </w:rPr>
          <w:t>ס"ח תשס"ד מס' 1941</w:t>
        </w:r>
      </w:hyperlink>
      <w:r w:rsidRPr="00EC139B">
        <w:rPr>
          <w:rFonts w:cs="FrankRuehl" w:hint="cs"/>
          <w:vanish/>
          <w:sz w:val="20"/>
          <w:szCs w:val="20"/>
          <w:shd w:val="clear" w:color="auto" w:fill="FFFF99"/>
          <w:rtl/>
        </w:rPr>
        <w:t xml:space="preserve"> מיום 9.6.2004 עמ' 391</w:t>
      </w:r>
    </w:p>
    <w:p w14:paraId="370489A5" w14:textId="77777777" w:rsidR="003679AF" w:rsidRPr="00EC139B" w:rsidRDefault="00E9375D">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8ד2</w:t>
      </w:r>
    </w:p>
    <w:p w14:paraId="442141DA" w14:textId="77777777" w:rsidR="00E9375D" w:rsidRPr="00EC139B" w:rsidRDefault="00E9375D">
      <w:pPr>
        <w:pStyle w:val="P00"/>
        <w:spacing w:before="0"/>
        <w:ind w:left="0" w:right="1134"/>
        <w:rPr>
          <w:rFonts w:hint="cs"/>
          <w:vanish/>
          <w:szCs w:val="20"/>
          <w:shd w:val="clear" w:color="auto" w:fill="FFFF99"/>
          <w:rtl/>
        </w:rPr>
      </w:pPr>
    </w:p>
    <w:p w14:paraId="4AE829E7" w14:textId="77777777" w:rsidR="00E9375D" w:rsidRPr="00EC139B" w:rsidRDefault="00E9375D">
      <w:pPr>
        <w:pStyle w:val="P00"/>
        <w:spacing w:before="0"/>
        <w:ind w:left="0" w:right="1134"/>
        <w:rPr>
          <w:rFonts w:hint="cs"/>
          <w:vanish/>
          <w:color w:val="FF0000"/>
          <w:szCs w:val="20"/>
          <w:shd w:val="clear" w:color="auto" w:fill="FFFF99"/>
          <w:rtl/>
        </w:rPr>
      </w:pPr>
      <w:r w:rsidRPr="00EC139B">
        <w:rPr>
          <w:rFonts w:hint="cs"/>
          <w:vanish/>
          <w:color w:val="FF0000"/>
          <w:szCs w:val="20"/>
          <w:shd w:val="clear" w:color="auto" w:fill="FFFF99"/>
          <w:rtl/>
        </w:rPr>
        <w:t>מיום 29.7.2008</w:t>
      </w:r>
    </w:p>
    <w:p w14:paraId="479C575D" w14:textId="77777777" w:rsidR="00E9375D" w:rsidRPr="00EC139B" w:rsidRDefault="00E9375D">
      <w:pPr>
        <w:pStyle w:val="P00"/>
        <w:spacing w:before="0"/>
        <w:ind w:left="0" w:right="1134"/>
        <w:rPr>
          <w:rFonts w:hint="cs"/>
          <w:vanish/>
          <w:szCs w:val="20"/>
          <w:shd w:val="clear" w:color="auto" w:fill="FFFF99"/>
          <w:rtl/>
        </w:rPr>
      </w:pPr>
      <w:r w:rsidRPr="00EC139B">
        <w:rPr>
          <w:rFonts w:hint="cs"/>
          <w:b/>
          <w:bCs/>
          <w:vanish/>
          <w:szCs w:val="20"/>
          <w:shd w:val="clear" w:color="auto" w:fill="FFFF99"/>
          <w:rtl/>
        </w:rPr>
        <w:t>תיקון מס' 25</w:t>
      </w:r>
    </w:p>
    <w:p w14:paraId="53D05975" w14:textId="77777777" w:rsidR="00E9375D" w:rsidRPr="00EC139B" w:rsidRDefault="00E9375D">
      <w:pPr>
        <w:pStyle w:val="P00"/>
        <w:spacing w:before="0"/>
        <w:ind w:left="0" w:right="1134"/>
        <w:rPr>
          <w:rFonts w:hint="cs"/>
          <w:vanish/>
          <w:szCs w:val="20"/>
          <w:shd w:val="clear" w:color="auto" w:fill="FFFF99"/>
          <w:rtl/>
        </w:rPr>
      </w:pPr>
      <w:hyperlink r:id="rId89" w:history="1">
        <w:r w:rsidRPr="00EC139B">
          <w:rPr>
            <w:rStyle w:val="Hyperlink"/>
            <w:rFonts w:hint="cs"/>
            <w:vanish/>
            <w:szCs w:val="20"/>
            <w:shd w:val="clear" w:color="auto" w:fill="FFFF99"/>
            <w:rtl/>
          </w:rPr>
          <w:t>ס"ח תשס"ח מס' 2170</w:t>
        </w:r>
      </w:hyperlink>
      <w:r w:rsidRPr="00EC139B">
        <w:rPr>
          <w:rFonts w:hint="cs"/>
          <w:vanish/>
          <w:szCs w:val="20"/>
          <w:shd w:val="clear" w:color="auto" w:fill="FFFF99"/>
          <w:rtl/>
        </w:rPr>
        <w:t xml:space="preserve"> מיום 29.7.2008 עמ' 684 (</w:t>
      </w:r>
      <w:hyperlink r:id="rId90" w:history="1">
        <w:r w:rsidRPr="00EC139B">
          <w:rPr>
            <w:rStyle w:val="Hyperlink"/>
            <w:rFonts w:hint="cs"/>
            <w:vanish/>
            <w:szCs w:val="20"/>
            <w:shd w:val="clear" w:color="auto" w:fill="FFFF99"/>
            <w:rtl/>
          </w:rPr>
          <w:t>ה"ח 236</w:t>
        </w:r>
      </w:hyperlink>
      <w:r w:rsidRPr="00EC139B">
        <w:rPr>
          <w:rFonts w:hint="cs"/>
          <w:vanish/>
          <w:szCs w:val="20"/>
          <w:shd w:val="clear" w:color="auto" w:fill="FFFF99"/>
          <w:rtl/>
        </w:rPr>
        <w:t>)</w:t>
      </w:r>
    </w:p>
    <w:p w14:paraId="7B04D310" w14:textId="77777777" w:rsidR="00E9375D" w:rsidRPr="00E9375D" w:rsidRDefault="00E9375D" w:rsidP="00E9375D">
      <w:pPr>
        <w:pStyle w:val="P00"/>
        <w:ind w:left="0" w:right="1134"/>
        <w:rPr>
          <w:rStyle w:val="default"/>
          <w:rFonts w:cs="FrankRuehl" w:hint="cs"/>
          <w:sz w:val="2"/>
          <w:szCs w:val="2"/>
          <w:rtl/>
        </w:rPr>
      </w:pPr>
      <w:r w:rsidRPr="00EC139B">
        <w:rPr>
          <w:rStyle w:val="big-number"/>
          <w:rFonts w:cs="FrankRuehl"/>
          <w:vanish/>
          <w:sz w:val="22"/>
          <w:szCs w:val="22"/>
          <w:shd w:val="clear" w:color="auto" w:fill="FFFF99"/>
          <w:rtl/>
        </w:rPr>
        <w:t>8</w:t>
      </w:r>
      <w:r w:rsidRPr="00EC139B">
        <w:rPr>
          <w:rStyle w:val="default"/>
          <w:rFonts w:cs="FrankRuehl" w:hint="cs"/>
          <w:vanish/>
          <w:sz w:val="22"/>
          <w:szCs w:val="22"/>
          <w:shd w:val="clear" w:color="auto" w:fill="FFFF99"/>
          <w:rtl/>
        </w:rPr>
        <w:t>ד2.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אחת לשנה יגיש המפקח דין וחשבון לועדת הכספים של הכנסת, ובו יפורט מספר המעילות שדווח לגביהן כאמור בסעיף 8ד1, ולגבי מ</w:t>
      </w:r>
      <w:r w:rsidR="002109EC" w:rsidRPr="00EC139B">
        <w:rPr>
          <w:rStyle w:val="default"/>
          <w:rFonts w:cs="FrankRuehl" w:hint="cs"/>
          <w:vanish/>
          <w:sz w:val="22"/>
          <w:szCs w:val="22"/>
          <w:shd w:val="clear" w:color="auto" w:fill="FFFF99"/>
          <w:rtl/>
        </w:rPr>
        <w:t>ע</w:t>
      </w:r>
      <w:r w:rsidRPr="00EC139B">
        <w:rPr>
          <w:rStyle w:val="default"/>
          <w:rFonts w:cs="FrankRuehl" w:hint="cs"/>
          <w:vanish/>
          <w:sz w:val="22"/>
          <w:szCs w:val="22"/>
          <w:shd w:val="clear" w:color="auto" w:fill="FFFF99"/>
          <w:rtl/>
        </w:rPr>
        <w:t xml:space="preserve">ילות שהמפקח סיים את טיפולו בהן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יפורטו גם אופן הטיפול בהן, והממצאים שהתגלו, למעט דרכי השגת המידע. </w:t>
      </w:r>
      <w:r w:rsidRPr="00EC139B">
        <w:rPr>
          <w:rStyle w:val="default"/>
          <w:rFonts w:cs="FrankRuehl" w:hint="cs"/>
          <w:vanish/>
          <w:sz w:val="22"/>
          <w:szCs w:val="22"/>
          <w:u w:val="single"/>
          <w:shd w:val="clear" w:color="auto" w:fill="FFFF99"/>
          <w:rtl/>
        </w:rPr>
        <w:t>המפקח יביא את הדין וחשבון לידיעת הציבור בדרך שיקבע, לרבות בדרך של פרסום באתר האינטרנט של בנק ישראל.</w:t>
      </w:r>
      <w:bookmarkEnd w:id="39"/>
    </w:p>
    <w:p w14:paraId="03220CCB" w14:textId="77777777" w:rsidR="003679AF" w:rsidRDefault="003679AF" w:rsidP="001539F0">
      <w:pPr>
        <w:pStyle w:val="P00"/>
        <w:spacing w:before="72"/>
        <w:ind w:left="0" w:right="1134"/>
        <w:rPr>
          <w:rStyle w:val="default"/>
          <w:rFonts w:cs="FrankRuehl"/>
          <w:rtl/>
        </w:rPr>
      </w:pPr>
      <w:bookmarkStart w:id="40" w:name="Seif10"/>
      <w:bookmarkEnd w:id="40"/>
      <w:r>
        <w:rPr>
          <w:lang w:val="he-IL"/>
        </w:rPr>
        <w:pict w14:anchorId="31DCE7EA">
          <v:rect id="_x0000_s1044" style="position:absolute;left:0;text-align:left;margin-left:464.5pt;margin-top:8.05pt;width:75.05pt;height:50.1pt;z-index:251612160" o:allowincell="f" filled="f" stroked="f" strokecolor="lime" strokeweight=".25pt">
            <v:textbox style="mso-next-textbox:#_x0000_s1044" inset="0,0,0,0">
              <w:txbxContent>
                <w:p w14:paraId="0440A0B4" w14:textId="77777777" w:rsidR="0070205C" w:rsidRDefault="0070205C">
                  <w:pPr>
                    <w:spacing w:line="160" w:lineRule="exact"/>
                    <w:jc w:val="left"/>
                    <w:rPr>
                      <w:rFonts w:cs="Miriam"/>
                      <w:noProof/>
                      <w:szCs w:val="18"/>
                      <w:rtl/>
                    </w:rPr>
                  </w:pPr>
                  <w:r>
                    <w:rPr>
                      <w:rFonts w:cs="Miriam"/>
                      <w:szCs w:val="18"/>
                      <w:rtl/>
                    </w:rPr>
                    <w:t>ע</w:t>
                  </w:r>
                  <w:r>
                    <w:rPr>
                      <w:rFonts w:cs="Miriam" w:hint="cs"/>
                      <w:szCs w:val="18"/>
                      <w:rtl/>
                    </w:rPr>
                    <w:t>בירה על הוראות</w:t>
                  </w:r>
                </w:p>
                <w:p w14:paraId="3E61DE06"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סעיפים 8ג ו-8ד</w:t>
                  </w:r>
                </w:p>
                <w:p w14:paraId="4B8F74B4" w14:textId="77777777" w:rsidR="0070205C" w:rsidRDefault="0070205C">
                  <w:pPr>
                    <w:spacing w:line="160" w:lineRule="exact"/>
                    <w:jc w:val="left"/>
                    <w:rPr>
                      <w:rFonts w:cs="Miriam"/>
                      <w:noProof/>
                      <w:szCs w:val="18"/>
                      <w:rtl/>
                    </w:rPr>
                  </w:pPr>
                  <w:r>
                    <w:rPr>
                      <w:rFonts w:cs="Miriam" w:hint="cs"/>
                      <w:szCs w:val="18"/>
                      <w:rtl/>
                    </w:rPr>
                    <w:t>(תיקון מס' 9)</w:t>
                  </w:r>
                </w:p>
                <w:p w14:paraId="597D0624"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2C616A5F"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1539F0">
        <w:rPr>
          <w:rStyle w:val="default"/>
          <w:rFonts w:cs="FrankRuehl" w:hint="cs"/>
          <w:rtl/>
        </w:rPr>
        <w:t>תאגיד בנקאי</w:t>
      </w:r>
      <w:r>
        <w:rPr>
          <w:rStyle w:val="default"/>
          <w:rFonts w:cs="FrankRuehl" w:hint="cs"/>
          <w:rtl/>
        </w:rPr>
        <w:t xml:space="preserve"> שעבר על הוראה מהוראות שנתן לו המפקח לפי סעיף 8ג או שעבר על הוראה מהוראות שנתן לו הנגיד לפי הסעיף האמור או מכוח סמכותו לפי סע</w:t>
      </w:r>
      <w:r>
        <w:rPr>
          <w:rStyle w:val="default"/>
          <w:rFonts w:cs="FrankRuehl"/>
          <w:rtl/>
        </w:rPr>
        <w:t>י</w:t>
      </w:r>
      <w:r>
        <w:rPr>
          <w:rStyle w:val="default"/>
          <w:rFonts w:cs="FrankRuehl" w:hint="cs"/>
          <w:rtl/>
        </w:rPr>
        <w:t xml:space="preserve">ף 8ד(א), דינו </w:t>
      </w:r>
      <w:r w:rsidR="002109EC">
        <w:rPr>
          <w:rStyle w:val="default"/>
          <w:rFonts w:cs="FrankRuehl"/>
          <w:rtl/>
        </w:rPr>
        <w:t>–</w:t>
      </w:r>
      <w:r>
        <w:rPr>
          <w:rStyle w:val="default"/>
          <w:rFonts w:cs="FrankRuehl" w:hint="cs"/>
          <w:rtl/>
        </w:rPr>
        <w:t xml:space="preserve"> קנס 100,000 לירות.</w:t>
      </w:r>
    </w:p>
    <w:p w14:paraId="4C518483" w14:textId="77777777" w:rsidR="003679AF" w:rsidRDefault="003679AF" w:rsidP="001539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שפעל כחבר דירקטוריון, כמנהל עסקים או כבעל זכות חתימה על אף שהותלתה או הוגבלה סמכותו או בעת השעייתו, דינו </w:t>
      </w:r>
      <w:r w:rsidR="002109EC">
        <w:rPr>
          <w:rStyle w:val="default"/>
          <w:rFonts w:cs="FrankRuehl"/>
          <w:rtl/>
        </w:rPr>
        <w:t>–</w:t>
      </w:r>
      <w:r>
        <w:rPr>
          <w:rStyle w:val="default"/>
          <w:rFonts w:cs="FrankRuehl" w:hint="cs"/>
          <w:rtl/>
        </w:rPr>
        <w:t xml:space="preserve"> מאסר ארבע שנים או קנס 100,000 לירות. </w:t>
      </w:r>
    </w:p>
    <w:p w14:paraId="6E557B58" w14:textId="77777777" w:rsidR="003679AF" w:rsidRDefault="003679AF" w:rsidP="001539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בעל זכות חתימה של </w:t>
      </w:r>
      <w:r w:rsidR="001539F0">
        <w:rPr>
          <w:rStyle w:val="default"/>
          <w:rFonts w:cs="FrankRuehl" w:hint="cs"/>
          <w:rtl/>
        </w:rPr>
        <w:t>התאגיד הבנקאי</w:t>
      </w:r>
      <w:r>
        <w:rPr>
          <w:rStyle w:val="default"/>
          <w:rFonts w:cs="FrankRuehl" w:hint="cs"/>
          <w:rtl/>
        </w:rPr>
        <w:t xml:space="preserve"> שהשתתף בפועל בביצוע עבירה שסעיף קטן (א</w:t>
      </w:r>
      <w:r>
        <w:rPr>
          <w:rStyle w:val="default"/>
          <w:rFonts w:cs="FrankRuehl"/>
          <w:rtl/>
        </w:rPr>
        <w:t xml:space="preserve">) </w:t>
      </w:r>
      <w:r>
        <w:rPr>
          <w:rStyle w:val="default"/>
          <w:rFonts w:cs="FrankRuehl" w:hint="cs"/>
          <w:rtl/>
        </w:rPr>
        <w:t xml:space="preserve">דן בה, דינו </w:t>
      </w:r>
      <w:r w:rsidR="002109EC">
        <w:rPr>
          <w:rStyle w:val="default"/>
          <w:rFonts w:cs="FrankRuehl"/>
          <w:rtl/>
        </w:rPr>
        <w:t>–</w:t>
      </w:r>
      <w:r>
        <w:rPr>
          <w:rStyle w:val="default"/>
          <w:rFonts w:cs="FrankRuehl" w:hint="cs"/>
          <w:rtl/>
        </w:rPr>
        <w:t xml:space="preserve"> מאסר שלוש שנים או קנס 50,000 לירות.</w:t>
      </w:r>
    </w:p>
    <w:p w14:paraId="6069C312" w14:textId="77777777" w:rsidR="003679AF" w:rsidRDefault="003679AF" w:rsidP="001539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מי שהיה בשעת ביצוע עבירה שסעיף קטן (א) דן בה חבר דירקטוריון פעיל, מנהל עסקים, בא כוח או חשב ראשי או יחיד של </w:t>
      </w:r>
      <w:r w:rsidR="001539F0">
        <w:rPr>
          <w:rStyle w:val="default"/>
          <w:rFonts w:cs="FrankRuehl" w:hint="cs"/>
          <w:rtl/>
        </w:rPr>
        <w:t>תאגיד בנקאי</w:t>
      </w:r>
      <w:r>
        <w:rPr>
          <w:rStyle w:val="default"/>
          <w:rFonts w:cs="FrankRuehl" w:hint="cs"/>
          <w:rtl/>
        </w:rPr>
        <w:t xml:space="preserve">, דינו </w:t>
      </w:r>
      <w:r w:rsidR="002109EC">
        <w:rPr>
          <w:rStyle w:val="default"/>
          <w:rFonts w:cs="FrankRuehl"/>
          <w:rtl/>
        </w:rPr>
        <w:t>–</w:t>
      </w:r>
      <w:r>
        <w:rPr>
          <w:rStyle w:val="default"/>
          <w:rFonts w:cs="FrankRuehl" w:hint="cs"/>
          <w:rtl/>
        </w:rPr>
        <w:t xml:space="preserve"> מאסר שלוש שנים או קנס 50,000 לי</w:t>
      </w:r>
      <w:r w:rsidR="001539F0">
        <w:rPr>
          <w:rStyle w:val="default"/>
          <w:rFonts w:cs="FrankRuehl" w:hint="cs"/>
          <w:rtl/>
        </w:rPr>
        <w:t xml:space="preserve">רות, אם לא הוכיח אחת משתי אלה </w:t>
      </w:r>
      <w:r w:rsidR="001539F0">
        <w:rPr>
          <w:rStyle w:val="default"/>
          <w:rFonts w:cs="FrankRuehl"/>
          <w:rtl/>
        </w:rPr>
        <w:t>–</w:t>
      </w:r>
    </w:p>
    <w:p w14:paraId="546D7D27" w14:textId="77777777" w:rsidR="003679AF" w:rsidRDefault="003679AF">
      <w:pPr>
        <w:pStyle w:val="P22"/>
        <w:spacing w:before="72"/>
        <w:ind w:left="1021" w:right="1134"/>
        <w:rPr>
          <w:rStyle w:val="default"/>
          <w:rFonts w:cs="FrankRuehl"/>
          <w:rtl/>
        </w:rPr>
      </w:pPr>
      <w:r>
        <w:rPr>
          <w:rStyle w:val="default"/>
          <w:rFonts w:cs="FrankRuehl"/>
          <w:rtl/>
        </w:rPr>
        <w:t xml:space="preserve"> (1)</w:t>
      </w:r>
      <w:r>
        <w:rPr>
          <w:rStyle w:val="default"/>
          <w:rFonts w:cs="FrankRuehl"/>
          <w:rtl/>
        </w:rPr>
        <w:tab/>
      </w:r>
      <w:r>
        <w:rPr>
          <w:rStyle w:val="default"/>
          <w:rFonts w:cs="FrankRuehl" w:hint="cs"/>
          <w:rtl/>
        </w:rPr>
        <w:t>העבירה נעברה שלא בידיעתו ותפקידו לא חייבו לדעת על המעשה;</w:t>
      </w:r>
    </w:p>
    <w:p w14:paraId="0767256D" w14:textId="77777777" w:rsidR="003679AF" w:rsidRDefault="003679A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הוא נקט בכל האמצעים הסבירים לשמירתן של ההוראות שניתנו. </w:t>
      </w:r>
    </w:p>
    <w:p w14:paraId="1B137B6D" w14:textId="77777777" w:rsidR="003679AF" w:rsidRPr="00EC139B" w:rsidRDefault="003679AF">
      <w:pPr>
        <w:spacing w:line="240" w:lineRule="auto"/>
        <w:ind w:right="1155"/>
        <w:rPr>
          <w:rFonts w:cs="FrankRuehl" w:hint="cs"/>
          <w:b/>
          <w:bCs/>
          <w:vanish/>
          <w:sz w:val="20"/>
          <w:szCs w:val="20"/>
          <w:shd w:val="clear" w:color="auto" w:fill="FFFF99"/>
          <w:rtl/>
        </w:rPr>
      </w:pPr>
      <w:bookmarkStart w:id="41" w:name="Rov176"/>
      <w:r w:rsidRPr="00EC139B">
        <w:rPr>
          <w:rFonts w:cs="FrankRuehl" w:hint="cs"/>
          <w:vanish/>
          <w:color w:val="FF0000"/>
          <w:sz w:val="20"/>
          <w:szCs w:val="20"/>
          <w:shd w:val="clear" w:color="auto" w:fill="FFFF99"/>
          <w:rtl/>
        </w:rPr>
        <w:t>מיום 24.3.1969</w:t>
      </w:r>
    </w:p>
    <w:p w14:paraId="5572BA3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2D5FDED3" w14:textId="77777777" w:rsidR="003679AF" w:rsidRPr="00EC139B" w:rsidRDefault="003679AF">
      <w:pPr>
        <w:spacing w:line="240" w:lineRule="auto"/>
        <w:ind w:right="1157"/>
        <w:rPr>
          <w:rFonts w:cs="FrankRuehl" w:hint="cs"/>
          <w:vanish/>
          <w:sz w:val="20"/>
          <w:szCs w:val="20"/>
          <w:shd w:val="clear" w:color="auto" w:fill="FFFF99"/>
          <w:rtl/>
        </w:rPr>
      </w:pPr>
      <w:hyperlink r:id="rId91"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61</w:t>
      </w:r>
    </w:p>
    <w:p w14:paraId="51F4199F" w14:textId="77777777" w:rsidR="003679AF" w:rsidRPr="00EC139B" w:rsidRDefault="003679AF">
      <w:pPr>
        <w:pStyle w:val="P22"/>
        <w:spacing w:before="0"/>
        <w:ind w:left="-3" w:right="1134"/>
        <w:rPr>
          <w:rFonts w:hint="cs"/>
          <w:vanish/>
          <w:szCs w:val="20"/>
          <w:shd w:val="clear" w:color="auto" w:fill="FFFF99"/>
          <w:rtl/>
        </w:rPr>
      </w:pPr>
      <w:r w:rsidRPr="00EC139B">
        <w:rPr>
          <w:rFonts w:hint="cs"/>
          <w:b/>
          <w:bCs/>
          <w:vanish/>
          <w:szCs w:val="20"/>
          <w:shd w:val="clear" w:color="auto" w:fill="FFFF99"/>
          <w:rtl/>
        </w:rPr>
        <w:t>הוספת סעיף 8ה</w:t>
      </w:r>
    </w:p>
    <w:p w14:paraId="1C87C1DB" w14:textId="77777777" w:rsidR="001539F0" w:rsidRPr="00EC139B" w:rsidRDefault="001539F0" w:rsidP="001539F0">
      <w:pPr>
        <w:spacing w:line="240" w:lineRule="auto"/>
        <w:ind w:right="1157"/>
        <w:rPr>
          <w:rFonts w:cs="FrankRuehl" w:hint="cs"/>
          <w:vanish/>
          <w:sz w:val="20"/>
          <w:szCs w:val="20"/>
          <w:shd w:val="clear" w:color="auto" w:fill="FFFF99"/>
          <w:rtl/>
        </w:rPr>
      </w:pPr>
    </w:p>
    <w:p w14:paraId="1F24A0EA"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5B3DE6E1"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0CF3694" w14:textId="77777777" w:rsidR="001539F0" w:rsidRPr="00EC139B" w:rsidRDefault="001539F0" w:rsidP="001539F0">
      <w:pPr>
        <w:spacing w:line="240" w:lineRule="auto"/>
        <w:ind w:right="1155"/>
        <w:rPr>
          <w:rFonts w:cs="FrankRuehl" w:hint="cs"/>
          <w:vanish/>
          <w:sz w:val="20"/>
          <w:szCs w:val="20"/>
          <w:shd w:val="clear" w:color="auto" w:fill="FFFF99"/>
          <w:rtl/>
        </w:rPr>
      </w:pPr>
      <w:hyperlink r:id="rId92"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586DBABC" w14:textId="77777777" w:rsidR="001539F0" w:rsidRPr="00EC139B" w:rsidRDefault="001539F0" w:rsidP="001539F0">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שעבר על הוראה מהוראות שנתן לו המפקח לפי סעיף 8ג או שעבר על הוראה מהוראות שנתן לו הנגיד לפי הסעיף האמור או מכוח סמכותו לפי סע</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 xml:space="preserve">ף 8ד(א), דינו </w:t>
      </w:r>
      <w:r w:rsidR="002109E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קנס 100,000 לירות.</w:t>
      </w:r>
    </w:p>
    <w:p w14:paraId="04A19897" w14:textId="77777777" w:rsidR="001539F0" w:rsidRPr="00EC139B" w:rsidRDefault="001539F0" w:rsidP="001539F0">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מי שפעל כחבר דירקטוריון, כמנהל עסקים או כבעל זכות חתימה על אף שהותלתה או הוגבלה סמכותו או בעת השעייתו, דינו </w:t>
      </w:r>
      <w:r w:rsidR="002109E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ארבע שנים או קנס 100,000 לירות. </w:t>
      </w:r>
    </w:p>
    <w:p w14:paraId="4667879C" w14:textId="77777777" w:rsidR="001539F0" w:rsidRPr="00EC139B" w:rsidRDefault="001539F0" w:rsidP="001539F0">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בעל זכות חתימה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שהשתתף בפועל בביצוע עבירה שסעיף קטן (א</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דן בה, דינו </w:t>
      </w:r>
      <w:r w:rsidR="002109E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שלוש שנים או קנס 50,000 לירות.</w:t>
      </w:r>
    </w:p>
    <w:p w14:paraId="0CCA52B4" w14:textId="77777777" w:rsidR="001539F0" w:rsidRPr="00EC139B" w:rsidRDefault="001539F0" w:rsidP="001539F0">
      <w:pPr>
        <w:pStyle w:val="P00"/>
        <w:spacing w:before="0"/>
        <w:ind w:left="0" w:right="1134"/>
        <w:rPr>
          <w:rStyle w:val="default"/>
          <w:rFonts w:cs="FrankRuehl" w:hint="cs"/>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מי שהיה בשעת ביצוע עבירה שסעיף קטן (א) דן בה חבר דירקטוריון פעיל, מנהל עסקים, בא כוח או חשב ראשי או יחיד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דינו </w:t>
      </w:r>
      <w:r w:rsidR="002109E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שלוש שנים או קנס 50,000 לירות, אם לא הוכיח אחת משתי אלה </w:t>
      </w:r>
      <w:r w:rsidRPr="00EC139B">
        <w:rPr>
          <w:rStyle w:val="default"/>
          <w:rFonts w:cs="FrankRuehl"/>
          <w:vanish/>
          <w:sz w:val="22"/>
          <w:szCs w:val="22"/>
          <w:shd w:val="clear" w:color="auto" w:fill="FFFF99"/>
          <w:rtl/>
        </w:rPr>
        <w:t>–</w:t>
      </w:r>
    </w:p>
    <w:p w14:paraId="48D36D80" w14:textId="77777777" w:rsidR="001539F0" w:rsidRPr="00EC139B" w:rsidRDefault="001539F0" w:rsidP="001539F0">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העבירה נעברה שלא בידיעתו ותפקידו לא חייבו לדעת על המעשה;</w:t>
      </w:r>
    </w:p>
    <w:p w14:paraId="721CA47C" w14:textId="77777777" w:rsidR="001539F0" w:rsidRPr="001539F0" w:rsidRDefault="001539F0" w:rsidP="001539F0">
      <w:pPr>
        <w:pStyle w:val="P22"/>
        <w:spacing w:before="0"/>
        <w:ind w:left="1021" w:right="1134"/>
        <w:rPr>
          <w:rStyle w:val="default"/>
          <w:rFonts w:cs="FrankRuehl" w:hint="cs"/>
          <w:sz w:val="2"/>
          <w:szCs w:val="2"/>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הוא נקט בכל האמצעים הסבירים לשמירתן של ההוראות שניתנו.</w:t>
      </w:r>
      <w:bookmarkEnd w:id="41"/>
    </w:p>
    <w:p w14:paraId="4FDF12D8" w14:textId="77777777" w:rsidR="003679AF" w:rsidRDefault="003679AF">
      <w:pPr>
        <w:pStyle w:val="P00"/>
        <w:spacing w:before="72"/>
        <w:ind w:left="0" w:right="1134"/>
        <w:rPr>
          <w:rStyle w:val="default"/>
          <w:rFonts w:cs="FrankRuehl" w:hint="cs"/>
          <w:rtl/>
        </w:rPr>
      </w:pPr>
      <w:bookmarkStart w:id="42" w:name="Seif46"/>
      <w:bookmarkEnd w:id="42"/>
      <w:r>
        <w:rPr>
          <w:lang w:val="he-IL"/>
        </w:rPr>
        <w:pict w14:anchorId="02B9C5D1">
          <v:rect id="_x0000_s1086" style="position:absolute;left:0;text-align:left;margin-left:464.5pt;margin-top:8.05pt;width:75.05pt;height:35.4pt;z-index:251655168" o:allowincell="f" filled="f" stroked="f" strokecolor="lime" strokeweight=".25pt">
            <v:textbox style="mso-next-textbox:#_x0000_s1086" inset="0,0,0,0">
              <w:txbxContent>
                <w:p w14:paraId="50B7801A" w14:textId="77777777" w:rsidR="0070205C" w:rsidRDefault="0070205C">
                  <w:pPr>
                    <w:spacing w:line="160" w:lineRule="exact"/>
                    <w:jc w:val="left"/>
                    <w:rPr>
                      <w:rFonts w:cs="Miriam" w:hint="cs"/>
                      <w:szCs w:val="18"/>
                      <w:rtl/>
                    </w:rPr>
                  </w:pPr>
                  <w:r>
                    <w:rPr>
                      <w:rFonts w:cs="Miriam" w:hint="cs"/>
                      <w:szCs w:val="18"/>
                      <w:rtl/>
                    </w:rPr>
                    <w:t>עבירה על הוראות סעיף 8ד1</w:t>
                  </w:r>
                </w:p>
                <w:p w14:paraId="2ABA4D4C" w14:textId="77777777" w:rsidR="0070205C" w:rsidRDefault="0070205C">
                  <w:pPr>
                    <w:spacing w:line="160" w:lineRule="exact"/>
                    <w:jc w:val="left"/>
                    <w:rPr>
                      <w:rFonts w:cs="Miriam" w:hint="cs"/>
                      <w:noProof/>
                      <w:szCs w:val="18"/>
                      <w:rtl/>
                    </w:rPr>
                  </w:pPr>
                  <w:r>
                    <w:rPr>
                      <w:rFonts w:cs="Miriam" w:hint="cs"/>
                      <w:szCs w:val="18"/>
                      <w:rtl/>
                    </w:rPr>
                    <w:t>(תיקון מס' 21) תשס"ד-2004</w:t>
                  </w:r>
                </w:p>
              </w:txbxContent>
            </v:textbox>
            <w10:anchorlock/>
          </v:rect>
        </w:pict>
      </w:r>
      <w:r>
        <w:rPr>
          <w:rStyle w:val="big-number"/>
          <w:rtl/>
        </w:rPr>
        <w:t>8</w:t>
      </w:r>
      <w:r>
        <w:rPr>
          <w:rStyle w:val="default"/>
          <w:rFonts w:cs="FrankRuehl" w:hint="cs"/>
          <w:rtl/>
        </w:rPr>
        <w:t>ה1.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נעברה עבירת מעילה כהגדרתה בסעיף 8ד1(ג), בתאגיד בנקאי, והתאגיד הבנקאי לא דיווח עליה כאמור בסעיף 8ד1, דינו של התאגיד הבנקאי </w:t>
      </w:r>
      <w:r>
        <w:rPr>
          <w:rStyle w:val="default"/>
          <w:rFonts w:cs="FrankRuehl"/>
          <w:rtl/>
        </w:rPr>
        <w:t>–</w:t>
      </w:r>
      <w:r>
        <w:rPr>
          <w:rStyle w:val="default"/>
          <w:rFonts w:cs="FrankRuehl" w:hint="cs"/>
          <w:rtl/>
        </w:rPr>
        <w:t xml:space="preserve"> קנס כקבוע בסעיף 61(א)(2) לחוק העונשין.</w:t>
      </w:r>
    </w:p>
    <w:p w14:paraId="3BE2D497" w14:textId="77777777" w:rsidR="003679AF" w:rsidRDefault="00367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הכללי של התאגיד הבנקאי חייב לפקח ולעשות כל שניתן לקיום הוראות סעיף 8ד1; המפר את חובתו האמורה, דינו </w:t>
      </w:r>
      <w:r>
        <w:rPr>
          <w:rStyle w:val="default"/>
          <w:rFonts w:cs="FrankRuehl"/>
          <w:rtl/>
        </w:rPr>
        <w:t>–</w:t>
      </w:r>
      <w:r>
        <w:rPr>
          <w:rStyle w:val="default"/>
          <w:rFonts w:cs="FrankRuehl" w:hint="cs"/>
          <w:rtl/>
        </w:rPr>
        <w:t xml:space="preserve"> קנס כקבוע בסעיף 61(א)(1) לחוק העונשין.</w:t>
      </w:r>
    </w:p>
    <w:p w14:paraId="080282D2" w14:textId="77777777" w:rsidR="003679AF" w:rsidRDefault="003679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נעברה עבירת מעילה כהגדרתה בסעיף 8ד1(ג) בתאגיד בנקאי, והתאגיד הבנקאי הפר את חובתו לדווח כאמור בסעיף קטן (א), חזקה היא שהמנהל הכללי של התאגיד הבנקאי הפר את חובתו כאמור בסעיף קטן (ב), אלא אם כן הוא הוכיח כי עשה כל שניתן כדי למלא את חובתו.</w:t>
      </w:r>
    </w:p>
    <w:p w14:paraId="63615D39" w14:textId="77777777" w:rsidR="003679AF" w:rsidRPr="00EC139B" w:rsidRDefault="003679AF">
      <w:pPr>
        <w:spacing w:line="240" w:lineRule="auto"/>
        <w:ind w:right="1155"/>
        <w:rPr>
          <w:rFonts w:cs="FrankRuehl" w:hint="cs"/>
          <w:b/>
          <w:bCs/>
          <w:vanish/>
          <w:sz w:val="20"/>
          <w:szCs w:val="20"/>
          <w:shd w:val="clear" w:color="auto" w:fill="FFFF99"/>
          <w:rtl/>
        </w:rPr>
      </w:pPr>
      <w:bookmarkStart w:id="43" w:name="Rov173"/>
      <w:r w:rsidRPr="00EC139B">
        <w:rPr>
          <w:rFonts w:cs="FrankRuehl" w:hint="cs"/>
          <w:vanish/>
          <w:color w:val="FF0000"/>
          <w:sz w:val="20"/>
          <w:szCs w:val="20"/>
          <w:shd w:val="clear" w:color="auto" w:fill="FFFF99"/>
          <w:rtl/>
        </w:rPr>
        <w:t xml:space="preserve">מיום 9.6.2004 </w:t>
      </w:r>
    </w:p>
    <w:p w14:paraId="2942309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21</w:t>
      </w:r>
      <w:r w:rsidRPr="00EC139B">
        <w:rPr>
          <w:rFonts w:cs="FrankRuehl" w:hint="cs"/>
          <w:vanish/>
          <w:sz w:val="20"/>
          <w:szCs w:val="20"/>
          <w:shd w:val="clear" w:color="auto" w:fill="FFFF99"/>
          <w:rtl/>
        </w:rPr>
        <w:t xml:space="preserve"> </w:t>
      </w:r>
    </w:p>
    <w:p w14:paraId="6B50003A" w14:textId="77777777" w:rsidR="003679AF" w:rsidRPr="00EC139B" w:rsidRDefault="001A4A48">
      <w:pPr>
        <w:spacing w:line="240" w:lineRule="auto"/>
        <w:ind w:right="1157"/>
        <w:rPr>
          <w:rFonts w:cs="FrankRuehl" w:hint="cs"/>
          <w:vanish/>
          <w:sz w:val="20"/>
          <w:szCs w:val="20"/>
          <w:shd w:val="clear" w:color="auto" w:fill="FFFF99"/>
          <w:rtl/>
        </w:rPr>
      </w:pPr>
      <w:hyperlink r:id="rId93" w:history="1">
        <w:r w:rsidR="003679AF" w:rsidRPr="00EC139B">
          <w:rPr>
            <w:rStyle w:val="Hyperlink"/>
            <w:rFonts w:cs="FrankRuehl" w:hint="cs"/>
            <w:vanish/>
            <w:sz w:val="20"/>
            <w:szCs w:val="20"/>
            <w:shd w:val="clear" w:color="auto" w:fill="FFFF99"/>
            <w:rtl/>
          </w:rPr>
          <w:t>ס"ח תשס"ד מס' 1941</w:t>
        </w:r>
      </w:hyperlink>
      <w:r w:rsidR="003679AF" w:rsidRPr="00EC139B">
        <w:rPr>
          <w:rFonts w:cs="FrankRuehl" w:hint="cs"/>
          <w:vanish/>
          <w:sz w:val="20"/>
          <w:szCs w:val="20"/>
          <w:shd w:val="clear" w:color="auto" w:fill="FFFF99"/>
          <w:rtl/>
        </w:rPr>
        <w:t xml:space="preserve"> מיום  9.6.2004  עמ' 391</w:t>
      </w:r>
    </w:p>
    <w:p w14:paraId="7725A14F"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 xml:space="preserve">הוספת סעיף 8ה1 </w:t>
      </w:r>
      <w:bookmarkEnd w:id="43"/>
    </w:p>
    <w:p w14:paraId="79AA57CB" w14:textId="77777777" w:rsidR="003679AF" w:rsidRDefault="003679AF" w:rsidP="001A4A48">
      <w:pPr>
        <w:pStyle w:val="P00"/>
        <w:spacing w:before="72"/>
        <w:ind w:left="0" w:right="1134"/>
        <w:rPr>
          <w:rStyle w:val="default"/>
          <w:rFonts w:cs="FrankRuehl"/>
          <w:rtl/>
        </w:rPr>
      </w:pPr>
      <w:bookmarkStart w:id="44" w:name="Seif11"/>
      <w:bookmarkEnd w:id="44"/>
      <w:r>
        <w:rPr>
          <w:lang w:val="he-IL"/>
        </w:rPr>
        <w:pict w14:anchorId="2BE6932E">
          <v:rect id="_x0000_s1045" style="position:absolute;left:0;text-align:left;margin-left:464.5pt;margin-top:8.05pt;width:75.05pt;height:45.5pt;z-index:251613184" o:allowincell="f" filled="f" stroked="f" strokecolor="lime" strokeweight=".25pt">
            <v:textbox style="mso-next-textbox:#_x0000_s1045" inset="0,0,0,0">
              <w:txbxContent>
                <w:p w14:paraId="14AF7BBF" w14:textId="77777777" w:rsidR="0070205C" w:rsidRDefault="0070205C">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מ</w:t>
                  </w:r>
                  <w:r>
                    <w:rPr>
                      <w:rFonts w:cs="Miriam" w:hint="cs"/>
                      <w:szCs w:val="18"/>
                      <w:rtl/>
                    </w:rPr>
                    <w:t>נהל מורשה</w:t>
                  </w:r>
                </w:p>
                <w:p w14:paraId="2B2B15F2" w14:textId="77777777" w:rsidR="0070205C" w:rsidRDefault="0070205C">
                  <w:pPr>
                    <w:spacing w:line="160" w:lineRule="exact"/>
                    <w:jc w:val="left"/>
                    <w:rPr>
                      <w:rFonts w:cs="Miriam"/>
                      <w:noProof/>
                      <w:szCs w:val="18"/>
                      <w:rtl/>
                    </w:rPr>
                  </w:pPr>
                  <w:r>
                    <w:rPr>
                      <w:rFonts w:cs="Miriam" w:hint="cs"/>
                      <w:szCs w:val="18"/>
                      <w:rtl/>
                    </w:rPr>
                    <w:t>(תיקון מס' 9)</w:t>
                  </w:r>
                </w:p>
                <w:p w14:paraId="2EF5AA4D"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21930718"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מנהל מורשה שנתמנה לפי סעיף 8ד(א)(2) ינהל את </w:t>
      </w:r>
      <w:r w:rsidR="001A4A48">
        <w:rPr>
          <w:rStyle w:val="default"/>
          <w:rFonts w:cs="FrankRuehl" w:hint="cs"/>
          <w:rtl/>
        </w:rPr>
        <w:t>התאגיד הבנקאי</w:t>
      </w:r>
      <w:r>
        <w:rPr>
          <w:rStyle w:val="default"/>
          <w:rFonts w:cs="FrankRuehl" w:hint="cs"/>
          <w:rtl/>
        </w:rPr>
        <w:t xml:space="preserve"> לפי הוראות שיקבל מאת </w:t>
      </w:r>
      <w:r>
        <w:rPr>
          <w:rStyle w:val="default"/>
          <w:rFonts w:cs="FrankRuehl"/>
          <w:rtl/>
        </w:rPr>
        <w:t>ה</w:t>
      </w:r>
      <w:r>
        <w:rPr>
          <w:rStyle w:val="default"/>
          <w:rFonts w:cs="FrankRuehl" w:hint="cs"/>
          <w:rtl/>
        </w:rPr>
        <w:t>נגיד, או מאת המפקח על הבנקים אם הסמיך אותו הנגיד לתת הוראות.</w:t>
      </w:r>
    </w:p>
    <w:p w14:paraId="16F70FF1" w14:textId="77777777" w:rsidR="003679AF" w:rsidRDefault="003679AF" w:rsidP="001A4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מורשה דינו כדין מנהל עסקים </w:t>
      </w:r>
      <w:r w:rsidR="001A4A48">
        <w:rPr>
          <w:rStyle w:val="default"/>
          <w:rFonts w:cs="FrankRuehl" w:hint="cs"/>
          <w:rtl/>
        </w:rPr>
        <w:t>בתאגיד בנקאי</w:t>
      </w:r>
      <w:r>
        <w:rPr>
          <w:rStyle w:val="default"/>
          <w:rFonts w:cs="FrankRuehl" w:hint="cs"/>
          <w:rtl/>
        </w:rPr>
        <w:t xml:space="preserve">, ובנוסף לכך חייבים כל מנהל עסקים שלא הושעה וכל עובד </w:t>
      </w:r>
      <w:r w:rsidR="001A4A48">
        <w:rPr>
          <w:rStyle w:val="default"/>
          <w:rFonts w:cs="FrankRuehl" w:hint="cs"/>
          <w:rtl/>
        </w:rPr>
        <w:t>בתאגיד בנקאי</w:t>
      </w:r>
      <w:r>
        <w:rPr>
          <w:rStyle w:val="default"/>
          <w:rFonts w:cs="FrankRuehl" w:hint="cs"/>
          <w:rtl/>
        </w:rPr>
        <w:t xml:space="preserve"> למלא אחר הוראותיו. </w:t>
      </w:r>
    </w:p>
    <w:p w14:paraId="1F2B5A82" w14:textId="77777777" w:rsidR="003679AF" w:rsidRDefault="003679AF" w:rsidP="001A4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בנוסף לאמור בסעיפים קטנים (א) ו-(ב) ימלא המנהל המורשה את תפקידי הדירק</w:t>
      </w:r>
      <w:r>
        <w:rPr>
          <w:rStyle w:val="default"/>
          <w:rFonts w:cs="FrankRuehl"/>
          <w:rtl/>
        </w:rPr>
        <w:t>ט</w:t>
      </w:r>
      <w:r>
        <w:rPr>
          <w:rStyle w:val="default"/>
          <w:rFonts w:cs="FrankRuehl" w:hint="cs"/>
          <w:rtl/>
        </w:rPr>
        <w:t xml:space="preserve">וריון של </w:t>
      </w:r>
      <w:r w:rsidR="001A4A48">
        <w:rPr>
          <w:rStyle w:val="default"/>
          <w:rFonts w:cs="FrankRuehl" w:hint="cs"/>
          <w:rtl/>
        </w:rPr>
        <w:t>התאגיד הבנקאי</w:t>
      </w:r>
      <w:r>
        <w:rPr>
          <w:rStyle w:val="default"/>
          <w:rFonts w:cs="FrankRuehl" w:hint="cs"/>
          <w:rtl/>
        </w:rPr>
        <w:t xml:space="preserve"> וועדותיו ויהיו לו, בכפוף לאמור בסעיף 8ח(ה) כל הסמכויות שהוענקו והתפקידים שהוטלו על הדירקטוריון ועל חבריו בתזכיר ההתאגדות של </w:t>
      </w:r>
      <w:r w:rsidR="001A4A48">
        <w:rPr>
          <w:rStyle w:val="default"/>
          <w:rFonts w:cs="FrankRuehl" w:hint="cs"/>
          <w:rtl/>
        </w:rPr>
        <w:t>התאגיד הבנקאי</w:t>
      </w:r>
      <w:r>
        <w:rPr>
          <w:rStyle w:val="default"/>
          <w:rFonts w:cs="FrankRuehl" w:hint="cs"/>
          <w:rtl/>
        </w:rPr>
        <w:t xml:space="preserve"> ובתקנותיו.</w:t>
      </w:r>
    </w:p>
    <w:p w14:paraId="5D3BEB6A" w14:textId="77777777" w:rsidR="003679AF" w:rsidRDefault="003679AF" w:rsidP="00146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sidR="001461D8">
        <w:rPr>
          <w:rStyle w:val="default"/>
          <w:rFonts w:cs="FrankRuehl" w:hint="cs"/>
          <w:rtl/>
        </w:rPr>
        <w:t>התאגיד הבנקאי</w:t>
      </w:r>
      <w:r>
        <w:rPr>
          <w:rStyle w:val="default"/>
          <w:rFonts w:cs="FrankRuehl" w:hint="cs"/>
          <w:rtl/>
        </w:rPr>
        <w:t xml:space="preserve"> ישלם למנהל המורשה משכורת כפי שיקבע הנגיד. </w:t>
      </w:r>
    </w:p>
    <w:p w14:paraId="5EC33891" w14:textId="77777777" w:rsidR="003679AF" w:rsidRDefault="003679AF">
      <w:pPr>
        <w:pStyle w:val="P00"/>
        <w:spacing w:before="72"/>
        <w:ind w:left="0" w:right="1134"/>
        <w:rPr>
          <w:rStyle w:val="default"/>
          <w:rFonts w:cs="FrankRuehl" w:hint="cs"/>
          <w:rtl/>
        </w:rPr>
      </w:pPr>
      <w:r>
        <w:rPr>
          <w:lang w:val="he-IL"/>
        </w:rPr>
        <w:pict w14:anchorId="47A924A7">
          <v:rect id="_x0000_s1046" style="position:absolute;left:0;text-align:left;margin-left:464.5pt;margin-top:8.05pt;width:75.05pt;height:18.75pt;z-index:251614208" o:allowincell="f" filled="f" stroked="f" strokecolor="lime" strokeweight=".25pt">
            <v:textbox style="mso-next-textbox:#_x0000_s1046" inset="0,0,0,0">
              <w:txbxContent>
                <w:p w14:paraId="7EB23603"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המנהל המ</w:t>
      </w:r>
      <w:r>
        <w:rPr>
          <w:rStyle w:val="default"/>
          <w:rFonts w:cs="FrankRuehl"/>
          <w:rtl/>
        </w:rPr>
        <w:t>ו</w:t>
      </w:r>
      <w:r>
        <w:rPr>
          <w:rStyle w:val="default"/>
          <w:rFonts w:cs="FrankRuehl" w:hint="cs"/>
          <w:rtl/>
        </w:rPr>
        <w:t xml:space="preserve">רשה מוסמך, לאחר התייעצות בועדת ההנהלה ובאישור הנגיד, להעביר את נכסיו של התאגיד הבנקאי, כולם או מקצתם, לתאגיד בנקאי אחר המקבל על עצמו את כל התחייבויותיו של התאגיד הבנקאי. </w:t>
      </w:r>
    </w:p>
    <w:p w14:paraId="025E0492" w14:textId="77777777" w:rsidR="003679AF" w:rsidRPr="00EC139B" w:rsidRDefault="003679AF">
      <w:pPr>
        <w:spacing w:line="240" w:lineRule="auto"/>
        <w:ind w:right="1155"/>
        <w:rPr>
          <w:rFonts w:cs="FrankRuehl" w:hint="cs"/>
          <w:b/>
          <w:bCs/>
          <w:vanish/>
          <w:sz w:val="20"/>
          <w:szCs w:val="20"/>
          <w:shd w:val="clear" w:color="auto" w:fill="FFFF99"/>
          <w:rtl/>
        </w:rPr>
      </w:pPr>
      <w:bookmarkStart w:id="45" w:name="Rov163"/>
      <w:r w:rsidRPr="00EC139B">
        <w:rPr>
          <w:rFonts w:cs="FrankRuehl" w:hint="cs"/>
          <w:vanish/>
          <w:color w:val="FF0000"/>
          <w:sz w:val="20"/>
          <w:szCs w:val="20"/>
          <w:shd w:val="clear" w:color="auto" w:fill="FFFF99"/>
          <w:rtl/>
        </w:rPr>
        <w:t xml:space="preserve">מיום 24.3.1969 </w:t>
      </w:r>
    </w:p>
    <w:p w14:paraId="6BE20C1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9F77B6B" w14:textId="77777777" w:rsidR="003679AF" w:rsidRPr="00EC139B" w:rsidRDefault="003679AF">
      <w:pPr>
        <w:spacing w:line="240" w:lineRule="auto"/>
        <w:ind w:right="1157"/>
        <w:rPr>
          <w:rFonts w:cs="FrankRuehl" w:hint="cs"/>
          <w:vanish/>
          <w:sz w:val="20"/>
          <w:szCs w:val="20"/>
          <w:shd w:val="clear" w:color="auto" w:fill="FFFF99"/>
          <w:rtl/>
        </w:rPr>
      </w:pPr>
      <w:hyperlink r:id="rId9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61</w:t>
      </w:r>
    </w:p>
    <w:p w14:paraId="0646A259"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8ו</w:t>
      </w:r>
    </w:p>
    <w:p w14:paraId="5ECEE814" w14:textId="77777777" w:rsidR="003679AF" w:rsidRPr="00EC139B" w:rsidRDefault="003679AF">
      <w:pPr>
        <w:spacing w:line="240" w:lineRule="auto"/>
        <w:ind w:right="1157"/>
        <w:rPr>
          <w:rFonts w:cs="FrankRuehl" w:hint="cs"/>
          <w:vanish/>
          <w:sz w:val="20"/>
          <w:szCs w:val="20"/>
          <w:shd w:val="clear" w:color="auto" w:fill="FFFF99"/>
          <w:rtl/>
        </w:rPr>
      </w:pPr>
    </w:p>
    <w:p w14:paraId="42AA2680"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493D12C"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5CC4234" w14:textId="77777777" w:rsidR="003679AF" w:rsidRPr="00EC139B" w:rsidRDefault="003679AF">
      <w:pPr>
        <w:spacing w:line="240" w:lineRule="auto"/>
        <w:ind w:right="1155"/>
        <w:rPr>
          <w:rFonts w:cs="FrankRuehl" w:hint="cs"/>
          <w:vanish/>
          <w:sz w:val="20"/>
          <w:szCs w:val="20"/>
          <w:shd w:val="clear" w:color="auto" w:fill="FFFF99"/>
          <w:rtl/>
        </w:rPr>
      </w:pPr>
      <w:hyperlink r:id="rId95"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w:t>
      </w:r>
      <w:r w:rsidR="001A4A48" w:rsidRPr="00EC139B">
        <w:rPr>
          <w:rFonts w:cs="FrankRuehl" w:hint="cs"/>
          <w:vanish/>
          <w:sz w:val="20"/>
          <w:szCs w:val="20"/>
          <w:shd w:val="clear" w:color="auto" w:fill="FFFF99"/>
          <w:rtl/>
        </w:rPr>
        <w:t xml:space="preserve">241, </w:t>
      </w:r>
      <w:r w:rsidRPr="00EC139B">
        <w:rPr>
          <w:rFonts w:cs="FrankRuehl" w:hint="cs"/>
          <w:vanish/>
          <w:sz w:val="20"/>
          <w:szCs w:val="20"/>
          <w:shd w:val="clear" w:color="auto" w:fill="FFFF99"/>
          <w:rtl/>
        </w:rPr>
        <w:t>242</w:t>
      </w:r>
    </w:p>
    <w:p w14:paraId="081487BB" w14:textId="77777777" w:rsidR="001A4A48" w:rsidRPr="00EC139B" w:rsidRDefault="001A4A48" w:rsidP="001A4A48">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ו</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מנהל מורשה שנתמנה לפי סעיף 8ד(א)(2) ינהל את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לפי הוראות שיקבל מאת </w:t>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נגיד, או מאת המפקח על הבנקים אם הסמיך אותו הנגיד לתת הוראות.</w:t>
      </w:r>
    </w:p>
    <w:p w14:paraId="16A7C550" w14:textId="77777777" w:rsidR="001A4A48" w:rsidRPr="00EC139B" w:rsidRDefault="001A4A48" w:rsidP="001A4A4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מנהל מורשה דינו כדין מנהל עסקים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בנקאי</w:t>
      </w:r>
      <w:r w:rsidRPr="00EC139B">
        <w:rPr>
          <w:rStyle w:val="default"/>
          <w:rFonts w:cs="FrankRuehl" w:hint="cs"/>
          <w:vanish/>
          <w:sz w:val="22"/>
          <w:szCs w:val="22"/>
          <w:shd w:val="clear" w:color="auto" w:fill="FFFF99"/>
          <w:rtl/>
        </w:rPr>
        <w:t xml:space="preserve">, ובנוסף לכך חייבים כל מנהל עסקים שלא הושעה וכל עובד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בנקאי</w:t>
      </w:r>
      <w:r w:rsidRPr="00EC139B">
        <w:rPr>
          <w:rStyle w:val="default"/>
          <w:rFonts w:cs="FrankRuehl" w:hint="cs"/>
          <w:vanish/>
          <w:sz w:val="22"/>
          <w:szCs w:val="22"/>
          <w:shd w:val="clear" w:color="auto" w:fill="FFFF99"/>
          <w:rtl/>
        </w:rPr>
        <w:t xml:space="preserve"> למלא אחר הוראותיו. </w:t>
      </w:r>
    </w:p>
    <w:p w14:paraId="3D494044" w14:textId="77777777" w:rsidR="001A4A48" w:rsidRPr="00EC139B" w:rsidRDefault="001A4A48" w:rsidP="001A4A4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בנוסף לאמור בסעיפים קטנים (א) ו-(ב) ימלא המנהל המורשה את תפקידי הדירק</w:t>
      </w:r>
      <w:r w:rsidRPr="00EC139B">
        <w:rPr>
          <w:rStyle w:val="default"/>
          <w:rFonts w:cs="FrankRuehl"/>
          <w:vanish/>
          <w:sz w:val="22"/>
          <w:szCs w:val="22"/>
          <w:shd w:val="clear" w:color="auto" w:fill="FFFF99"/>
          <w:rtl/>
        </w:rPr>
        <w:t>ט</w:t>
      </w:r>
      <w:r w:rsidRPr="00EC139B">
        <w:rPr>
          <w:rStyle w:val="default"/>
          <w:rFonts w:cs="FrankRuehl" w:hint="cs"/>
          <w:vanish/>
          <w:sz w:val="22"/>
          <w:szCs w:val="22"/>
          <w:shd w:val="clear" w:color="auto" w:fill="FFFF99"/>
          <w:rtl/>
        </w:rPr>
        <w:t xml:space="preserve">וריון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וועדותיו ויהיו לו, בכפוף לאמור בסעיף 8ח(ה) כל הסמכויות שהוענקו והתפקידים שהוטלו על הדירקטוריון ועל חבריו בתזכיר ההתאגדות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ובתקנותיו.</w:t>
      </w:r>
    </w:p>
    <w:p w14:paraId="3E333F01" w14:textId="77777777" w:rsidR="001A4A48" w:rsidRPr="00EC139B" w:rsidRDefault="001A4A48" w:rsidP="001A4A4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ישלם למנהל המורשה משכורת כפי שיקבע הנגיד. </w:t>
      </w:r>
    </w:p>
    <w:p w14:paraId="4F04DC15" w14:textId="77777777" w:rsidR="001A4A48" w:rsidRPr="001461D8" w:rsidRDefault="001A4A48" w:rsidP="001461D8">
      <w:pPr>
        <w:pStyle w:val="P00"/>
        <w:spacing w:before="0"/>
        <w:ind w:left="0" w:right="1134"/>
        <w:rPr>
          <w:rStyle w:val="default"/>
          <w:rFonts w:cs="FrankRuehl" w:hint="cs"/>
          <w:sz w:val="2"/>
          <w:szCs w:val="2"/>
          <w:u w:val="single"/>
          <w:rtl/>
        </w:rPr>
      </w:pPr>
      <w:r w:rsidRPr="00EC139B">
        <w:rPr>
          <w:vanish/>
          <w:sz w:val="22"/>
          <w:szCs w:val="22"/>
          <w:shd w:val="clear" w:color="auto" w:fill="FFFF99"/>
          <w:rtl/>
        </w:rPr>
        <w:tab/>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ה)</w:t>
      </w:r>
      <w:r w:rsidRPr="00EC139B">
        <w:rPr>
          <w:rStyle w:val="default"/>
          <w:rFonts w:cs="FrankRuehl"/>
          <w:vanish/>
          <w:sz w:val="22"/>
          <w:szCs w:val="22"/>
          <w:u w:val="single"/>
          <w:shd w:val="clear" w:color="auto" w:fill="FFFF99"/>
          <w:rtl/>
        </w:rPr>
        <w:tab/>
      </w:r>
      <w:r w:rsidRPr="00EC139B">
        <w:rPr>
          <w:rStyle w:val="default"/>
          <w:rFonts w:cs="FrankRuehl" w:hint="cs"/>
          <w:vanish/>
          <w:sz w:val="22"/>
          <w:szCs w:val="22"/>
          <w:u w:val="single"/>
          <w:shd w:val="clear" w:color="auto" w:fill="FFFF99"/>
          <w:rtl/>
        </w:rPr>
        <w:t>המנהל המ</w:t>
      </w:r>
      <w:r w:rsidRPr="00EC139B">
        <w:rPr>
          <w:rStyle w:val="default"/>
          <w:rFonts w:cs="FrankRuehl"/>
          <w:vanish/>
          <w:sz w:val="22"/>
          <w:szCs w:val="22"/>
          <w:u w:val="single"/>
          <w:shd w:val="clear" w:color="auto" w:fill="FFFF99"/>
          <w:rtl/>
        </w:rPr>
        <w:t>ו</w:t>
      </w:r>
      <w:r w:rsidRPr="00EC139B">
        <w:rPr>
          <w:rStyle w:val="default"/>
          <w:rFonts w:cs="FrankRuehl" w:hint="cs"/>
          <w:vanish/>
          <w:sz w:val="22"/>
          <w:szCs w:val="22"/>
          <w:u w:val="single"/>
          <w:shd w:val="clear" w:color="auto" w:fill="FFFF99"/>
          <w:rtl/>
        </w:rPr>
        <w:t>רשה מוסמך, לאחר התייעצות בועדת ההנהלה ובאישור הנגיד, להעביר את נכסיו של התאגיד הבנקאי, כולם או מקצתם, לתאגיד בנקאי אחר המקבל על עצמו את כל התחייבויותיו של התאגיד הבנקאי.</w:t>
      </w:r>
      <w:bookmarkEnd w:id="45"/>
    </w:p>
    <w:p w14:paraId="087BFFDA" w14:textId="77777777" w:rsidR="003679AF" w:rsidRDefault="003679AF" w:rsidP="001461D8">
      <w:pPr>
        <w:pStyle w:val="P00"/>
        <w:spacing w:before="72"/>
        <w:ind w:left="0" w:right="1134"/>
        <w:rPr>
          <w:rStyle w:val="default"/>
          <w:rFonts w:cs="FrankRuehl"/>
          <w:rtl/>
        </w:rPr>
      </w:pPr>
      <w:bookmarkStart w:id="46" w:name="Seif12"/>
      <w:bookmarkEnd w:id="46"/>
      <w:r>
        <w:rPr>
          <w:lang w:val="he-IL"/>
        </w:rPr>
        <w:pict w14:anchorId="3EEFFC73">
          <v:rect id="_x0000_s1047" style="position:absolute;left:0;text-align:left;margin-left:464.5pt;margin-top:8.05pt;width:75.05pt;height:41.65pt;z-index:251615232" o:allowincell="f" filled="f" stroked="f" strokecolor="lime" strokeweight=".25pt">
            <v:textbox style="mso-next-textbox:#_x0000_s1047" inset="0,0,0,0">
              <w:txbxContent>
                <w:p w14:paraId="4213F05F" w14:textId="77777777" w:rsidR="0070205C" w:rsidRDefault="0070205C">
                  <w:pPr>
                    <w:spacing w:line="160" w:lineRule="exact"/>
                    <w:jc w:val="left"/>
                    <w:rPr>
                      <w:rFonts w:cs="Miriam"/>
                      <w:noProof/>
                      <w:szCs w:val="18"/>
                      <w:rtl/>
                    </w:rPr>
                  </w:pPr>
                  <w:r>
                    <w:rPr>
                      <w:rFonts w:cs="Miriam"/>
                      <w:szCs w:val="18"/>
                      <w:rtl/>
                    </w:rPr>
                    <w:t>מ</w:t>
                  </w:r>
                  <w:r>
                    <w:rPr>
                      <w:rFonts w:cs="Miriam" w:hint="cs"/>
                      <w:szCs w:val="18"/>
                      <w:rtl/>
                    </w:rPr>
                    <w:t>פקח מיוחד</w:t>
                  </w:r>
                </w:p>
                <w:p w14:paraId="11F94EAC" w14:textId="77777777" w:rsidR="0070205C" w:rsidRDefault="0070205C">
                  <w:pPr>
                    <w:spacing w:line="160" w:lineRule="exact"/>
                    <w:jc w:val="left"/>
                    <w:rPr>
                      <w:rFonts w:cs="Miriam"/>
                      <w:noProof/>
                      <w:szCs w:val="18"/>
                      <w:rtl/>
                    </w:rPr>
                  </w:pPr>
                  <w:r>
                    <w:rPr>
                      <w:rFonts w:cs="Miriam" w:hint="cs"/>
                      <w:szCs w:val="18"/>
                      <w:rtl/>
                    </w:rPr>
                    <w:t>(תיקון מס' 9)</w:t>
                  </w:r>
                </w:p>
                <w:p w14:paraId="244BCE04"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0B2B2568"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מפקח מיוחד שנתמנה לפי סעיף 8ד(א)(3) יפ</w:t>
      </w:r>
      <w:r>
        <w:rPr>
          <w:rStyle w:val="default"/>
          <w:rFonts w:cs="FrankRuehl"/>
          <w:rtl/>
        </w:rPr>
        <w:t>ק</w:t>
      </w:r>
      <w:r>
        <w:rPr>
          <w:rStyle w:val="default"/>
          <w:rFonts w:cs="FrankRuehl" w:hint="cs"/>
          <w:rtl/>
        </w:rPr>
        <w:t xml:space="preserve">ח על פעולות דירקטוריון </w:t>
      </w:r>
      <w:r w:rsidR="001461D8">
        <w:rPr>
          <w:rStyle w:val="default"/>
          <w:rFonts w:cs="FrankRuehl" w:hint="cs"/>
          <w:rtl/>
        </w:rPr>
        <w:t>התאגיד הבנקאי</w:t>
      </w:r>
      <w:r>
        <w:rPr>
          <w:rStyle w:val="default"/>
          <w:rFonts w:cs="FrankRuehl" w:hint="cs"/>
          <w:rtl/>
        </w:rPr>
        <w:t xml:space="preserve"> ועל הנהלת עסקיו לפי הוראות שיקבל מאת הנגיד, וכן מאת המפקח על הבנקים </w:t>
      </w:r>
      <w:r w:rsidR="002109EC">
        <w:rPr>
          <w:rStyle w:val="default"/>
          <w:rFonts w:cs="FrankRuehl"/>
          <w:rtl/>
        </w:rPr>
        <w:t>–</w:t>
      </w:r>
      <w:r>
        <w:rPr>
          <w:rStyle w:val="default"/>
          <w:rFonts w:cs="FrankRuehl" w:hint="cs"/>
          <w:rtl/>
        </w:rPr>
        <w:t xml:space="preserve"> אם הסמיך אותו הנגיד לתת הוראות.</w:t>
      </w:r>
    </w:p>
    <w:p w14:paraId="18130917"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הנגיד רשאי להתיר למפקח המיוחד להעסיק בני אדם אחרים לשם מילוי תפקידיו.</w:t>
      </w:r>
    </w:p>
    <w:p w14:paraId="2D50885B" w14:textId="77777777" w:rsidR="003679AF" w:rsidRPr="00EC139B" w:rsidRDefault="003679AF">
      <w:pPr>
        <w:spacing w:line="240" w:lineRule="auto"/>
        <w:ind w:right="1155"/>
        <w:rPr>
          <w:rFonts w:cs="FrankRuehl" w:hint="cs"/>
          <w:b/>
          <w:bCs/>
          <w:vanish/>
          <w:sz w:val="20"/>
          <w:szCs w:val="20"/>
          <w:shd w:val="clear" w:color="auto" w:fill="FFFF99"/>
          <w:rtl/>
        </w:rPr>
      </w:pPr>
      <w:bookmarkStart w:id="47" w:name="Rov184"/>
      <w:r w:rsidRPr="00EC139B">
        <w:rPr>
          <w:rFonts w:cs="FrankRuehl" w:hint="cs"/>
          <w:vanish/>
          <w:color w:val="FF0000"/>
          <w:sz w:val="20"/>
          <w:szCs w:val="20"/>
          <w:shd w:val="clear" w:color="auto" w:fill="FFFF99"/>
          <w:rtl/>
        </w:rPr>
        <w:t xml:space="preserve">מיום 24.3.1969 </w:t>
      </w:r>
    </w:p>
    <w:p w14:paraId="058BCC1A"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F21A808" w14:textId="77777777" w:rsidR="003679AF" w:rsidRPr="00EC139B" w:rsidRDefault="003679AF">
      <w:pPr>
        <w:spacing w:line="240" w:lineRule="auto"/>
        <w:ind w:right="1157"/>
        <w:rPr>
          <w:rFonts w:cs="FrankRuehl" w:hint="cs"/>
          <w:vanish/>
          <w:sz w:val="20"/>
          <w:szCs w:val="20"/>
          <w:shd w:val="clear" w:color="auto" w:fill="FFFF99"/>
          <w:rtl/>
        </w:rPr>
      </w:pPr>
      <w:hyperlink r:id="rId9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62</w:t>
      </w:r>
    </w:p>
    <w:p w14:paraId="293829A7" w14:textId="77777777" w:rsidR="003679AF" w:rsidRPr="00EC139B" w:rsidRDefault="003679AF">
      <w:pPr>
        <w:pStyle w:val="P00"/>
        <w:spacing w:before="0"/>
        <w:ind w:left="0" w:right="1134"/>
        <w:rPr>
          <w:rStyle w:val="default"/>
          <w:rFonts w:cs="FrankRuehl" w:hint="cs"/>
          <w:vanish/>
          <w:shd w:val="clear" w:color="auto" w:fill="FFFF99"/>
          <w:rtl/>
        </w:rPr>
      </w:pPr>
      <w:r w:rsidRPr="00EC139B">
        <w:rPr>
          <w:rFonts w:hint="cs"/>
          <w:b/>
          <w:bCs/>
          <w:vanish/>
          <w:szCs w:val="20"/>
          <w:shd w:val="clear" w:color="auto" w:fill="FFFF99"/>
          <w:rtl/>
        </w:rPr>
        <w:t>הוספת סעיף 8ז</w:t>
      </w:r>
    </w:p>
    <w:p w14:paraId="6AA2B0F9" w14:textId="77777777" w:rsidR="001461D8" w:rsidRPr="00EC139B" w:rsidRDefault="001461D8" w:rsidP="001461D8">
      <w:pPr>
        <w:spacing w:line="240" w:lineRule="auto"/>
        <w:ind w:right="1157"/>
        <w:rPr>
          <w:rFonts w:cs="FrankRuehl" w:hint="cs"/>
          <w:vanish/>
          <w:sz w:val="20"/>
          <w:szCs w:val="20"/>
          <w:shd w:val="clear" w:color="auto" w:fill="FFFF99"/>
          <w:rtl/>
        </w:rPr>
      </w:pPr>
    </w:p>
    <w:p w14:paraId="7E6C4155"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A1343E8"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020CFA7" w14:textId="77777777" w:rsidR="001461D8" w:rsidRPr="00EC139B" w:rsidRDefault="001461D8" w:rsidP="001461D8">
      <w:pPr>
        <w:spacing w:line="240" w:lineRule="auto"/>
        <w:ind w:right="1155"/>
        <w:rPr>
          <w:rFonts w:cs="FrankRuehl" w:hint="cs"/>
          <w:vanish/>
          <w:sz w:val="20"/>
          <w:szCs w:val="20"/>
          <w:shd w:val="clear" w:color="auto" w:fill="FFFF99"/>
          <w:rtl/>
        </w:rPr>
      </w:pPr>
      <w:hyperlink r:id="rId97"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35CB3899" w14:textId="77777777" w:rsidR="001461D8" w:rsidRPr="001461D8" w:rsidRDefault="001461D8" w:rsidP="001461D8">
      <w:pPr>
        <w:pStyle w:val="P00"/>
        <w:ind w:left="0" w:right="1134"/>
        <w:rPr>
          <w:rStyle w:val="default"/>
          <w:rFonts w:cs="FrankRuehl"/>
          <w:sz w:val="2"/>
          <w:szCs w:val="2"/>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מפקח מיוחד שנתמנה לפי סעיף 8ד(א)(3) יפ</w:t>
      </w:r>
      <w:r w:rsidRPr="00EC139B">
        <w:rPr>
          <w:rStyle w:val="default"/>
          <w:rFonts w:cs="FrankRuehl"/>
          <w:vanish/>
          <w:sz w:val="22"/>
          <w:szCs w:val="22"/>
          <w:shd w:val="clear" w:color="auto" w:fill="FFFF99"/>
          <w:rtl/>
        </w:rPr>
        <w:t>ק</w:t>
      </w:r>
      <w:r w:rsidRPr="00EC139B">
        <w:rPr>
          <w:rStyle w:val="default"/>
          <w:rFonts w:cs="FrankRuehl" w:hint="cs"/>
          <w:vanish/>
          <w:sz w:val="22"/>
          <w:szCs w:val="22"/>
          <w:shd w:val="clear" w:color="auto" w:fill="FFFF99"/>
          <w:rtl/>
        </w:rPr>
        <w:t xml:space="preserve">ח על פעולות דירקטוריון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ועל הנהלת עסקיו לפי הוראות שיקבל מאת הנגיד, וכן מאת המפקח על הבנקים </w:t>
      </w:r>
      <w:r w:rsidR="002109EC"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אם הסמיך אותו הנגיד לתת הוראות.</w:t>
      </w:r>
      <w:bookmarkEnd w:id="47"/>
    </w:p>
    <w:p w14:paraId="50471408" w14:textId="77777777" w:rsidR="003679AF" w:rsidRDefault="003679AF" w:rsidP="001461D8">
      <w:pPr>
        <w:pStyle w:val="P00"/>
        <w:spacing w:before="72"/>
        <w:ind w:left="0" w:right="1134"/>
        <w:rPr>
          <w:rStyle w:val="default"/>
          <w:rFonts w:cs="FrankRuehl"/>
          <w:rtl/>
        </w:rPr>
      </w:pPr>
      <w:bookmarkStart w:id="48" w:name="Seif13"/>
      <w:bookmarkEnd w:id="48"/>
      <w:r>
        <w:rPr>
          <w:lang w:val="he-IL"/>
        </w:rPr>
        <w:pict w14:anchorId="17B4A331">
          <v:rect id="_x0000_s1048" style="position:absolute;left:0;text-align:left;margin-left:464.5pt;margin-top:8.05pt;width:75.05pt;height:42.1pt;z-index:251616256" o:allowincell="f" filled="f" stroked="f" strokecolor="lime" strokeweight=".25pt">
            <v:textbox style="mso-next-textbox:#_x0000_s1048" inset="0,0,0,0">
              <w:txbxContent>
                <w:p w14:paraId="60225622" w14:textId="77777777" w:rsidR="0070205C" w:rsidRDefault="0070205C">
                  <w:pPr>
                    <w:spacing w:line="160" w:lineRule="exact"/>
                    <w:jc w:val="left"/>
                    <w:rPr>
                      <w:rFonts w:cs="Miriam"/>
                      <w:noProof/>
                      <w:szCs w:val="18"/>
                      <w:rtl/>
                    </w:rPr>
                  </w:pPr>
                  <w:r>
                    <w:rPr>
                      <w:rFonts w:cs="Miriam"/>
                      <w:szCs w:val="18"/>
                      <w:rtl/>
                    </w:rPr>
                    <w:t>ו</w:t>
                  </w:r>
                  <w:r>
                    <w:rPr>
                      <w:rFonts w:cs="Miriam" w:hint="cs"/>
                      <w:szCs w:val="18"/>
                      <w:rtl/>
                    </w:rPr>
                    <w:t>עדת ההנהלה</w:t>
                  </w:r>
                </w:p>
                <w:p w14:paraId="204F30F1" w14:textId="77777777" w:rsidR="0070205C" w:rsidRDefault="0070205C" w:rsidP="008E22CA">
                  <w:pPr>
                    <w:spacing w:line="160" w:lineRule="exact"/>
                    <w:jc w:val="left"/>
                    <w:rPr>
                      <w:rFonts w:cs="Miriam" w:hint="cs"/>
                      <w:noProof/>
                      <w:szCs w:val="18"/>
                      <w:rtl/>
                    </w:rPr>
                  </w:pPr>
                  <w:r>
                    <w:rPr>
                      <w:rFonts w:cs="Miriam" w:hint="cs"/>
                      <w:szCs w:val="18"/>
                      <w:rtl/>
                    </w:rPr>
                    <w:t>(</w:t>
                  </w:r>
                  <w:r w:rsidR="008E22CA">
                    <w:rPr>
                      <w:rFonts w:cs="Miriam" w:hint="cs"/>
                      <w:szCs w:val="18"/>
                      <w:rtl/>
                    </w:rPr>
                    <w:t xml:space="preserve">תיקון </w:t>
                  </w:r>
                  <w:r>
                    <w:rPr>
                      <w:rFonts w:cs="Miriam" w:hint="cs"/>
                      <w:szCs w:val="18"/>
                      <w:rtl/>
                    </w:rPr>
                    <w:t>מס' 9)</w:t>
                  </w:r>
                  <w:r w:rsidR="008E22CA">
                    <w:rPr>
                      <w:rFonts w:cs="Miriam" w:hint="cs"/>
                      <w:szCs w:val="18"/>
                      <w:rtl/>
                    </w:rPr>
                    <w:t xml:space="preserve"> </w:t>
                  </w:r>
                  <w:r w:rsidR="008E22CA">
                    <w:rPr>
                      <w:rFonts w:cs="Miriam"/>
                      <w:szCs w:val="18"/>
                      <w:rtl/>
                    </w:rPr>
                    <w:br/>
                  </w:r>
                  <w:r>
                    <w:rPr>
                      <w:rFonts w:cs="Miriam"/>
                      <w:szCs w:val="18"/>
                      <w:rtl/>
                    </w:rPr>
                    <w:t>ת</w:t>
                  </w:r>
                  <w:r>
                    <w:rPr>
                      <w:rFonts w:cs="Miriam" w:hint="cs"/>
                      <w:szCs w:val="18"/>
                      <w:rtl/>
                    </w:rPr>
                    <w:t>שכ"ט-1969</w:t>
                  </w:r>
                </w:p>
                <w:p w14:paraId="1915582F"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וע</w:t>
      </w:r>
      <w:r>
        <w:rPr>
          <w:rStyle w:val="default"/>
          <w:rFonts w:cs="FrankRuehl"/>
          <w:rtl/>
        </w:rPr>
        <w:t>ד</w:t>
      </w:r>
      <w:r>
        <w:rPr>
          <w:rStyle w:val="default"/>
          <w:rFonts w:cs="FrankRuehl" w:hint="cs"/>
          <w:rtl/>
        </w:rPr>
        <w:t xml:space="preserve">ת הנהלה שנתמנתה </w:t>
      </w:r>
      <w:r w:rsidR="001461D8">
        <w:rPr>
          <w:rStyle w:val="default"/>
          <w:rFonts w:cs="FrankRuehl" w:hint="cs"/>
          <w:rtl/>
        </w:rPr>
        <w:t>לתאגיד בנקאי</w:t>
      </w:r>
      <w:r>
        <w:rPr>
          <w:rStyle w:val="default"/>
          <w:rFonts w:cs="FrankRuehl" w:hint="cs"/>
          <w:rtl/>
        </w:rPr>
        <w:t xml:space="preserve"> לפי סעיף 8ד(א)(4) תייעץ למנהל המורשה במילוי תפקידיו לפי סעיף 8(ו).</w:t>
      </w:r>
    </w:p>
    <w:p w14:paraId="51D85790" w14:textId="77777777" w:rsidR="003679AF" w:rsidRDefault="003679AF" w:rsidP="00146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ממלאת ועדת ההנהלה את תפקידה לא ימלאו</w:t>
      </w:r>
      <w:r>
        <w:rPr>
          <w:rStyle w:val="default"/>
          <w:rFonts w:cs="FrankRuehl"/>
          <w:rtl/>
        </w:rPr>
        <w:t xml:space="preserve"> </w:t>
      </w:r>
      <w:r>
        <w:rPr>
          <w:rStyle w:val="default"/>
          <w:rFonts w:cs="FrankRuehl" w:hint="cs"/>
          <w:rtl/>
        </w:rPr>
        <w:t xml:space="preserve">הדירקטוריון וחבריו את תפקידיהם ולא ישתמשו בסמכויותיהם. </w:t>
      </w:r>
    </w:p>
    <w:p w14:paraId="73A41549"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המורשה יהיה יושב ראש ועדת ההנהלה.</w:t>
      </w:r>
    </w:p>
    <w:p w14:paraId="78D199E3" w14:textId="77777777" w:rsidR="003679AF" w:rsidRDefault="003679AF" w:rsidP="00146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sidR="001461D8">
        <w:rPr>
          <w:rStyle w:val="default"/>
          <w:rFonts w:cs="FrankRuehl" w:hint="cs"/>
          <w:rtl/>
        </w:rPr>
        <w:t>התאגיד הבנקאי</w:t>
      </w:r>
      <w:r>
        <w:rPr>
          <w:rStyle w:val="default"/>
          <w:rFonts w:cs="FrankRuehl" w:hint="cs"/>
          <w:rtl/>
        </w:rPr>
        <w:t xml:space="preserve"> ישלם ל</w:t>
      </w:r>
      <w:r>
        <w:rPr>
          <w:rStyle w:val="default"/>
          <w:rFonts w:cs="FrankRuehl"/>
          <w:rtl/>
        </w:rPr>
        <w:t>ח</w:t>
      </w:r>
      <w:r>
        <w:rPr>
          <w:rStyle w:val="default"/>
          <w:rFonts w:cs="FrankRuehl" w:hint="cs"/>
          <w:rtl/>
        </w:rPr>
        <w:t>ברי ועדת ההנהלה משכורת בשיעור שיקבע הנגיד.</w:t>
      </w:r>
    </w:p>
    <w:p w14:paraId="1C0989C9" w14:textId="77777777" w:rsidR="003679AF" w:rsidRDefault="003679AF" w:rsidP="001461D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ועדת ההנהלה תאשר את מאזן </w:t>
      </w:r>
      <w:r w:rsidR="001461D8">
        <w:rPr>
          <w:rStyle w:val="default"/>
          <w:rFonts w:cs="FrankRuehl" w:hint="cs"/>
          <w:rtl/>
        </w:rPr>
        <w:t>התאגיד הבנקאי</w:t>
      </w:r>
      <w:r>
        <w:rPr>
          <w:rStyle w:val="default"/>
          <w:rFonts w:cs="FrankRuehl" w:hint="cs"/>
          <w:rtl/>
        </w:rPr>
        <w:t xml:space="preserve"> כאילו היתה אסיפה כללית ותמנה </w:t>
      </w:r>
      <w:r w:rsidR="001461D8">
        <w:rPr>
          <w:rStyle w:val="default"/>
          <w:rFonts w:cs="FrankRuehl" w:hint="cs"/>
          <w:rtl/>
        </w:rPr>
        <w:t>לתאגיד הבנקאי</w:t>
      </w:r>
      <w:r>
        <w:rPr>
          <w:rStyle w:val="default"/>
          <w:rFonts w:cs="FrankRuehl" w:hint="cs"/>
          <w:rtl/>
        </w:rPr>
        <w:t xml:space="preserve"> רואה חשבון, ואולם אין בכך כדי לגרוע מהחובה לקרוא לאסיפה כללית. </w:t>
      </w:r>
    </w:p>
    <w:p w14:paraId="34F7A249" w14:textId="77777777" w:rsidR="003679AF" w:rsidRPr="00EC139B" w:rsidRDefault="003679AF">
      <w:pPr>
        <w:spacing w:line="240" w:lineRule="auto"/>
        <w:ind w:right="1155"/>
        <w:rPr>
          <w:rFonts w:cs="FrankRuehl" w:hint="cs"/>
          <w:b/>
          <w:bCs/>
          <w:vanish/>
          <w:sz w:val="20"/>
          <w:szCs w:val="20"/>
          <w:shd w:val="clear" w:color="auto" w:fill="FFFF99"/>
          <w:rtl/>
        </w:rPr>
      </w:pPr>
      <w:bookmarkStart w:id="49" w:name="Rov185"/>
      <w:r w:rsidRPr="00EC139B">
        <w:rPr>
          <w:rFonts w:cs="FrankRuehl" w:hint="cs"/>
          <w:vanish/>
          <w:color w:val="FF0000"/>
          <w:sz w:val="20"/>
          <w:szCs w:val="20"/>
          <w:shd w:val="clear" w:color="auto" w:fill="FFFF99"/>
          <w:rtl/>
        </w:rPr>
        <w:t xml:space="preserve">מיום 24.3.1969 </w:t>
      </w:r>
    </w:p>
    <w:p w14:paraId="1B19A23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416FD2D8" w14:textId="77777777" w:rsidR="003679AF" w:rsidRPr="00EC139B" w:rsidRDefault="003679AF">
      <w:pPr>
        <w:spacing w:line="240" w:lineRule="auto"/>
        <w:ind w:right="1157"/>
        <w:rPr>
          <w:rFonts w:cs="FrankRuehl" w:hint="cs"/>
          <w:vanish/>
          <w:sz w:val="20"/>
          <w:szCs w:val="20"/>
          <w:shd w:val="clear" w:color="auto" w:fill="FFFF99"/>
          <w:rtl/>
        </w:rPr>
      </w:pPr>
      <w:hyperlink r:id="rId98"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62</w:t>
      </w:r>
    </w:p>
    <w:p w14:paraId="79F88647"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8ח</w:t>
      </w:r>
    </w:p>
    <w:p w14:paraId="4E443B84" w14:textId="77777777" w:rsidR="001461D8" w:rsidRPr="00EC139B" w:rsidRDefault="001461D8" w:rsidP="001461D8">
      <w:pPr>
        <w:spacing w:line="240" w:lineRule="auto"/>
        <w:ind w:right="1157"/>
        <w:rPr>
          <w:rFonts w:cs="FrankRuehl" w:hint="cs"/>
          <w:vanish/>
          <w:sz w:val="20"/>
          <w:szCs w:val="20"/>
          <w:shd w:val="clear" w:color="auto" w:fill="FFFF99"/>
          <w:rtl/>
        </w:rPr>
      </w:pPr>
    </w:p>
    <w:p w14:paraId="2AAC1C2F"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27C1F9C3"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7977AA4" w14:textId="77777777" w:rsidR="001461D8" w:rsidRPr="00EC139B" w:rsidRDefault="001461D8" w:rsidP="001461D8">
      <w:pPr>
        <w:spacing w:line="240" w:lineRule="auto"/>
        <w:ind w:right="1155"/>
        <w:rPr>
          <w:rFonts w:cs="FrankRuehl" w:hint="cs"/>
          <w:vanish/>
          <w:sz w:val="20"/>
          <w:szCs w:val="20"/>
          <w:shd w:val="clear" w:color="auto" w:fill="FFFF99"/>
          <w:rtl/>
        </w:rPr>
      </w:pPr>
      <w:hyperlink r:id="rId99"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6948C662" w14:textId="77777777" w:rsidR="001461D8" w:rsidRPr="00EC139B" w:rsidRDefault="001461D8" w:rsidP="001461D8">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ח</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וע</w:t>
      </w:r>
      <w:r w:rsidRPr="00EC139B">
        <w:rPr>
          <w:rStyle w:val="default"/>
          <w:rFonts w:cs="FrankRuehl"/>
          <w:vanish/>
          <w:sz w:val="22"/>
          <w:szCs w:val="22"/>
          <w:shd w:val="clear" w:color="auto" w:fill="FFFF99"/>
          <w:rtl/>
        </w:rPr>
        <w:t>ד</w:t>
      </w:r>
      <w:r w:rsidRPr="00EC139B">
        <w:rPr>
          <w:rStyle w:val="default"/>
          <w:rFonts w:cs="FrankRuehl" w:hint="cs"/>
          <w:vanish/>
          <w:sz w:val="22"/>
          <w:szCs w:val="22"/>
          <w:shd w:val="clear" w:color="auto" w:fill="FFFF99"/>
          <w:rtl/>
        </w:rPr>
        <w:t xml:space="preserve">ת הנהלה שנתמנתה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בנקאי</w:t>
      </w:r>
      <w:r w:rsidRPr="00EC139B">
        <w:rPr>
          <w:rStyle w:val="default"/>
          <w:rFonts w:cs="FrankRuehl" w:hint="cs"/>
          <w:vanish/>
          <w:sz w:val="22"/>
          <w:szCs w:val="22"/>
          <w:shd w:val="clear" w:color="auto" w:fill="FFFF99"/>
          <w:rtl/>
        </w:rPr>
        <w:t xml:space="preserve"> לפי סעיף 8ד(א)(4) תייעץ למנהל המורשה במילוי תפקידיו לפי סעיף 8(ו).</w:t>
      </w:r>
    </w:p>
    <w:p w14:paraId="27EF9184" w14:textId="77777777" w:rsidR="001461D8" w:rsidRPr="00EC139B" w:rsidRDefault="001461D8" w:rsidP="001461D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כל עוד ממלאת ועדת ההנהלה את תפקידה לא ימלאו</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הדירקטוריון וחבריו את תפקידיהם ולא ישתמשו בסמכויותיהם. </w:t>
      </w:r>
    </w:p>
    <w:p w14:paraId="2CAE4EB8" w14:textId="77777777" w:rsidR="001461D8" w:rsidRPr="00EC139B" w:rsidRDefault="001461D8" w:rsidP="001461D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המנהל המורשה יהיה יושב ראש ועדת ההנהלה.</w:t>
      </w:r>
    </w:p>
    <w:p w14:paraId="360EB38C" w14:textId="77777777" w:rsidR="001461D8" w:rsidRPr="00EC139B" w:rsidRDefault="001461D8" w:rsidP="001461D8">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ישלם ל</w:t>
      </w:r>
      <w:r w:rsidRPr="00EC139B">
        <w:rPr>
          <w:rStyle w:val="default"/>
          <w:rFonts w:cs="FrankRuehl"/>
          <w:vanish/>
          <w:sz w:val="22"/>
          <w:szCs w:val="22"/>
          <w:shd w:val="clear" w:color="auto" w:fill="FFFF99"/>
          <w:rtl/>
        </w:rPr>
        <w:t>ח</w:t>
      </w:r>
      <w:r w:rsidRPr="00EC139B">
        <w:rPr>
          <w:rStyle w:val="default"/>
          <w:rFonts w:cs="FrankRuehl" w:hint="cs"/>
          <w:vanish/>
          <w:sz w:val="22"/>
          <w:szCs w:val="22"/>
          <w:shd w:val="clear" w:color="auto" w:fill="FFFF99"/>
          <w:rtl/>
        </w:rPr>
        <w:t>ברי ועדת ההנהלה משכורת בשיעור שיקבע הנגיד.</w:t>
      </w:r>
    </w:p>
    <w:p w14:paraId="6D0ADF5E" w14:textId="77777777" w:rsidR="001461D8" w:rsidRPr="001461D8" w:rsidRDefault="001461D8" w:rsidP="001461D8">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ה)</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ועדת ההנהלה תאשר את מאזן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כאילו היתה אסיפה כללית ותמנה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רואה חשבון, ואולם אין בכך כדי לגרוע מהחובה לקרוא לאסיפה כללית. </w:t>
      </w:r>
      <w:bookmarkEnd w:id="49"/>
    </w:p>
    <w:p w14:paraId="55280D5C" w14:textId="77777777" w:rsidR="003679AF" w:rsidRDefault="003679AF" w:rsidP="001461D8">
      <w:pPr>
        <w:pStyle w:val="P00"/>
        <w:spacing w:before="72"/>
        <w:ind w:left="0" w:right="1134"/>
        <w:rPr>
          <w:rStyle w:val="default"/>
          <w:rFonts w:cs="FrankRuehl"/>
          <w:rtl/>
        </w:rPr>
      </w:pPr>
      <w:bookmarkStart w:id="50" w:name="Seif14"/>
      <w:bookmarkEnd w:id="50"/>
      <w:r>
        <w:rPr>
          <w:lang w:val="he-IL"/>
        </w:rPr>
        <w:pict w14:anchorId="07E5595C">
          <v:rect id="_x0000_s1049" style="position:absolute;left:0;text-align:left;margin-left:464.5pt;margin-top:8.05pt;width:75.05pt;height:39pt;z-index:251617280" o:allowincell="f" filled="f" stroked="f" strokecolor="lime" strokeweight=".25pt">
            <v:textbox style="mso-next-textbox:#_x0000_s1049" inset="0,0,0,0">
              <w:txbxContent>
                <w:p w14:paraId="7ABD9695" w14:textId="77777777" w:rsidR="0070205C" w:rsidRDefault="0070205C">
                  <w:pPr>
                    <w:spacing w:line="160" w:lineRule="exact"/>
                    <w:jc w:val="left"/>
                    <w:rPr>
                      <w:rFonts w:cs="Miriam"/>
                      <w:noProof/>
                      <w:szCs w:val="18"/>
                      <w:rtl/>
                    </w:rPr>
                  </w:pPr>
                  <w:r>
                    <w:rPr>
                      <w:rFonts w:cs="Miriam"/>
                      <w:szCs w:val="18"/>
                      <w:rtl/>
                    </w:rPr>
                    <w:t>מ</w:t>
                  </w:r>
                  <w:r>
                    <w:rPr>
                      <w:rFonts w:cs="Miriam" w:hint="cs"/>
                      <w:szCs w:val="18"/>
                      <w:rtl/>
                    </w:rPr>
                    <w:t>תן ידיעות</w:t>
                  </w:r>
                </w:p>
                <w:p w14:paraId="5646C764" w14:textId="77777777" w:rsidR="0070205C" w:rsidRDefault="0070205C">
                  <w:pPr>
                    <w:spacing w:line="160" w:lineRule="exact"/>
                    <w:jc w:val="left"/>
                    <w:rPr>
                      <w:rFonts w:cs="Miriam"/>
                      <w:noProof/>
                      <w:szCs w:val="18"/>
                      <w:rtl/>
                    </w:rPr>
                  </w:pPr>
                  <w:r>
                    <w:rPr>
                      <w:rFonts w:cs="Miriam" w:hint="cs"/>
                      <w:szCs w:val="18"/>
                      <w:rtl/>
                    </w:rPr>
                    <w:t>(תיקון מס' 9)</w:t>
                  </w:r>
                </w:p>
                <w:p w14:paraId="745C2B81"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0EFDEE73"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ניתנה ה</w:t>
      </w:r>
      <w:r>
        <w:rPr>
          <w:rStyle w:val="default"/>
          <w:rFonts w:cs="FrankRuehl"/>
          <w:rtl/>
        </w:rPr>
        <w:t>ו</w:t>
      </w:r>
      <w:r>
        <w:rPr>
          <w:rStyle w:val="default"/>
          <w:rFonts w:cs="FrankRuehl" w:hint="cs"/>
          <w:rtl/>
        </w:rPr>
        <w:t xml:space="preserve">ראה לפי סעיף 8ד, יהיו כל חבר דירקטוריון או מנהל עסקים של </w:t>
      </w:r>
      <w:r w:rsidR="001461D8">
        <w:rPr>
          <w:rStyle w:val="default"/>
          <w:rFonts w:cs="FrankRuehl" w:hint="cs"/>
          <w:rtl/>
        </w:rPr>
        <w:t>התאגיד הבנקאי</w:t>
      </w:r>
      <w:r>
        <w:rPr>
          <w:rStyle w:val="default"/>
          <w:rFonts w:cs="FrankRuehl" w:hint="cs"/>
          <w:rtl/>
        </w:rPr>
        <w:t xml:space="preserve">, בין שניתנה לגביו הוראת השעייה ובין אם לאו, וכל אדם אחר המועסק </w:t>
      </w:r>
      <w:r w:rsidR="001461D8">
        <w:rPr>
          <w:rStyle w:val="default"/>
          <w:rFonts w:cs="FrankRuehl" w:hint="cs"/>
          <w:rtl/>
        </w:rPr>
        <w:t>בתאגיד הבנקאי</w:t>
      </w:r>
      <w:r>
        <w:rPr>
          <w:rStyle w:val="default"/>
          <w:rFonts w:cs="FrankRuehl" w:hint="cs"/>
          <w:rtl/>
        </w:rPr>
        <w:t xml:space="preserve"> חייבים, לפי דרישת הנגיד, המנהל המורשה, המפקח המיוחד או מי שהם הסמיכו לכך, למסור להם או לשליחיהם את הידיעות, הפנקסים, התעודות</w:t>
      </w:r>
      <w:r>
        <w:rPr>
          <w:rStyle w:val="default"/>
          <w:rFonts w:cs="FrankRuehl"/>
          <w:rtl/>
        </w:rPr>
        <w:t xml:space="preserve"> א</w:t>
      </w:r>
      <w:r>
        <w:rPr>
          <w:rStyle w:val="default"/>
          <w:rFonts w:cs="FrankRuehl" w:hint="cs"/>
          <w:rtl/>
        </w:rPr>
        <w:t>ו כל מסמך אחר שלדעת הדורש יש בהם כדי להבטיח או להקל את ביצועה של הוראה לפי סעיף 8ד.</w:t>
      </w:r>
    </w:p>
    <w:p w14:paraId="7C957821"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אדם שלא מילא אחר דרישה שניתנה לו לפי סעיף קטן (א), דינו - מאסר שנתיים או קנס 10,000 לירות. </w:t>
      </w:r>
    </w:p>
    <w:p w14:paraId="0D2E97E8" w14:textId="77777777" w:rsidR="003679AF" w:rsidRPr="00EC139B" w:rsidRDefault="003679AF">
      <w:pPr>
        <w:spacing w:line="240" w:lineRule="auto"/>
        <w:ind w:right="1155"/>
        <w:rPr>
          <w:rFonts w:cs="FrankRuehl" w:hint="cs"/>
          <w:b/>
          <w:bCs/>
          <w:vanish/>
          <w:sz w:val="20"/>
          <w:szCs w:val="20"/>
          <w:shd w:val="clear" w:color="auto" w:fill="FFFF99"/>
          <w:rtl/>
        </w:rPr>
      </w:pPr>
      <w:bookmarkStart w:id="51" w:name="Rov207"/>
      <w:r w:rsidRPr="00EC139B">
        <w:rPr>
          <w:rFonts w:cs="FrankRuehl" w:hint="cs"/>
          <w:vanish/>
          <w:color w:val="FF0000"/>
          <w:sz w:val="20"/>
          <w:szCs w:val="20"/>
          <w:shd w:val="clear" w:color="auto" w:fill="FFFF99"/>
          <w:rtl/>
        </w:rPr>
        <w:t xml:space="preserve">מיום 24.3.1969 </w:t>
      </w:r>
    </w:p>
    <w:p w14:paraId="4F8653F5"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6F4FAC14" w14:textId="77777777" w:rsidR="003679AF" w:rsidRPr="00EC139B" w:rsidRDefault="003679AF">
      <w:pPr>
        <w:spacing w:line="240" w:lineRule="auto"/>
        <w:ind w:right="1157"/>
        <w:rPr>
          <w:rFonts w:cs="FrankRuehl" w:hint="cs"/>
          <w:vanish/>
          <w:sz w:val="20"/>
          <w:szCs w:val="20"/>
          <w:shd w:val="clear" w:color="auto" w:fill="FFFF99"/>
          <w:rtl/>
        </w:rPr>
      </w:pPr>
      <w:hyperlink r:id="rId100"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62</w:t>
      </w:r>
    </w:p>
    <w:p w14:paraId="5E895F71"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8ט</w:t>
      </w:r>
    </w:p>
    <w:p w14:paraId="571F6CB5" w14:textId="77777777" w:rsidR="001461D8" w:rsidRPr="00EC139B" w:rsidRDefault="001461D8" w:rsidP="001461D8">
      <w:pPr>
        <w:spacing w:line="240" w:lineRule="auto"/>
        <w:ind w:right="1157"/>
        <w:rPr>
          <w:rFonts w:cs="FrankRuehl" w:hint="cs"/>
          <w:vanish/>
          <w:sz w:val="20"/>
          <w:szCs w:val="20"/>
          <w:shd w:val="clear" w:color="auto" w:fill="FFFF99"/>
          <w:rtl/>
        </w:rPr>
      </w:pPr>
    </w:p>
    <w:p w14:paraId="6B9A42DA"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803A301"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E910FF0" w14:textId="77777777" w:rsidR="001461D8" w:rsidRPr="00EC139B" w:rsidRDefault="001461D8" w:rsidP="001461D8">
      <w:pPr>
        <w:spacing w:line="240" w:lineRule="auto"/>
        <w:ind w:right="1155"/>
        <w:rPr>
          <w:rFonts w:cs="FrankRuehl" w:hint="cs"/>
          <w:vanish/>
          <w:sz w:val="20"/>
          <w:szCs w:val="20"/>
          <w:shd w:val="clear" w:color="auto" w:fill="FFFF99"/>
          <w:rtl/>
        </w:rPr>
      </w:pPr>
      <w:hyperlink r:id="rId101"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7E1D5B53" w14:textId="77777777" w:rsidR="001461D8" w:rsidRPr="001461D8" w:rsidRDefault="001461D8" w:rsidP="003D2CED">
      <w:pPr>
        <w:pStyle w:val="P00"/>
        <w:ind w:left="0" w:right="1134"/>
        <w:rPr>
          <w:rStyle w:val="default"/>
          <w:rFonts w:cs="FrankRuehl"/>
          <w:sz w:val="2"/>
          <w:szCs w:val="2"/>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ניתנה ה</w:t>
      </w:r>
      <w:r w:rsidRPr="00EC139B">
        <w:rPr>
          <w:rStyle w:val="default"/>
          <w:rFonts w:cs="FrankRuehl"/>
          <w:vanish/>
          <w:sz w:val="22"/>
          <w:szCs w:val="22"/>
          <w:shd w:val="clear" w:color="auto" w:fill="FFFF99"/>
          <w:rtl/>
        </w:rPr>
        <w:t>ו</w:t>
      </w:r>
      <w:r w:rsidRPr="00EC139B">
        <w:rPr>
          <w:rStyle w:val="default"/>
          <w:rFonts w:cs="FrankRuehl" w:hint="cs"/>
          <w:vanish/>
          <w:sz w:val="22"/>
          <w:szCs w:val="22"/>
          <w:shd w:val="clear" w:color="auto" w:fill="FFFF99"/>
          <w:rtl/>
        </w:rPr>
        <w:t xml:space="preserve">ראה לפי סעיף 8ד, יהיו כל חבר דירקטוריון או מנהל עסקים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בין שניתנה לגביו הוראת השעייה ובין אם לאו, וכל אדם אחר המועסק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הבנקאי</w:t>
      </w:r>
      <w:r w:rsidRPr="00EC139B">
        <w:rPr>
          <w:rStyle w:val="default"/>
          <w:rFonts w:cs="FrankRuehl" w:hint="cs"/>
          <w:vanish/>
          <w:sz w:val="22"/>
          <w:szCs w:val="22"/>
          <w:shd w:val="clear" w:color="auto" w:fill="FFFF99"/>
          <w:rtl/>
        </w:rPr>
        <w:t xml:space="preserve"> חייבים, לפי דרישת הנגיד, המנהל המורשה, המפקח המיוחד או מי שהם הסמיכו לכך, למסור להם או לשליחיהם את הידיעות, הפנקסים, התעודות</w:t>
      </w:r>
      <w:r w:rsidRPr="00EC139B">
        <w:rPr>
          <w:rStyle w:val="default"/>
          <w:rFonts w:cs="FrankRuehl"/>
          <w:vanish/>
          <w:sz w:val="22"/>
          <w:szCs w:val="22"/>
          <w:shd w:val="clear" w:color="auto" w:fill="FFFF99"/>
          <w:rtl/>
        </w:rPr>
        <w:t xml:space="preserve"> א</w:t>
      </w:r>
      <w:r w:rsidRPr="00EC139B">
        <w:rPr>
          <w:rStyle w:val="default"/>
          <w:rFonts w:cs="FrankRuehl" w:hint="cs"/>
          <w:vanish/>
          <w:sz w:val="22"/>
          <w:szCs w:val="22"/>
          <w:shd w:val="clear" w:color="auto" w:fill="FFFF99"/>
          <w:rtl/>
        </w:rPr>
        <w:t>ו כל מסמך אחר שלדעת הדורש יש בהם כדי להבטיח או להקל את ביצועה של הוראה לפי סעיף 8ד.</w:t>
      </w:r>
      <w:bookmarkEnd w:id="51"/>
    </w:p>
    <w:p w14:paraId="474589FF" w14:textId="77777777" w:rsidR="003679AF" w:rsidRDefault="003679AF" w:rsidP="003D2CED">
      <w:pPr>
        <w:pStyle w:val="P00"/>
        <w:spacing w:before="72"/>
        <w:ind w:left="0" w:right="1134"/>
        <w:rPr>
          <w:rStyle w:val="default"/>
          <w:rFonts w:cs="FrankRuehl"/>
          <w:rtl/>
        </w:rPr>
      </w:pPr>
      <w:bookmarkStart w:id="52" w:name="Seif15"/>
      <w:bookmarkEnd w:id="52"/>
      <w:r>
        <w:rPr>
          <w:lang w:val="he-IL"/>
        </w:rPr>
        <w:pict w14:anchorId="04A1C7A3">
          <v:rect id="_x0000_s1050" style="position:absolute;left:0;text-align:left;margin-left:464.5pt;margin-top:8.05pt;width:75.05pt;height:48.55pt;z-index:251618304" o:allowincell="f" filled="f" stroked="f" strokecolor="lime" strokeweight=".25pt">
            <v:textbox style="mso-next-textbox:#_x0000_s1050" inset="0,0,0,0">
              <w:txbxContent>
                <w:p w14:paraId="3777B56C"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 xml:space="preserve">פסקת מילוי </w:t>
                  </w:r>
                  <w:r>
                    <w:rPr>
                      <w:rFonts w:cs="Miriam"/>
                      <w:szCs w:val="18"/>
                      <w:rtl/>
                    </w:rPr>
                    <w:t>ה</w:t>
                  </w:r>
                  <w:r>
                    <w:rPr>
                      <w:rFonts w:cs="Miriam" w:hint="cs"/>
                      <w:szCs w:val="18"/>
                      <w:rtl/>
                    </w:rPr>
                    <w:t>תחייבויות</w:t>
                  </w:r>
                </w:p>
                <w:p w14:paraId="0677C8BB" w14:textId="77777777" w:rsidR="0070205C" w:rsidRDefault="0070205C">
                  <w:pPr>
                    <w:spacing w:line="160" w:lineRule="exact"/>
                    <w:jc w:val="left"/>
                    <w:rPr>
                      <w:rFonts w:cs="Miriam"/>
                      <w:noProof/>
                      <w:szCs w:val="18"/>
                      <w:rtl/>
                    </w:rPr>
                  </w:pPr>
                  <w:r>
                    <w:rPr>
                      <w:rFonts w:cs="Miriam" w:hint="cs"/>
                      <w:szCs w:val="18"/>
                      <w:rtl/>
                    </w:rPr>
                    <w:t>(תיקון מס' 9)</w:t>
                  </w:r>
                </w:p>
                <w:p w14:paraId="3C5C4EE7"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3C4BCAC3"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המורשה רשא</w:t>
      </w:r>
      <w:r>
        <w:rPr>
          <w:rStyle w:val="default"/>
          <w:rFonts w:cs="FrankRuehl"/>
          <w:rtl/>
        </w:rPr>
        <w:t>י</w:t>
      </w:r>
      <w:r>
        <w:rPr>
          <w:rStyle w:val="default"/>
          <w:rFonts w:cs="FrankRuehl" w:hint="cs"/>
          <w:rtl/>
        </w:rPr>
        <w:t xml:space="preserve">, באישור הנגיד, להורות כי תוך תקופה שלא תעלה על עשרה ימים מיום מתן הוראה לפי סעיף 8ד(א)(2) לא יקיים </w:t>
      </w:r>
      <w:r w:rsidR="003D2CED">
        <w:rPr>
          <w:rStyle w:val="default"/>
          <w:rFonts w:cs="FrankRuehl" w:hint="cs"/>
          <w:rtl/>
        </w:rPr>
        <w:t>התאגיד הבנקאי</w:t>
      </w:r>
      <w:r>
        <w:rPr>
          <w:rStyle w:val="default"/>
          <w:rFonts w:cs="FrankRuehl" w:hint="cs"/>
          <w:rtl/>
        </w:rPr>
        <w:t xml:space="preserve"> את התחייבויותיו שמועד קיומם חל באותה תקופה או קודם לכן. </w:t>
      </w:r>
    </w:p>
    <w:p w14:paraId="51CBC571" w14:textId="77777777" w:rsidR="003679AF" w:rsidRDefault="003679AF" w:rsidP="003D2C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הנגיד רשאי להאריך את התקופה האמורה בסעיף קטן (א) בעשרה ימים נוספים, אם מסר הודעה לפי סעי</w:t>
      </w:r>
      <w:r>
        <w:rPr>
          <w:rStyle w:val="default"/>
          <w:rFonts w:cs="FrankRuehl"/>
          <w:rtl/>
        </w:rPr>
        <w:t>ף</w:t>
      </w:r>
      <w:r>
        <w:rPr>
          <w:rStyle w:val="default"/>
          <w:rFonts w:cs="FrankRuehl" w:hint="cs"/>
          <w:rtl/>
        </w:rPr>
        <w:t xml:space="preserve"> 8יד על כוונתו לבטל את רשיונו של </w:t>
      </w:r>
      <w:r w:rsidR="003D2CED">
        <w:rPr>
          <w:rStyle w:val="default"/>
          <w:rFonts w:cs="FrankRuehl" w:hint="cs"/>
          <w:rtl/>
        </w:rPr>
        <w:t>התאגיד הבנקאי</w:t>
      </w:r>
      <w:r>
        <w:rPr>
          <w:rStyle w:val="default"/>
          <w:rFonts w:cs="FrankRuehl" w:hint="cs"/>
          <w:rtl/>
        </w:rPr>
        <w:t xml:space="preserve">, ועדיין לא חלפה התקופה שבה רשאים מנהליו להגיש טענותיהם, או לא ניתן על ידי בית המשפט צו לפירוק </w:t>
      </w:r>
      <w:r w:rsidR="003D2CED">
        <w:rPr>
          <w:rStyle w:val="default"/>
          <w:rFonts w:cs="FrankRuehl" w:hint="cs"/>
          <w:rtl/>
        </w:rPr>
        <w:t>התאגיד הבנקאי</w:t>
      </w:r>
      <w:r>
        <w:rPr>
          <w:rStyle w:val="default"/>
          <w:rFonts w:cs="FrankRuehl" w:hint="cs"/>
          <w:rtl/>
        </w:rPr>
        <w:t xml:space="preserve"> או לכינוס נכסיו.</w:t>
      </w:r>
    </w:p>
    <w:p w14:paraId="116256AC" w14:textId="77777777" w:rsidR="003679AF" w:rsidRDefault="003679AF" w:rsidP="003D2C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המנהל המורשה יביא לידיעת הציבור כל הוראה שניתנה לפי סעיפים קטנים (א) ו-(ב) סמוך ככל האפשר לאחר </w:t>
      </w:r>
      <w:r>
        <w:rPr>
          <w:rStyle w:val="default"/>
          <w:rFonts w:cs="FrankRuehl"/>
          <w:rtl/>
        </w:rPr>
        <w:t>נ</w:t>
      </w:r>
      <w:r>
        <w:rPr>
          <w:rStyle w:val="default"/>
          <w:rFonts w:cs="FrankRuehl" w:hint="cs"/>
          <w:rtl/>
        </w:rPr>
        <w:t>תינתן.</w:t>
      </w:r>
    </w:p>
    <w:p w14:paraId="04A3B711" w14:textId="77777777" w:rsidR="003679AF" w:rsidRDefault="003679AF" w:rsidP="003D2CE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sidR="003D2CED">
        <w:rPr>
          <w:rStyle w:val="default"/>
          <w:rFonts w:cs="FrankRuehl" w:hint="cs"/>
          <w:rtl/>
        </w:rPr>
        <w:t>התאגיד הבנקאי</w:t>
      </w:r>
      <w:r>
        <w:rPr>
          <w:rStyle w:val="default"/>
          <w:rFonts w:cs="FrankRuehl" w:hint="cs"/>
          <w:rtl/>
        </w:rPr>
        <w:t xml:space="preserve">, המנהל המורשה או הנגיד לא ישאו בכל אחריות בשל מתן ההוראה לפי סעיף קטן (א) או בשל אי מילוי התחייבות לפיה. </w:t>
      </w:r>
    </w:p>
    <w:p w14:paraId="17B2AB98" w14:textId="77777777" w:rsidR="003679AF" w:rsidRPr="00EC139B" w:rsidRDefault="003679AF">
      <w:pPr>
        <w:spacing w:line="240" w:lineRule="auto"/>
        <w:ind w:right="1155"/>
        <w:rPr>
          <w:rFonts w:cs="FrankRuehl" w:hint="cs"/>
          <w:b/>
          <w:bCs/>
          <w:vanish/>
          <w:sz w:val="20"/>
          <w:szCs w:val="20"/>
          <w:shd w:val="clear" w:color="auto" w:fill="FFFF99"/>
          <w:rtl/>
        </w:rPr>
      </w:pPr>
      <w:bookmarkStart w:id="53" w:name="Rov208"/>
      <w:r w:rsidRPr="00EC139B">
        <w:rPr>
          <w:rFonts w:cs="FrankRuehl" w:hint="cs"/>
          <w:vanish/>
          <w:color w:val="FF0000"/>
          <w:sz w:val="20"/>
          <w:szCs w:val="20"/>
          <w:shd w:val="clear" w:color="auto" w:fill="FFFF99"/>
          <w:rtl/>
        </w:rPr>
        <w:t xml:space="preserve">מיום 24.3.1969 </w:t>
      </w:r>
    </w:p>
    <w:p w14:paraId="3C6DA456"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54640F8" w14:textId="77777777" w:rsidR="003679AF" w:rsidRPr="00EC139B" w:rsidRDefault="003679AF">
      <w:pPr>
        <w:spacing w:line="240" w:lineRule="auto"/>
        <w:ind w:right="1157"/>
        <w:rPr>
          <w:rFonts w:cs="FrankRuehl" w:hint="cs"/>
          <w:vanish/>
          <w:sz w:val="20"/>
          <w:szCs w:val="20"/>
          <w:shd w:val="clear" w:color="auto" w:fill="FFFF99"/>
          <w:rtl/>
        </w:rPr>
      </w:pPr>
      <w:hyperlink r:id="rId10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62</w:t>
      </w:r>
    </w:p>
    <w:p w14:paraId="0337601C"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w:t>
      </w:r>
    </w:p>
    <w:p w14:paraId="7E6EC8DE" w14:textId="77777777" w:rsidR="003D2CED" w:rsidRPr="00EC139B" w:rsidRDefault="003D2CED" w:rsidP="003D2CED">
      <w:pPr>
        <w:spacing w:line="240" w:lineRule="auto"/>
        <w:ind w:right="1157"/>
        <w:rPr>
          <w:rFonts w:cs="FrankRuehl" w:hint="cs"/>
          <w:vanish/>
          <w:sz w:val="20"/>
          <w:szCs w:val="20"/>
          <w:shd w:val="clear" w:color="auto" w:fill="FFFF99"/>
          <w:rtl/>
        </w:rPr>
      </w:pPr>
    </w:p>
    <w:p w14:paraId="7B1CDD6A"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D672A84"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9D6B8F0" w14:textId="77777777" w:rsidR="003D2CED" w:rsidRPr="00EC139B" w:rsidRDefault="003D2CED" w:rsidP="003D2CED">
      <w:pPr>
        <w:spacing w:line="240" w:lineRule="auto"/>
        <w:ind w:right="1155"/>
        <w:rPr>
          <w:rFonts w:cs="FrankRuehl" w:hint="cs"/>
          <w:vanish/>
          <w:sz w:val="20"/>
          <w:szCs w:val="20"/>
          <w:shd w:val="clear" w:color="auto" w:fill="FFFF99"/>
          <w:rtl/>
        </w:rPr>
      </w:pPr>
      <w:hyperlink r:id="rId103"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5D817E64" w14:textId="77777777" w:rsidR="003D2CED" w:rsidRPr="00EC139B" w:rsidRDefault="003D2CED" w:rsidP="003D2CED">
      <w:pPr>
        <w:pStyle w:val="P00"/>
        <w:ind w:left="0" w:right="1134"/>
        <w:rPr>
          <w:rStyle w:val="default"/>
          <w:rFonts w:cs="FrankRuehl" w:hint="cs"/>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המנהל המורשה רשא</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 xml:space="preserve">, באישור הנגיד, להורות כי תוך תקופה שלא תעלה על עשרה ימים מיום מתן הוראה לפי סעיף 8ד(א)(2) לא יקיים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את התחייבויותיו שמועד קיומם חל באותה תקופה או קודם לכן.</w:t>
      </w:r>
    </w:p>
    <w:p w14:paraId="4BDAACCD"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הנגיד רשאי להאריך את התקופה האמורה בסעיף קטן (א) בעשרה ימים נוספים, אם מסר הודעה לפי סעי</w:t>
      </w:r>
      <w:r w:rsidRPr="00EC139B">
        <w:rPr>
          <w:rStyle w:val="default"/>
          <w:rFonts w:cs="FrankRuehl"/>
          <w:vanish/>
          <w:sz w:val="22"/>
          <w:szCs w:val="22"/>
          <w:shd w:val="clear" w:color="auto" w:fill="FFFF99"/>
          <w:rtl/>
        </w:rPr>
        <w:t>ף</w:t>
      </w:r>
      <w:r w:rsidRPr="00EC139B">
        <w:rPr>
          <w:rStyle w:val="default"/>
          <w:rFonts w:cs="FrankRuehl" w:hint="cs"/>
          <w:vanish/>
          <w:sz w:val="22"/>
          <w:szCs w:val="22"/>
          <w:shd w:val="clear" w:color="auto" w:fill="FFFF99"/>
          <w:rtl/>
        </w:rPr>
        <w:t xml:space="preserve"> 8יד על כוונתו לבטל את רשיונו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ועדיין לא חלפה התקופה שבה רשאים מנהליו להגיש טענותיהם, או לא ניתן על ידי בית המשפט צו לפירוק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לכינוס נכסיו.</w:t>
      </w:r>
    </w:p>
    <w:p w14:paraId="1F241296"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המנהל המורשה יביא לידיעת הציבור כל הוראה שניתנה לפי סעיפים קטנים (א) ו-(ב) סמוך ככל האפשר לאחר </w:t>
      </w:r>
      <w:r w:rsidRPr="00EC139B">
        <w:rPr>
          <w:rStyle w:val="default"/>
          <w:rFonts w:cs="FrankRuehl"/>
          <w:vanish/>
          <w:sz w:val="22"/>
          <w:szCs w:val="22"/>
          <w:shd w:val="clear" w:color="auto" w:fill="FFFF99"/>
          <w:rtl/>
        </w:rPr>
        <w:t>נ</w:t>
      </w:r>
      <w:r w:rsidRPr="00EC139B">
        <w:rPr>
          <w:rStyle w:val="default"/>
          <w:rFonts w:cs="FrankRuehl" w:hint="cs"/>
          <w:vanish/>
          <w:sz w:val="22"/>
          <w:szCs w:val="22"/>
          <w:shd w:val="clear" w:color="auto" w:fill="FFFF99"/>
          <w:rtl/>
        </w:rPr>
        <w:t>תינתן.</w:t>
      </w:r>
    </w:p>
    <w:p w14:paraId="45E9BD5D" w14:textId="77777777" w:rsidR="003D2CED" w:rsidRPr="003D2CED" w:rsidRDefault="003D2CED" w:rsidP="003D2CED">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המנהל המורשה או הנגיד לא ישאו בכל אחריות בשל מתן ההוראה לפי סעיף קטן (א) או בשל אי מילוי התחייבות לפיה.</w:t>
      </w:r>
      <w:bookmarkEnd w:id="53"/>
    </w:p>
    <w:p w14:paraId="33126D75" w14:textId="77777777" w:rsidR="003679AF" w:rsidRDefault="003679AF" w:rsidP="003D2CED">
      <w:pPr>
        <w:pStyle w:val="P00"/>
        <w:spacing w:before="72"/>
        <w:ind w:left="0" w:right="1134"/>
        <w:rPr>
          <w:rStyle w:val="default"/>
          <w:rFonts w:cs="FrankRuehl" w:hint="cs"/>
          <w:rtl/>
        </w:rPr>
      </w:pPr>
      <w:bookmarkStart w:id="54" w:name="Seif16"/>
      <w:bookmarkEnd w:id="54"/>
      <w:r>
        <w:rPr>
          <w:lang w:val="he-IL"/>
        </w:rPr>
        <w:pict w14:anchorId="4D7467F2">
          <v:rect id="_x0000_s1051" style="position:absolute;left:0;text-align:left;margin-left:464.5pt;margin-top:8.05pt;width:75.05pt;height:43.65pt;z-index:251619328" o:allowincell="f" filled="f" stroked="f" strokecolor="lime" strokeweight=".25pt">
            <v:textbox style="mso-next-textbox:#_x0000_s1051" inset="0,0,0,0">
              <w:txbxContent>
                <w:p w14:paraId="36FEC892" w14:textId="77777777" w:rsidR="0070205C" w:rsidRDefault="0070205C">
                  <w:pPr>
                    <w:spacing w:line="160" w:lineRule="exact"/>
                    <w:jc w:val="left"/>
                    <w:rPr>
                      <w:rFonts w:cs="Miriam"/>
                      <w:noProof/>
                      <w:szCs w:val="18"/>
                      <w:rtl/>
                    </w:rPr>
                  </w:pPr>
                  <w:r>
                    <w:rPr>
                      <w:rFonts w:cs="Miriam"/>
                      <w:szCs w:val="18"/>
                      <w:rtl/>
                    </w:rPr>
                    <w:t>ס</w:t>
                  </w:r>
                  <w:r>
                    <w:rPr>
                      <w:rFonts w:cs="Miriam" w:hint="cs"/>
                      <w:szCs w:val="18"/>
                      <w:rtl/>
                    </w:rPr>
                    <w:t>מכות לערוב</w:t>
                  </w:r>
                </w:p>
                <w:p w14:paraId="67614847" w14:textId="77777777" w:rsidR="0070205C" w:rsidRDefault="0070205C">
                  <w:pPr>
                    <w:spacing w:line="160" w:lineRule="exact"/>
                    <w:jc w:val="left"/>
                    <w:rPr>
                      <w:rFonts w:cs="Miriam"/>
                      <w:noProof/>
                      <w:szCs w:val="18"/>
                      <w:rtl/>
                    </w:rPr>
                  </w:pPr>
                  <w:r>
                    <w:rPr>
                      <w:rFonts w:cs="Miriam" w:hint="cs"/>
                      <w:szCs w:val="18"/>
                      <w:rtl/>
                    </w:rPr>
                    <w:t>(תיקון מס' 9)</w:t>
                  </w:r>
                </w:p>
                <w:p w14:paraId="1A1EB153"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2685755A"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רשאי הנגיד, באישור הממשלה, להודיע ברשומות כי בנק ישראל, או </w:t>
      </w:r>
      <w:r w:rsidR="003D2CED">
        <w:rPr>
          <w:rStyle w:val="default"/>
          <w:rFonts w:cs="FrankRuehl" w:hint="cs"/>
          <w:rtl/>
        </w:rPr>
        <w:t>תאגיד בנקאי</w:t>
      </w:r>
      <w:r>
        <w:rPr>
          <w:rStyle w:val="default"/>
          <w:rFonts w:cs="FrankRuehl" w:hint="cs"/>
          <w:rtl/>
        </w:rPr>
        <w:t xml:space="preserve"> אחר שהסכים לכך ושהנגי</w:t>
      </w:r>
      <w:r>
        <w:rPr>
          <w:rStyle w:val="default"/>
          <w:rFonts w:cs="FrankRuehl"/>
          <w:rtl/>
        </w:rPr>
        <w:t>ד</w:t>
      </w:r>
      <w:r w:rsidR="003D2CED">
        <w:rPr>
          <w:rStyle w:val="default"/>
          <w:rFonts w:cs="FrankRuehl" w:hint="cs"/>
          <w:rtl/>
        </w:rPr>
        <w:t xml:space="preserve"> הסמיכו לכך, יהיה ערב </w:t>
      </w:r>
      <w:r w:rsidR="003D2CED">
        <w:rPr>
          <w:rStyle w:val="default"/>
          <w:rFonts w:cs="FrankRuehl"/>
          <w:rtl/>
        </w:rPr>
        <w:t>–</w:t>
      </w:r>
    </w:p>
    <w:p w14:paraId="64FDDEB8" w14:textId="77777777" w:rsidR="003679AF" w:rsidRDefault="003679AF" w:rsidP="003D2CE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לפקדונות שהופקדו </w:t>
      </w:r>
      <w:r w:rsidR="003D2CED">
        <w:rPr>
          <w:rStyle w:val="default"/>
          <w:rFonts w:cs="FrankRuehl" w:hint="cs"/>
          <w:rtl/>
        </w:rPr>
        <w:t>בתאגיד בנקאי</w:t>
      </w:r>
      <w:r>
        <w:rPr>
          <w:rStyle w:val="default"/>
          <w:rFonts w:cs="FrankRuehl" w:hint="cs"/>
          <w:rtl/>
        </w:rPr>
        <w:t xml:space="preserve"> שניתנה עליו הוראה לפי סעיף 8ד, בין למלוא סכום הפקדונות ובין עד לסכום מסויים לגבי כל פקדון מסוגי הפקדונות שייקבעו;</w:t>
      </w:r>
    </w:p>
    <w:p w14:paraId="7A56220A" w14:textId="77777777" w:rsidR="003679AF" w:rsidRDefault="003679AF" w:rsidP="003D2CE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לסוגי התחייבויות אחרים של </w:t>
      </w:r>
      <w:r w:rsidR="003D2CED">
        <w:rPr>
          <w:rStyle w:val="default"/>
          <w:rFonts w:cs="FrankRuehl" w:hint="cs"/>
          <w:rtl/>
        </w:rPr>
        <w:t>תאגיד בנקאי</w:t>
      </w:r>
      <w:r>
        <w:rPr>
          <w:rStyle w:val="default"/>
          <w:rFonts w:cs="FrankRuehl" w:hint="cs"/>
          <w:rtl/>
        </w:rPr>
        <w:t xml:space="preserve"> כאמור בפ</w:t>
      </w:r>
      <w:r w:rsidR="003D2CED">
        <w:rPr>
          <w:rStyle w:val="default"/>
          <w:rFonts w:cs="FrankRuehl" w:hint="cs"/>
          <w:rtl/>
        </w:rPr>
        <w:t xml:space="preserve">סקה (1), כולן או מקצתן, ובלבד </w:t>
      </w:r>
      <w:r w:rsidR="003D2CED">
        <w:rPr>
          <w:rStyle w:val="default"/>
          <w:rFonts w:cs="FrankRuehl"/>
          <w:rtl/>
        </w:rPr>
        <w:t>–</w:t>
      </w:r>
    </w:p>
    <w:p w14:paraId="5564DABC" w14:textId="77777777" w:rsidR="003679AF" w:rsidRDefault="003679A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שראה שטובת </w:t>
      </w:r>
      <w:r>
        <w:rPr>
          <w:rStyle w:val="default"/>
          <w:rFonts w:cs="FrankRuehl"/>
          <w:rtl/>
        </w:rPr>
        <w:t>ה</w:t>
      </w:r>
      <w:r>
        <w:rPr>
          <w:rStyle w:val="default"/>
          <w:rFonts w:cs="FrankRuehl" w:hint="cs"/>
          <w:rtl/>
        </w:rPr>
        <w:t>ציבור מחייבת לעשות כן;</w:t>
      </w:r>
    </w:p>
    <w:p w14:paraId="192836F1" w14:textId="77777777" w:rsidR="003679AF" w:rsidRDefault="003679AF" w:rsidP="000E0F7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שלא תינתן ערבות לפי סעיף זה לכלל התחייבויותיו של </w:t>
      </w:r>
      <w:r w:rsidR="000E0F73">
        <w:rPr>
          <w:rStyle w:val="default"/>
          <w:rFonts w:cs="FrankRuehl" w:hint="cs"/>
          <w:rtl/>
        </w:rPr>
        <w:t>תאגיד בנקאי</w:t>
      </w:r>
      <w:r>
        <w:rPr>
          <w:rStyle w:val="default"/>
          <w:rFonts w:cs="FrankRuehl" w:hint="cs"/>
          <w:rtl/>
        </w:rPr>
        <w:t xml:space="preserve">, אלא אם לדעת הנגיד קיים סיכוי סביר שיהיה במתן ערבות כזו כדי לאפשר </w:t>
      </w:r>
      <w:r w:rsidR="000E0F73">
        <w:rPr>
          <w:rStyle w:val="default"/>
          <w:rFonts w:cs="FrankRuehl" w:hint="cs"/>
          <w:rtl/>
        </w:rPr>
        <w:t>לתאגיד הבנקאי</w:t>
      </w:r>
      <w:r>
        <w:rPr>
          <w:rStyle w:val="default"/>
          <w:rFonts w:cs="FrankRuehl" w:hint="cs"/>
          <w:rtl/>
        </w:rPr>
        <w:t xml:space="preserve"> להמשיך ולנהל את עסקיו באופן סדיר.</w:t>
      </w:r>
    </w:p>
    <w:p w14:paraId="36D06A75"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ערבות לפי סעיף קטן (א) יכולה שתהיה לזמן</w:t>
      </w:r>
      <w:r>
        <w:rPr>
          <w:rStyle w:val="default"/>
          <w:rFonts w:cs="FrankRuehl"/>
          <w:rtl/>
        </w:rPr>
        <w:t xml:space="preserve"> </w:t>
      </w:r>
      <w:r>
        <w:rPr>
          <w:rStyle w:val="default"/>
          <w:rFonts w:cs="FrankRuehl" w:hint="cs"/>
          <w:rtl/>
        </w:rPr>
        <w:t>בלתי מוגבל, מותנית או בלתי מותנית, הכל כפי שיפורט בהודעה.</w:t>
      </w:r>
    </w:p>
    <w:p w14:paraId="7490D91A" w14:textId="77777777" w:rsidR="003679AF" w:rsidRDefault="003679AF" w:rsidP="000E0F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משפורסמה הודעה כאמור תהיה הערבות בת-תוקף לפי האמור בהודעה אף אם הנערב לא הסכים למתן הערבות, </w:t>
      </w:r>
      <w:r w:rsidR="000E0F73">
        <w:rPr>
          <w:rStyle w:val="default"/>
          <w:rFonts w:cs="FrankRuehl" w:hint="cs"/>
          <w:rtl/>
        </w:rPr>
        <w:t>והתאגיד הבנקאי</w:t>
      </w:r>
      <w:r>
        <w:rPr>
          <w:rStyle w:val="default"/>
          <w:rFonts w:cs="FrankRuehl" w:hint="cs"/>
          <w:rtl/>
        </w:rPr>
        <w:t xml:space="preserve"> הערב יהיה רשאי בכל עת להיפרע </w:t>
      </w:r>
      <w:r w:rsidR="000E0F73">
        <w:rPr>
          <w:rStyle w:val="default"/>
          <w:rFonts w:cs="FrankRuehl" w:hint="cs"/>
          <w:rtl/>
        </w:rPr>
        <w:t>מהתאגיד הבנקאי</w:t>
      </w:r>
      <w:r>
        <w:rPr>
          <w:rStyle w:val="default"/>
          <w:rFonts w:cs="FrankRuehl" w:hint="cs"/>
          <w:rtl/>
        </w:rPr>
        <w:t xml:space="preserve"> הנערב כל סכום ששילם מכוח הערבות.</w:t>
      </w:r>
    </w:p>
    <w:p w14:paraId="73E5A909" w14:textId="77777777" w:rsidR="003679AF" w:rsidRDefault="003679AF" w:rsidP="000E0F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sidR="000E0F73">
        <w:rPr>
          <w:rStyle w:val="default"/>
          <w:rFonts w:cs="FrankRuehl" w:hint="cs"/>
          <w:rtl/>
        </w:rPr>
        <w:t>התאגיד הבנקאי</w:t>
      </w:r>
      <w:r>
        <w:rPr>
          <w:rStyle w:val="default"/>
          <w:rFonts w:cs="FrankRuehl" w:hint="cs"/>
          <w:rtl/>
        </w:rPr>
        <w:t xml:space="preserve"> הנערב יהיה רשאי</w:t>
      </w:r>
      <w:r>
        <w:rPr>
          <w:rStyle w:val="default"/>
          <w:rFonts w:cs="FrankRuehl"/>
          <w:rtl/>
        </w:rPr>
        <w:t xml:space="preserve">, </w:t>
      </w:r>
      <w:r>
        <w:rPr>
          <w:rStyle w:val="default"/>
          <w:rFonts w:cs="FrankRuehl" w:hint="cs"/>
          <w:rtl/>
        </w:rPr>
        <w:t xml:space="preserve">על אף כל תנאי סותר, להתחייב כלפי </w:t>
      </w:r>
      <w:r w:rsidR="000E0F73">
        <w:rPr>
          <w:rStyle w:val="default"/>
          <w:rFonts w:cs="FrankRuehl" w:hint="cs"/>
          <w:rtl/>
        </w:rPr>
        <w:t>התאגיד הבנקאי</w:t>
      </w:r>
      <w:r>
        <w:rPr>
          <w:rStyle w:val="default"/>
          <w:rFonts w:cs="FrankRuehl" w:hint="cs"/>
          <w:rtl/>
        </w:rPr>
        <w:t xml:space="preserve"> הערב בקשר למתן הערבות שניתנה על פי סעיף קטן (א) ותנאיה.</w:t>
      </w:r>
    </w:p>
    <w:p w14:paraId="4C92C25E" w14:textId="77777777" w:rsidR="003679AF" w:rsidRDefault="003679AF" w:rsidP="000E0F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ראה הנגיד, באישור הממשלה, לבטל את הערבות שניתנה לפי סעיף קטן (א), יודיע ברשומות ובשני עתונים יומיים לפחות על הביטול ועל מועדו, שלא יפחת מתשעים יום מיום פרס</w:t>
      </w:r>
      <w:r>
        <w:rPr>
          <w:rStyle w:val="default"/>
          <w:rFonts w:cs="FrankRuehl"/>
          <w:rtl/>
        </w:rPr>
        <w:t>ו</w:t>
      </w:r>
      <w:r>
        <w:rPr>
          <w:rStyle w:val="default"/>
          <w:rFonts w:cs="FrankRuehl" w:hint="cs"/>
          <w:rtl/>
        </w:rPr>
        <w:t xml:space="preserve">ם ההודעה, ומאותו מועד ואילך לא יהיה אדם זכאי לתבוע מהערב פרעון ההתחייבות; אולם מי שזכאי למילוי התחייבותו של </w:t>
      </w:r>
      <w:r w:rsidR="000E0F73">
        <w:rPr>
          <w:rStyle w:val="default"/>
          <w:rFonts w:cs="FrankRuehl" w:hint="cs"/>
          <w:rtl/>
        </w:rPr>
        <w:t>התאגיד הבנקאי</w:t>
      </w:r>
      <w:r>
        <w:rPr>
          <w:rStyle w:val="default"/>
          <w:rFonts w:cs="FrankRuehl" w:hint="cs"/>
          <w:rtl/>
        </w:rPr>
        <w:t xml:space="preserve"> הנערכת במועד מאוחר ממועד הביטול, ואותה התחייבות היתה קיימת בעת שהערבות היתה בתקפה, יהיה זכאי להיפרע מן הערב עד תום שלושים יום מהיום שנקבע למי</w:t>
      </w:r>
      <w:r>
        <w:rPr>
          <w:rStyle w:val="default"/>
          <w:rFonts w:cs="FrankRuehl"/>
          <w:rtl/>
        </w:rPr>
        <w:t>לו</w:t>
      </w:r>
      <w:r>
        <w:rPr>
          <w:rStyle w:val="default"/>
          <w:rFonts w:cs="FrankRuehl" w:hint="cs"/>
          <w:rtl/>
        </w:rPr>
        <w:t>י אותה התחייבות, ואם שילם הערב יחולו הוראות סעיף קטן (ג).</w:t>
      </w:r>
    </w:p>
    <w:p w14:paraId="353772FB" w14:textId="77777777" w:rsidR="003679AF" w:rsidRDefault="003679AF" w:rsidP="000E0F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הנגיד לא יבטל ערבות שנתן </w:t>
      </w:r>
      <w:r w:rsidR="000E0F73">
        <w:rPr>
          <w:rStyle w:val="default"/>
          <w:rFonts w:cs="FrankRuehl" w:hint="cs"/>
          <w:rtl/>
        </w:rPr>
        <w:t>תאגיד בנקאי</w:t>
      </w:r>
      <w:r>
        <w:rPr>
          <w:rStyle w:val="default"/>
          <w:rFonts w:cs="FrankRuehl" w:hint="cs"/>
          <w:rtl/>
        </w:rPr>
        <w:t xml:space="preserve"> אחר אלא בהסכמתו של </w:t>
      </w:r>
      <w:r w:rsidR="000E0F73">
        <w:rPr>
          <w:rStyle w:val="default"/>
          <w:rFonts w:cs="FrankRuehl" w:hint="cs"/>
          <w:rtl/>
        </w:rPr>
        <w:t>התאגיד הבנקאי</w:t>
      </w:r>
      <w:r>
        <w:rPr>
          <w:rStyle w:val="default"/>
          <w:rFonts w:cs="FrankRuehl" w:hint="cs"/>
          <w:rtl/>
        </w:rPr>
        <w:t xml:space="preserve"> הערב. </w:t>
      </w:r>
    </w:p>
    <w:p w14:paraId="2B42D111" w14:textId="77777777" w:rsidR="003679AF" w:rsidRDefault="003679AF" w:rsidP="003D2CE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דין ערבות שניתנה לפי סעיף זה כדין מתן ערבות לפי חוק הערבות, תשכ"ז-1967. </w:t>
      </w:r>
    </w:p>
    <w:p w14:paraId="3D5B3066" w14:textId="77777777" w:rsidR="003679AF" w:rsidRPr="00EC139B" w:rsidRDefault="003679AF">
      <w:pPr>
        <w:spacing w:line="240" w:lineRule="auto"/>
        <w:ind w:right="1155"/>
        <w:rPr>
          <w:rFonts w:cs="FrankRuehl" w:hint="cs"/>
          <w:b/>
          <w:bCs/>
          <w:vanish/>
          <w:sz w:val="20"/>
          <w:szCs w:val="20"/>
          <w:shd w:val="clear" w:color="auto" w:fill="FFFF99"/>
          <w:rtl/>
        </w:rPr>
      </w:pPr>
      <w:bookmarkStart w:id="55" w:name="Rov209"/>
      <w:r w:rsidRPr="00EC139B">
        <w:rPr>
          <w:rFonts w:cs="FrankRuehl" w:hint="cs"/>
          <w:vanish/>
          <w:color w:val="FF0000"/>
          <w:sz w:val="20"/>
          <w:szCs w:val="20"/>
          <w:shd w:val="clear" w:color="auto" w:fill="FFFF99"/>
          <w:rtl/>
        </w:rPr>
        <w:t xml:space="preserve">מיום 24.3.1969 </w:t>
      </w:r>
    </w:p>
    <w:p w14:paraId="6E5C8DD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6FBB9587" w14:textId="77777777" w:rsidR="003679AF" w:rsidRPr="00EC139B" w:rsidRDefault="003679AF">
      <w:pPr>
        <w:spacing w:line="240" w:lineRule="auto"/>
        <w:ind w:right="1157"/>
        <w:rPr>
          <w:rFonts w:cs="FrankRuehl" w:hint="cs"/>
          <w:vanish/>
          <w:sz w:val="20"/>
          <w:szCs w:val="20"/>
          <w:shd w:val="clear" w:color="auto" w:fill="FFFF99"/>
          <w:rtl/>
        </w:rPr>
      </w:pPr>
      <w:hyperlink r:id="rId10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63</w:t>
      </w:r>
    </w:p>
    <w:p w14:paraId="0A643D14"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8יא</w:t>
      </w:r>
    </w:p>
    <w:p w14:paraId="4287E46F" w14:textId="77777777" w:rsidR="003D2CED" w:rsidRPr="00EC139B" w:rsidRDefault="003D2CED" w:rsidP="003D2CED">
      <w:pPr>
        <w:spacing w:line="240" w:lineRule="auto"/>
        <w:ind w:right="1157"/>
        <w:rPr>
          <w:rFonts w:cs="FrankRuehl" w:hint="cs"/>
          <w:vanish/>
          <w:sz w:val="20"/>
          <w:szCs w:val="20"/>
          <w:shd w:val="clear" w:color="auto" w:fill="FFFF99"/>
          <w:rtl/>
        </w:rPr>
      </w:pPr>
    </w:p>
    <w:p w14:paraId="72534AB1"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00655660"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AAF4DE8" w14:textId="77777777" w:rsidR="003D2CED" w:rsidRPr="00EC139B" w:rsidRDefault="003D2CED" w:rsidP="003D2CED">
      <w:pPr>
        <w:spacing w:line="240" w:lineRule="auto"/>
        <w:ind w:right="1155"/>
        <w:rPr>
          <w:rFonts w:cs="FrankRuehl" w:hint="cs"/>
          <w:vanish/>
          <w:sz w:val="20"/>
          <w:szCs w:val="20"/>
          <w:shd w:val="clear" w:color="auto" w:fill="FFFF99"/>
          <w:rtl/>
        </w:rPr>
      </w:pPr>
      <w:hyperlink r:id="rId105"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424C9D7E" w14:textId="77777777" w:rsidR="003D2CED" w:rsidRPr="00EC139B" w:rsidRDefault="003D2CED" w:rsidP="003D2CED">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רשאי הנגיד, באישור הממשלה, להודיע ברשומות כי בנק ישראל, או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אחר שהסכים לכך ושהנגי</w:t>
      </w:r>
      <w:r w:rsidRPr="00EC139B">
        <w:rPr>
          <w:rStyle w:val="default"/>
          <w:rFonts w:cs="FrankRuehl"/>
          <w:vanish/>
          <w:sz w:val="22"/>
          <w:szCs w:val="22"/>
          <w:shd w:val="clear" w:color="auto" w:fill="FFFF99"/>
          <w:rtl/>
        </w:rPr>
        <w:t>ד</w:t>
      </w:r>
      <w:r w:rsidRPr="00EC139B">
        <w:rPr>
          <w:rStyle w:val="default"/>
          <w:rFonts w:cs="FrankRuehl" w:hint="cs"/>
          <w:vanish/>
          <w:sz w:val="22"/>
          <w:szCs w:val="22"/>
          <w:shd w:val="clear" w:color="auto" w:fill="FFFF99"/>
          <w:rtl/>
        </w:rPr>
        <w:t xml:space="preserve"> הסמיכו לכך, יהיה ערב </w:t>
      </w:r>
      <w:r w:rsidRPr="00EC139B">
        <w:rPr>
          <w:rStyle w:val="default"/>
          <w:rFonts w:cs="FrankRuehl"/>
          <w:vanish/>
          <w:sz w:val="22"/>
          <w:szCs w:val="22"/>
          <w:shd w:val="clear" w:color="auto" w:fill="FFFF99"/>
          <w:rtl/>
        </w:rPr>
        <w:t>–</w:t>
      </w:r>
    </w:p>
    <w:p w14:paraId="1042B555" w14:textId="77777777" w:rsidR="003D2CED" w:rsidRPr="00EC139B" w:rsidRDefault="003D2CED" w:rsidP="003D2CE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לפקדונות שהופקדו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בנקאי</w:t>
      </w:r>
      <w:r w:rsidRPr="00EC139B">
        <w:rPr>
          <w:rStyle w:val="default"/>
          <w:rFonts w:cs="FrankRuehl" w:hint="cs"/>
          <w:vanish/>
          <w:sz w:val="22"/>
          <w:szCs w:val="22"/>
          <w:shd w:val="clear" w:color="auto" w:fill="FFFF99"/>
          <w:rtl/>
        </w:rPr>
        <w:t xml:space="preserve"> שניתנה עליו הוראה לפי סעיף 8ד, בין למלוא סכום הפקדונות ובין עד לסכום מסויים לגבי כל פקדון מסוגי הפקדונות שייקבעו;</w:t>
      </w:r>
    </w:p>
    <w:p w14:paraId="6A332716" w14:textId="77777777" w:rsidR="003D2CED" w:rsidRPr="00EC139B" w:rsidRDefault="003D2CED" w:rsidP="003D2CED">
      <w:pPr>
        <w:pStyle w:val="P22"/>
        <w:spacing w:before="0"/>
        <w:ind w:left="1021"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לסוגי התחייבויות אחרים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כאמור בפסקה (1), כולן או מקצתן, ובלבד </w:t>
      </w:r>
      <w:r w:rsidRPr="00EC139B">
        <w:rPr>
          <w:rStyle w:val="default"/>
          <w:rFonts w:cs="FrankRuehl"/>
          <w:vanish/>
          <w:sz w:val="22"/>
          <w:szCs w:val="22"/>
          <w:shd w:val="clear" w:color="auto" w:fill="FFFF99"/>
          <w:rtl/>
        </w:rPr>
        <w:t>–</w:t>
      </w:r>
    </w:p>
    <w:p w14:paraId="476F7373" w14:textId="77777777" w:rsidR="003D2CED" w:rsidRPr="00EC139B" w:rsidRDefault="003D2CED" w:rsidP="003D2CED">
      <w:pPr>
        <w:pStyle w:val="P33"/>
        <w:spacing w:before="0"/>
        <w:ind w:left="1474"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שראה שטובת </w:t>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ציבור מחייבת לעשות כן;</w:t>
      </w:r>
    </w:p>
    <w:p w14:paraId="19ACD14E" w14:textId="77777777" w:rsidR="003D2CED" w:rsidRPr="00EC139B" w:rsidRDefault="003D2CED" w:rsidP="003D2CED">
      <w:pPr>
        <w:pStyle w:val="P33"/>
        <w:spacing w:before="0"/>
        <w:ind w:left="1474"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שלא תינתן ערבות לפי סעיף זה לכלל התחייבויותיו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אלא אם לדעת הנגיד קיים סיכוי סביר שיהיה במתן ערבות כזו כדי לאפשר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להמשיך ולנהל את עסקיו באופן סדיר.</w:t>
      </w:r>
    </w:p>
    <w:p w14:paraId="15E65E9A"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ערבות לפי סעיף קטן (א) יכולה שתהיה לזמן</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בלתי מוגבל, מותנית או בלתי מותנית, הכל כפי שיפורט בהודעה.</w:t>
      </w:r>
    </w:p>
    <w:p w14:paraId="41C7F570"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משפורסמה הודעה כאמור תהיה הערבות בת-תוקף לפי האמור בהודעה אף אם הנערב לא הסכים למתן הערבות, </w:t>
      </w:r>
      <w:r w:rsidRPr="00EC139B">
        <w:rPr>
          <w:rStyle w:val="default"/>
          <w:rFonts w:cs="FrankRuehl" w:hint="cs"/>
          <w:strike/>
          <w:vanish/>
          <w:sz w:val="22"/>
          <w:szCs w:val="22"/>
          <w:shd w:val="clear" w:color="auto" w:fill="FFFF99"/>
          <w:rtl/>
        </w:rPr>
        <w:t>והבנק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והתאגיד הבנקאי</w:t>
      </w:r>
      <w:r w:rsidRPr="00EC139B">
        <w:rPr>
          <w:rStyle w:val="default"/>
          <w:rFonts w:cs="FrankRuehl" w:hint="cs"/>
          <w:vanish/>
          <w:sz w:val="22"/>
          <w:szCs w:val="22"/>
          <w:shd w:val="clear" w:color="auto" w:fill="FFFF99"/>
          <w:rtl/>
        </w:rPr>
        <w:t xml:space="preserve"> הערב יהיה רשאי בכל עת להיפרע </w:t>
      </w:r>
      <w:r w:rsidRPr="00EC139B">
        <w:rPr>
          <w:rStyle w:val="default"/>
          <w:rFonts w:cs="FrankRuehl" w:hint="cs"/>
          <w:strike/>
          <w:vanish/>
          <w:sz w:val="22"/>
          <w:szCs w:val="22"/>
          <w:shd w:val="clear" w:color="auto" w:fill="FFFF99"/>
          <w:rtl/>
        </w:rPr>
        <w:t>מהבנק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מהתאגיד הבנקאי</w:t>
      </w:r>
      <w:r w:rsidRPr="00EC139B">
        <w:rPr>
          <w:rStyle w:val="default"/>
          <w:rFonts w:cs="FrankRuehl" w:hint="cs"/>
          <w:vanish/>
          <w:sz w:val="22"/>
          <w:szCs w:val="22"/>
          <w:shd w:val="clear" w:color="auto" w:fill="FFFF99"/>
          <w:rtl/>
        </w:rPr>
        <w:t xml:space="preserve"> הנערב כל סכום ששילם מכוח הערבות.</w:t>
      </w:r>
    </w:p>
    <w:p w14:paraId="2F1FAC12"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הנערב יהיה רשאי</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על אף כל תנאי סותר, להתחייב כלפי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הערב בקשר למתן הערבות שניתנה על פי סעיף קטן (א) ותנאיה.</w:t>
      </w:r>
    </w:p>
    <w:p w14:paraId="6D18F4F8" w14:textId="77777777" w:rsidR="003D2CED" w:rsidRPr="00EC139B" w:rsidRDefault="003D2CED" w:rsidP="003D2CE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ה)</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ראה הנגיד, באישור הממשלה, לבטל את הערבות שניתנה לפי סעיף קטן (א), יודיע ברשומות ובשני עתונים יומיים לפחות על הביטול ועל מועדו, שלא יפחת מתשעים יום מיום פרס</w:t>
      </w:r>
      <w:r w:rsidRPr="00EC139B">
        <w:rPr>
          <w:rStyle w:val="default"/>
          <w:rFonts w:cs="FrankRuehl"/>
          <w:vanish/>
          <w:sz w:val="22"/>
          <w:szCs w:val="22"/>
          <w:shd w:val="clear" w:color="auto" w:fill="FFFF99"/>
          <w:rtl/>
        </w:rPr>
        <w:t>ו</w:t>
      </w:r>
      <w:r w:rsidRPr="00EC139B">
        <w:rPr>
          <w:rStyle w:val="default"/>
          <w:rFonts w:cs="FrankRuehl" w:hint="cs"/>
          <w:vanish/>
          <w:sz w:val="22"/>
          <w:szCs w:val="22"/>
          <w:shd w:val="clear" w:color="auto" w:fill="FFFF99"/>
          <w:rtl/>
        </w:rPr>
        <w:t xml:space="preserve">ם ההודעה, ומאותו מועד ואילך לא יהיה אדם זכאי לתבוע מהערב פרעון ההתחייבות; אולם מי שזכאי למילוי התחייבותו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הנערכת במועד מאוחר ממועד הביטול, ואותה התחייבות היתה קיימת בעת שהערבות היתה בתקפה, יהיה זכאי להיפרע מן הערב עד תום שלושים יום מהיום שנקבע למי</w:t>
      </w:r>
      <w:r w:rsidRPr="00EC139B">
        <w:rPr>
          <w:rStyle w:val="default"/>
          <w:rFonts w:cs="FrankRuehl"/>
          <w:vanish/>
          <w:sz w:val="22"/>
          <w:szCs w:val="22"/>
          <w:shd w:val="clear" w:color="auto" w:fill="FFFF99"/>
          <w:rtl/>
        </w:rPr>
        <w:t>לו</w:t>
      </w:r>
      <w:r w:rsidRPr="00EC139B">
        <w:rPr>
          <w:rStyle w:val="default"/>
          <w:rFonts w:cs="FrankRuehl" w:hint="cs"/>
          <w:vanish/>
          <w:sz w:val="22"/>
          <w:szCs w:val="22"/>
          <w:shd w:val="clear" w:color="auto" w:fill="FFFF99"/>
          <w:rtl/>
        </w:rPr>
        <w:t>י אותה התחייבות, ואם שילם הערב יחולו הוראות סעיף קטן (ג).</w:t>
      </w:r>
    </w:p>
    <w:p w14:paraId="717AC467" w14:textId="77777777" w:rsidR="003D2CED" w:rsidRPr="000E0F73" w:rsidRDefault="003D2CED" w:rsidP="000E0F73">
      <w:pPr>
        <w:pStyle w:val="P00"/>
        <w:spacing w:before="0"/>
        <w:ind w:left="0" w:right="1134"/>
        <w:rPr>
          <w:rStyle w:val="default"/>
          <w:rFonts w:cs="FrankRuehl"/>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ו)</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הנגיד לא יבטל ערבות שנתן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אחר אלא בהסכמתו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הערב. </w:t>
      </w:r>
      <w:bookmarkEnd w:id="55"/>
    </w:p>
    <w:p w14:paraId="0DCD9C6E" w14:textId="77777777" w:rsidR="003679AF" w:rsidRDefault="003679AF" w:rsidP="000E0F73">
      <w:pPr>
        <w:pStyle w:val="P00"/>
        <w:spacing w:before="72"/>
        <w:ind w:left="0" w:right="1134"/>
        <w:rPr>
          <w:rStyle w:val="default"/>
          <w:rFonts w:cs="FrankRuehl"/>
          <w:rtl/>
        </w:rPr>
      </w:pPr>
      <w:bookmarkStart w:id="56" w:name="Seif17"/>
      <w:bookmarkEnd w:id="56"/>
      <w:r>
        <w:rPr>
          <w:lang w:val="he-IL"/>
        </w:rPr>
        <w:pict w14:anchorId="05C47D71">
          <v:rect id="_x0000_s1052" style="position:absolute;left:0;text-align:left;margin-left:464.5pt;margin-top:8.05pt;width:75.05pt;height:50.85pt;z-index:251620352" o:allowincell="f" filled="f" stroked="f" strokecolor="lime" strokeweight=".25pt">
            <v:textbox style="mso-next-textbox:#_x0000_s1052" inset="0,0,0,0">
              <w:txbxContent>
                <w:p w14:paraId="6933E765"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 xml:space="preserve">גבלת פירוק </w:t>
                  </w:r>
                  <w:r>
                    <w:rPr>
                      <w:rFonts w:cs="Miriam"/>
                      <w:szCs w:val="18"/>
                      <w:rtl/>
                    </w:rPr>
                    <w:t>ו</w:t>
                  </w:r>
                  <w:r>
                    <w:rPr>
                      <w:rFonts w:cs="Miriam" w:hint="cs"/>
                      <w:szCs w:val="18"/>
                      <w:rtl/>
                    </w:rPr>
                    <w:t>מינוי כונס נכסים</w:t>
                  </w:r>
                </w:p>
                <w:p w14:paraId="0740F386" w14:textId="77777777" w:rsidR="0070205C" w:rsidRDefault="0070205C">
                  <w:pPr>
                    <w:spacing w:line="160" w:lineRule="exact"/>
                    <w:jc w:val="left"/>
                    <w:rPr>
                      <w:rFonts w:cs="Miriam"/>
                      <w:noProof/>
                      <w:szCs w:val="18"/>
                      <w:rtl/>
                    </w:rPr>
                  </w:pPr>
                  <w:r>
                    <w:rPr>
                      <w:rFonts w:cs="Miriam" w:hint="cs"/>
                      <w:szCs w:val="18"/>
                      <w:rtl/>
                    </w:rPr>
                    <w:t>(תיקון מס' 9)</w:t>
                  </w:r>
                </w:p>
                <w:p w14:paraId="61CB0962"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4533ED29"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הורה המנהל המורשה הוראה לפי סעיף 8י, לא יתן בית משפט צו לפירוק, או לכינוס נכסים של </w:t>
      </w:r>
      <w:r w:rsidR="000E0F73">
        <w:rPr>
          <w:rStyle w:val="default"/>
          <w:rFonts w:cs="FrankRuehl" w:hint="cs"/>
          <w:rtl/>
        </w:rPr>
        <w:t>התאגיד הבנקאי</w:t>
      </w:r>
      <w:r>
        <w:rPr>
          <w:rStyle w:val="default"/>
          <w:rFonts w:cs="FrankRuehl" w:hint="cs"/>
          <w:rtl/>
        </w:rPr>
        <w:t xml:space="preserve"> שלגביו ניתנה ההוראה, ולא יקבל </w:t>
      </w:r>
      <w:r w:rsidR="000E0F73">
        <w:rPr>
          <w:rStyle w:val="default"/>
          <w:rFonts w:cs="FrankRuehl" w:hint="cs"/>
          <w:rtl/>
        </w:rPr>
        <w:t>התאגיד הבנקאי</w:t>
      </w:r>
      <w:r>
        <w:rPr>
          <w:rStyle w:val="default"/>
          <w:rFonts w:cs="FrankRuehl" w:hint="cs"/>
          <w:rtl/>
        </w:rPr>
        <w:t xml:space="preserve"> או כל אסיפה של בעלי מניותיו או בעלי זכויות אחר</w:t>
      </w:r>
      <w:r w:rsidR="002109EC">
        <w:rPr>
          <w:rStyle w:val="default"/>
          <w:rFonts w:cs="FrankRuehl" w:hint="cs"/>
          <w:rtl/>
        </w:rPr>
        <w:t>ים</w:t>
      </w:r>
      <w:r>
        <w:rPr>
          <w:rStyle w:val="default"/>
          <w:rFonts w:cs="FrankRuehl" w:hint="cs"/>
          <w:rtl/>
        </w:rPr>
        <w:t xml:space="preserve"> בו החלטה על פירוקו מרצון, ולא יתמנה עליו כונס נכסים בין מטעם בעלי איגרו</w:t>
      </w:r>
      <w:r>
        <w:rPr>
          <w:rStyle w:val="default"/>
          <w:rFonts w:cs="FrankRuehl"/>
          <w:rtl/>
        </w:rPr>
        <w:t>ת</w:t>
      </w:r>
      <w:r>
        <w:rPr>
          <w:rStyle w:val="default"/>
          <w:rFonts w:cs="FrankRuehl" w:hint="cs"/>
          <w:rtl/>
        </w:rPr>
        <w:t xml:space="preserve"> חוב ובין מטעם כל אדם אחר, ולא יוטל עיקול על נכסיו או על זכויות שיש לו בידי אדם אחר, ולא יתחילו ולא ימשיכו נגדו בכל הליכי הוצאה לפועל אחרים, כל עוד ההוראה לפי סעיף 8י בתקפה, אלא על פי בקשה שתוגש מטעם היועץ המשפטי לממשלה או בהסכמתו בכתב.</w:t>
      </w:r>
    </w:p>
    <w:p w14:paraId="23F6E8ED" w14:textId="77777777" w:rsidR="003679AF" w:rsidRDefault="003679AF" w:rsidP="000E0F7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נתמנה מנהל מו</w:t>
      </w:r>
      <w:r>
        <w:rPr>
          <w:rStyle w:val="default"/>
          <w:rFonts w:cs="FrankRuehl"/>
          <w:rtl/>
        </w:rPr>
        <w:t>ר</w:t>
      </w:r>
      <w:r>
        <w:rPr>
          <w:rStyle w:val="default"/>
          <w:rFonts w:cs="FrankRuehl" w:hint="cs"/>
          <w:rtl/>
        </w:rPr>
        <w:t xml:space="preserve">שה לפי סעיף 8ד(א)(2), לא יתן בית המשפט, כל עוד מינוי המנהל המורשה בתקפו, צו לפירוק או לקבלת נכסים של </w:t>
      </w:r>
      <w:r w:rsidR="000E0F73">
        <w:rPr>
          <w:rStyle w:val="default"/>
          <w:rFonts w:cs="FrankRuehl" w:hint="cs"/>
          <w:rtl/>
        </w:rPr>
        <w:t>התאגיד הבנקאי</w:t>
      </w:r>
      <w:r>
        <w:rPr>
          <w:rStyle w:val="default"/>
          <w:rFonts w:cs="FrankRuehl" w:hint="cs"/>
          <w:rtl/>
        </w:rPr>
        <w:t xml:space="preserve"> לפי בקשה של אחד מבעלי מניותיו, ולא יקבל </w:t>
      </w:r>
      <w:r w:rsidR="000E0F73">
        <w:rPr>
          <w:rStyle w:val="default"/>
          <w:rFonts w:cs="FrankRuehl" w:hint="cs"/>
          <w:rtl/>
        </w:rPr>
        <w:t>התאגיד הבנקאי</w:t>
      </w:r>
      <w:r>
        <w:rPr>
          <w:rStyle w:val="default"/>
          <w:rFonts w:cs="FrankRuehl" w:hint="cs"/>
          <w:rtl/>
        </w:rPr>
        <w:t xml:space="preserve"> או כל אסיפה של בעלי מניותיו או בעלי זכויות אחרות בו החלטה על פירוקו מרצון. </w:t>
      </w:r>
    </w:p>
    <w:p w14:paraId="52529214" w14:textId="77777777" w:rsidR="003679AF" w:rsidRPr="00EC139B" w:rsidRDefault="003679AF">
      <w:pPr>
        <w:spacing w:line="240" w:lineRule="auto"/>
        <w:ind w:right="1155"/>
        <w:rPr>
          <w:rFonts w:cs="FrankRuehl" w:hint="cs"/>
          <w:b/>
          <w:bCs/>
          <w:vanish/>
          <w:sz w:val="20"/>
          <w:szCs w:val="20"/>
          <w:shd w:val="clear" w:color="auto" w:fill="FFFF99"/>
          <w:rtl/>
        </w:rPr>
      </w:pPr>
      <w:bookmarkStart w:id="57" w:name="Rov210"/>
      <w:r w:rsidRPr="00EC139B">
        <w:rPr>
          <w:rFonts w:cs="FrankRuehl" w:hint="cs"/>
          <w:vanish/>
          <w:color w:val="FF0000"/>
          <w:sz w:val="20"/>
          <w:szCs w:val="20"/>
          <w:shd w:val="clear" w:color="auto" w:fill="FFFF99"/>
          <w:rtl/>
        </w:rPr>
        <w:t xml:space="preserve">מיום 24.3.1969 </w:t>
      </w:r>
    </w:p>
    <w:p w14:paraId="44BAFC21"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4676949" w14:textId="77777777" w:rsidR="003679AF" w:rsidRPr="00EC139B" w:rsidRDefault="003679AF">
      <w:pPr>
        <w:spacing w:line="240" w:lineRule="auto"/>
        <w:ind w:right="1157"/>
        <w:rPr>
          <w:rFonts w:cs="FrankRuehl" w:hint="cs"/>
          <w:vanish/>
          <w:sz w:val="20"/>
          <w:szCs w:val="20"/>
          <w:shd w:val="clear" w:color="auto" w:fill="FFFF99"/>
          <w:rtl/>
        </w:rPr>
      </w:pPr>
      <w:hyperlink r:id="rId10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63</w:t>
      </w:r>
    </w:p>
    <w:p w14:paraId="1E3EF38F"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8יב</w:t>
      </w:r>
    </w:p>
    <w:p w14:paraId="701266D9" w14:textId="77777777" w:rsidR="000E0F73" w:rsidRPr="00EC139B" w:rsidRDefault="000E0F73" w:rsidP="000E0F73">
      <w:pPr>
        <w:spacing w:line="240" w:lineRule="auto"/>
        <w:ind w:right="1157"/>
        <w:rPr>
          <w:rFonts w:cs="FrankRuehl" w:hint="cs"/>
          <w:vanish/>
          <w:sz w:val="20"/>
          <w:szCs w:val="20"/>
          <w:shd w:val="clear" w:color="auto" w:fill="FFFF99"/>
          <w:rtl/>
        </w:rPr>
      </w:pPr>
    </w:p>
    <w:p w14:paraId="0D0091FD" w14:textId="77777777" w:rsidR="0095112C" w:rsidRPr="00EC139B" w:rsidRDefault="0095112C" w:rsidP="0095112C">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9ED53D3"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0B5B957" w14:textId="77777777" w:rsidR="000E0F73" w:rsidRPr="00EC139B" w:rsidRDefault="000E0F73" w:rsidP="000E0F73">
      <w:pPr>
        <w:spacing w:line="240" w:lineRule="auto"/>
        <w:ind w:right="1155"/>
        <w:rPr>
          <w:rFonts w:cs="FrankRuehl" w:hint="cs"/>
          <w:vanish/>
          <w:sz w:val="20"/>
          <w:szCs w:val="20"/>
          <w:shd w:val="clear" w:color="auto" w:fill="FFFF99"/>
          <w:rtl/>
        </w:rPr>
      </w:pPr>
      <w:hyperlink r:id="rId107"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669429D3" w14:textId="77777777" w:rsidR="000E0F73" w:rsidRPr="00EC139B" w:rsidRDefault="000E0F73" w:rsidP="000E0F73">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הורה המנהל המורשה הוראה לפי סעיף 8י, לא יתן בית משפט צו לפירוק, או לכינוס נכסים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שלגביו ניתנה ההוראה, ולא יקבל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כל אסיפה של בעלי מניותיו או בעלי זכויות אחר</w:t>
      </w:r>
      <w:r w:rsidR="002109EC" w:rsidRPr="00EC139B">
        <w:rPr>
          <w:rStyle w:val="default"/>
          <w:rFonts w:cs="FrankRuehl" w:hint="cs"/>
          <w:vanish/>
          <w:sz w:val="22"/>
          <w:szCs w:val="22"/>
          <w:shd w:val="clear" w:color="auto" w:fill="FFFF99"/>
          <w:rtl/>
        </w:rPr>
        <w:t>ים</w:t>
      </w:r>
      <w:r w:rsidRPr="00EC139B">
        <w:rPr>
          <w:rStyle w:val="default"/>
          <w:rFonts w:cs="FrankRuehl" w:hint="cs"/>
          <w:vanish/>
          <w:sz w:val="22"/>
          <w:szCs w:val="22"/>
          <w:shd w:val="clear" w:color="auto" w:fill="FFFF99"/>
          <w:rtl/>
        </w:rPr>
        <w:t xml:space="preserve"> בו החלטה על פירוקו מרצון, ולא יתמנה עליו כונס נכסים בין מטעם בעלי איגרו</w:t>
      </w:r>
      <w:r w:rsidRPr="00EC139B">
        <w:rPr>
          <w:rStyle w:val="default"/>
          <w:rFonts w:cs="FrankRuehl"/>
          <w:vanish/>
          <w:sz w:val="22"/>
          <w:szCs w:val="22"/>
          <w:shd w:val="clear" w:color="auto" w:fill="FFFF99"/>
          <w:rtl/>
        </w:rPr>
        <w:t>ת</w:t>
      </w:r>
      <w:r w:rsidRPr="00EC139B">
        <w:rPr>
          <w:rStyle w:val="default"/>
          <w:rFonts w:cs="FrankRuehl" w:hint="cs"/>
          <w:vanish/>
          <w:sz w:val="22"/>
          <w:szCs w:val="22"/>
          <w:shd w:val="clear" w:color="auto" w:fill="FFFF99"/>
          <w:rtl/>
        </w:rPr>
        <w:t xml:space="preserve"> חוב ובין מטעם כל אדם אחר, ולא יוטל עיקול על נכסיו או על זכויות שיש לו בידי אדם אחר, ולא יתחילו ולא ימשיכו נגדו בכל הליכי הוצאה לפועל אחרים, כל עוד ההוראה לפי סעיף 8י בתקפה, אלא על פי בקשה שתוגש מטעם היועץ המשפטי לממשלה או בהסכמתו בכתב.</w:t>
      </w:r>
    </w:p>
    <w:p w14:paraId="5D158115" w14:textId="77777777" w:rsidR="000E0F73" w:rsidRPr="000E0F73" w:rsidRDefault="000E0F73" w:rsidP="000E0F73">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נתמנה מנהל מו</w:t>
      </w:r>
      <w:r w:rsidRPr="00EC139B">
        <w:rPr>
          <w:rStyle w:val="default"/>
          <w:rFonts w:cs="FrankRuehl"/>
          <w:vanish/>
          <w:sz w:val="22"/>
          <w:szCs w:val="22"/>
          <w:shd w:val="clear" w:color="auto" w:fill="FFFF99"/>
          <w:rtl/>
        </w:rPr>
        <w:t>ר</w:t>
      </w:r>
      <w:r w:rsidRPr="00EC139B">
        <w:rPr>
          <w:rStyle w:val="default"/>
          <w:rFonts w:cs="FrankRuehl" w:hint="cs"/>
          <w:vanish/>
          <w:sz w:val="22"/>
          <w:szCs w:val="22"/>
          <w:shd w:val="clear" w:color="auto" w:fill="FFFF99"/>
          <w:rtl/>
        </w:rPr>
        <w:t xml:space="preserve">שה לפי סעיף 8ד(א)(2), לא יתן בית המשפט, כל עוד מינוי המנהל המורשה בתקפו, צו לפירוק או לקבלת נכסים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לפי בקשה של אחד מבעלי מניותיו, ולא יקבל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כל אסיפה של בעלי מניותיו או בעלי זכויות אחרות בו החלטה על פירוקו מרצון.</w:t>
      </w:r>
      <w:bookmarkEnd w:id="57"/>
    </w:p>
    <w:p w14:paraId="1D05DF05" w14:textId="77777777" w:rsidR="003679AF" w:rsidRDefault="003679AF" w:rsidP="000E0F73">
      <w:pPr>
        <w:pStyle w:val="P00"/>
        <w:spacing w:before="72"/>
        <w:ind w:left="0" w:right="1134"/>
        <w:rPr>
          <w:rStyle w:val="default"/>
          <w:rFonts w:cs="FrankRuehl" w:hint="cs"/>
          <w:rtl/>
        </w:rPr>
      </w:pPr>
      <w:bookmarkStart w:id="58" w:name="Seif18"/>
      <w:bookmarkEnd w:id="58"/>
      <w:r>
        <w:rPr>
          <w:lang w:val="he-IL"/>
        </w:rPr>
        <w:pict w14:anchorId="5E0D1950">
          <v:rect id="_x0000_s1053" style="position:absolute;left:0;text-align:left;margin-left:464.5pt;margin-top:8.05pt;width:75.05pt;height:51.75pt;z-index:251621376" o:allowincell="f" filled="f" stroked="f" strokecolor="lime" strokeweight=".25pt">
            <v:textbox style="mso-next-textbox:#_x0000_s1053" inset="0,0,0,0">
              <w:txbxContent>
                <w:p w14:paraId="42FFA7C5" w14:textId="77777777" w:rsidR="0070205C" w:rsidRDefault="0070205C">
                  <w:pPr>
                    <w:spacing w:line="160" w:lineRule="exact"/>
                    <w:jc w:val="left"/>
                    <w:rPr>
                      <w:rFonts w:cs="Miriam"/>
                      <w:noProof/>
                      <w:szCs w:val="18"/>
                      <w:rtl/>
                    </w:rPr>
                  </w:pPr>
                  <w:r>
                    <w:rPr>
                      <w:rFonts w:cs="Miriam"/>
                      <w:szCs w:val="18"/>
                      <w:rtl/>
                    </w:rPr>
                    <w:t>ס</w:t>
                  </w:r>
                  <w:r>
                    <w:rPr>
                      <w:rFonts w:cs="Miriam" w:hint="cs"/>
                      <w:szCs w:val="18"/>
                      <w:rtl/>
                    </w:rPr>
                    <w:t>י</w:t>
                  </w:r>
                  <w:r>
                    <w:rPr>
                      <w:rFonts w:cs="Miriam"/>
                      <w:szCs w:val="18"/>
                      <w:rtl/>
                    </w:rPr>
                    <w:t>י</w:t>
                  </w:r>
                  <w:r>
                    <w:rPr>
                      <w:rFonts w:cs="Miriam" w:hint="cs"/>
                      <w:szCs w:val="18"/>
                      <w:rtl/>
                    </w:rPr>
                    <w:t xml:space="preserve">ג להחלטות </w:t>
                  </w:r>
                  <w:r>
                    <w:rPr>
                      <w:rFonts w:cs="Miriam"/>
                      <w:szCs w:val="18"/>
                      <w:rtl/>
                    </w:rPr>
                    <w:t>א</w:t>
                  </w:r>
                  <w:r>
                    <w:rPr>
                      <w:rFonts w:cs="Miriam" w:hint="cs"/>
                      <w:szCs w:val="18"/>
                      <w:rtl/>
                    </w:rPr>
                    <w:t xml:space="preserve">סיפת בעלי </w:t>
                  </w:r>
                  <w:r>
                    <w:rPr>
                      <w:rFonts w:cs="Miriam"/>
                      <w:szCs w:val="18"/>
                      <w:rtl/>
                    </w:rPr>
                    <w:t>מ</w:t>
                  </w:r>
                  <w:r>
                    <w:rPr>
                      <w:rFonts w:cs="Miriam" w:hint="cs"/>
                      <w:szCs w:val="18"/>
                      <w:rtl/>
                    </w:rPr>
                    <w:t>ניות</w:t>
                  </w:r>
                </w:p>
                <w:p w14:paraId="64D3FF04" w14:textId="77777777" w:rsidR="0070205C" w:rsidRDefault="0070205C">
                  <w:pPr>
                    <w:spacing w:line="160" w:lineRule="exact"/>
                    <w:jc w:val="left"/>
                    <w:rPr>
                      <w:rFonts w:cs="Miriam"/>
                      <w:noProof/>
                      <w:szCs w:val="18"/>
                      <w:rtl/>
                    </w:rPr>
                  </w:pPr>
                  <w:r>
                    <w:rPr>
                      <w:rFonts w:cs="Miriam" w:hint="cs"/>
                      <w:szCs w:val="18"/>
                      <w:rtl/>
                    </w:rPr>
                    <w:t>(תיקון מס' 9)</w:t>
                  </w:r>
                </w:p>
                <w:p w14:paraId="33EB1D1D" w14:textId="77777777" w:rsidR="0070205C" w:rsidRDefault="0070205C">
                  <w:pPr>
                    <w:spacing w:line="160" w:lineRule="exact"/>
                    <w:jc w:val="left"/>
                    <w:rPr>
                      <w:rFonts w:cs="Miriam" w:hint="cs"/>
                      <w:szCs w:val="18"/>
                      <w:rtl/>
                    </w:rPr>
                  </w:pPr>
                  <w:r>
                    <w:rPr>
                      <w:rFonts w:cs="Miriam"/>
                      <w:szCs w:val="18"/>
                      <w:rtl/>
                    </w:rPr>
                    <w:t>ת</w:t>
                  </w:r>
                  <w:r>
                    <w:rPr>
                      <w:rFonts w:cs="Miriam" w:hint="cs"/>
                      <w:szCs w:val="18"/>
                      <w:rtl/>
                    </w:rPr>
                    <w:t>שכ"ט-1969</w:t>
                  </w:r>
                </w:p>
                <w:p w14:paraId="5DC8A126"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 xml:space="preserve">לא יהיה תוקף להחלטה של אסיפת בעלי המניות של </w:t>
      </w:r>
      <w:r w:rsidR="000E0F73">
        <w:rPr>
          <w:rStyle w:val="default"/>
          <w:rFonts w:cs="FrankRuehl" w:hint="cs"/>
          <w:rtl/>
        </w:rPr>
        <w:t>התאגיד הבנקאי</w:t>
      </w:r>
      <w:r>
        <w:rPr>
          <w:rStyle w:val="default"/>
          <w:rFonts w:cs="FrankRuehl" w:hint="cs"/>
          <w:rtl/>
        </w:rPr>
        <w:t xml:space="preserve">, או של בעלי זכויות אחרות בו, שאינה מתיישבת עם האמור בסעיפים 8ג עד 8יא או עם פעולה שנעשתה או הוראה שניתנה על פיהם. </w:t>
      </w:r>
    </w:p>
    <w:p w14:paraId="054974DF" w14:textId="77777777" w:rsidR="003679AF" w:rsidRPr="00EC139B" w:rsidRDefault="003679AF">
      <w:pPr>
        <w:spacing w:line="240" w:lineRule="auto"/>
        <w:ind w:right="1155"/>
        <w:rPr>
          <w:rFonts w:cs="FrankRuehl" w:hint="cs"/>
          <w:b/>
          <w:bCs/>
          <w:vanish/>
          <w:sz w:val="20"/>
          <w:szCs w:val="20"/>
          <w:shd w:val="clear" w:color="auto" w:fill="FFFF99"/>
          <w:rtl/>
        </w:rPr>
      </w:pPr>
      <w:bookmarkStart w:id="59" w:name="Rov211"/>
      <w:r w:rsidRPr="00EC139B">
        <w:rPr>
          <w:rFonts w:cs="FrankRuehl" w:hint="cs"/>
          <w:vanish/>
          <w:color w:val="FF0000"/>
          <w:sz w:val="20"/>
          <w:szCs w:val="20"/>
          <w:shd w:val="clear" w:color="auto" w:fill="FFFF99"/>
          <w:rtl/>
        </w:rPr>
        <w:t xml:space="preserve">מיום 24.3.1969 </w:t>
      </w:r>
    </w:p>
    <w:p w14:paraId="6E154F5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4292F0D7" w14:textId="77777777" w:rsidR="003679AF" w:rsidRPr="00EC139B" w:rsidRDefault="003679AF">
      <w:pPr>
        <w:spacing w:line="240" w:lineRule="auto"/>
        <w:ind w:right="1157"/>
        <w:rPr>
          <w:rFonts w:cs="FrankRuehl" w:hint="cs"/>
          <w:vanish/>
          <w:sz w:val="20"/>
          <w:szCs w:val="20"/>
          <w:shd w:val="clear" w:color="auto" w:fill="FFFF99"/>
          <w:rtl/>
        </w:rPr>
      </w:pPr>
      <w:hyperlink r:id="rId108"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64</w:t>
      </w:r>
    </w:p>
    <w:p w14:paraId="1A2E2F5D"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8יג</w:t>
      </w:r>
    </w:p>
    <w:p w14:paraId="78DBD2A8" w14:textId="77777777" w:rsidR="000E0F73" w:rsidRPr="00EC139B" w:rsidRDefault="000E0F73" w:rsidP="000E0F73">
      <w:pPr>
        <w:spacing w:line="240" w:lineRule="auto"/>
        <w:ind w:right="1157"/>
        <w:rPr>
          <w:rFonts w:cs="FrankRuehl" w:hint="cs"/>
          <w:vanish/>
          <w:sz w:val="20"/>
          <w:szCs w:val="20"/>
          <w:shd w:val="clear" w:color="auto" w:fill="FFFF99"/>
          <w:rtl/>
        </w:rPr>
      </w:pPr>
    </w:p>
    <w:p w14:paraId="242D6900"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7D21E31D" w14:textId="77777777" w:rsidR="001B7EFC" w:rsidRPr="00EC139B" w:rsidRDefault="001B7EFC" w:rsidP="001B7EF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812BFA1" w14:textId="77777777" w:rsidR="000E0F73" w:rsidRPr="00EC139B" w:rsidRDefault="000E0F73" w:rsidP="000E0F73">
      <w:pPr>
        <w:spacing w:line="240" w:lineRule="auto"/>
        <w:ind w:right="1155"/>
        <w:rPr>
          <w:rFonts w:cs="FrankRuehl" w:hint="cs"/>
          <w:vanish/>
          <w:sz w:val="20"/>
          <w:szCs w:val="20"/>
          <w:shd w:val="clear" w:color="auto" w:fill="FFFF99"/>
          <w:rtl/>
        </w:rPr>
      </w:pPr>
      <w:hyperlink r:id="rId109"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24E5324" w14:textId="77777777" w:rsidR="000E0F73" w:rsidRPr="000E0F73" w:rsidRDefault="000E0F73" w:rsidP="000E0F73">
      <w:pPr>
        <w:pStyle w:val="P00"/>
        <w:ind w:left="0" w:right="1134"/>
        <w:rPr>
          <w:rFonts w:hint="cs"/>
          <w:sz w:val="2"/>
          <w:szCs w:val="2"/>
          <w:shd w:val="clear" w:color="auto" w:fill="FFFF99"/>
          <w:rtl/>
        </w:rPr>
      </w:pPr>
      <w:r w:rsidRPr="00EC139B">
        <w:rPr>
          <w:vanish/>
          <w:sz w:val="22"/>
          <w:szCs w:val="22"/>
          <w:shd w:val="clear" w:color="auto" w:fill="FFFF99"/>
          <w:rtl/>
        </w:rPr>
        <w:t>8י</w:t>
      </w:r>
      <w:r w:rsidRPr="00EC139B">
        <w:rPr>
          <w:rFonts w:hint="cs"/>
          <w:vanish/>
          <w:sz w:val="22"/>
          <w:szCs w:val="22"/>
          <w:shd w:val="clear" w:color="auto" w:fill="FFFF99"/>
          <w:rtl/>
        </w:rPr>
        <w:t>ג.</w:t>
      </w:r>
      <w:r w:rsidRPr="00EC139B">
        <w:rPr>
          <w:vanish/>
          <w:sz w:val="22"/>
          <w:szCs w:val="22"/>
          <w:shd w:val="clear" w:color="auto" w:fill="FFFF99"/>
          <w:rtl/>
        </w:rPr>
        <w:tab/>
      </w:r>
      <w:r w:rsidRPr="00EC139B">
        <w:rPr>
          <w:rFonts w:hint="cs"/>
          <w:vanish/>
          <w:sz w:val="22"/>
          <w:szCs w:val="22"/>
          <w:shd w:val="clear" w:color="auto" w:fill="FFFF99"/>
          <w:rtl/>
        </w:rPr>
        <w:t xml:space="preserve">לא יהיה תוקף להחלטה של אסיפת בעלי המניות של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או של בעלי זכויות אחרות בו, שאינה מתיישבת עם האמור בסעיפים 8ג עד 8יא או עם פעולה שנעשתה או הוראה שניתנה על פיהם. </w:t>
      </w:r>
      <w:bookmarkEnd w:id="59"/>
    </w:p>
    <w:p w14:paraId="31D842C7" w14:textId="77777777" w:rsidR="003679AF" w:rsidRDefault="003679AF">
      <w:pPr>
        <w:pStyle w:val="P00"/>
        <w:spacing w:before="72"/>
        <w:ind w:left="0" w:right="1134"/>
        <w:rPr>
          <w:rStyle w:val="default"/>
          <w:rFonts w:cs="FrankRuehl" w:hint="cs"/>
          <w:rtl/>
        </w:rPr>
      </w:pPr>
      <w:bookmarkStart w:id="60" w:name="Seif67"/>
      <w:bookmarkEnd w:id="60"/>
      <w:r>
        <w:rPr>
          <w:rFonts w:cs="Miriam"/>
          <w:szCs w:val="32"/>
          <w:rtl/>
          <w:lang w:val="he-IL"/>
        </w:rPr>
        <w:pict w14:anchorId="3790F3EB">
          <v:shape id="_x0000_s1116" type="#_x0000_t202" style="position:absolute;left:0;text-align:left;margin-left:462pt;margin-top:7.1pt;width:80.25pt;height:16.8pt;z-index:251685888" filled="f" stroked="f">
            <v:textbox inset="1mm,0,1mm,0">
              <w:txbxContent>
                <w:p w14:paraId="1320C585"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8</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 xml:space="preserve">(בוטל). </w:t>
      </w:r>
    </w:p>
    <w:p w14:paraId="508696B2" w14:textId="77777777" w:rsidR="003679AF" w:rsidRPr="00EC139B" w:rsidRDefault="003679AF">
      <w:pPr>
        <w:spacing w:line="240" w:lineRule="auto"/>
        <w:ind w:right="1155"/>
        <w:rPr>
          <w:rFonts w:cs="FrankRuehl" w:hint="cs"/>
          <w:b/>
          <w:bCs/>
          <w:vanish/>
          <w:sz w:val="20"/>
          <w:szCs w:val="20"/>
          <w:shd w:val="clear" w:color="auto" w:fill="FFFF99"/>
          <w:rtl/>
        </w:rPr>
      </w:pPr>
      <w:bookmarkStart w:id="61" w:name="Rov214"/>
      <w:r w:rsidRPr="00EC139B">
        <w:rPr>
          <w:rFonts w:cs="FrankRuehl" w:hint="cs"/>
          <w:vanish/>
          <w:color w:val="FF0000"/>
          <w:sz w:val="20"/>
          <w:szCs w:val="20"/>
          <w:shd w:val="clear" w:color="auto" w:fill="FFFF99"/>
          <w:rtl/>
        </w:rPr>
        <w:t xml:space="preserve">מיום 24.3.1969 </w:t>
      </w:r>
    </w:p>
    <w:p w14:paraId="565012AA"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8E8E217" w14:textId="77777777" w:rsidR="003679AF" w:rsidRPr="00EC139B" w:rsidRDefault="003679AF">
      <w:pPr>
        <w:spacing w:line="240" w:lineRule="auto"/>
        <w:ind w:right="1157"/>
        <w:rPr>
          <w:rFonts w:cs="FrankRuehl" w:hint="cs"/>
          <w:vanish/>
          <w:sz w:val="20"/>
          <w:szCs w:val="20"/>
          <w:shd w:val="clear" w:color="auto" w:fill="FFFF99"/>
          <w:rtl/>
        </w:rPr>
      </w:pPr>
      <w:hyperlink r:id="rId110"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64</w:t>
      </w:r>
    </w:p>
    <w:p w14:paraId="7936807E"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8יד</w:t>
      </w:r>
    </w:p>
    <w:p w14:paraId="3AEC5071" w14:textId="77777777" w:rsidR="003679AF" w:rsidRPr="00EC139B" w:rsidRDefault="003679AF">
      <w:pPr>
        <w:spacing w:line="240" w:lineRule="auto"/>
        <w:ind w:right="1155"/>
        <w:rPr>
          <w:rFonts w:hint="cs"/>
          <w:vanish/>
          <w:sz w:val="20"/>
          <w:szCs w:val="20"/>
          <w:shd w:val="clear" w:color="auto" w:fill="FFFF99"/>
          <w:rtl/>
        </w:rPr>
      </w:pPr>
    </w:p>
    <w:p w14:paraId="16D6E3D5"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4CEF219E" w14:textId="77777777" w:rsidR="00585AB3" w:rsidRPr="00EC139B" w:rsidRDefault="00585AB3" w:rsidP="00585AB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CE98FEE" w14:textId="77777777" w:rsidR="003679AF" w:rsidRPr="00EC139B" w:rsidRDefault="003679AF">
      <w:pPr>
        <w:spacing w:line="240" w:lineRule="auto"/>
        <w:ind w:right="1155"/>
        <w:rPr>
          <w:rFonts w:cs="FrankRuehl" w:hint="cs"/>
          <w:vanish/>
          <w:sz w:val="20"/>
          <w:szCs w:val="20"/>
          <w:shd w:val="clear" w:color="auto" w:fill="FFFF99"/>
          <w:rtl/>
        </w:rPr>
      </w:pPr>
      <w:hyperlink r:id="rId111"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242 </w:t>
      </w:r>
    </w:p>
    <w:p w14:paraId="774355A7"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ביטול סעיף 8יד</w:t>
      </w:r>
    </w:p>
    <w:p w14:paraId="6D39F0B6"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62D4587F" w14:textId="77777777" w:rsidR="002109EC" w:rsidRPr="00EC139B" w:rsidRDefault="002109EC" w:rsidP="002109EC">
      <w:pPr>
        <w:pStyle w:val="P00"/>
        <w:spacing w:before="20"/>
        <w:ind w:left="0" w:right="1134"/>
        <w:rPr>
          <w:rFonts w:ascii="Miriam" w:hAnsi="Miriam" w:cs="Miriam"/>
          <w:strike/>
          <w:vanish/>
          <w:sz w:val="16"/>
          <w:szCs w:val="16"/>
          <w:shd w:val="clear" w:color="auto" w:fill="FFFF99"/>
          <w:rtl/>
        </w:rPr>
      </w:pPr>
      <w:r w:rsidRPr="00EC139B">
        <w:rPr>
          <w:rFonts w:ascii="Miriam" w:hAnsi="Miriam" w:cs="Miriam" w:hint="cs"/>
          <w:strike/>
          <w:vanish/>
          <w:sz w:val="16"/>
          <w:szCs w:val="16"/>
          <w:shd w:val="clear" w:color="auto" w:fill="FFFF99"/>
          <w:rtl/>
        </w:rPr>
        <w:t>ביטול רשיון בנק</w:t>
      </w:r>
    </w:p>
    <w:p w14:paraId="0753ED03"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8יד.</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היה הנגיד סבור, כי בנק אינו יכול לקיים את התחייבויותיו או לנהל את עסקיו באופן תקין או שטובת הציבור דורשת זאת, רשאי הוא, לאחר התייעצות בועדה ובאישור הממשלה, לשלול בצו את רשיונו של אותו בנק מתאריך שיקבע בצו.</w:t>
      </w:r>
    </w:p>
    <w:p w14:paraId="39B83CA5"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לא ישתמש הנגיד בסמכותו לפי סעיף קטן (א) אלא לאחר שנתן לבנק הזדמנות נאותה לפי הנסיבות להשמיע את טענותיו.</w:t>
      </w:r>
    </w:p>
    <w:p w14:paraId="6BFB5464"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נתמנה לאותו בנק מנהל מורשה, ישלח הנגיד אל מי שהיו חברי הדירקטוריון של הבנק ומנהלי עסקיו ערב מינוי המנהל המורשה, הודעה על כוונתו ליתן את הצו ואת נימוקיו ויתן לה</w:t>
      </w:r>
      <w:r w:rsidR="00E067F3" w:rsidRPr="00EC139B">
        <w:rPr>
          <w:rStyle w:val="default"/>
          <w:rFonts w:cs="FrankRuehl" w:hint="cs"/>
          <w:strike/>
          <w:vanish/>
          <w:sz w:val="22"/>
          <w:szCs w:val="22"/>
          <w:shd w:val="clear" w:color="auto" w:fill="FFFF99"/>
          <w:rtl/>
        </w:rPr>
        <w:t>ם</w:t>
      </w:r>
      <w:r w:rsidRPr="00EC139B">
        <w:rPr>
          <w:rStyle w:val="default"/>
          <w:rFonts w:cs="FrankRuehl" w:hint="cs"/>
          <w:strike/>
          <w:vanish/>
          <w:sz w:val="22"/>
          <w:szCs w:val="22"/>
          <w:shd w:val="clear" w:color="auto" w:fill="FFFF99"/>
          <w:rtl/>
        </w:rPr>
        <w:t xml:space="preserve"> הזדמנות נאותה לפי הנסיבות להשמיע את טענותיהם והשגותיהם.</w:t>
      </w:r>
    </w:p>
    <w:p w14:paraId="23E160FD"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(ד)</w:t>
      </w:r>
      <w:r w:rsidRPr="00EC139B">
        <w:rPr>
          <w:rStyle w:val="default"/>
          <w:rFonts w:cs="FrankRuehl" w:hint="cs"/>
          <w:strike/>
          <w:vanish/>
          <w:sz w:val="22"/>
          <w:szCs w:val="22"/>
          <w:shd w:val="clear" w:color="auto" w:fill="FFFF99"/>
          <w:rtl/>
        </w:rPr>
        <w:tab/>
        <w:t>דין צו לפי סעיף קטן (א) כדין אישור לפי סעיף 4.</w:t>
      </w:r>
    </w:p>
    <w:p w14:paraId="185289AD"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(ה)</w:t>
      </w:r>
      <w:r w:rsidRPr="00EC139B">
        <w:rPr>
          <w:rStyle w:val="default"/>
          <w:rFonts w:cs="FrankRuehl" w:hint="cs"/>
          <w:strike/>
          <w:vanish/>
          <w:sz w:val="22"/>
          <w:szCs w:val="22"/>
          <w:shd w:val="clear" w:color="auto" w:fill="FFFF99"/>
          <w:rtl/>
        </w:rPr>
        <w:tab/>
        <w:t>צו לשלול רשיונו של בנק אין בכוחו לפגוע במינוי מנהל מורשה לפי סעיף 8ד.</w:t>
      </w:r>
    </w:p>
    <w:p w14:paraId="31787B6E"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(ו)</w:t>
      </w:r>
      <w:r w:rsidRPr="00EC139B">
        <w:rPr>
          <w:rStyle w:val="default"/>
          <w:rFonts w:cs="FrankRuehl" w:hint="cs"/>
          <w:strike/>
          <w:vanish/>
          <w:sz w:val="22"/>
          <w:szCs w:val="22"/>
          <w:shd w:val="clear" w:color="auto" w:fill="FFFF99"/>
          <w:rtl/>
        </w:rPr>
        <w:tab/>
        <w:t xml:space="preserve">לפני מתן הצו לפי סעיף קטן (א) ישלח הנגיד הודעה על כוונתו לעשות כך ליועץ המשפטי לממשלה, ולא יוציא הנגיד את הצו אלא לאחר שהודיע לו היועץ המשפטי לממשלה </w:t>
      </w:r>
      <w:r w:rsidR="00E067F3" w:rsidRPr="00EC139B">
        <w:rPr>
          <w:rStyle w:val="default"/>
          <w:rFonts w:cs="FrankRuehl" w:hint="cs"/>
          <w:strike/>
          <w:vanish/>
          <w:sz w:val="22"/>
          <w:szCs w:val="22"/>
          <w:shd w:val="clear" w:color="auto" w:fill="FFFF99"/>
          <w:rtl/>
        </w:rPr>
        <w:t>אם</w:t>
      </w:r>
      <w:r w:rsidRPr="00EC139B">
        <w:rPr>
          <w:rStyle w:val="default"/>
          <w:rFonts w:cs="FrankRuehl" w:hint="cs"/>
          <w:strike/>
          <w:vanish/>
          <w:sz w:val="22"/>
          <w:szCs w:val="22"/>
          <w:shd w:val="clear" w:color="auto" w:fill="FFFF99"/>
          <w:rtl/>
        </w:rPr>
        <w:t xml:space="preserve"> בכוונתו להגיש בקשה לפירוק הבנק אם לאו.</w:t>
      </w:r>
    </w:p>
    <w:p w14:paraId="7623ECAC"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(ז)</w:t>
      </w:r>
      <w:r w:rsidRPr="00EC139B">
        <w:rPr>
          <w:rStyle w:val="default"/>
          <w:rFonts w:cs="FrankRuehl" w:hint="cs"/>
          <w:strike/>
          <w:vanish/>
          <w:sz w:val="22"/>
          <w:szCs w:val="22"/>
          <w:shd w:val="clear" w:color="auto" w:fill="FFFF99"/>
          <w:rtl/>
        </w:rPr>
        <w:tab/>
        <w:t>חברה, או חברה בפירוק, שנשלל רשיונה לנהל עסקי בנק לפי סעיף זה, תהיה נתונה לפיקוחו של המפקח כאילו היתה בנק, שנה אחת מיום שלילת רשיונה.</w:t>
      </w:r>
    </w:p>
    <w:p w14:paraId="5B3B67C9" w14:textId="77777777" w:rsidR="003679AF" w:rsidRDefault="003679AF">
      <w:pPr>
        <w:pStyle w:val="P00"/>
        <w:spacing w:before="0"/>
        <w:ind w:left="0" w:right="1134"/>
        <w:rPr>
          <w:rStyle w:val="default"/>
          <w:rFonts w:cs="FrankRuehl" w:hint="cs"/>
          <w:sz w:val="2"/>
          <w:szCs w:val="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(ח)</w:t>
      </w:r>
      <w:r w:rsidRPr="00EC139B">
        <w:rPr>
          <w:rStyle w:val="default"/>
          <w:rFonts w:cs="FrankRuehl" w:hint="cs"/>
          <w:strike/>
          <w:vanish/>
          <w:sz w:val="22"/>
          <w:szCs w:val="22"/>
          <w:shd w:val="clear" w:color="auto" w:fill="FFFF99"/>
          <w:rtl/>
        </w:rPr>
        <w:tab/>
        <w:t xml:space="preserve">לענין סעיף קטן (א), "הועדה"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ועדת משנה של חמישה לכל היותר שמינתה הועדה מתוך חבריה, והיא לא תכלול מנהל או עובד אחר של מוסד בנקאי.</w:t>
      </w:r>
      <w:bookmarkEnd w:id="61"/>
    </w:p>
    <w:p w14:paraId="11097A0A" w14:textId="77777777" w:rsidR="003679AF" w:rsidRDefault="003679AF" w:rsidP="00E87631">
      <w:pPr>
        <w:pStyle w:val="P00"/>
        <w:spacing w:before="72"/>
        <w:ind w:left="0" w:right="1134"/>
        <w:rPr>
          <w:rStyle w:val="default"/>
          <w:rFonts w:cs="FrankRuehl"/>
          <w:rtl/>
        </w:rPr>
      </w:pPr>
      <w:bookmarkStart w:id="62" w:name="Seif19"/>
      <w:bookmarkEnd w:id="62"/>
      <w:r>
        <w:rPr>
          <w:lang w:val="he-IL"/>
        </w:rPr>
        <w:pict w14:anchorId="4EEA60C0">
          <v:rect id="_x0000_s1054" style="position:absolute;left:0;text-align:left;margin-left:464.5pt;margin-top:8.05pt;width:75.05pt;height:50.1pt;z-index:251622400" o:allowincell="f" filled="f" stroked="f" strokecolor="lime" strokeweight=".25pt">
            <v:textbox style="mso-next-textbox:#_x0000_s1054" inset="0,0,0,0">
              <w:txbxContent>
                <w:p w14:paraId="00B554CD" w14:textId="77777777" w:rsidR="0070205C" w:rsidRDefault="0070205C">
                  <w:pPr>
                    <w:spacing w:line="160" w:lineRule="exact"/>
                    <w:jc w:val="left"/>
                    <w:rPr>
                      <w:rFonts w:cs="Miriam"/>
                      <w:noProof/>
                      <w:szCs w:val="18"/>
                      <w:rtl/>
                    </w:rPr>
                  </w:pPr>
                  <w:r>
                    <w:rPr>
                      <w:rFonts w:cs="Miriam"/>
                      <w:szCs w:val="18"/>
                      <w:rtl/>
                    </w:rPr>
                    <w:t>א</w:t>
                  </w:r>
                  <w:r>
                    <w:rPr>
                      <w:rFonts w:cs="Miriam" w:hint="cs"/>
                      <w:szCs w:val="18"/>
                      <w:rtl/>
                    </w:rPr>
                    <w:t>כרזה על הפסקה</w:t>
                  </w:r>
                </w:p>
                <w:p w14:paraId="4782DDAA" w14:textId="77777777" w:rsidR="0070205C" w:rsidRDefault="0070205C">
                  <w:pPr>
                    <w:spacing w:line="160" w:lineRule="exact"/>
                    <w:jc w:val="left"/>
                    <w:rPr>
                      <w:rFonts w:cs="Miriam"/>
                      <w:noProof/>
                      <w:szCs w:val="18"/>
                      <w:rtl/>
                    </w:rPr>
                  </w:pPr>
                  <w:r>
                    <w:rPr>
                      <w:rFonts w:cs="Miriam"/>
                      <w:szCs w:val="18"/>
                      <w:rtl/>
                    </w:rPr>
                    <w:t>ב</w:t>
                  </w:r>
                  <w:r>
                    <w:rPr>
                      <w:rFonts w:cs="Miriam" w:hint="cs"/>
                      <w:szCs w:val="18"/>
                      <w:rtl/>
                    </w:rPr>
                    <w:t>מתן שירותים</w:t>
                  </w:r>
                </w:p>
                <w:p w14:paraId="027EAE83" w14:textId="77777777" w:rsidR="0070205C" w:rsidRDefault="0070205C">
                  <w:pPr>
                    <w:spacing w:line="160" w:lineRule="exact"/>
                    <w:jc w:val="left"/>
                    <w:rPr>
                      <w:rFonts w:cs="Miriam"/>
                      <w:noProof/>
                      <w:szCs w:val="18"/>
                      <w:rtl/>
                    </w:rPr>
                  </w:pPr>
                  <w:r>
                    <w:rPr>
                      <w:rFonts w:cs="Miriam" w:hint="cs"/>
                      <w:szCs w:val="18"/>
                      <w:rtl/>
                    </w:rPr>
                    <w:t>(תיקון מס' 10)</w:t>
                  </w:r>
                </w:p>
                <w:p w14:paraId="50F977CF"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0D761E17"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נוכח המפקח </w:t>
      </w:r>
      <w:r w:rsidR="00E87631">
        <w:rPr>
          <w:rStyle w:val="default"/>
          <w:rFonts w:cs="FrankRuehl" w:hint="cs"/>
          <w:rtl/>
        </w:rPr>
        <w:t>שתאגיד בנקאי</w:t>
      </w:r>
      <w:r>
        <w:rPr>
          <w:rStyle w:val="default"/>
          <w:rFonts w:cs="FrankRuehl" w:hint="cs"/>
          <w:rtl/>
        </w:rPr>
        <w:t xml:space="preserve"> פלוני אינו יכול לנהל את עסקיו באורח תקין מחמת שביתה באותו </w:t>
      </w:r>
      <w:r w:rsidR="00E87631">
        <w:rPr>
          <w:rStyle w:val="default"/>
          <w:rFonts w:cs="FrankRuehl" w:hint="cs"/>
          <w:rtl/>
        </w:rPr>
        <w:t>תאגיד בנקאי</w:t>
      </w:r>
      <w:r>
        <w:rPr>
          <w:rStyle w:val="default"/>
          <w:rFonts w:cs="FrankRuehl" w:hint="cs"/>
          <w:rtl/>
        </w:rPr>
        <w:t xml:space="preserve"> או </w:t>
      </w:r>
      <w:r w:rsidR="00E87631">
        <w:rPr>
          <w:rStyle w:val="default"/>
          <w:rFonts w:cs="FrankRuehl" w:hint="cs"/>
          <w:rtl/>
        </w:rPr>
        <w:t>בתאגיד בנקאי</w:t>
      </w:r>
      <w:r>
        <w:rPr>
          <w:rStyle w:val="default"/>
          <w:rFonts w:cs="FrankRuehl" w:hint="cs"/>
          <w:rtl/>
        </w:rPr>
        <w:t xml:space="preserve"> אחר, רשאי הוא להכרי</w:t>
      </w:r>
      <w:r w:rsidR="00E067F3">
        <w:rPr>
          <w:rStyle w:val="default"/>
          <w:rFonts w:cs="FrankRuehl" w:hint="cs"/>
          <w:rtl/>
        </w:rPr>
        <w:t>ז</w:t>
      </w:r>
      <w:r>
        <w:rPr>
          <w:rStyle w:val="default"/>
          <w:rFonts w:cs="FrankRuehl" w:hint="cs"/>
          <w:rtl/>
        </w:rPr>
        <w:t xml:space="preserve"> כי </w:t>
      </w:r>
      <w:r w:rsidR="00E87631">
        <w:rPr>
          <w:rStyle w:val="default"/>
          <w:rFonts w:cs="FrankRuehl" w:hint="cs"/>
          <w:rtl/>
        </w:rPr>
        <w:t>התאגיד הבנקאי</w:t>
      </w:r>
      <w:r>
        <w:rPr>
          <w:rStyle w:val="default"/>
          <w:rFonts w:cs="FrankRuehl" w:hint="cs"/>
          <w:rtl/>
        </w:rPr>
        <w:t xml:space="preserve"> הפסיק לתת שירותים (להלן </w:t>
      </w:r>
      <w:r w:rsidR="00E067F3">
        <w:rPr>
          <w:rStyle w:val="default"/>
          <w:rFonts w:cs="FrankRuehl"/>
          <w:rtl/>
        </w:rPr>
        <w:t>–</w:t>
      </w:r>
      <w:r>
        <w:rPr>
          <w:rStyle w:val="default"/>
          <w:rFonts w:cs="FrankRuehl" w:hint="cs"/>
          <w:rtl/>
        </w:rPr>
        <w:t xml:space="preserve"> הפסקה), ומותר לקבוע באכרזה כי הי</w:t>
      </w:r>
      <w:r>
        <w:rPr>
          <w:rStyle w:val="default"/>
          <w:rFonts w:cs="FrankRuehl"/>
          <w:rtl/>
        </w:rPr>
        <w:t>א</w:t>
      </w:r>
      <w:r>
        <w:rPr>
          <w:rStyle w:val="default"/>
          <w:rFonts w:cs="FrankRuehl" w:hint="cs"/>
          <w:rtl/>
        </w:rPr>
        <w:t xml:space="preserve"> תחול על כלל שירותי </w:t>
      </w:r>
      <w:r w:rsidR="00E87631">
        <w:rPr>
          <w:rStyle w:val="default"/>
          <w:rFonts w:cs="FrankRuehl" w:hint="cs"/>
          <w:rtl/>
        </w:rPr>
        <w:t>התאגיד הבנקאי</w:t>
      </w:r>
      <w:r>
        <w:rPr>
          <w:rStyle w:val="default"/>
          <w:rFonts w:cs="FrankRuehl" w:hint="cs"/>
          <w:rtl/>
        </w:rPr>
        <w:t xml:space="preserve"> או על חלק מהם.</w:t>
      </w:r>
    </w:p>
    <w:p w14:paraId="339B9A50"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האכרזה תפורסם ברשומות ולפחות בארבעה עתונים יומיים היוצאים לאור בישראל.</w:t>
      </w:r>
    </w:p>
    <w:p w14:paraId="737BD03E" w14:textId="77777777" w:rsidR="003679AF" w:rsidRDefault="003679AF" w:rsidP="00665A2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באכרזה ייקבע המועד שבו הפסיק </w:t>
      </w:r>
      <w:r w:rsidR="00665A2C">
        <w:rPr>
          <w:rStyle w:val="default"/>
          <w:rFonts w:cs="FrankRuehl" w:hint="cs"/>
          <w:rtl/>
        </w:rPr>
        <w:t>התאגיד הבנקאי</w:t>
      </w:r>
      <w:r>
        <w:rPr>
          <w:rStyle w:val="default"/>
          <w:rFonts w:cs="FrankRuehl" w:hint="cs"/>
          <w:rtl/>
        </w:rPr>
        <w:t xml:space="preserve"> לתת שירותים ומותר לקבוע בה מועדי הפסקה שונים לשירותים שונים.</w:t>
      </w:r>
    </w:p>
    <w:p w14:paraId="6FF0CAEA" w14:textId="77777777" w:rsidR="003679AF" w:rsidRPr="00EC139B" w:rsidRDefault="003679AF">
      <w:pPr>
        <w:spacing w:line="240" w:lineRule="auto"/>
        <w:ind w:right="1155"/>
        <w:rPr>
          <w:rFonts w:cs="FrankRuehl" w:hint="cs"/>
          <w:b/>
          <w:bCs/>
          <w:vanish/>
          <w:sz w:val="20"/>
          <w:szCs w:val="20"/>
          <w:shd w:val="clear" w:color="auto" w:fill="FFFF99"/>
          <w:rtl/>
        </w:rPr>
      </w:pPr>
      <w:bookmarkStart w:id="63" w:name="Rov212"/>
      <w:r w:rsidRPr="00EC139B">
        <w:rPr>
          <w:rFonts w:cs="FrankRuehl" w:hint="cs"/>
          <w:vanish/>
          <w:color w:val="FF0000"/>
          <w:sz w:val="20"/>
          <w:szCs w:val="20"/>
          <w:shd w:val="clear" w:color="auto" w:fill="FFFF99"/>
          <w:rtl/>
        </w:rPr>
        <w:t xml:space="preserve">מיום 24.6.1976 </w:t>
      </w:r>
    </w:p>
    <w:p w14:paraId="03A55E8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7A28540E" w14:textId="77777777" w:rsidR="003679AF" w:rsidRPr="00EC139B" w:rsidRDefault="003679AF">
      <w:pPr>
        <w:spacing w:line="240" w:lineRule="auto"/>
        <w:ind w:right="1155"/>
        <w:rPr>
          <w:rFonts w:cs="FrankRuehl" w:hint="cs"/>
          <w:vanish/>
          <w:sz w:val="20"/>
          <w:szCs w:val="20"/>
          <w:shd w:val="clear" w:color="auto" w:fill="FFFF99"/>
          <w:rtl/>
        </w:rPr>
      </w:pPr>
      <w:hyperlink r:id="rId112"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210</w:t>
      </w:r>
    </w:p>
    <w:p w14:paraId="782D9651"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8טו</w:t>
      </w:r>
    </w:p>
    <w:p w14:paraId="07EC9DBC" w14:textId="77777777" w:rsidR="000E0F73" w:rsidRPr="00EC139B" w:rsidRDefault="000E0F73" w:rsidP="000E0F73">
      <w:pPr>
        <w:spacing w:line="240" w:lineRule="auto"/>
        <w:ind w:right="1157"/>
        <w:rPr>
          <w:rFonts w:cs="FrankRuehl" w:hint="cs"/>
          <w:vanish/>
          <w:sz w:val="20"/>
          <w:szCs w:val="20"/>
          <w:shd w:val="clear" w:color="auto" w:fill="FFFF99"/>
          <w:rtl/>
        </w:rPr>
      </w:pPr>
    </w:p>
    <w:p w14:paraId="1B6BF5F6"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7C7AED8" w14:textId="77777777" w:rsidR="00585AB3" w:rsidRPr="00EC139B" w:rsidRDefault="00585AB3" w:rsidP="00585AB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628B4B17" w14:textId="77777777" w:rsidR="000E0F73" w:rsidRPr="00EC139B" w:rsidRDefault="000E0F73" w:rsidP="000E0F73">
      <w:pPr>
        <w:spacing w:line="240" w:lineRule="auto"/>
        <w:ind w:right="1155"/>
        <w:rPr>
          <w:rFonts w:cs="FrankRuehl" w:hint="cs"/>
          <w:vanish/>
          <w:sz w:val="20"/>
          <w:szCs w:val="20"/>
          <w:shd w:val="clear" w:color="auto" w:fill="FFFF99"/>
          <w:rtl/>
        </w:rPr>
      </w:pPr>
      <w:hyperlink r:id="rId113"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14CC9B28" w14:textId="77777777" w:rsidR="000E0F73" w:rsidRPr="00EC139B" w:rsidRDefault="000E0F73" w:rsidP="00E87631">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ט</w:t>
      </w:r>
      <w:r w:rsidRPr="00EC139B">
        <w:rPr>
          <w:rStyle w:val="default"/>
          <w:rFonts w:cs="FrankRuehl" w:hint="cs"/>
          <w:vanish/>
          <w:sz w:val="22"/>
          <w:szCs w:val="22"/>
          <w:shd w:val="clear" w:color="auto" w:fill="FFFF99"/>
          <w:rtl/>
        </w:rPr>
        <w:t>ו.</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נוכח המפקח </w:t>
      </w:r>
      <w:r w:rsidRPr="00EC139B">
        <w:rPr>
          <w:rStyle w:val="default"/>
          <w:rFonts w:cs="FrankRuehl" w:hint="cs"/>
          <w:strike/>
          <w:vanish/>
          <w:sz w:val="22"/>
          <w:szCs w:val="22"/>
          <w:shd w:val="clear" w:color="auto" w:fill="FFFF99"/>
          <w:rtl/>
        </w:rPr>
        <w:t>שבנק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שתאגיד בנקאי</w:t>
      </w:r>
      <w:r w:rsidRPr="00EC139B">
        <w:rPr>
          <w:rStyle w:val="default"/>
          <w:rFonts w:cs="FrankRuehl" w:hint="cs"/>
          <w:vanish/>
          <w:sz w:val="22"/>
          <w:szCs w:val="22"/>
          <w:shd w:val="clear" w:color="auto" w:fill="FFFF99"/>
          <w:rtl/>
        </w:rPr>
        <w:t xml:space="preserve"> פלוני אינו יכול לנהל את עסקיו באורח תקין מחמת שביתה באותו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או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בנקאי</w:t>
      </w:r>
      <w:r w:rsidRPr="00EC139B">
        <w:rPr>
          <w:rStyle w:val="default"/>
          <w:rFonts w:cs="FrankRuehl" w:hint="cs"/>
          <w:vanish/>
          <w:sz w:val="22"/>
          <w:szCs w:val="22"/>
          <w:shd w:val="clear" w:color="auto" w:fill="FFFF99"/>
          <w:rtl/>
        </w:rPr>
        <w:t xml:space="preserve"> אחר, רשאי הוא להכרי</w:t>
      </w:r>
      <w:r w:rsidR="00E067F3" w:rsidRPr="00EC139B">
        <w:rPr>
          <w:rStyle w:val="default"/>
          <w:rFonts w:cs="FrankRuehl" w:hint="cs"/>
          <w:vanish/>
          <w:sz w:val="22"/>
          <w:szCs w:val="22"/>
          <w:shd w:val="clear" w:color="auto" w:fill="FFFF99"/>
          <w:rtl/>
        </w:rPr>
        <w:t>ז</w:t>
      </w:r>
      <w:r w:rsidRPr="00EC139B">
        <w:rPr>
          <w:rStyle w:val="default"/>
          <w:rFonts w:cs="FrankRuehl" w:hint="cs"/>
          <w:vanish/>
          <w:sz w:val="22"/>
          <w:szCs w:val="22"/>
          <w:shd w:val="clear" w:color="auto" w:fill="FFFF99"/>
          <w:rtl/>
        </w:rPr>
        <w:t xml:space="preserve"> כי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הפסיק לתת שירותים (להלן </w:t>
      </w:r>
      <w:r w:rsidR="00E067F3"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הפסקה), ומותר לקבוע באכרזה כי הי</w:t>
      </w:r>
      <w:r w:rsidRPr="00EC139B">
        <w:rPr>
          <w:rStyle w:val="default"/>
          <w:rFonts w:cs="FrankRuehl"/>
          <w:vanish/>
          <w:sz w:val="22"/>
          <w:szCs w:val="22"/>
          <w:shd w:val="clear" w:color="auto" w:fill="FFFF99"/>
          <w:rtl/>
        </w:rPr>
        <w:t>א</w:t>
      </w:r>
      <w:r w:rsidRPr="00EC139B">
        <w:rPr>
          <w:rStyle w:val="default"/>
          <w:rFonts w:cs="FrankRuehl" w:hint="cs"/>
          <w:vanish/>
          <w:sz w:val="22"/>
          <w:szCs w:val="22"/>
          <w:shd w:val="clear" w:color="auto" w:fill="FFFF99"/>
          <w:rtl/>
        </w:rPr>
        <w:t xml:space="preserve"> תחול על כלל שירותי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על חלק מהם.</w:t>
      </w:r>
    </w:p>
    <w:p w14:paraId="0869134B" w14:textId="77777777" w:rsidR="000E0F73" w:rsidRPr="00EC139B" w:rsidRDefault="000E0F73" w:rsidP="000E0F73">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האכרזה תפורסם ברשומות ולפחות בארבעה עתונים יומיים היוצאים לאור בישראל.</w:t>
      </w:r>
    </w:p>
    <w:p w14:paraId="4215DBD8" w14:textId="77777777" w:rsidR="000E0F73" w:rsidRPr="00E87631" w:rsidRDefault="000E0F73" w:rsidP="00E87631">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באכרזה ייקבע המועד שבו הפסיק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לתת שירותים ומותר לקבוע בה מועדי הפסקה שונים לשירותים שונים.</w:t>
      </w:r>
      <w:bookmarkEnd w:id="63"/>
    </w:p>
    <w:p w14:paraId="5B9FBEC4" w14:textId="77777777" w:rsidR="003679AF" w:rsidRDefault="003679AF">
      <w:pPr>
        <w:pStyle w:val="P00"/>
        <w:spacing w:before="72"/>
        <w:ind w:left="0" w:right="1134"/>
        <w:rPr>
          <w:rStyle w:val="default"/>
          <w:rFonts w:cs="FrankRuehl" w:hint="cs"/>
          <w:rtl/>
        </w:rPr>
      </w:pPr>
      <w:bookmarkStart w:id="64" w:name="Seif20"/>
      <w:bookmarkEnd w:id="64"/>
      <w:r>
        <w:rPr>
          <w:lang w:val="he-IL"/>
        </w:rPr>
        <w:pict w14:anchorId="108E928D">
          <v:rect id="_x0000_s1055" style="position:absolute;left:0;text-align:left;margin-left:464.5pt;margin-top:8.05pt;width:75.05pt;height:30pt;z-index:251623424" o:allowincell="f" filled="f" stroked="f" strokecolor="lime" strokeweight=".25pt">
            <v:textbox style="mso-next-textbox:#_x0000_s1055" inset="0,0,0,0">
              <w:txbxContent>
                <w:p w14:paraId="7E8B2F1D" w14:textId="77777777" w:rsidR="0070205C" w:rsidRDefault="0070205C">
                  <w:pPr>
                    <w:spacing w:line="160" w:lineRule="exact"/>
                    <w:jc w:val="left"/>
                    <w:rPr>
                      <w:rFonts w:cs="Miriam"/>
                      <w:noProof/>
                      <w:szCs w:val="18"/>
                      <w:rtl/>
                    </w:rPr>
                  </w:pPr>
                  <w:r>
                    <w:rPr>
                      <w:rFonts w:cs="Miriam"/>
                      <w:szCs w:val="18"/>
                      <w:rtl/>
                    </w:rPr>
                    <w:t>ב</w:t>
                  </w:r>
                  <w:r>
                    <w:rPr>
                      <w:rFonts w:cs="Miriam" w:hint="cs"/>
                      <w:szCs w:val="18"/>
                      <w:rtl/>
                    </w:rPr>
                    <w:t>יטול</w:t>
                  </w:r>
                </w:p>
                <w:p w14:paraId="3C9B752E" w14:textId="77777777" w:rsidR="0070205C" w:rsidRDefault="0070205C">
                  <w:pPr>
                    <w:spacing w:line="160" w:lineRule="exact"/>
                    <w:jc w:val="left"/>
                    <w:rPr>
                      <w:rFonts w:cs="Miriam"/>
                      <w:noProof/>
                      <w:szCs w:val="18"/>
                      <w:rtl/>
                    </w:rPr>
                  </w:pPr>
                  <w:r>
                    <w:rPr>
                      <w:rFonts w:cs="Miriam" w:hint="cs"/>
                      <w:szCs w:val="18"/>
                      <w:rtl/>
                    </w:rPr>
                    <w:t>(תיקון מס' 10)</w:t>
                  </w:r>
                </w:p>
                <w:p w14:paraId="32EB331D"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8</w:t>
      </w:r>
      <w:r>
        <w:rPr>
          <w:rStyle w:val="default"/>
          <w:rFonts w:cs="FrankRuehl"/>
          <w:rtl/>
        </w:rPr>
        <w:t>ט</w:t>
      </w:r>
      <w:r>
        <w:rPr>
          <w:rStyle w:val="default"/>
          <w:rFonts w:cs="FrankRuehl" w:hint="cs"/>
          <w:rtl/>
        </w:rPr>
        <w:t>ז.</w:t>
      </w:r>
      <w:r>
        <w:rPr>
          <w:rStyle w:val="default"/>
          <w:rFonts w:cs="FrankRuehl"/>
          <w:rtl/>
        </w:rPr>
        <w:tab/>
      </w:r>
      <w:r>
        <w:rPr>
          <w:rStyle w:val="default"/>
          <w:rFonts w:cs="FrankRuehl" w:hint="cs"/>
          <w:rtl/>
        </w:rPr>
        <w:t>בביטול האכרזה מותר לקבוע מועדי ביטול שונים לשירותים שונים.</w:t>
      </w:r>
    </w:p>
    <w:p w14:paraId="1A66421E" w14:textId="77777777" w:rsidR="003679AF" w:rsidRPr="00EC139B" w:rsidRDefault="003679AF">
      <w:pPr>
        <w:spacing w:line="240" w:lineRule="auto"/>
        <w:ind w:right="1155"/>
        <w:rPr>
          <w:rFonts w:cs="FrankRuehl" w:hint="cs"/>
          <w:b/>
          <w:bCs/>
          <w:vanish/>
          <w:sz w:val="20"/>
          <w:szCs w:val="20"/>
          <w:shd w:val="clear" w:color="auto" w:fill="FFFF99"/>
          <w:rtl/>
        </w:rPr>
      </w:pPr>
      <w:bookmarkStart w:id="65" w:name="Rov216"/>
      <w:r w:rsidRPr="00EC139B">
        <w:rPr>
          <w:rFonts w:cs="FrankRuehl" w:hint="cs"/>
          <w:vanish/>
          <w:color w:val="FF0000"/>
          <w:sz w:val="20"/>
          <w:szCs w:val="20"/>
          <w:shd w:val="clear" w:color="auto" w:fill="FFFF99"/>
          <w:rtl/>
        </w:rPr>
        <w:t xml:space="preserve">מיום 24.6.1976 </w:t>
      </w:r>
    </w:p>
    <w:p w14:paraId="6003355D"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76232106" w14:textId="77777777" w:rsidR="003679AF" w:rsidRPr="00EC139B" w:rsidRDefault="003679AF">
      <w:pPr>
        <w:spacing w:line="240" w:lineRule="auto"/>
        <w:ind w:right="1155"/>
        <w:rPr>
          <w:rFonts w:cs="FrankRuehl" w:hint="cs"/>
          <w:vanish/>
          <w:sz w:val="20"/>
          <w:szCs w:val="20"/>
          <w:shd w:val="clear" w:color="auto" w:fill="FFFF99"/>
          <w:rtl/>
        </w:rPr>
      </w:pPr>
      <w:hyperlink r:id="rId114"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210</w:t>
      </w:r>
    </w:p>
    <w:p w14:paraId="3CB6E721"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הוספת סעיף 8טז</w:t>
      </w:r>
      <w:bookmarkEnd w:id="65"/>
    </w:p>
    <w:p w14:paraId="4FCDB1E2" w14:textId="77777777" w:rsidR="003679AF" w:rsidRDefault="003679AF">
      <w:pPr>
        <w:pStyle w:val="P00"/>
        <w:spacing w:before="72"/>
        <w:ind w:left="0" w:right="1134"/>
        <w:rPr>
          <w:rStyle w:val="default"/>
          <w:rFonts w:cs="FrankRuehl" w:hint="cs"/>
          <w:rtl/>
        </w:rPr>
      </w:pPr>
    </w:p>
    <w:p w14:paraId="212DFD3A" w14:textId="77777777" w:rsidR="003679AF" w:rsidRDefault="003679AF" w:rsidP="00E87631">
      <w:pPr>
        <w:pStyle w:val="P00"/>
        <w:spacing w:before="72"/>
        <w:ind w:left="0" w:right="1134"/>
        <w:rPr>
          <w:rStyle w:val="default"/>
          <w:rFonts w:cs="FrankRuehl"/>
          <w:rtl/>
        </w:rPr>
      </w:pPr>
      <w:bookmarkStart w:id="66" w:name="Seif21"/>
      <w:bookmarkEnd w:id="66"/>
      <w:r>
        <w:rPr>
          <w:lang w:val="he-IL"/>
        </w:rPr>
        <w:pict w14:anchorId="4898D4CF">
          <v:rect id="_x0000_s1056" style="position:absolute;left:0;text-align:left;margin-left:464.5pt;margin-top:8.05pt;width:75.05pt;height:42.65pt;z-index:251624448" o:allowincell="f" filled="f" stroked="f" strokecolor="lime" strokeweight=".25pt">
            <v:textbox style="mso-next-textbox:#_x0000_s1056" inset="0,0,0,0">
              <w:txbxContent>
                <w:p w14:paraId="27FEE1BC" w14:textId="77777777" w:rsidR="0070205C" w:rsidRDefault="0070205C">
                  <w:pPr>
                    <w:spacing w:line="160" w:lineRule="exact"/>
                    <w:jc w:val="left"/>
                    <w:rPr>
                      <w:rFonts w:cs="Miriam"/>
                      <w:noProof/>
                      <w:szCs w:val="18"/>
                      <w:rtl/>
                    </w:rPr>
                  </w:pPr>
                  <w:r>
                    <w:rPr>
                      <w:rFonts w:cs="Miriam"/>
                      <w:szCs w:val="18"/>
                      <w:rtl/>
                    </w:rPr>
                    <w:t>ד</w:t>
                  </w:r>
                  <w:r>
                    <w:rPr>
                      <w:rFonts w:cs="Miriam" w:hint="cs"/>
                      <w:szCs w:val="18"/>
                      <w:rtl/>
                    </w:rPr>
                    <w:t>חיית מועדים</w:t>
                  </w:r>
                </w:p>
                <w:p w14:paraId="78269FB1" w14:textId="77777777" w:rsidR="0070205C" w:rsidRDefault="0070205C">
                  <w:pPr>
                    <w:spacing w:line="160" w:lineRule="exact"/>
                    <w:jc w:val="left"/>
                    <w:rPr>
                      <w:rFonts w:cs="Miriam"/>
                      <w:noProof/>
                      <w:szCs w:val="18"/>
                      <w:rtl/>
                    </w:rPr>
                  </w:pPr>
                  <w:r>
                    <w:rPr>
                      <w:rFonts w:cs="Miriam" w:hint="cs"/>
                      <w:szCs w:val="18"/>
                      <w:rtl/>
                    </w:rPr>
                    <w:t>(תיקון מס' 10)</w:t>
                  </w:r>
                </w:p>
                <w:p w14:paraId="7CC9448E"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5057F425"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הוסכם בין </w:t>
      </w:r>
      <w:r w:rsidR="00E87631">
        <w:rPr>
          <w:rStyle w:val="default"/>
          <w:rFonts w:cs="FrankRuehl" w:hint="cs"/>
          <w:rtl/>
        </w:rPr>
        <w:t>התאגיד הבנקאי</w:t>
      </w:r>
      <w:r>
        <w:rPr>
          <w:rStyle w:val="default"/>
          <w:rFonts w:cs="FrankRuehl" w:hint="cs"/>
          <w:rtl/>
        </w:rPr>
        <w:t xml:space="preserve"> שבהפסקה לבין אדם על עשיית פעולה או מילוי התחייבות </w:t>
      </w:r>
      <w:r w:rsidR="00E87631">
        <w:rPr>
          <w:rStyle w:val="default"/>
          <w:rFonts w:cs="FrankRuehl" w:hint="cs"/>
          <w:rtl/>
        </w:rPr>
        <w:t>שהתאגיד הבנקאי</w:t>
      </w:r>
      <w:r>
        <w:rPr>
          <w:rStyle w:val="default"/>
          <w:rFonts w:cs="FrankRuehl" w:hint="cs"/>
          <w:rtl/>
        </w:rPr>
        <w:t xml:space="preserve"> או האדם חייבים או רשאים לעשותם בתוך התקופה שבין האכרזה לבין ביטולה, יידחה ה</w:t>
      </w:r>
      <w:r>
        <w:rPr>
          <w:rStyle w:val="default"/>
          <w:rFonts w:cs="FrankRuehl"/>
          <w:rtl/>
        </w:rPr>
        <w:t>מ</w:t>
      </w:r>
      <w:r>
        <w:rPr>
          <w:rStyle w:val="default"/>
          <w:rFonts w:cs="FrankRuehl" w:hint="cs"/>
          <w:rtl/>
        </w:rPr>
        <w:t>ועד עד לתום שלושה ימי עסקים מיום ביטול האכרזה, ובלבד שהפעולה או מילוי ההתחייבות הם ב</w:t>
      </w:r>
      <w:r w:rsidR="00E87631">
        <w:rPr>
          <w:rStyle w:val="default"/>
          <w:rFonts w:cs="FrankRuehl" w:hint="cs"/>
          <w:rtl/>
        </w:rPr>
        <w:t>גדר השירותים שעליהם חלה האכרזה.</w:t>
      </w:r>
    </w:p>
    <w:p w14:paraId="7C58508A"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דחיית מועד לפי סעיף זה תחול גם לגבי מועד שנקבע בפסק דין או בהחלטה אחרת של בית משפט או של רשות שיפוטית או מעין שיפוטית אחרת על פי דין</w:t>
      </w:r>
      <w:r>
        <w:rPr>
          <w:rStyle w:val="default"/>
          <w:rFonts w:cs="FrankRuehl"/>
          <w:rtl/>
        </w:rPr>
        <w:t xml:space="preserve">. </w:t>
      </w:r>
    </w:p>
    <w:p w14:paraId="6316C05B" w14:textId="77777777" w:rsidR="003679AF" w:rsidRPr="00EC139B" w:rsidRDefault="003679AF">
      <w:pPr>
        <w:spacing w:line="240" w:lineRule="auto"/>
        <w:ind w:right="1155"/>
        <w:rPr>
          <w:rFonts w:cs="FrankRuehl" w:hint="cs"/>
          <w:b/>
          <w:bCs/>
          <w:vanish/>
          <w:sz w:val="20"/>
          <w:szCs w:val="20"/>
          <w:shd w:val="clear" w:color="auto" w:fill="FFFF99"/>
          <w:rtl/>
        </w:rPr>
      </w:pPr>
      <w:bookmarkStart w:id="67" w:name="Rov213"/>
      <w:r w:rsidRPr="00EC139B">
        <w:rPr>
          <w:rFonts w:cs="FrankRuehl" w:hint="cs"/>
          <w:vanish/>
          <w:color w:val="FF0000"/>
          <w:sz w:val="20"/>
          <w:szCs w:val="20"/>
          <w:shd w:val="clear" w:color="auto" w:fill="FFFF99"/>
          <w:rtl/>
        </w:rPr>
        <w:t xml:space="preserve">מיום 24.6.1976 </w:t>
      </w:r>
    </w:p>
    <w:p w14:paraId="7ADE5792"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3ED26730" w14:textId="77777777" w:rsidR="003679AF" w:rsidRPr="00EC139B" w:rsidRDefault="003679AF">
      <w:pPr>
        <w:spacing w:line="240" w:lineRule="auto"/>
        <w:ind w:right="1155"/>
        <w:rPr>
          <w:rFonts w:cs="FrankRuehl" w:hint="cs"/>
          <w:vanish/>
          <w:sz w:val="20"/>
          <w:szCs w:val="20"/>
          <w:shd w:val="clear" w:color="auto" w:fill="FFFF99"/>
          <w:rtl/>
        </w:rPr>
      </w:pPr>
      <w:hyperlink r:id="rId115"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210</w:t>
      </w:r>
    </w:p>
    <w:p w14:paraId="28CD6CB0"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w:t>
      </w:r>
      <w:r w:rsidR="00E87631" w:rsidRPr="00EC139B">
        <w:rPr>
          <w:rFonts w:hint="cs"/>
          <w:b/>
          <w:bCs/>
          <w:vanish/>
          <w:szCs w:val="20"/>
          <w:shd w:val="clear" w:color="auto" w:fill="FFFF99"/>
          <w:rtl/>
        </w:rPr>
        <w:t xml:space="preserve"> </w:t>
      </w:r>
      <w:r w:rsidRPr="00EC139B">
        <w:rPr>
          <w:rFonts w:hint="cs"/>
          <w:b/>
          <w:bCs/>
          <w:vanish/>
          <w:szCs w:val="20"/>
          <w:shd w:val="clear" w:color="auto" w:fill="FFFF99"/>
          <w:rtl/>
        </w:rPr>
        <w:t>8יז</w:t>
      </w:r>
    </w:p>
    <w:p w14:paraId="6BCF6404" w14:textId="77777777" w:rsidR="00E87631" w:rsidRPr="00EC139B" w:rsidRDefault="00E87631" w:rsidP="00E87631">
      <w:pPr>
        <w:spacing w:line="240" w:lineRule="auto"/>
        <w:ind w:right="1157"/>
        <w:rPr>
          <w:rFonts w:cs="FrankRuehl" w:hint="cs"/>
          <w:vanish/>
          <w:sz w:val="20"/>
          <w:szCs w:val="20"/>
          <w:shd w:val="clear" w:color="auto" w:fill="FFFF99"/>
          <w:rtl/>
        </w:rPr>
      </w:pPr>
    </w:p>
    <w:p w14:paraId="0E3CE39E"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50F4E91B" w14:textId="77777777" w:rsidR="00585AB3" w:rsidRPr="00EC139B" w:rsidRDefault="00585AB3" w:rsidP="00585AB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E9FA04D" w14:textId="77777777" w:rsidR="00E87631" w:rsidRPr="00EC139B" w:rsidRDefault="00E87631" w:rsidP="00E87631">
      <w:pPr>
        <w:spacing w:line="240" w:lineRule="auto"/>
        <w:ind w:right="1155"/>
        <w:rPr>
          <w:rFonts w:cs="FrankRuehl" w:hint="cs"/>
          <w:vanish/>
          <w:sz w:val="20"/>
          <w:szCs w:val="20"/>
          <w:shd w:val="clear" w:color="auto" w:fill="FFFF99"/>
          <w:rtl/>
        </w:rPr>
      </w:pPr>
      <w:hyperlink r:id="rId116"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2CD58E9A" w14:textId="77777777" w:rsidR="00E87631" w:rsidRPr="00E87631" w:rsidRDefault="00E87631" w:rsidP="00E87631">
      <w:pPr>
        <w:pStyle w:val="P00"/>
        <w:ind w:left="0" w:right="1134"/>
        <w:rPr>
          <w:rStyle w:val="default"/>
          <w:rFonts w:cs="FrankRuehl"/>
          <w:sz w:val="2"/>
          <w:szCs w:val="2"/>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הוסכם בין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שבהפסקה לבין אדם על עשיית פעולה או מילוי התחייבות </w:t>
      </w:r>
      <w:r w:rsidRPr="00EC139B">
        <w:rPr>
          <w:rStyle w:val="default"/>
          <w:rFonts w:cs="FrankRuehl" w:hint="cs"/>
          <w:strike/>
          <w:vanish/>
          <w:sz w:val="22"/>
          <w:szCs w:val="22"/>
          <w:shd w:val="clear" w:color="auto" w:fill="FFFF99"/>
          <w:rtl/>
        </w:rPr>
        <w:t>שהבנק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שהתאגיד הבנקאי</w:t>
      </w:r>
      <w:r w:rsidRPr="00EC139B">
        <w:rPr>
          <w:rStyle w:val="default"/>
          <w:rFonts w:cs="FrankRuehl" w:hint="cs"/>
          <w:vanish/>
          <w:sz w:val="22"/>
          <w:szCs w:val="22"/>
          <w:shd w:val="clear" w:color="auto" w:fill="FFFF99"/>
          <w:rtl/>
        </w:rPr>
        <w:t xml:space="preserve"> או האדם חייבים או רשאים לעשותם בתוך התקופה שבין האכרזה לבין ביטולה, יידחה ה</w:t>
      </w:r>
      <w:r w:rsidRPr="00EC139B">
        <w:rPr>
          <w:rStyle w:val="default"/>
          <w:rFonts w:cs="FrankRuehl"/>
          <w:vanish/>
          <w:sz w:val="22"/>
          <w:szCs w:val="22"/>
          <w:shd w:val="clear" w:color="auto" w:fill="FFFF99"/>
          <w:rtl/>
        </w:rPr>
        <w:t>מ</w:t>
      </w:r>
      <w:r w:rsidRPr="00EC139B">
        <w:rPr>
          <w:rStyle w:val="default"/>
          <w:rFonts w:cs="FrankRuehl" w:hint="cs"/>
          <w:vanish/>
          <w:sz w:val="22"/>
          <w:szCs w:val="22"/>
          <w:shd w:val="clear" w:color="auto" w:fill="FFFF99"/>
          <w:rtl/>
        </w:rPr>
        <w:t>ועד עד לתום שלושה ימי עסקים מיום ביטול האכרזה, ובלבד שהפעולה או מילוי ההתחייבות הם בגדר השירותים שעליהם חלה האכרזה.</w:t>
      </w:r>
      <w:bookmarkEnd w:id="67"/>
    </w:p>
    <w:p w14:paraId="17CC819D" w14:textId="77777777" w:rsidR="003679AF" w:rsidRDefault="003679AF">
      <w:pPr>
        <w:pStyle w:val="P00"/>
        <w:spacing w:before="72"/>
        <w:ind w:left="0" w:right="1134"/>
        <w:rPr>
          <w:rStyle w:val="default"/>
          <w:rFonts w:cs="FrankRuehl"/>
          <w:rtl/>
        </w:rPr>
      </w:pPr>
      <w:bookmarkStart w:id="68" w:name="Seif22"/>
      <w:bookmarkEnd w:id="68"/>
      <w:r>
        <w:rPr>
          <w:lang w:val="he-IL"/>
        </w:rPr>
        <w:pict w14:anchorId="2A28DBC6">
          <v:rect id="_x0000_s1057" style="position:absolute;left:0;text-align:left;margin-left:464.5pt;margin-top:8.05pt;width:75.05pt;height:40pt;z-index:251625472" o:allowincell="f" filled="f" stroked="f" strokecolor="lime" strokeweight=".25pt">
            <v:textbox style="mso-next-textbox:#_x0000_s1057" inset="0,0,0,0">
              <w:txbxContent>
                <w:p w14:paraId="3D780F80" w14:textId="77777777" w:rsidR="0070205C" w:rsidRDefault="0070205C">
                  <w:pPr>
                    <w:spacing w:line="160" w:lineRule="exact"/>
                    <w:jc w:val="left"/>
                    <w:rPr>
                      <w:rFonts w:cs="Miriam"/>
                      <w:noProof/>
                      <w:szCs w:val="18"/>
                      <w:rtl/>
                    </w:rPr>
                  </w:pPr>
                  <w:r>
                    <w:rPr>
                      <w:rFonts w:cs="Miriam"/>
                      <w:szCs w:val="18"/>
                      <w:rtl/>
                    </w:rPr>
                    <w:t>ר</w:t>
                  </w:r>
                  <w:r>
                    <w:rPr>
                      <w:rFonts w:cs="Miriam" w:hint="cs"/>
                      <w:szCs w:val="18"/>
                      <w:rtl/>
                    </w:rPr>
                    <w:t>יבית והפרשי הצמדה</w:t>
                  </w:r>
                </w:p>
                <w:p w14:paraId="41F76BC1" w14:textId="77777777" w:rsidR="0070205C" w:rsidRDefault="0070205C">
                  <w:pPr>
                    <w:spacing w:line="160" w:lineRule="exact"/>
                    <w:jc w:val="left"/>
                    <w:rPr>
                      <w:rFonts w:cs="Miriam"/>
                      <w:noProof/>
                      <w:szCs w:val="18"/>
                      <w:rtl/>
                    </w:rPr>
                  </w:pPr>
                  <w:r>
                    <w:rPr>
                      <w:rFonts w:cs="Miriam" w:hint="cs"/>
                      <w:szCs w:val="18"/>
                      <w:rtl/>
                    </w:rPr>
                    <w:t>(תיקון מס' 10)</w:t>
                  </w:r>
                </w:p>
                <w:p w14:paraId="4BEDA52D"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8</w:t>
      </w:r>
      <w:r>
        <w:rPr>
          <w:rStyle w:val="default"/>
          <w:rFonts w:cs="FrankRuehl"/>
          <w:rtl/>
        </w:rPr>
        <w:t>י</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נשאה התחייבות שמועד פרעונה נדחה לפי סעיף 8יז ריבית לפני ההפסקה, תוסיף ההתחייבות לשאת ריבית עד למועד פרעונה החדש, בשיעור שחל בתקופה שלפני ההפסקה. </w:t>
      </w:r>
    </w:p>
    <w:p w14:paraId="1B952B72"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התחייבות שמועד פרעונה נדחה לפי סעיף 8יז צ</w:t>
      </w:r>
      <w:r>
        <w:rPr>
          <w:rStyle w:val="default"/>
          <w:rFonts w:cs="FrankRuehl"/>
          <w:rtl/>
        </w:rPr>
        <w:t>מ</w:t>
      </w:r>
      <w:r>
        <w:rPr>
          <w:rStyle w:val="default"/>
          <w:rFonts w:cs="FrankRuehl" w:hint="cs"/>
          <w:rtl/>
        </w:rPr>
        <w:t xml:space="preserve">ודת ערך, תוסיף לחול החובה לשלם הפרשי הצמדה כמוסכם במשך תקופת ההפסקה; לענין זה, "התחייבות צמודת ערך" </w:t>
      </w:r>
      <w:r w:rsidR="00E067F3">
        <w:rPr>
          <w:rStyle w:val="default"/>
          <w:rFonts w:cs="FrankRuehl"/>
          <w:rtl/>
        </w:rPr>
        <w:t>–</w:t>
      </w:r>
      <w:r>
        <w:rPr>
          <w:rStyle w:val="default"/>
          <w:rFonts w:cs="FrankRuehl" w:hint="cs"/>
          <w:rtl/>
        </w:rPr>
        <w:t xml:space="preserve"> התחייבות שסכומה, כולו או מקצתו, צמוד לשער החליפין של המטבע הישראלי, למדד יוקר המחיה או לעליית מחירו של כל דבר אחר.</w:t>
      </w:r>
    </w:p>
    <w:p w14:paraId="44B06BDC" w14:textId="77777777" w:rsidR="003679AF" w:rsidRDefault="00E87631" w:rsidP="00E87631">
      <w:pPr>
        <w:pStyle w:val="P00"/>
        <w:spacing w:before="72"/>
        <w:ind w:left="0" w:right="1134"/>
        <w:rPr>
          <w:rStyle w:val="default"/>
          <w:rFonts w:cs="FrankRuehl" w:hint="cs"/>
          <w:rtl/>
        </w:rPr>
      </w:pPr>
      <w:r>
        <w:rPr>
          <w:rtl/>
          <w:lang w:eastAsia="en-US"/>
        </w:rPr>
        <w:pict w14:anchorId="7C83F4D9">
          <v:shape id="_x0000_s1185" type="#_x0000_t202" style="position:absolute;left:0;text-align:left;margin-left:457.35pt;margin-top:7.1pt;width:85pt;height:19.55pt;z-index:251709440" filled="f" stroked="f">
            <v:textbox inset="1mm,0,1mm,0">
              <w:txbxContent>
                <w:p w14:paraId="07127221"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v:shape>
        </w:pict>
      </w:r>
      <w:r w:rsidR="003679AF">
        <w:rPr>
          <w:rtl/>
        </w:rPr>
        <w:tab/>
      </w:r>
      <w:r w:rsidR="003679AF">
        <w:rPr>
          <w:rStyle w:val="default"/>
          <w:rFonts w:cs="FrankRuehl"/>
          <w:rtl/>
        </w:rPr>
        <w:t>(</w:t>
      </w:r>
      <w:r w:rsidR="003679AF">
        <w:rPr>
          <w:rStyle w:val="default"/>
          <w:rFonts w:cs="FrankRuehl" w:hint="cs"/>
          <w:rtl/>
        </w:rPr>
        <w:t>ג)</w:t>
      </w:r>
      <w:r w:rsidR="003679AF">
        <w:rPr>
          <w:rStyle w:val="default"/>
          <w:rFonts w:cs="FrankRuehl"/>
          <w:rtl/>
        </w:rPr>
        <w:tab/>
      </w:r>
      <w:r w:rsidR="003679AF">
        <w:rPr>
          <w:rStyle w:val="default"/>
          <w:rFonts w:cs="FrankRuehl" w:hint="cs"/>
          <w:rtl/>
        </w:rPr>
        <w:t>נגיד בנ</w:t>
      </w:r>
      <w:r w:rsidR="003679AF">
        <w:rPr>
          <w:rStyle w:val="default"/>
          <w:rFonts w:cs="FrankRuehl"/>
          <w:rtl/>
        </w:rPr>
        <w:t>ק</w:t>
      </w:r>
      <w:r w:rsidR="003679AF">
        <w:rPr>
          <w:rStyle w:val="default"/>
          <w:rFonts w:cs="FrankRuehl" w:hint="cs"/>
          <w:rtl/>
        </w:rPr>
        <w:t xml:space="preserve"> ישראל רשאי להורות שבתקופת ההפסקה יהיה אדם רשאי או חייב לשלם לבנק ישראל כל סכום שהוא חב </w:t>
      </w:r>
      <w:r>
        <w:rPr>
          <w:rStyle w:val="default"/>
          <w:rFonts w:cs="FrankRuehl" w:hint="cs"/>
          <w:rtl/>
        </w:rPr>
        <w:t>לתאגיד הבנקאי</w:t>
      </w:r>
      <w:r w:rsidR="003679AF">
        <w:rPr>
          <w:rStyle w:val="default"/>
          <w:rFonts w:cs="FrankRuehl" w:hint="cs"/>
          <w:rtl/>
        </w:rPr>
        <w:t xml:space="preserve"> שבהפסקה ודין התשלום כדין תשלום </w:t>
      </w:r>
      <w:r>
        <w:rPr>
          <w:rStyle w:val="default"/>
          <w:rFonts w:cs="FrankRuehl" w:hint="cs"/>
          <w:rtl/>
        </w:rPr>
        <w:t>לתאגיד הבנקאי</w:t>
      </w:r>
      <w:r w:rsidR="003679AF">
        <w:rPr>
          <w:rStyle w:val="default"/>
          <w:rFonts w:cs="FrankRuehl" w:hint="cs"/>
          <w:rtl/>
        </w:rPr>
        <w:t xml:space="preserve"> שבהפסקה; הוראה לפי סעיף קטן זה תובא לידיעת החייבים בדרך שיורה עליה הנגיד. </w:t>
      </w:r>
    </w:p>
    <w:p w14:paraId="3F26C0A5" w14:textId="77777777" w:rsidR="003679AF" w:rsidRPr="00EC139B" w:rsidRDefault="003679AF">
      <w:pPr>
        <w:spacing w:line="240" w:lineRule="auto"/>
        <w:ind w:right="1155"/>
        <w:rPr>
          <w:rFonts w:cs="FrankRuehl" w:hint="cs"/>
          <w:b/>
          <w:bCs/>
          <w:vanish/>
          <w:sz w:val="20"/>
          <w:szCs w:val="20"/>
          <w:shd w:val="clear" w:color="auto" w:fill="FFFF99"/>
          <w:rtl/>
        </w:rPr>
      </w:pPr>
      <w:bookmarkStart w:id="69" w:name="Rov215"/>
      <w:r w:rsidRPr="00EC139B">
        <w:rPr>
          <w:rFonts w:cs="FrankRuehl" w:hint="cs"/>
          <w:vanish/>
          <w:color w:val="FF0000"/>
          <w:sz w:val="20"/>
          <w:szCs w:val="20"/>
          <w:shd w:val="clear" w:color="auto" w:fill="FFFF99"/>
          <w:rtl/>
        </w:rPr>
        <w:t xml:space="preserve">מיום 24.6.1976 </w:t>
      </w:r>
    </w:p>
    <w:p w14:paraId="4CB95F18"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7E81FDCC" w14:textId="77777777" w:rsidR="003679AF" w:rsidRPr="00EC139B" w:rsidRDefault="003679AF">
      <w:pPr>
        <w:spacing w:line="240" w:lineRule="auto"/>
        <w:ind w:right="1155"/>
        <w:rPr>
          <w:rFonts w:cs="FrankRuehl" w:hint="cs"/>
          <w:vanish/>
          <w:sz w:val="20"/>
          <w:szCs w:val="20"/>
          <w:shd w:val="clear" w:color="auto" w:fill="FFFF99"/>
          <w:rtl/>
        </w:rPr>
      </w:pPr>
      <w:hyperlink r:id="rId117"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210</w:t>
      </w:r>
    </w:p>
    <w:p w14:paraId="5BF27265"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8יח</w:t>
      </w:r>
    </w:p>
    <w:p w14:paraId="7F1B6D1F" w14:textId="77777777" w:rsidR="00E87631" w:rsidRPr="00EC139B" w:rsidRDefault="00E87631" w:rsidP="00E87631">
      <w:pPr>
        <w:spacing w:line="240" w:lineRule="auto"/>
        <w:ind w:right="1157"/>
        <w:rPr>
          <w:rFonts w:cs="FrankRuehl" w:hint="cs"/>
          <w:vanish/>
          <w:sz w:val="20"/>
          <w:szCs w:val="20"/>
          <w:shd w:val="clear" w:color="auto" w:fill="FFFF99"/>
          <w:rtl/>
        </w:rPr>
      </w:pPr>
    </w:p>
    <w:p w14:paraId="5A3635B2"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CB6DC2E" w14:textId="77777777" w:rsidR="00585AB3" w:rsidRPr="00EC139B" w:rsidRDefault="00585AB3" w:rsidP="00585AB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3E29CDD7" w14:textId="77777777" w:rsidR="00E87631" w:rsidRPr="00EC139B" w:rsidRDefault="00E87631" w:rsidP="00E87631">
      <w:pPr>
        <w:spacing w:line="240" w:lineRule="auto"/>
        <w:ind w:right="1155"/>
        <w:rPr>
          <w:rFonts w:cs="FrankRuehl" w:hint="cs"/>
          <w:vanish/>
          <w:sz w:val="20"/>
          <w:szCs w:val="20"/>
          <w:shd w:val="clear" w:color="auto" w:fill="FFFF99"/>
          <w:rtl/>
        </w:rPr>
      </w:pPr>
      <w:hyperlink r:id="rId118"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64CA9821" w14:textId="77777777" w:rsidR="00E87631" w:rsidRPr="00E87631" w:rsidRDefault="00E87631" w:rsidP="00E87631">
      <w:pPr>
        <w:pStyle w:val="P0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נגיד בנ</w:t>
      </w:r>
      <w:r w:rsidRPr="00EC139B">
        <w:rPr>
          <w:rStyle w:val="default"/>
          <w:rFonts w:cs="FrankRuehl"/>
          <w:vanish/>
          <w:sz w:val="22"/>
          <w:szCs w:val="22"/>
          <w:shd w:val="clear" w:color="auto" w:fill="FFFF99"/>
          <w:rtl/>
        </w:rPr>
        <w:t>ק</w:t>
      </w:r>
      <w:r w:rsidRPr="00EC139B">
        <w:rPr>
          <w:rStyle w:val="default"/>
          <w:rFonts w:cs="FrankRuehl" w:hint="cs"/>
          <w:vanish/>
          <w:sz w:val="22"/>
          <w:szCs w:val="22"/>
          <w:shd w:val="clear" w:color="auto" w:fill="FFFF99"/>
          <w:rtl/>
        </w:rPr>
        <w:t xml:space="preserve"> ישראל רשאי להורות שבתקופת ההפסקה יהיה אדם רשאי או חייב לשלם לבנק ישראל כל סכום שהוא חב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שבהפסקה ודין התשלום כדין תשלום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שבהפסקה; הוראה לפי סעיף קטן זה תובא לידיעת החייבים בדרך שיורה עליה הנגיד.</w:t>
      </w:r>
      <w:bookmarkEnd w:id="69"/>
    </w:p>
    <w:p w14:paraId="4B3B20D3" w14:textId="77777777" w:rsidR="003679AF" w:rsidRDefault="003679AF" w:rsidP="00E87631">
      <w:pPr>
        <w:pStyle w:val="P00"/>
        <w:spacing w:before="72"/>
        <w:ind w:left="0" w:right="1134"/>
        <w:rPr>
          <w:rStyle w:val="default"/>
          <w:rFonts w:cs="FrankRuehl" w:hint="cs"/>
          <w:rtl/>
        </w:rPr>
      </w:pPr>
      <w:bookmarkStart w:id="70" w:name="Seif23"/>
      <w:bookmarkEnd w:id="70"/>
      <w:r>
        <w:rPr>
          <w:lang w:val="he-IL"/>
        </w:rPr>
        <w:pict w14:anchorId="6D551254">
          <v:rect id="_x0000_s1058" style="position:absolute;left:0;text-align:left;margin-left:464.5pt;margin-top:8.05pt;width:75.05pt;height:45.5pt;z-index:251626496" o:allowincell="f" filled="f" stroked="f" strokecolor="lime" strokeweight=".25pt">
            <v:textbox style="mso-next-textbox:#_x0000_s1058" inset="0,0,0,0">
              <w:txbxContent>
                <w:p w14:paraId="4718AC02" w14:textId="77777777" w:rsidR="0070205C" w:rsidRDefault="0070205C">
                  <w:pPr>
                    <w:spacing w:line="160" w:lineRule="exact"/>
                    <w:jc w:val="left"/>
                    <w:rPr>
                      <w:rFonts w:cs="Miriam"/>
                      <w:noProof/>
                      <w:szCs w:val="18"/>
                      <w:rtl/>
                    </w:rPr>
                  </w:pPr>
                  <w:r>
                    <w:rPr>
                      <w:rFonts w:cs="Miriam"/>
                      <w:szCs w:val="18"/>
                      <w:rtl/>
                    </w:rPr>
                    <w:t>ב</w:t>
                  </w:r>
                  <w:r>
                    <w:rPr>
                      <w:rFonts w:cs="Miriam" w:hint="cs"/>
                      <w:szCs w:val="18"/>
                      <w:rtl/>
                    </w:rPr>
                    <w:t xml:space="preserve">יצוע הוראת </w:t>
                  </w:r>
                  <w:r>
                    <w:rPr>
                      <w:rFonts w:cs="Miriam"/>
                      <w:szCs w:val="18"/>
                      <w:rtl/>
                    </w:rPr>
                    <w:t>ת</w:t>
                  </w:r>
                  <w:r>
                    <w:rPr>
                      <w:rFonts w:cs="Miriam" w:hint="cs"/>
                      <w:szCs w:val="18"/>
                      <w:rtl/>
                    </w:rPr>
                    <w:t>שלום</w:t>
                  </w:r>
                </w:p>
                <w:p w14:paraId="188BA39E" w14:textId="77777777" w:rsidR="0070205C" w:rsidRDefault="0070205C">
                  <w:pPr>
                    <w:spacing w:line="160" w:lineRule="exact"/>
                    <w:jc w:val="left"/>
                    <w:rPr>
                      <w:rFonts w:cs="Miriam"/>
                      <w:noProof/>
                      <w:szCs w:val="18"/>
                      <w:rtl/>
                    </w:rPr>
                  </w:pPr>
                  <w:r>
                    <w:rPr>
                      <w:rFonts w:cs="Miriam" w:hint="cs"/>
                      <w:szCs w:val="18"/>
                      <w:rtl/>
                    </w:rPr>
                    <w:t>(תיקון מס' 10)</w:t>
                  </w:r>
                </w:p>
                <w:p w14:paraId="4010A48A"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59850831"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י</w:t>
      </w:r>
      <w:r>
        <w:rPr>
          <w:rStyle w:val="default"/>
          <w:rFonts w:cs="FrankRuehl" w:hint="cs"/>
          <w:rtl/>
        </w:rPr>
        <w:t>ט.</w:t>
      </w:r>
      <w:r>
        <w:rPr>
          <w:rStyle w:val="default"/>
          <w:rFonts w:cs="FrankRuehl"/>
          <w:rtl/>
        </w:rPr>
        <w:tab/>
        <w:t>מ</w:t>
      </w:r>
      <w:r>
        <w:rPr>
          <w:rStyle w:val="default"/>
          <w:rFonts w:cs="FrankRuehl" w:hint="cs"/>
          <w:rtl/>
        </w:rPr>
        <w:t xml:space="preserve">י שלפני מועד ההפסקה נתן שיק משוך על </w:t>
      </w:r>
      <w:r w:rsidR="00E87631">
        <w:rPr>
          <w:rStyle w:val="default"/>
          <w:rFonts w:cs="FrankRuehl" w:hint="cs"/>
          <w:rtl/>
        </w:rPr>
        <w:t>התאגיד הבנקאי</w:t>
      </w:r>
      <w:r>
        <w:rPr>
          <w:rStyle w:val="default"/>
          <w:rFonts w:cs="FrankRuehl" w:hint="cs"/>
          <w:rtl/>
        </w:rPr>
        <w:t xml:space="preserve">, או הוראה אחרת בכתב לבצע תשלום מחשבונו </w:t>
      </w:r>
      <w:r w:rsidR="00E87631">
        <w:rPr>
          <w:rStyle w:val="default"/>
          <w:rFonts w:cs="FrankRuehl" w:hint="cs"/>
          <w:rtl/>
        </w:rPr>
        <w:t>בתאגיד הבנקאי</w:t>
      </w:r>
      <w:r>
        <w:rPr>
          <w:rStyle w:val="default"/>
          <w:rFonts w:cs="FrankRuehl" w:hint="cs"/>
          <w:rtl/>
        </w:rPr>
        <w:t xml:space="preserve"> וקיום ההוראה הוא בגדר השירותים שעליהם חלה האכרזה, רואים את הסכום שבהוראה כנפרע במועדו אם שילם אותו </w:t>
      </w:r>
      <w:r w:rsidR="00E87631">
        <w:rPr>
          <w:rStyle w:val="default"/>
          <w:rFonts w:cs="FrankRuehl" w:hint="cs"/>
          <w:rtl/>
        </w:rPr>
        <w:t>התאגיד הבנקאי</w:t>
      </w:r>
      <w:r>
        <w:rPr>
          <w:rStyle w:val="default"/>
          <w:rFonts w:cs="FrankRuehl" w:hint="cs"/>
          <w:rtl/>
        </w:rPr>
        <w:t xml:space="preserve"> תוך שלושה ימי עסקים שלאחר ביטול האכרזה. </w:t>
      </w:r>
    </w:p>
    <w:p w14:paraId="36671BA4" w14:textId="77777777" w:rsidR="003679AF" w:rsidRPr="00EC139B" w:rsidRDefault="003679AF">
      <w:pPr>
        <w:spacing w:line="240" w:lineRule="auto"/>
        <w:ind w:right="1155"/>
        <w:rPr>
          <w:rFonts w:cs="FrankRuehl" w:hint="cs"/>
          <w:b/>
          <w:bCs/>
          <w:vanish/>
          <w:sz w:val="20"/>
          <w:szCs w:val="20"/>
          <w:shd w:val="clear" w:color="auto" w:fill="FFFF99"/>
          <w:rtl/>
        </w:rPr>
      </w:pPr>
      <w:bookmarkStart w:id="71" w:name="Rov217"/>
      <w:r w:rsidRPr="00EC139B">
        <w:rPr>
          <w:rFonts w:cs="FrankRuehl" w:hint="cs"/>
          <w:vanish/>
          <w:color w:val="FF0000"/>
          <w:sz w:val="20"/>
          <w:szCs w:val="20"/>
          <w:shd w:val="clear" w:color="auto" w:fill="FFFF99"/>
          <w:rtl/>
        </w:rPr>
        <w:t xml:space="preserve">מיום 24.6.1976 </w:t>
      </w:r>
    </w:p>
    <w:p w14:paraId="2C9C2604"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7D6B2D35" w14:textId="77777777" w:rsidR="003679AF" w:rsidRPr="00EC139B" w:rsidRDefault="003679AF">
      <w:pPr>
        <w:spacing w:line="240" w:lineRule="auto"/>
        <w:ind w:right="1155"/>
        <w:rPr>
          <w:rFonts w:cs="FrankRuehl" w:hint="cs"/>
          <w:vanish/>
          <w:sz w:val="20"/>
          <w:szCs w:val="20"/>
          <w:shd w:val="clear" w:color="auto" w:fill="FFFF99"/>
          <w:rtl/>
        </w:rPr>
      </w:pPr>
      <w:hyperlink r:id="rId119"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211</w:t>
      </w:r>
    </w:p>
    <w:p w14:paraId="13B24E95"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8יט</w:t>
      </w:r>
    </w:p>
    <w:p w14:paraId="3A7D5537" w14:textId="77777777" w:rsidR="00E87631" w:rsidRPr="00EC139B" w:rsidRDefault="00E87631" w:rsidP="00E87631">
      <w:pPr>
        <w:spacing w:line="240" w:lineRule="auto"/>
        <w:ind w:right="1157"/>
        <w:rPr>
          <w:rFonts w:cs="FrankRuehl" w:hint="cs"/>
          <w:vanish/>
          <w:sz w:val="20"/>
          <w:szCs w:val="20"/>
          <w:shd w:val="clear" w:color="auto" w:fill="FFFF99"/>
          <w:rtl/>
        </w:rPr>
      </w:pPr>
    </w:p>
    <w:p w14:paraId="753AE376"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F3526D1"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651F10FE" w14:textId="77777777" w:rsidR="00E87631" w:rsidRPr="00EC139B" w:rsidRDefault="00E87631" w:rsidP="00E87631">
      <w:pPr>
        <w:spacing w:line="240" w:lineRule="auto"/>
        <w:ind w:right="1155"/>
        <w:rPr>
          <w:rFonts w:cs="FrankRuehl" w:hint="cs"/>
          <w:vanish/>
          <w:sz w:val="20"/>
          <w:szCs w:val="20"/>
          <w:shd w:val="clear" w:color="auto" w:fill="FFFF99"/>
          <w:rtl/>
        </w:rPr>
      </w:pPr>
      <w:hyperlink r:id="rId120"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73DBBDDB" w14:textId="77777777" w:rsidR="00E87631" w:rsidRPr="00E87631" w:rsidRDefault="00E87631" w:rsidP="00E87631">
      <w:pPr>
        <w:pStyle w:val="P00"/>
        <w:ind w:left="0" w:right="1134"/>
        <w:rPr>
          <w:rStyle w:val="default"/>
          <w:rFonts w:cs="FrankRuehl" w:hint="cs"/>
          <w:sz w:val="2"/>
          <w:szCs w:val="2"/>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י</w:t>
      </w:r>
      <w:r w:rsidRPr="00EC139B">
        <w:rPr>
          <w:rStyle w:val="default"/>
          <w:rFonts w:cs="FrankRuehl" w:hint="cs"/>
          <w:vanish/>
          <w:sz w:val="22"/>
          <w:szCs w:val="22"/>
          <w:shd w:val="clear" w:color="auto" w:fill="FFFF99"/>
          <w:rtl/>
        </w:rPr>
        <w:t>ט.</w:t>
      </w:r>
      <w:r w:rsidRPr="00EC139B">
        <w:rPr>
          <w:rStyle w:val="default"/>
          <w:rFonts w:cs="FrankRuehl"/>
          <w:vanish/>
          <w:sz w:val="22"/>
          <w:szCs w:val="22"/>
          <w:shd w:val="clear" w:color="auto" w:fill="FFFF99"/>
          <w:rtl/>
        </w:rPr>
        <w:tab/>
        <w:t>מ</w:t>
      </w:r>
      <w:r w:rsidRPr="00EC139B">
        <w:rPr>
          <w:rStyle w:val="default"/>
          <w:rFonts w:cs="FrankRuehl" w:hint="cs"/>
          <w:vanish/>
          <w:sz w:val="22"/>
          <w:szCs w:val="22"/>
          <w:shd w:val="clear" w:color="auto" w:fill="FFFF99"/>
          <w:rtl/>
        </w:rPr>
        <w:t xml:space="preserve">י שלפני מועד ההפסקה נתן שיק משוך על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הוראה אחרת בכתב לבצע תשלום מחשבונו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הבנקאי</w:t>
      </w:r>
      <w:r w:rsidRPr="00EC139B">
        <w:rPr>
          <w:rStyle w:val="default"/>
          <w:rFonts w:cs="FrankRuehl" w:hint="cs"/>
          <w:vanish/>
          <w:sz w:val="22"/>
          <w:szCs w:val="22"/>
          <w:shd w:val="clear" w:color="auto" w:fill="FFFF99"/>
          <w:rtl/>
        </w:rPr>
        <w:t xml:space="preserve"> וקיום ההוראה הוא בגדר השירותים שעליהם חלה האכרזה, רואים את הסכום שבהוראה כנפרע במועדו אם שילם אותו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תוך שלושה ימי עסקים שלאחר ביטול האכרזה.</w:t>
      </w:r>
      <w:bookmarkEnd w:id="71"/>
    </w:p>
    <w:p w14:paraId="500F75BD" w14:textId="77777777" w:rsidR="003679AF" w:rsidRDefault="003679AF" w:rsidP="00E87631">
      <w:pPr>
        <w:pStyle w:val="P00"/>
        <w:spacing w:before="72"/>
        <w:ind w:left="0" w:right="1134"/>
        <w:rPr>
          <w:rStyle w:val="default"/>
          <w:rFonts w:cs="FrankRuehl" w:hint="cs"/>
          <w:rtl/>
        </w:rPr>
      </w:pPr>
      <w:bookmarkStart w:id="72" w:name="Seif24"/>
      <w:bookmarkEnd w:id="72"/>
      <w:r>
        <w:rPr>
          <w:lang w:val="he-IL"/>
        </w:rPr>
        <w:pict w14:anchorId="73AD1720">
          <v:rect id="_x0000_s1059" style="position:absolute;left:0;text-align:left;margin-left:464.5pt;margin-top:8.05pt;width:75.05pt;height:48.95pt;z-index:251627520" o:allowincell="f" filled="f" stroked="f" strokecolor="lime" strokeweight=".25pt">
            <v:textbox style="mso-next-textbox:#_x0000_s1059" inset="0,0,0,0">
              <w:txbxContent>
                <w:p w14:paraId="6828253E" w14:textId="77777777" w:rsidR="0070205C" w:rsidRDefault="0070205C" w:rsidP="00E87631">
                  <w:pPr>
                    <w:spacing w:line="160" w:lineRule="exact"/>
                    <w:jc w:val="left"/>
                    <w:rPr>
                      <w:rFonts w:cs="Miriam"/>
                      <w:noProof/>
                      <w:szCs w:val="18"/>
                      <w:rtl/>
                    </w:rPr>
                  </w:pPr>
                  <w:r>
                    <w:rPr>
                      <w:rFonts w:cs="Miriam"/>
                      <w:szCs w:val="18"/>
                      <w:rtl/>
                    </w:rPr>
                    <w:t>ה</w:t>
                  </w:r>
                  <w:r>
                    <w:rPr>
                      <w:rFonts w:cs="Miriam" w:hint="cs"/>
                      <w:szCs w:val="18"/>
                      <w:rtl/>
                    </w:rPr>
                    <w:t xml:space="preserve">גבלת </w:t>
                  </w:r>
                  <w:r>
                    <w:rPr>
                      <w:rFonts w:cs="Miriam"/>
                      <w:szCs w:val="18"/>
                      <w:rtl/>
                    </w:rPr>
                    <w:t>א</w:t>
                  </w:r>
                  <w:r>
                    <w:rPr>
                      <w:rFonts w:cs="Miriam" w:hint="cs"/>
                      <w:szCs w:val="18"/>
                      <w:rtl/>
                    </w:rPr>
                    <w:t>חריות התאגיד הבנקאי</w:t>
                  </w:r>
                </w:p>
                <w:p w14:paraId="672999EE" w14:textId="77777777" w:rsidR="0070205C" w:rsidRDefault="0070205C">
                  <w:pPr>
                    <w:spacing w:line="160" w:lineRule="exact"/>
                    <w:jc w:val="left"/>
                    <w:rPr>
                      <w:rFonts w:cs="Miriam"/>
                      <w:noProof/>
                      <w:szCs w:val="18"/>
                      <w:rtl/>
                    </w:rPr>
                  </w:pPr>
                  <w:r>
                    <w:rPr>
                      <w:rFonts w:cs="Miriam" w:hint="cs"/>
                      <w:szCs w:val="18"/>
                      <w:rtl/>
                    </w:rPr>
                    <w:t>(תיקון מס</w:t>
                  </w:r>
                  <w:r>
                    <w:rPr>
                      <w:rFonts w:cs="Miriam"/>
                      <w:szCs w:val="18"/>
                      <w:rtl/>
                    </w:rPr>
                    <w:t>' 10)</w:t>
                  </w:r>
                </w:p>
                <w:p w14:paraId="42033A91"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10EAB73A"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כ</w:t>
      </w:r>
      <w:r>
        <w:rPr>
          <w:rStyle w:val="default"/>
          <w:rFonts w:cs="FrankRuehl" w:hint="cs"/>
          <w:rtl/>
        </w:rPr>
        <w:t>.</w:t>
      </w:r>
      <w:r>
        <w:rPr>
          <w:rStyle w:val="default"/>
          <w:rFonts w:cs="FrankRuehl"/>
          <w:rtl/>
        </w:rPr>
        <w:tab/>
      </w:r>
      <w:r w:rsidR="00E87631">
        <w:rPr>
          <w:rStyle w:val="default"/>
          <w:rFonts w:cs="FrankRuehl" w:hint="cs"/>
          <w:rtl/>
        </w:rPr>
        <w:t>תאגיד בנקאי</w:t>
      </w:r>
      <w:r>
        <w:rPr>
          <w:rStyle w:val="default"/>
          <w:rFonts w:cs="FrankRuehl" w:hint="cs"/>
          <w:rtl/>
        </w:rPr>
        <w:t xml:space="preserve"> שבהפסקה לא ישא באחריות פלילית או אזרחית בשל מעשה או מחדל הנובעים מהפ</w:t>
      </w:r>
      <w:r w:rsidR="00E87631">
        <w:rPr>
          <w:rStyle w:val="default"/>
          <w:rFonts w:cs="FrankRuehl" w:hint="cs"/>
          <w:rtl/>
        </w:rPr>
        <w:t>סקת השירותים שעליהם חלה האכרזה.</w:t>
      </w:r>
    </w:p>
    <w:p w14:paraId="7C24C52C" w14:textId="77777777" w:rsidR="00E87631" w:rsidRPr="00EC139B" w:rsidRDefault="00E87631" w:rsidP="00E87631">
      <w:pPr>
        <w:spacing w:line="240" w:lineRule="auto"/>
        <w:ind w:right="1155"/>
        <w:rPr>
          <w:rFonts w:cs="FrankRuehl" w:hint="cs"/>
          <w:b/>
          <w:bCs/>
          <w:vanish/>
          <w:sz w:val="20"/>
          <w:szCs w:val="20"/>
          <w:shd w:val="clear" w:color="auto" w:fill="FFFF99"/>
          <w:rtl/>
        </w:rPr>
      </w:pPr>
      <w:bookmarkStart w:id="73" w:name="Rov218"/>
      <w:r w:rsidRPr="00EC139B">
        <w:rPr>
          <w:rFonts w:cs="FrankRuehl" w:hint="cs"/>
          <w:vanish/>
          <w:color w:val="FF0000"/>
          <w:sz w:val="20"/>
          <w:szCs w:val="20"/>
          <w:shd w:val="clear" w:color="auto" w:fill="FFFF99"/>
          <w:rtl/>
        </w:rPr>
        <w:t xml:space="preserve">מיום 24.6.1976 </w:t>
      </w:r>
    </w:p>
    <w:p w14:paraId="29AD304E" w14:textId="77777777" w:rsidR="00E87631" w:rsidRPr="00EC139B" w:rsidRDefault="00E87631" w:rsidP="00E87631">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7422FBF8" w14:textId="77777777" w:rsidR="00E87631" w:rsidRPr="00EC139B" w:rsidRDefault="00E87631" w:rsidP="00E87631">
      <w:pPr>
        <w:spacing w:line="240" w:lineRule="auto"/>
        <w:ind w:right="1155"/>
        <w:rPr>
          <w:rFonts w:cs="FrankRuehl" w:hint="cs"/>
          <w:vanish/>
          <w:sz w:val="20"/>
          <w:szCs w:val="20"/>
          <w:shd w:val="clear" w:color="auto" w:fill="FFFF99"/>
          <w:rtl/>
        </w:rPr>
      </w:pPr>
      <w:hyperlink r:id="rId121"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w:t>
      </w:r>
      <w:r w:rsidR="00E067F3" w:rsidRPr="00EC139B">
        <w:rPr>
          <w:rFonts w:cs="FrankRuehl" w:hint="cs"/>
          <w:vanish/>
          <w:sz w:val="20"/>
          <w:szCs w:val="20"/>
          <w:shd w:val="clear" w:color="auto" w:fill="FFFF99"/>
          <w:rtl/>
        </w:rPr>
        <w:t>1</w:t>
      </w:r>
    </w:p>
    <w:p w14:paraId="7D295EEA" w14:textId="77777777" w:rsidR="00E87631" w:rsidRPr="00EC139B" w:rsidRDefault="00E87631" w:rsidP="00E87631">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8כ</w:t>
      </w:r>
    </w:p>
    <w:p w14:paraId="372B20BC" w14:textId="77777777" w:rsidR="00E87631" w:rsidRPr="00EC139B" w:rsidRDefault="00E87631" w:rsidP="00E87631">
      <w:pPr>
        <w:spacing w:line="240" w:lineRule="auto"/>
        <w:ind w:right="1157"/>
        <w:rPr>
          <w:rFonts w:cs="FrankRuehl" w:hint="cs"/>
          <w:vanish/>
          <w:sz w:val="20"/>
          <w:szCs w:val="20"/>
          <w:shd w:val="clear" w:color="auto" w:fill="FFFF99"/>
          <w:rtl/>
        </w:rPr>
      </w:pPr>
    </w:p>
    <w:p w14:paraId="0C938B2A"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34E8CF2"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781ECB7" w14:textId="77777777" w:rsidR="00E87631" w:rsidRPr="00EC139B" w:rsidRDefault="00E87631" w:rsidP="00E87631">
      <w:pPr>
        <w:spacing w:line="240" w:lineRule="auto"/>
        <w:ind w:right="1155"/>
        <w:rPr>
          <w:rFonts w:cs="FrankRuehl" w:hint="cs"/>
          <w:vanish/>
          <w:sz w:val="20"/>
          <w:szCs w:val="20"/>
          <w:shd w:val="clear" w:color="auto" w:fill="FFFF99"/>
          <w:rtl/>
        </w:rPr>
      </w:pPr>
      <w:hyperlink r:id="rId122"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5E630949" w14:textId="77777777" w:rsidR="00E87631" w:rsidRPr="00EC139B" w:rsidRDefault="00E87631" w:rsidP="00E87631">
      <w:pPr>
        <w:pStyle w:val="P00"/>
        <w:ind w:left="0" w:right="1134"/>
        <w:rPr>
          <w:rStyle w:val="default"/>
          <w:rFonts w:cs="Miriam" w:hint="cs"/>
          <w:vanish/>
          <w:sz w:val="16"/>
          <w:szCs w:val="16"/>
          <w:u w:val="single"/>
          <w:shd w:val="clear" w:color="auto" w:fill="FFFF99"/>
          <w:rtl/>
        </w:rPr>
      </w:pPr>
      <w:r w:rsidRPr="00EC139B">
        <w:rPr>
          <w:rStyle w:val="default"/>
          <w:rFonts w:cs="Miriam" w:hint="cs"/>
          <w:vanish/>
          <w:sz w:val="16"/>
          <w:szCs w:val="16"/>
          <w:shd w:val="clear" w:color="auto" w:fill="FFFF99"/>
          <w:rtl/>
        </w:rPr>
        <w:t xml:space="preserve">הגבלת אחריות </w:t>
      </w:r>
      <w:r w:rsidRPr="00EC139B">
        <w:rPr>
          <w:rStyle w:val="default"/>
          <w:rFonts w:cs="Miriam" w:hint="cs"/>
          <w:strike/>
          <w:vanish/>
          <w:sz w:val="16"/>
          <w:szCs w:val="16"/>
          <w:shd w:val="clear" w:color="auto" w:fill="FFFF99"/>
          <w:rtl/>
        </w:rPr>
        <w:t>הבנק</w:t>
      </w:r>
      <w:r w:rsidRPr="00EC139B">
        <w:rPr>
          <w:rStyle w:val="default"/>
          <w:rFonts w:cs="Miriam" w:hint="cs"/>
          <w:vanish/>
          <w:sz w:val="16"/>
          <w:szCs w:val="16"/>
          <w:shd w:val="clear" w:color="auto" w:fill="FFFF99"/>
          <w:rtl/>
        </w:rPr>
        <w:t xml:space="preserve"> </w:t>
      </w:r>
      <w:r w:rsidRPr="00EC139B">
        <w:rPr>
          <w:rStyle w:val="default"/>
          <w:rFonts w:cs="Miriam" w:hint="cs"/>
          <w:vanish/>
          <w:sz w:val="16"/>
          <w:szCs w:val="16"/>
          <w:u w:val="single"/>
          <w:shd w:val="clear" w:color="auto" w:fill="FFFF99"/>
          <w:rtl/>
        </w:rPr>
        <w:t>התאגיד הבנקאי</w:t>
      </w:r>
    </w:p>
    <w:p w14:paraId="18682970" w14:textId="77777777" w:rsidR="00E87631" w:rsidRPr="00E87631" w:rsidRDefault="00E87631" w:rsidP="00E87631">
      <w:pPr>
        <w:pStyle w:val="P00"/>
        <w:spacing w:before="0"/>
        <w:ind w:left="0" w:right="1134"/>
        <w:rPr>
          <w:rStyle w:val="default"/>
          <w:rFonts w:cs="FrankRuehl" w:hint="cs"/>
          <w:sz w:val="2"/>
          <w:szCs w:val="2"/>
          <w:shd w:val="clear" w:color="auto" w:fill="FFFF99"/>
          <w:rtl/>
        </w:rPr>
      </w:pPr>
      <w:r w:rsidRPr="00EC139B">
        <w:rPr>
          <w:rStyle w:val="default"/>
          <w:rFonts w:cs="FrankRuehl"/>
          <w:vanish/>
          <w:sz w:val="22"/>
          <w:szCs w:val="22"/>
          <w:shd w:val="clear" w:color="auto" w:fill="FFFF99"/>
          <w:rtl/>
        </w:rPr>
        <w:t>8כ</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שבהפסקה לא ישא באחריות פלילית או אזרחית בשל מעשה או מחדל הנובעים מהפסקת השירותים שעליהם חלה האכרזה.</w:t>
      </w:r>
      <w:bookmarkEnd w:id="73"/>
    </w:p>
    <w:p w14:paraId="6F0A6116" w14:textId="77777777" w:rsidR="00E87631" w:rsidRDefault="00E87631" w:rsidP="00E87631">
      <w:pPr>
        <w:pStyle w:val="P00"/>
        <w:spacing w:before="72"/>
        <w:ind w:left="0" w:right="1134"/>
        <w:rPr>
          <w:rStyle w:val="default"/>
          <w:rFonts w:cs="FrankRuehl" w:hint="cs"/>
          <w:rtl/>
        </w:rPr>
      </w:pPr>
    </w:p>
    <w:p w14:paraId="7C3B7A0E" w14:textId="77777777" w:rsidR="003679AF" w:rsidRDefault="003679AF" w:rsidP="003A5B85">
      <w:pPr>
        <w:pStyle w:val="P00"/>
        <w:spacing w:before="72"/>
        <w:ind w:left="0" w:right="1134"/>
        <w:rPr>
          <w:rStyle w:val="default"/>
          <w:rFonts w:cs="FrankRuehl"/>
          <w:rtl/>
        </w:rPr>
      </w:pPr>
      <w:bookmarkStart w:id="74" w:name="Seif25"/>
      <w:bookmarkEnd w:id="74"/>
      <w:r>
        <w:rPr>
          <w:lang w:val="he-IL"/>
        </w:rPr>
        <w:pict w14:anchorId="525D1525">
          <v:rect id="_x0000_s1060" style="position:absolute;left:0;text-align:left;margin-left:464.5pt;margin-top:8.05pt;width:75.05pt;height:43.25pt;z-index:251628544" o:allowincell="f" filled="f" stroked="f" strokecolor="lime" strokeweight=".25pt">
            <v:textbox style="mso-next-textbox:#_x0000_s1060" inset="0,0,0,0">
              <w:txbxContent>
                <w:p w14:paraId="3AD2FC22"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 xml:space="preserve">גנה בדיני </w:t>
                  </w:r>
                  <w:r>
                    <w:rPr>
                      <w:rFonts w:cs="Miriam"/>
                      <w:szCs w:val="18"/>
                      <w:rtl/>
                    </w:rPr>
                    <w:t>ע</w:t>
                  </w:r>
                  <w:r>
                    <w:rPr>
                      <w:rFonts w:cs="Miriam" w:hint="cs"/>
                      <w:szCs w:val="18"/>
                      <w:rtl/>
                    </w:rPr>
                    <w:t>ונשין</w:t>
                  </w:r>
                </w:p>
                <w:p w14:paraId="4B1F7965" w14:textId="77777777" w:rsidR="0070205C" w:rsidRDefault="0070205C">
                  <w:pPr>
                    <w:spacing w:line="160" w:lineRule="exact"/>
                    <w:jc w:val="left"/>
                    <w:rPr>
                      <w:rFonts w:cs="Miriam"/>
                      <w:noProof/>
                      <w:szCs w:val="18"/>
                      <w:rtl/>
                    </w:rPr>
                  </w:pPr>
                  <w:r>
                    <w:rPr>
                      <w:rFonts w:cs="Miriam" w:hint="cs"/>
                      <w:szCs w:val="18"/>
                      <w:rtl/>
                    </w:rPr>
                    <w:t>(תיקון מס' 10)</w:t>
                  </w:r>
                </w:p>
                <w:p w14:paraId="1180F7C1"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1BAD5559"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8</w:t>
      </w:r>
      <w:r>
        <w:rPr>
          <w:rStyle w:val="default"/>
          <w:rFonts w:cs="FrankRuehl"/>
          <w:rtl/>
        </w:rPr>
        <w:t>כ</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המושך שיק על </w:t>
      </w:r>
      <w:r w:rsidR="003A5B85">
        <w:rPr>
          <w:rStyle w:val="default"/>
          <w:rFonts w:cs="FrankRuehl" w:hint="cs"/>
          <w:rtl/>
        </w:rPr>
        <w:t>תאגיד בנקאי</w:t>
      </w:r>
      <w:r>
        <w:rPr>
          <w:rStyle w:val="default"/>
          <w:rFonts w:cs="FrankRuehl" w:hint="cs"/>
          <w:rtl/>
        </w:rPr>
        <w:t xml:space="preserve"> שבהפסקה לא ישא באחריות פלילית לפי סעיף 14 לחוק לתיקון </w:t>
      </w:r>
      <w:r>
        <w:rPr>
          <w:rStyle w:val="default"/>
          <w:rFonts w:cs="FrankRuehl"/>
          <w:rtl/>
        </w:rPr>
        <w:t>ד</w:t>
      </w:r>
      <w:r>
        <w:rPr>
          <w:rStyle w:val="default"/>
          <w:rFonts w:cs="FrankRuehl" w:hint="cs"/>
          <w:rtl/>
        </w:rPr>
        <w:t xml:space="preserve">יני העונשין (עבירות מרמה, סחיטה ועושק), תשכ"ג-1963 (להלן </w:t>
      </w:r>
      <w:r w:rsidR="00E067F3">
        <w:rPr>
          <w:rStyle w:val="default"/>
          <w:rFonts w:cs="FrankRuehl"/>
          <w:rtl/>
        </w:rPr>
        <w:t>–</w:t>
      </w:r>
      <w:r>
        <w:rPr>
          <w:rStyle w:val="default"/>
          <w:rFonts w:cs="FrankRuehl" w:hint="cs"/>
          <w:rtl/>
        </w:rPr>
        <w:t xml:space="preserve"> חוק העונשין), אם העדר החובה על </w:t>
      </w:r>
      <w:r w:rsidR="003A5B85">
        <w:rPr>
          <w:rStyle w:val="default"/>
          <w:rFonts w:cs="FrankRuehl" w:hint="cs"/>
          <w:rtl/>
        </w:rPr>
        <w:t>התאגיד הבנקאי</w:t>
      </w:r>
      <w:r>
        <w:rPr>
          <w:rStyle w:val="default"/>
          <w:rFonts w:cs="FrankRuehl" w:hint="cs"/>
          <w:rtl/>
        </w:rPr>
        <w:t xml:space="preserve"> לפרוע את השיק במועד הנקוב בו כמועד משיכתו נבע רק מדחיית המועד לפי סעיף 8יז.</w:t>
      </w:r>
    </w:p>
    <w:p w14:paraId="10C66F0A" w14:textId="77777777" w:rsidR="003679AF" w:rsidRDefault="003679AF" w:rsidP="003A5B8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15(ג) לחוק העונשין לא תובא במנין ששים הימים התקופה שבין האכרזה לבין</w:t>
      </w:r>
      <w:r>
        <w:rPr>
          <w:rStyle w:val="default"/>
          <w:rFonts w:cs="FrankRuehl"/>
          <w:rtl/>
        </w:rPr>
        <w:t xml:space="preserve"> </w:t>
      </w:r>
      <w:r>
        <w:rPr>
          <w:rStyle w:val="default"/>
          <w:rFonts w:cs="FrankRuehl" w:hint="cs"/>
          <w:rtl/>
        </w:rPr>
        <w:t xml:space="preserve">ביטולה לגבי שיק שנמשך על </w:t>
      </w:r>
      <w:r w:rsidR="003A5B85">
        <w:rPr>
          <w:rStyle w:val="default"/>
          <w:rFonts w:cs="FrankRuehl" w:hint="cs"/>
          <w:rtl/>
        </w:rPr>
        <w:t>התאגיד הבנקאי</w:t>
      </w:r>
      <w:r>
        <w:rPr>
          <w:rStyle w:val="default"/>
          <w:rFonts w:cs="FrankRuehl" w:hint="cs"/>
          <w:rtl/>
        </w:rPr>
        <w:t xml:space="preserve"> שבהפסקה ופרעון השיק הוא בגדר השירותים שעליהם חלה האכרזה. </w:t>
      </w:r>
    </w:p>
    <w:p w14:paraId="279E812A" w14:textId="77777777" w:rsidR="003679AF" w:rsidRPr="00EC139B" w:rsidRDefault="003679AF">
      <w:pPr>
        <w:spacing w:line="240" w:lineRule="auto"/>
        <w:ind w:right="1155"/>
        <w:rPr>
          <w:rFonts w:cs="FrankRuehl" w:hint="cs"/>
          <w:b/>
          <w:bCs/>
          <w:vanish/>
          <w:sz w:val="20"/>
          <w:szCs w:val="20"/>
          <w:shd w:val="clear" w:color="auto" w:fill="FFFF99"/>
          <w:rtl/>
        </w:rPr>
      </w:pPr>
      <w:bookmarkStart w:id="75" w:name="Rov219"/>
      <w:r w:rsidRPr="00EC139B">
        <w:rPr>
          <w:rFonts w:cs="FrankRuehl" w:hint="cs"/>
          <w:vanish/>
          <w:color w:val="FF0000"/>
          <w:sz w:val="20"/>
          <w:szCs w:val="20"/>
          <w:shd w:val="clear" w:color="auto" w:fill="FFFF99"/>
          <w:rtl/>
        </w:rPr>
        <w:t xml:space="preserve">מיום 24.6.1976 </w:t>
      </w:r>
    </w:p>
    <w:p w14:paraId="06CDFA62"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10</w:t>
      </w:r>
      <w:r w:rsidRPr="00EC139B">
        <w:rPr>
          <w:rFonts w:cs="FrankRuehl" w:hint="cs"/>
          <w:vanish/>
          <w:sz w:val="20"/>
          <w:szCs w:val="20"/>
          <w:shd w:val="clear" w:color="auto" w:fill="FFFF99"/>
          <w:rtl/>
        </w:rPr>
        <w:t xml:space="preserve"> </w:t>
      </w:r>
    </w:p>
    <w:p w14:paraId="270B3814" w14:textId="77777777" w:rsidR="003679AF" w:rsidRPr="00EC139B" w:rsidRDefault="003679AF">
      <w:pPr>
        <w:spacing w:line="240" w:lineRule="auto"/>
        <w:ind w:right="1155"/>
        <w:rPr>
          <w:rFonts w:cs="FrankRuehl" w:hint="cs"/>
          <w:vanish/>
          <w:sz w:val="20"/>
          <w:szCs w:val="20"/>
          <w:shd w:val="clear" w:color="auto" w:fill="FFFF99"/>
          <w:rtl/>
        </w:rPr>
      </w:pPr>
      <w:hyperlink r:id="rId123" w:history="1">
        <w:r w:rsidRPr="00EC139B">
          <w:rPr>
            <w:rStyle w:val="Hyperlink"/>
            <w:rFonts w:cs="FrankRuehl" w:hint="cs"/>
            <w:vanish/>
            <w:sz w:val="20"/>
            <w:szCs w:val="20"/>
            <w:shd w:val="clear" w:color="auto" w:fill="FFFF99"/>
            <w:rtl/>
          </w:rPr>
          <w:t>ס"ח תשל"ו מס' 814</w:t>
        </w:r>
      </w:hyperlink>
      <w:r w:rsidRPr="00EC139B">
        <w:rPr>
          <w:rFonts w:cs="FrankRuehl" w:hint="cs"/>
          <w:vanish/>
          <w:sz w:val="20"/>
          <w:szCs w:val="20"/>
          <w:shd w:val="clear" w:color="auto" w:fill="FFFF99"/>
          <w:rtl/>
        </w:rPr>
        <w:t xml:space="preserve"> מיום 24.6.1976 עמ' 21</w:t>
      </w:r>
      <w:r w:rsidR="00E067F3" w:rsidRPr="00EC139B">
        <w:rPr>
          <w:rFonts w:cs="FrankRuehl" w:hint="cs"/>
          <w:vanish/>
          <w:sz w:val="20"/>
          <w:szCs w:val="20"/>
          <w:shd w:val="clear" w:color="auto" w:fill="FFFF99"/>
          <w:rtl/>
        </w:rPr>
        <w:t>1</w:t>
      </w:r>
    </w:p>
    <w:p w14:paraId="74730CC3"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8כא</w:t>
      </w:r>
    </w:p>
    <w:p w14:paraId="7CBD8933" w14:textId="77777777" w:rsidR="00E87631" w:rsidRPr="00EC139B" w:rsidRDefault="00E87631" w:rsidP="00E87631">
      <w:pPr>
        <w:spacing w:line="240" w:lineRule="auto"/>
        <w:ind w:right="1157"/>
        <w:rPr>
          <w:rFonts w:cs="FrankRuehl" w:hint="cs"/>
          <w:vanish/>
          <w:sz w:val="20"/>
          <w:szCs w:val="20"/>
          <w:shd w:val="clear" w:color="auto" w:fill="FFFF99"/>
          <w:rtl/>
        </w:rPr>
      </w:pPr>
    </w:p>
    <w:p w14:paraId="0E456D2E"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87A36BC"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2392868B" w14:textId="77777777" w:rsidR="00E87631" w:rsidRPr="00EC139B" w:rsidRDefault="00E87631" w:rsidP="00E87631">
      <w:pPr>
        <w:spacing w:line="240" w:lineRule="auto"/>
        <w:ind w:right="1155"/>
        <w:rPr>
          <w:rFonts w:cs="FrankRuehl" w:hint="cs"/>
          <w:vanish/>
          <w:sz w:val="20"/>
          <w:szCs w:val="20"/>
          <w:shd w:val="clear" w:color="auto" w:fill="FFFF99"/>
          <w:rtl/>
        </w:rPr>
      </w:pPr>
      <w:hyperlink r:id="rId124"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47403778" w14:textId="77777777" w:rsidR="00E87631" w:rsidRPr="00EC139B" w:rsidRDefault="00E87631" w:rsidP="00E87631">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8</w:t>
      </w:r>
      <w:r w:rsidRPr="00EC139B">
        <w:rPr>
          <w:rStyle w:val="default"/>
          <w:rFonts w:cs="FrankRuehl"/>
          <w:vanish/>
          <w:sz w:val="22"/>
          <w:szCs w:val="22"/>
          <w:shd w:val="clear" w:color="auto" w:fill="FFFF99"/>
          <w:rtl/>
        </w:rPr>
        <w:t>כ</w:t>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המושך שיק על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שבהפסקה לא ישא באחריות פלילית לפי סעיף 14 לחוק לתיקון </w:t>
      </w:r>
      <w:r w:rsidRPr="00EC139B">
        <w:rPr>
          <w:rStyle w:val="default"/>
          <w:rFonts w:cs="FrankRuehl"/>
          <w:vanish/>
          <w:sz w:val="22"/>
          <w:szCs w:val="22"/>
          <w:shd w:val="clear" w:color="auto" w:fill="FFFF99"/>
          <w:rtl/>
        </w:rPr>
        <w:t>ד</w:t>
      </w:r>
      <w:r w:rsidRPr="00EC139B">
        <w:rPr>
          <w:rStyle w:val="default"/>
          <w:rFonts w:cs="FrankRuehl" w:hint="cs"/>
          <w:vanish/>
          <w:sz w:val="22"/>
          <w:szCs w:val="22"/>
          <w:shd w:val="clear" w:color="auto" w:fill="FFFF99"/>
          <w:rtl/>
        </w:rPr>
        <w:t xml:space="preserve">יני העונשין (עבירות מרמה, סחיטה ועושק), תשכ"ג-1963 (להלן </w:t>
      </w:r>
      <w:r w:rsidR="00E067F3"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חוק העונשין), אם העדר החובה על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לפרוע את השיק במועד הנקוב בו כמועד משיכתו נבע רק מדחיית המועד לפי סעיף 8יז.</w:t>
      </w:r>
    </w:p>
    <w:p w14:paraId="059CE08C" w14:textId="77777777" w:rsidR="00E87631" w:rsidRPr="003A5B85" w:rsidRDefault="00E87631" w:rsidP="003A5B85">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לענין סעיף 15(ג) לחוק העונשין לא תובא במנין ששים הימים התקופה שבין האכרזה לבין</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ביטולה לגבי שיק שנמשך על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שבהפסקה ופרעון השיק הוא בגדר השירותים שעליהם חלה האכרזה.</w:t>
      </w:r>
      <w:bookmarkEnd w:id="75"/>
    </w:p>
    <w:p w14:paraId="6E5F0830" w14:textId="77777777" w:rsidR="003679AF" w:rsidRDefault="003679AF" w:rsidP="001E033D">
      <w:pPr>
        <w:pStyle w:val="P00"/>
        <w:spacing w:before="72"/>
        <w:ind w:left="0" w:right="1134"/>
        <w:rPr>
          <w:rStyle w:val="default"/>
          <w:rFonts w:cs="FrankRuehl" w:hint="cs"/>
          <w:rtl/>
        </w:rPr>
      </w:pPr>
      <w:bookmarkStart w:id="76" w:name="Seif26"/>
      <w:bookmarkEnd w:id="76"/>
      <w:r>
        <w:rPr>
          <w:lang w:val="he-IL"/>
        </w:rPr>
        <w:pict w14:anchorId="58010348">
          <v:rect id="_x0000_s1061" style="position:absolute;left:0;text-align:left;margin-left:464.5pt;margin-top:8.05pt;width:75.05pt;height:50.5pt;z-index:251629568" o:allowincell="f" filled="f" stroked="f" strokecolor="lime" strokeweight=".25pt">
            <v:textbox style="mso-next-textbox:#_x0000_s1061" inset="0,0,0,0">
              <w:txbxContent>
                <w:p w14:paraId="6F3A3415" w14:textId="77777777" w:rsidR="0070205C" w:rsidRDefault="0070205C">
                  <w:pPr>
                    <w:spacing w:line="160" w:lineRule="exact"/>
                    <w:jc w:val="left"/>
                    <w:rPr>
                      <w:rFonts w:cs="Miriam" w:hint="cs"/>
                      <w:noProof/>
                      <w:szCs w:val="18"/>
                      <w:rtl/>
                    </w:rPr>
                  </w:pPr>
                  <w:r>
                    <w:rPr>
                      <w:rFonts w:cs="Miriam"/>
                      <w:szCs w:val="18"/>
                      <w:rtl/>
                    </w:rPr>
                    <w:t>ה</w:t>
                  </w:r>
                  <w:r>
                    <w:rPr>
                      <w:rFonts w:cs="Miriam" w:hint="cs"/>
                      <w:szCs w:val="18"/>
                      <w:rtl/>
                    </w:rPr>
                    <w:t xml:space="preserve">גשת דו"חות </w:t>
                  </w:r>
                  <w:r>
                    <w:rPr>
                      <w:rFonts w:cs="Miriam"/>
                      <w:szCs w:val="18"/>
                      <w:rtl/>
                    </w:rPr>
                    <w:t>ל</w:t>
                  </w:r>
                  <w:r>
                    <w:rPr>
                      <w:rFonts w:cs="Miriam" w:hint="cs"/>
                      <w:szCs w:val="18"/>
                      <w:rtl/>
                    </w:rPr>
                    <w:t>שר האוצר</w:t>
                  </w:r>
                </w:p>
                <w:p w14:paraId="26ED0A5C" w14:textId="77777777" w:rsidR="0070205C" w:rsidRDefault="0070205C" w:rsidP="001E033D">
                  <w:pPr>
                    <w:spacing w:line="160" w:lineRule="exact"/>
                    <w:jc w:val="left"/>
                    <w:rPr>
                      <w:rFonts w:cs="Miriam"/>
                      <w:noProof/>
                      <w:szCs w:val="18"/>
                      <w:rtl/>
                    </w:rPr>
                  </w:pPr>
                  <w:r>
                    <w:rPr>
                      <w:rFonts w:cs="Miriam" w:hint="cs"/>
                      <w:szCs w:val="18"/>
                      <w:rtl/>
                    </w:rPr>
                    <w:t>(תיקון מס' 9)</w:t>
                  </w:r>
                </w:p>
                <w:p w14:paraId="6EB3214B" w14:textId="77777777" w:rsidR="0070205C" w:rsidRDefault="0070205C" w:rsidP="001E033D">
                  <w:pPr>
                    <w:spacing w:line="160" w:lineRule="exact"/>
                    <w:jc w:val="left"/>
                    <w:rPr>
                      <w:rFonts w:cs="Miriam"/>
                      <w:noProof/>
                      <w:szCs w:val="18"/>
                      <w:rtl/>
                    </w:rPr>
                  </w:pPr>
                  <w:r>
                    <w:rPr>
                      <w:rFonts w:cs="Miriam"/>
                      <w:szCs w:val="18"/>
                      <w:rtl/>
                    </w:rPr>
                    <w:t>ת</w:t>
                  </w:r>
                  <w:r>
                    <w:rPr>
                      <w:rFonts w:cs="Miriam" w:hint="cs"/>
                      <w:szCs w:val="18"/>
                      <w:rtl/>
                    </w:rPr>
                    <w:t>שכ"ט-1969</w:t>
                  </w:r>
                </w:p>
                <w:p w14:paraId="69112B16"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9.</w:t>
      </w:r>
      <w:r>
        <w:rPr>
          <w:rStyle w:val="big-number"/>
          <w:rtl/>
        </w:rPr>
        <w:tab/>
      </w:r>
      <w:r>
        <w:rPr>
          <w:rStyle w:val="default"/>
          <w:rFonts w:cs="FrankRuehl"/>
          <w:rtl/>
        </w:rPr>
        <w:t>(1)</w:t>
      </w:r>
      <w:r>
        <w:rPr>
          <w:rStyle w:val="default"/>
          <w:rFonts w:cs="FrankRuehl"/>
          <w:rtl/>
        </w:rPr>
        <w:tab/>
      </w:r>
      <w:r w:rsidR="00E87631">
        <w:rPr>
          <w:rStyle w:val="default"/>
          <w:rFonts w:cs="FrankRuehl" w:hint="cs"/>
          <w:rtl/>
        </w:rPr>
        <w:t xml:space="preserve">כל </w:t>
      </w:r>
      <w:r w:rsidR="003A5B85">
        <w:rPr>
          <w:rStyle w:val="default"/>
          <w:rFonts w:cs="FrankRuehl" w:hint="cs"/>
          <w:rtl/>
        </w:rPr>
        <w:t>תאגיד בנקאי</w:t>
      </w:r>
      <w:r w:rsidR="00E87631">
        <w:rPr>
          <w:rStyle w:val="default"/>
          <w:rFonts w:cs="FrankRuehl" w:hint="cs"/>
          <w:rtl/>
        </w:rPr>
        <w:t xml:space="preserve"> חייב להגיש </w:t>
      </w:r>
      <w:r w:rsidR="001E033D">
        <w:rPr>
          <w:rStyle w:val="default"/>
          <w:rFonts w:cs="FrankRuehl" w:hint="cs"/>
          <w:rtl/>
        </w:rPr>
        <w:t>למפקח על הבנקים</w:t>
      </w:r>
      <w:r w:rsidR="00E87631">
        <w:rPr>
          <w:rStyle w:val="default"/>
          <w:rFonts w:cs="FrankRuehl" w:hint="cs"/>
          <w:rtl/>
        </w:rPr>
        <w:t>: -</w:t>
      </w:r>
    </w:p>
    <w:p w14:paraId="4ECA1585" w14:textId="77777777" w:rsidR="003679AF" w:rsidRDefault="003679AF" w:rsidP="003A5B8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מעשרים ואחד יום לאחר היום האחרון שבכל חודש, דו"ח ערוך בטופ</w:t>
      </w:r>
      <w:r>
        <w:rPr>
          <w:rStyle w:val="default"/>
          <w:rFonts w:cs="FrankRuehl"/>
          <w:rtl/>
        </w:rPr>
        <w:t>ס</w:t>
      </w:r>
      <w:r>
        <w:rPr>
          <w:rStyle w:val="default"/>
          <w:rFonts w:cs="FrankRuehl" w:hint="cs"/>
          <w:rtl/>
        </w:rPr>
        <w:t xml:space="preserve"> המוזכר בתוספת הראשונה לפקודה זו, המפרט את האקטיב ופסיב של </w:t>
      </w:r>
      <w:r w:rsidR="003A5B85">
        <w:rPr>
          <w:rStyle w:val="default"/>
          <w:rFonts w:cs="FrankRuehl" w:hint="cs"/>
          <w:rtl/>
        </w:rPr>
        <w:t>התאגיד הבנקאי</w:t>
      </w:r>
      <w:r>
        <w:rPr>
          <w:rStyle w:val="default"/>
          <w:rFonts w:cs="FrankRuehl" w:hint="cs"/>
          <w:rtl/>
        </w:rPr>
        <w:t xml:space="preserve"> עם סיום העסקים ביום האחרון של החודש החולף;</w:t>
      </w:r>
    </w:p>
    <w:p w14:paraId="39A8615D" w14:textId="77777777" w:rsidR="003679AF" w:rsidRDefault="003679AF">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יאוחר מעשרים ושמונה ימים לאחר היום האחרון בחודש מרץ ובחודש ספטמבר, דו"ח ערוך בטופס המובא בתוספת השניה לפקודה זו המוסר ניתוח של הלוואות שוטפות</w:t>
      </w:r>
      <w:r>
        <w:rPr>
          <w:rStyle w:val="default"/>
          <w:rFonts w:cs="FrankRuehl"/>
          <w:rtl/>
        </w:rPr>
        <w:t xml:space="preserve"> </w:t>
      </w:r>
      <w:r>
        <w:rPr>
          <w:rStyle w:val="default"/>
          <w:rFonts w:cs="FrankRuehl" w:hint="cs"/>
          <w:rtl/>
        </w:rPr>
        <w:t>ושל שטרות שהובאו לנכיון עד יום 31 במרץ, ו-30 בספטמבר:</w:t>
      </w:r>
    </w:p>
    <w:p w14:paraId="0BAC02A8" w14:textId="77777777" w:rsidR="003679AF" w:rsidRDefault="003679A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שלגבי בנק חוץ, הרי הדו"חות המוזכרים בפסקאות (א) ו-(ב) מסעיף זה לא יכילו אלא פרטים בנוגע למשרדים ולסניפים (או סניפים) של בנק החוץ המצויים בישראל:</w:t>
      </w:r>
    </w:p>
    <w:p w14:paraId="60EEA0A6" w14:textId="77777777" w:rsidR="003679AF" w:rsidRDefault="003679AF" w:rsidP="001E033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w:t>
      </w:r>
      <w:r w:rsidR="001E033D">
        <w:rPr>
          <w:rStyle w:val="default"/>
          <w:rFonts w:cs="FrankRuehl" w:hint="cs"/>
          <w:rtl/>
        </w:rPr>
        <w:t>שהנגיד</w:t>
      </w:r>
      <w:r>
        <w:rPr>
          <w:rStyle w:val="default"/>
          <w:rFonts w:cs="FrankRuehl" w:hint="cs"/>
          <w:rtl/>
        </w:rPr>
        <w:t xml:space="preserve"> רשאי לשנות בצו מזמן לזמן את טו</w:t>
      </w:r>
      <w:r>
        <w:rPr>
          <w:rStyle w:val="default"/>
          <w:rFonts w:cs="FrankRuehl"/>
          <w:rtl/>
        </w:rPr>
        <w:t>פ</w:t>
      </w:r>
      <w:r>
        <w:rPr>
          <w:rStyle w:val="default"/>
          <w:rFonts w:cs="FrankRuehl" w:hint="cs"/>
          <w:rtl/>
        </w:rPr>
        <w:t xml:space="preserve">ס התוספת הראשונה והתוספת השניה והתאריכים שבהם צריכים לסכם את החומר הדרוש בתוספת השניה ולשלחו לשר האוצר. </w:t>
      </w:r>
    </w:p>
    <w:p w14:paraId="3D95F44B" w14:textId="77777777" w:rsidR="003679AF" w:rsidRDefault="003679AF" w:rsidP="003A5B85">
      <w:pPr>
        <w:pStyle w:val="P00"/>
        <w:spacing w:before="72"/>
        <w:ind w:left="0" w:right="1134"/>
        <w:rPr>
          <w:rStyle w:val="default"/>
          <w:rFonts w:cs="FrankRuehl" w:hint="cs"/>
          <w:rtl/>
        </w:rPr>
      </w:pPr>
      <w:r>
        <w:rPr>
          <w:lang w:val="he-IL"/>
        </w:rPr>
        <w:pict w14:anchorId="39E7CF00">
          <v:rect id="_x0000_s1062" style="position:absolute;left:0;text-align:left;margin-left:464.5pt;margin-top:8.05pt;width:75.05pt;height:17.4pt;z-index:251630592" o:allowincell="f" filled="f" stroked="f" strokecolor="lime" strokeweight=".25pt">
            <v:textbox style="mso-next-textbox:#_x0000_s1062" inset="0,0,0,0">
              <w:txbxContent>
                <w:p w14:paraId="18F24C53"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(2)</w:t>
      </w:r>
      <w:r>
        <w:rPr>
          <w:rStyle w:val="default"/>
          <w:rFonts w:cs="FrankRuehl"/>
          <w:rtl/>
        </w:rPr>
        <w:tab/>
      </w:r>
      <w:r w:rsidR="003A5B85">
        <w:rPr>
          <w:rStyle w:val="default"/>
          <w:rFonts w:cs="FrankRuehl" w:hint="cs"/>
          <w:rtl/>
        </w:rPr>
        <w:t>תאגיד בנקאי</w:t>
      </w:r>
      <w:r>
        <w:rPr>
          <w:rStyle w:val="default"/>
          <w:rFonts w:cs="FrankRuehl" w:hint="cs"/>
          <w:rtl/>
        </w:rPr>
        <w:t xml:space="preserve"> שאינו מקיים את הדרישות המפורטות בפסקאות (א) ו-(ב) של סעיף קטן (1) מסעיף זה יהא </w:t>
      </w:r>
      <w:r>
        <w:rPr>
          <w:rStyle w:val="default"/>
          <w:rFonts w:cs="FrankRuehl"/>
          <w:rtl/>
        </w:rPr>
        <w:t>צ</w:t>
      </w:r>
      <w:r>
        <w:rPr>
          <w:rStyle w:val="default"/>
          <w:rFonts w:cs="FrankRuehl" w:hint="cs"/>
          <w:rtl/>
        </w:rPr>
        <w:t xml:space="preserve">פוי לקנס לא יותר מחמש מאות שקלים ליום במשך אותם הימים שבהם הוא ממשיך בעבירה. </w:t>
      </w:r>
    </w:p>
    <w:p w14:paraId="3CC9C1FB" w14:textId="77777777" w:rsidR="003679AF" w:rsidRPr="00EC139B" w:rsidRDefault="003679AF">
      <w:pPr>
        <w:spacing w:line="240" w:lineRule="auto"/>
        <w:ind w:right="1155"/>
        <w:rPr>
          <w:rFonts w:cs="FrankRuehl" w:hint="cs"/>
          <w:b/>
          <w:bCs/>
          <w:vanish/>
          <w:sz w:val="20"/>
          <w:szCs w:val="20"/>
          <w:shd w:val="clear" w:color="auto" w:fill="FFFF99"/>
          <w:rtl/>
        </w:rPr>
      </w:pPr>
      <w:bookmarkStart w:id="77" w:name="Rov222"/>
      <w:r w:rsidRPr="00EC139B">
        <w:rPr>
          <w:rFonts w:cs="FrankRuehl" w:hint="cs"/>
          <w:vanish/>
          <w:color w:val="FF0000"/>
          <w:sz w:val="20"/>
          <w:szCs w:val="20"/>
          <w:shd w:val="clear" w:color="auto" w:fill="FFFF99"/>
          <w:rtl/>
        </w:rPr>
        <w:t xml:space="preserve">מיום  21.1.1965  </w:t>
      </w:r>
    </w:p>
    <w:p w14:paraId="232380C5"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7</w:t>
      </w:r>
      <w:r w:rsidRPr="00EC139B">
        <w:rPr>
          <w:rFonts w:cs="FrankRuehl" w:hint="cs"/>
          <w:vanish/>
          <w:sz w:val="20"/>
          <w:szCs w:val="20"/>
          <w:shd w:val="clear" w:color="auto" w:fill="FFFF99"/>
          <w:rtl/>
        </w:rPr>
        <w:t xml:space="preserve"> </w:t>
      </w:r>
    </w:p>
    <w:p w14:paraId="240FBD17" w14:textId="77777777" w:rsidR="003679AF" w:rsidRPr="00EC139B" w:rsidRDefault="003679AF">
      <w:pPr>
        <w:spacing w:line="240" w:lineRule="auto"/>
        <w:ind w:right="1155"/>
        <w:rPr>
          <w:rFonts w:cs="FrankRuehl" w:hint="cs"/>
          <w:vanish/>
          <w:sz w:val="20"/>
          <w:szCs w:val="20"/>
          <w:shd w:val="clear" w:color="auto" w:fill="FFFF99"/>
          <w:rtl/>
        </w:rPr>
      </w:pPr>
      <w:hyperlink r:id="rId125" w:history="1">
        <w:r w:rsidRPr="00EC139B">
          <w:rPr>
            <w:rStyle w:val="Hyperlink"/>
            <w:rFonts w:cs="FrankRuehl" w:hint="cs"/>
            <w:vanish/>
            <w:sz w:val="20"/>
            <w:szCs w:val="20"/>
            <w:shd w:val="clear" w:color="auto" w:fill="FFFF99"/>
            <w:rtl/>
          </w:rPr>
          <w:t>ס"ח תשכ"ה מס' 444</w:t>
        </w:r>
      </w:hyperlink>
      <w:r w:rsidRPr="00EC139B">
        <w:rPr>
          <w:rFonts w:cs="FrankRuehl" w:hint="cs"/>
          <w:vanish/>
          <w:sz w:val="20"/>
          <w:szCs w:val="20"/>
          <w:shd w:val="clear" w:color="auto" w:fill="FFFF99"/>
          <w:rtl/>
        </w:rPr>
        <w:t xml:space="preserve"> מיום 21.1.1965 עמ' 50</w:t>
      </w:r>
    </w:p>
    <w:p w14:paraId="0AD5E5B0"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9.</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כל בנק חייב להגיש </w:t>
      </w:r>
      <w:r w:rsidRPr="00EC139B">
        <w:rPr>
          <w:rFonts w:hint="cs"/>
          <w:strike/>
          <w:vanish/>
          <w:sz w:val="22"/>
          <w:szCs w:val="22"/>
          <w:shd w:val="clear" w:color="auto" w:fill="FFFF99"/>
          <w:rtl/>
        </w:rPr>
        <w:t>למזכיר הכספים</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למפקח על הבנקים</w:t>
      </w:r>
      <w:r w:rsidRPr="00EC139B">
        <w:rPr>
          <w:rFonts w:hint="cs"/>
          <w:vanish/>
          <w:sz w:val="22"/>
          <w:szCs w:val="22"/>
          <w:shd w:val="clear" w:color="auto" w:fill="FFFF99"/>
          <w:rtl/>
        </w:rPr>
        <w:t>:-</w:t>
      </w:r>
    </w:p>
    <w:p w14:paraId="4AD94B9B" w14:textId="77777777" w:rsidR="003679AF" w:rsidRPr="00EC139B" w:rsidRDefault="003679AF">
      <w:pPr>
        <w:pStyle w:val="P00"/>
        <w:spacing w:before="0"/>
        <w:ind w:left="1021" w:right="1134"/>
        <w:rPr>
          <w:rFonts w:hint="cs"/>
          <w:vanish/>
          <w:sz w:val="22"/>
          <w:szCs w:val="22"/>
          <w:shd w:val="clear" w:color="auto" w:fill="FFFF99"/>
          <w:rtl/>
        </w:rPr>
      </w:pPr>
      <w:r w:rsidRPr="00EC139B">
        <w:rPr>
          <w:rFonts w:hint="cs"/>
          <w:vanish/>
          <w:sz w:val="22"/>
          <w:szCs w:val="22"/>
          <w:shd w:val="clear" w:color="auto" w:fill="FFFF99"/>
          <w:rtl/>
        </w:rPr>
        <w:t>(א)</w:t>
      </w:r>
      <w:r w:rsidRPr="00EC139B">
        <w:rPr>
          <w:rFonts w:hint="cs"/>
          <w:vanish/>
          <w:sz w:val="22"/>
          <w:szCs w:val="22"/>
          <w:shd w:val="clear" w:color="auto" w:fill="FFFF99"/>
          <w:rtl/>
        </w:rPr>
        <w:tab/>
        <w:t>לא יאוחר מעשרים ואחד יום לאחר היום האחרון שבכל חודש, דו"ח ערוך בטופס המוזכר בתוספת הראשונה לפקודה זו, המ</w:t>
      </w:r>
      <w:r w:rsidR="003A5B85" w:rsidRPr="00EC139B">
        <w:rPr>
          <w:rFonts w:hint="cs"/>
          <w:vanish/>
          <w:sz w:val="22"/>
          <w:szCs w:val="22"/>
          <w:shd w:val="clear" w:color="auto" w:fill="FFFF99"/>
          <w:rtl/>
        </w:rPr>
        <w:t>פ</w:t>
      </w:r>
      <w:r w:rsidRPr="00EC139B">
        <w:rPr>
          <w:rFonts w:hint="cs"/>
          <w:vanish/>
          <w:sz w:val="22"/>
          <w:szCs w:val="22"/>
          <w:shd w:val="clear" w:color="auto" w:fill="FFFF99"/>
          <w:rtl/>
        </w:rPr>
        <w:t>רט את אקטיב והפסיב של הבנק עם סיום העסקים ביום האחרון של החודש החולף;</w:t>
      </w:r>
    </w:p>
    <w:p w14:paraId="0D365BC5" w14:textId="77777777" w:rsidR="003679AF" w:rsidRPr="00EC139B" w:rsidRDefault="003679AF">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לא יאוחר מעשרים ושמונה ימים לאחר היום האחרון בחדש מרץ ובחדש ספטמבר, דו"ח ערוך בטופס המובא בתוספת השניה לפקודה זו המוסר ניתוח של הלואות שוטפות ושל שטרות שהובאו לנכיון עד יום 31 במרץ, ו-30 בספטמבר;</w:t>
      </w:r>
    </w:p>
    <w:p w14:paraId="796B3B9A" w14:textId="77777777" w:rsidR="003679AF" w:rsidRPr="00EC139B" w:rsidRDefault="003679AF" w:rsidP="001E033D">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בתנאי שלגבי בנק שהוא חברה נכרית בגדר מובנו של סעיף 2 מפקודת החברות, הרי הדו"חות המוזכרים בפסקא (א) ו-(ב) מסעיף זה לא יכילו אלא פרטים בנוגע למשרדים ולסניפים (או סניפים) של אותה חברה נכרית המצויים בישראל;</w:t>
      </w:r>
    </w:p>
    <w:p w14:paraId="21DA7523"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 xml:space="preserve">בתנאי ששר האוצר רשאי לשנות בצו מזמן לזמן את טופס התוספת הראשונה והתוספת השניה והתאריכים שבהם צריך לסכם את החומר הדרוש בתוספת השניה ולשלחו </w:t>
      </w:r>
      <w:r w:rsidRPr="00EC139B">
        <w:rPr>
          <w:rStyle w:val="default"/>
          <w:rFonts w:cs="FrankRuehl" w:hint="cs"/>
          <w:strike/>
          <w:vanish/>
          <w:sz w:val="22"/>
          <w:szCs w:val="22"/>
          <w:shd w:val="clear" w:color="auto" w:fill="FFFF99"/>
          <w:rtl/>
        </w:rPr>
        <w:t>למזכיר הכספים</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למפקח על הבנקים</w:t>
      </w:r>
      <w:r w:rsidRPr="00EC139B">
        <w:rPr>
          <w:rStyle w:val="default"/>
          <w:rFonts w:cs="FrankRuehl" w:hint="cs"/>
          <w:vanish/>
          <w:sz w:val="22"/>
          <w:szCs w:val="22"/>
          <w:shd w:val="clear" w:color="auto" w:fill="FFFF99"/>
          <w:rtl/>
        </w:rPr>
        <w:t>.</w:t>
      </w:r>
    </w:p>
    <w:p w14:paraId="54CC92A9"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(2)</w:t>
      </w:r>
      <w:r w:rsidRPr="00EC139B">
        <w:rPr>
          <w:rStyle w:val="default"/>
          <w:rFonts w:cs="FrankRuehl" w:hint="cs"/>
          <w:vanish/>
          <w:sz w:val="22"/>
          <w:szCs w:val="22"/>
          <w:shd w:val="clear" w:color="auto" w:fill="FFFF99"/>
          <w:rtl/>
        </w:rPr>
        <w:tab/>
        <w:t>בנק שאינו מקיים את הדרישות המפורטות בפסקא (א) ו-(ב) של סעיף קטן (1) מסעיף זה יהא צפוי לקנס לא יותר מחמש לירות ליום במשך אותם הימים שבהם הוא ממשיך בעברה.</w:t>
      </w:r>
    </w:p>
    <w:p w14:paraId="47233A28" w14:textId="77777777" w:rsidR="003679AF" w:rsidRPr="00EC139B" w:rsidRDefault="003679AF">
      <w:pPr>
        <w:spacing w:line="240" w:lineRule="auto"/>
        <w:ind w:right="1155"/>
        <w:rPr>
          <w:rFonts w:hint="cs"/>
          <w:vanish/>
          <w:sz w:val="20"/>
          <w:szCs w:val="20"/>
          <w:shd w:val="clear" w:color="auto" w:fill="FFFF99"/>
          <w:rtl/>
        </w:rPr>
      </w:pPr>
    </w:p>
    <w:p w14:paraId="2D7AE56D" w14:textId="77777777" w:rsidR="001E033D" w:rsidRPr="00EC139B" w:rsidRDefault="001E033D" w:rsidP="001E033D">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24.3.1969 </w:t>
      </w:r>
    </w:p>
    <w:p w14:paraId="5EC058B8" w14:textId="77777777" w:rsidR="001E033D" w:rsidRPr="00EC139B" w:rsidRDefault="001E033D" w:rsidP="001E033D">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141867AF" w14:textId="77777777" w:rsidR="001E033D" w:rsidRPr="00EC139B" w:rsidRDefault="001E033D" w:rsidP="001E033D">
      <w:pPr>
        <w:spacing w:line="240" w:lineRule="auto"/>
        <w:ind w:right="1157"/>
        <w:rPr>
          <w:rFonts w:cs="FrankRuehl" w:hint="cs"/>
          <w:vanish/>
          <w:sz w:val="20"/>
          <w:szCs w:val="20"/>
          <w:shd w:val="clear" w:color="auto" w:fill="FFFF99"/>
          <w:rtl/>
        </w:rPr>
      </w:pPr>
      <w:hyperlink r:id="rId12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67</w:t>
      </w:r>
    </w:p>
    <w:p w14:paraId="074E5A14" w14:textId="77777777" w:rsidR="001E033D" w:rsidRPr="00EC139B" w:rsidRDefault="001E033D" w:rsidP="001E033D">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 xml:space="preserve">בתנאי </w:t>
      </w:r>
      <w:r w:rsidRPr="00EC139B">
        <w:rPr>
          <w:rStyle w:val="default"/>
          <w:rFonts w:cs="FrankRuehl" w:hint="cs"/>
          <w:strike/>
          <w:vanish/>
          <w:sz w:val="22"/>
          <w:szCs w:val="22"/>
          <w:shd w:val="clear" w:color="auto" w:fill="FFFF99"/>
          <w:rtl/>
        </w:rPr>
        <w:t>ששר האוצר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שהנגיד</w:t>
      </w:r>
      <w:r w:rsidRPr="00EC139B">
        <w:rPr>
          <w:rStyle w:val="default"/>
          <w:rFonts w:cs="FrankRuehl" w:hint="cs"/>
          <w:vanish/>
          <w:sz w:val="22"/>
          <w:szCs w:val="22"/>
          <w:shd w:val="clear" w:color="auto" w:fill="FFFF99"/>
          <w:rtl/>
        </w:rPr>
        <w:t xml:space="preserve"> רשאי לשנות בצו מזמן לזמן את טופס התוספת הראשונה והתוספת השניה והתאריכים שבהם צריך לסכם את החומר הדרוש בתוספת השניה ולשלחו למפקח על הבנקים.</w:t>
      </w:r>
    </w:p>
    <w:p w14:paraId="63E258E7" w14:textId="77777777" w:rsidR="001E033D" w:rsidRPr="00EC139B" w:rsidRDefault="001E033D">
      <w:pPr>
        <w:spacing w:line="240" w:lineRule="auto"/>
        <w:ind w:right="1155"/>
        <w:rPr>
          <w:rFonts w:hint="cs"/>
          <w:vanish/>
          <w:sz w:val="20"/>
          <w:szCs w:val="20"/>
          <w:shd w:val="clear" w:color="auto" w:fill="FFFF99"/>
          <w:rtl/>
        </w:rPr>
      </w:pPr>
    </w:p>
    <w:p w14:paraId="7D797320"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7429154"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FCE235A" w14:textId="77777777" w:rsidR="003679AF" w:rsidRPr="00EC139B" w:rsidRDefault="003679AF">
      <w:pPr>
        <w:spacing w:line="240" w:lineRule="auto"/>
        <w:ind w:right="1155"/>
        <w:rPr>
          <w:rFonts w:cs="FrankRuehl" w:hint="cs"/>
          <w:vanish/>
          <w:sz w:val="20"/>
          <w:szCs w:val="20"/>
          <w:shd w:val="clear" w:color="auto" w:fill="FFFF99"/>
          <w:rtl/>
        </w:rPr>
      </w:pPr>
      <w:hyperlink r:id="rId127"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w:t>
      </w:r>
      <w:r w:rsidR="003A5B85" w:rsidRPr="00EC139B">
        <w:rPr>
          <w:rFonts w:cs="FrankRuehl" w:hint="cs"/>
          <w:vanish/>
          <w:sz w:val="20"/>
          <w:szCs w:val="20"/>
          <w:shd w:val="clear" w:color="auto" w:fill="FFFF99"/>
          <w:rtl/>
        </w:rPr>
        <w:t xml:space="preserve">241, </w:t>
      </w:r>
      <w:r w:rsidRPr="00EC139B">
        <w:rPr>
          <w:rFonts w:cs="FrankRuehl" w:hint="cs"/>
          <w:vanish/>
          <w:sz w:val="20"/>
          <w:szCs w:val="20"/>
          <w:shd w:val="clear" w:color="auto" w:fill="FFFF99"/>
          <w:rtl/>
        </w:rPr>
        <w:t>242</w:t>
      </w:r>
    </w:p>
    <w:p w14:paraId="722EF362" w14:textId="77777777" w:rsidR="003679AF" w:rsidRPr="00EC139B" w:rsidRDefault="003679AF">
      <w:pPr>
        <w:pStyle w:val="P00"/>
        <w:ind w:left="0" w:right="1134"/>
        <w:rPr>
          <w:rFonts w:hint="cs"/>
          <w:vanish/>
          <w:sz w:val="22"/>
          <w:szCs w:val="22"/>
          <w:shd w:val="clear" w:color="auto" w:fill="FFFF99"/>
          <w:rtl/>
        </w:rPr>
      </w:pPr>
      <w:r w:rsidRPr="00EC139B">
        <w:rPr>
          <w:rFonts w:hint="cs"/>
          <w:vanish/>
          <w:sz w:val="22"/>
          <w:szCs w:val="22"/>
          <w:shd w:val="clear" w:color="auto" w:fill="FFFF99"/>
          <w:rtl/>
        </w:rPr>
        <w:t>9.</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כל </w:t>
      </w:r>
      <w:r w:rsidRPr="00EC139B">
        <w:rPr>
          <w:rFonts w:hint="cs"/>
          <w:strike/>
          <w:vanish/>
          <w:sz w:val="22"/>
          <w:szCs w:val="22"/>
          <w:shd w:val="clear" w:color="auto" w:fill="FFFF99"/>
          <w:rtl/>
        </w:rPr>
        <w:t>בנק</w:t>
      </w:r>
      <w:r w:rsidR="003A5B85" w:rsidRPr="00EC139B">
        <w:rPr>
          <w:rFonts w:hint="cs"/>
          <w:vanish/>
          <w:sz w:val="22"/>
          <w:szCs w:val="22"/>
          <w:shd w:val="clear" w:color="auto" w:fill="FFFF99"/>
          <w:rtl/>
        </w:rPr>
        <w:t xml:space="preserve"> </w:t>
      </w:r>
      <w:r w:rsidR="003A5B85"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חייב להגיש למפקח על הבנקים:-</w:t>
      </w:r>
    </w:p>
    <w:p w14:paraId="0E3BDF94" w14:textId="77777777" w:rsidR="003679AF" w:rsidRPr="00EC139B" w:rsidRDefault="003679AF">
      <w:pPr>
        <w:pStyle w:val="P00"/>
        <w:spacing w:before="0"/>
        <w:ind w:left="1021" w:right="1134"/>
        <w:rPr>
          <w:rFonts w:hint="cs"/>
          <w:vanish/>
          <w:sz w:val="22"/>
          <w:szCs w:val="22"/>
          <w:shd w:val="clear" w:color="auto" w:fill="FFFF99"/>
          <w:rtl/>
        </w:rPr>
      </w:pPr>
      <w:r w:rsidRPr="00EC139B">
        <w:rPr>
          <w:rFonts w:hint="cs"/>
          <w:vanish/>
          <w:sz w:val="22"/>
          <w:szCs w:val="22"/>
          <w:shd w:val="clear" w:color="auto" w:fill="FFFF99"/>
          <w:rtl/>
        </w:rPr>
        <w:t>(א)</w:t>
      </w:r>
      <w:r w:rsidRPr="00EC139B">
        <w:rPr>
          <w:rFonts w:hint="cs"/>
          <w:vanish/>
          <w:sz w:val="22"/>
          <w:szCs w:val="22"/>
          <w:shd w:val="clear" w:color="auto" w:fill="FFFF99"/>
          <w:rtl/>
        </w:rPr>
        <w:tab/>
        <w:t>לא יאוחר מעשרים ואחד יום לאחר היום האחרון שבכל חודש, דו"ח ערוך בטופס המוזכר בתוספת הראשונה לפקודה זו, המ</w:t>
      </w:r>
      <w:r w:rsidR="003A5B85" w:rsidRPr="00EC139B">
        <w:rPr>
          <w:rFonts w:hint="cs"/>
          <w:vanish/>
          <w:sz w:val="22"/>
          <w:szCs w:val="22"/>
          <w:shd w:val="clear" w:color="auto" w:fill="FFFF99"/>
          <w:rtl/>
        </w:rPr>
        <w:t>פ</w:t>
      </w:r>
      <w:r w:rsidRPr="00EC139B">
        <w:rPr>
          <w:rFonts w:hint="cs"/>
          <w:vanish/>
          <w:sz w:val="22"/>
          <w:szCs w:val="22"/>
          <w:shd w:val="clear" w:color="auto" w:fill="FFFF99"/>
          <w:rtl/>
        </w:rPr>
        <w:t xml:space="preserve">רט את אקטיב והפסיב של </w:t>
      </w:r>
      <w:r w:rsidRPr="00EC139B">
        <w:rPr>
          <w:rFonts w:hint="cs"/>
          <w:strike/>
          <w:vanish/>
          <w:sz w:val="22"/>
          <w:szCs w:val="22"/>
          <w:shd w:val="clear" w:color="auto" w:fill="FFFF99"/>
          <w:rtl/>
        </w:rPr>
        <w:t>הבנק</w:t>
      </w:r>
      <w:r w:rsidR="003A5B85" w:rsidRPr="00EC139B">
        <w:rPr>
          <w:rFonts w:hint="cs"/>
          <w:vanish/>
          <w:sz w:val="22"/>
          <w:szCs w:val="22"/>
          <w:shd w:val="clear" w:color="auto" w:fill="FFFF99"/>
          <w:rtl/>
        </w:rPr>
        <w:t xml:space="preserve"> </w:t>
      </w:r>
      <w:r w:rsidR="003A5B85"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עם סיום העסקים ביום האחרון של החודש החולף;</w:t>
      </w:r>
    </w:p>
    <w:p w14:paraId="29FCF6AD" w14:textId="77777777" w:rsidR="003679AF" w:rsidRPr="00EC139B" w:rsidRDefault="003679AF">
      <w:pPr>
        <w:pStyle w:val="P00"/>
        <w:spacing w:before="0"/>
        <w:ind w:left="1021" w:right="1134"/>
        <w:rPr>
          <w:rStyle w:val="default"/>
          <w:rFonts w:cs="FrankRuehl" w:hint="cs"/>
          <w:vanish/>
          <w:sz w:val="22"/>
          <w:szCs w:val="22"/>
          <w:shd w:val="clear" w:color="auto" w:fill="FFFF99"/>
          <w:rtl/>
        </w:rPr>
      </w:pPr>
      <w:r w:rsidRPr="00EC139B">
        <w:rPr>
          <w:rFonts w:hint="cs"/>
          <w:vanish/>
          <w:sz w:val="22"/>
          <w:szCs w:val="22"/>
          <w:shd w:val="clear" w:color="auto" w:fill="FFFF99"/>
          <w:rtl/>
        </w:rPr>
        <w:t>(ב)</w:t>
      </w:r>
      <w:r w:rsidRPr="00EC139B">
        <w:rPr>
          <w:rFonts w:hint="cs"/>
          <w:vanish/>
          <w:sz w:val="22"/>
          <w:szCs w:val="22"/>
          <w:shd w:val="clear" w:color="auto" w:fill="FFFF99"/>
          <w:rtl/>
        </w:rPr>
        <w:tab/>
      </w:r>
      <w:r w:rsidRPr="00EC139B">
        <w:rPr>
          <w:rStyle w:val="default"/>
          <w:rFonts w:cs="FrankRuehl" w:hint="cs"/>
          <w:vanish/>
          <w:sz w:val="22"/>
          <w:szCs w:val="22"/>
          <w:shd w:val="clear" w:color="auto" w:fill="FFFF99"/>
          <w:rtl/>
        </w:rPr>
        <w:t>לא יאוחר מעשרים ושמונה ימים לאחר היום האחרון בחדש מרץ ובחדש ספטמבר, דו"ח ערוך בטופס המובא בתוספת השניה לפקודה זו המוסר ניתוח של הלואות שוטפות ושל שטרות שהובאו לנכיון עד יום 31 במרץ, ו-30 בספטמבר;</w:t>
      </w:r>
    </w:p>
    <w:p w14:paraId="68901061" w14:textId="77777777" w:rsidR="003679AF" w:rsidRPr="00EC139B" w:rsidRDefault="00E87631" w:rsidP="00E87631">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003679AF" w:rsidRPr="00EC139B">
        <w:rPr>
          <w:rStyle w:val="default"/>
          <w:rFonts w:cs="FrankRuehl" w:hint="cs"/>
          <w:vanish/>
          <w:sz w:val="22"/>
          <w:szCs w:val="22"/>
          <w:shd w:val="clear" w:color="auto" w:fill="FFFF99"/>
          <w:rtl/>
        </w:rPr>
        <w:t xml:space="preserve">בתנאי שלגבי </w:t>
      </w:r>
      <w:r w:rsidR="003679AF" w:rsidRPr="00EC139B">
        <w:rPr>
          <w:rStyle w:val="default"/>
          <w:rFonts w:cs="FrankRuehl" w:hint="cs"/>
          <w:strike/>
          <w:vanish/>
          <w:sz w:val="22"/>
          <w:szCs w:val="22"/>
          <w:shd w:val="clear" w:color="auto" w:fill="FFFF99"/>
          <w:rtl/>
        </w:rPr>
        <w:t>בנק שהוא חברה נכרית בגדר מובנו של סעיף 2 מפקודת החברות</w:t>
      </w:r>
      <w:r w:rsidR="003679AF" w:rsidRPr="00EC139B">
        <w:rPr>
          <w:rStyle w:val="default"/>
          <w:rFonts w:cs="FrankRuehl" w:hint="cs"/>
          <w:vanish/>
          <w:sz w:val="22"/>
          <w:szCs w:val="22"/>
          <w:shd w:val="clear" w:color="auto" w:fill="FFFF99"/>
          <w:rtl/>
        </w:rPr>
        <w:t xml:space="preserve"> </w:t>
      </w:r>
      <w:r w:rsidR="003679AF" w:rsidRPr="00EC139B">
        <w:rPr>
          <w:rStyle w:val="default"/>
          <w:rFonts w:cs="FrankRuehl" w:hint="cs"/>
          <w:vanish/>
          <w:sz w:val="22"/>
          <w:szCs w:val="22"/>
          <w:u w:val="single"/>
          <w:shd w:val="clear" w:color="auto" w:fill="FFFF99"/>
          <w:rtl/>
        </w:rPr>
        <w:t>בנק חוץ</w:t>
      </w:r>
      <w:r w:rsidR="003679AF" w:rsidRPr="00EC139B">
        <w:rPr>
          <w:rStyle w:val="default"/>
          <w:rFonts w:cs="FrankRuehl" w:hint="cs"/>
          <w:vanish/>
          <w:sz w:val="22"/>
          <w:szCs w:val="22"/>
          <w:shd w:val="clear" w:color="auto" w:fill="FFFF99"/>
          <w:rtl/>
        </w:rPr>
        <w:t xml:space="preserve">, הרי הדו"חות המוזכרים בפסקא (א) ו-(ב) מסעיף זה לא יכילו אלא פרטים בנוגע למשרדים ולסניפים (או סניפים) </w:t>
      </w:r>
      <w:r w:rsidR="003679AF" w:rsidRPr="00EC139B">
        <w:rPr>
          <w:rStyle w:val="default"/>
          <w:rFonts w:cs="FrankRuehl" w:hint="cs"/>
          <w:strike/>
          <w:vanish/>
          <w:sz w:val="22"/>
          <w:szCs w:val="22"/>
          <w:shd w:val="clear" w:color="auto" w:fill="FFFF99"/>
          <w:rtl/>
        </w:rPr>
        <w:t>של</w:t>
      </w:r>
      <w:r w:rsidR="003679AF" w:rsidRPr="00EC139B">
        <w:rPr>
          <w:rStyle w:val="default"/>
          <w:rFonts w:cs="FrankRuehl" w:hint="cs"/>
          <w:vanish/>
          <w:sz w:val="22"/>
          <w:szCs w:val="22"/>
          <w:shd w:val="clear" w:color="auto" w:fill="FFFF99"/>
          <w:rtl/>
        </w:rPr>
        <w:t xml:space="preserve"> </w:t>
      </w:r>
      <w:r w:rsidR="003679AF" w:rsidRPr="00EC139B">
        <w:rPr>
          <w:rStyle w:val="default"/>
          <w:rFonts w:cs="FrankRuehl" w:hint="cs"/>
          <w:strike/>
          <w:vanish/>
          <w:sz w:val="22"/>
          <w:szCs w:val="22"/>
          <w:shd w:val="clear" w:color="auto" w:fill="FFFF99"/>
          <w:rtl/>
        </w:rPr>
        <w:t>אותה חברה נכרית</w:t>
      </w:r>
      <w:r w:rsidR="003679AF" w:rsidRPr="00EC139B">
        <w:rPr>
          <w:rStyle w:val="default"/>
          <w:rFonts w:cs="FrankRuehl" w:hint="cs"/>
          <w:vanish/>
          <w:sz w:val="22"/>
          <w:szCs w:val="22"/>
          <w:shd w:val="clear" w:color="auto" w:fill="FFFF99"/>
          <w:rtl/>
        </w:rPr>
        <w:t xml:space="preserve"> </w:t>
      </w:r>
      <w:r w:rsidR="003679AF" w:rsidRPr="00EC139B">
        <w:rPr>
          <w:rStyle w:val="default"/>
          <w:rFonts w:cs="FrankRuehl" w:hint="cs"/>
          <w:vanish/>
          <w:sz w:val="22"/>
          <w:szCs w:val="22"/>
          <w:u w:val="single"/>
          <w:shd w:val="clear" w:color="auto" w:fill="FFFF99"/>
          <w:rtl/>
        </w:rPr>
        <w:t>של בנק החוץ</w:t>
      </w:r>
      <w:r w:rsidR="003679AF" w:rsidRPr="00EC139B">
        <w:rPr>
          <w:rStyle w:val="default"/>
          <w:rFonts w:cs="FrankRuehl" w:hint="cs"/>
          <w:vanish/>
          <w:sz w:val="22"/>
          <w:szCs w:val="22"/>
          <w:shd w:val="clear" w:color="auto" w:fill="FFFF99"/>
          <w:rtl/>
        </w:rPr>
        <w:t xml:space="preserve"> המצויים בישראל;</w:t>
      </w:r>
    </w:p>
    <w:p w14:paraId="79D148A7" w14:textId="77777777" w:rsidR="003679AF" w:rsidRPr="00EC139B" w:rsidRDefault="00E87631">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003679AF" w:rsidRPr="00EC139B">
        <w:rPr>
          <w:rStyle w:val="default"/>
          <w:rFonts w:cs="FrankRuehl" w:hint="cs"/>
          <w:vanish/>
          <w:sz w:val="22"/>
          <w:szCs w:val="22"/>
          <w:shd w:val="clear" w:color="auto" w:fill="FFFF99"/>
          <w:rtl/>
        </w:rPr>
        <w:t>בתנאי ששר האוצר רשאי לשנות בצו מזמן לזמן את טופס התוספת הראשונה והתוספת השניה והתאריכים שבהם צריך לסכם את החומר הדרוש בתוספת השניה ולשלחו למפקח על הבנקים.</w:t>
      </w:r>
    </w:p>
    <w:p w14:paraId="6CDD32B0" w14:textId="77777777" w:rsidR="003679AF" w:rsidRDefault="003679AF" w:rsidP="003A5B85">
      <w:pPr>
        <w:pStyle w:val="P00"/>
        <w:spacing w:before="0"/>
        <w:ind w:left="0" w:right="1134"/>
        <w:rPr>
          <w:rStyle w:val="default"/>
          <w:rFonts w:cs="FrankRuehl" w:hint="cs"/>
          <w:sz w:val="2"/>
          <w:szCs w:val="2"/>
          <w:rtl/>
        </w:rPr>
      </w:pPr>
      <w:r w:rsidRPr="00EC139B">
        <w:rPr>
          <w:rStyle w:val="default"/>
          <w:rFonts w:cs="FrankRuehl" w:hint="cs"/>
          <w:vanish/>
          <w:sz w:val="22"/>
          <w:szCs w:val="22"/>
          <w:shd w:val="clear" w:color="auto" w:fill="FFFF99"/>
          <w:rtl/>
        </w:rPr>
        <w:tab/>
        <w:t>(2)</w:t>
      </w: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בנק</w:t>
      </w:r>
      <w:r w:rsidR="003A5B85" w:rsidRPr="00EC139B">
        <w:rPr>
          <w:rStyle w:val="default"/>
          <w:rFonts w:cs="FrankRuehl" w:hint="cs"/>
          <w:vanish/>
          <w:sz w:val="22"/>
          <w:szCs w:val="22"/>
          <w:shd w:val="clear" w:color="auto" w:fill="FFFF99"/>
          <w:rtl/>
        </w:rPr>
        <w:t xml:space="preserve"> </w:t>
      </w:r>
      <w:r w:rsidR="003A5B85"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שאינו מקיים את הדרישות המפורטות בפסקא (א) ו-(ב) של סעיף קטן (1) מסעיף זה יהא צפוי לקנס לא יותר </w:t>
      </w:r>
      <w:r w:rsidRPr="00EC139B">
        <w:rPr>
          <w:rStyle w:val="default"/>
          <w:rFonts w:cs="FrankRuehl" w:hint="cs"/>
          <w:strike/>
          <w:vanish/>
          <w:sz w:val="22"/>
          <w:szCs w:val="22"/>
          <w:shd w:val="clear" w:color="auto" w:fill="FFFF99"/>
          <w:rtl/>
        </w:rPr>
        <w:t>מחמש לירות</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מחמש מאות שקלים</w:t>
      </w:r>
      <w:r w:rsidRPr="00EC139B">
        <w:rPr>
          <w:rStyle w:val="default"/>
          <w:rFonts w:cs="FrankRuehl" w:hint="cs"/>
          <w:vanish/>
          <w:sz w:val="22"/>
          <w:szCs w:val="22"/>
          <w:shd w:val="clear" w:color="auto" w:fill="FFFF99"/>
          <w:rtl/>
        </w:rPr>
        <w:t xml:space="preserve"> ליום במשך אותם הימים שבהם הוא ממשיך בעברה.</w:t>
      </w:r>
      <w:bookmarkEnd w:id="77"/>
    </w:p>
    <w:p w14:paraId="7CEE8C3C" w14:textId="77777777" w:rsidR="003679AF" w:rsidRDefault="003679AF">
      <w:pPr>
        <w:pStyle w:val="P00"/>
        <w:spacing w:before="72"/>
        <w:ind w:left="0" w:right="1134"/>
        <w:rPr>
          <w:rStyle w:val="default"/>
          <w:rFonts w:cs="FrankRuehl"/>
          <w:rtl/>
        </w:rPr>
      </w:pPr>
      <w:bookmarkStart w:id="78" w:name="Seif27"/>
      <w:bookmarkEnd w:id="78"/>
      <w:r>
        <w:rPr>
          <w:lang w:val="he-IL"/>
        </w:rPr>
        <w:pict w14:anchorId="0CFD17C8">
          <v:rect id="_x0000_s1063" style="position:absolute;left:0;text-align:left;margin-left:464.5pt;margin-top:8.05pt;width:75.05pt;height:43.6pt;z-index:251631616" o:allowincell="f" filled="f" stroked="f" strokecolor="lime" strokeweight=".25pt">
            <v:textbox style="mso-next-textbox:#_x0000_s1063" inset="0,0,0,0">
              <w:txbxContent>
                <w:p w14:paraId="5D957558" w14:textId="77777777" w:rsidR="0070205C" w:rsidRDefault="0070205C">
                  <w:pPr>
                    <w:spacing w:line="160" w:lineRule="exact"/>
                    <w:jc w:val="left"/>
                    <w:rPr>
                      <w:rFonts w:cs="Miriam"/>
                      <w:noProof/>
                      <w:szCs w:val="18"/>
                      <w:rtl/>
                    </w:rPr>
                  </w:pPr>
                  <w:r>
                    <w:rPr>
                      <w:rFonts w:cs="Miriam"/>
                      <w:szCs w:val="18"/>
                      <w:rtl/>
                    </w:rPr>
                    <w:t>ה</w:t>
                  </w:r>
                  <w:r>
                    <w:rPr>
                      <w:rFonts w:cs="Miriam" w:hint="cs"/>
                      <w:szCs w:val="18"/>
                      <w:rtl/>
                    </w:rPr>
                    <w:t xml:space="preserve">צגת המאזן </w:t>
                  </w:r>
                  <w:r>
                    <w:rPr>
                      <w:rFonts w:cs="Miriam"/>
                      <w:szCs w:val="18"/>
                      <w:rtl/>
                    </w:rPr>
                    <w:t>ו</w:t>
                  </w:r>
                  <w:r>
                    <w:rPr>
                      <w:rFonts w:cs="Miriam" w:hint="cs"/>
                      <w:szCs w:val="18"/>
                      <w:rtl/>
                    </w:rPr>
                    <w:t>פרסומו</w:t>
                  </w:r>
                </w:p>
                <w:p w14:paraId="49C3A063" w14:textId="77777777" w:rsidR="0070205C" w:rsidRDefault="0070205C">
                  <w:pPr>
                    <w:spacing w:line="160" w:lineRule="exact"/>
                    <w:jc w:val="left"/>
                    <w:rPr>
                      <w:rFonts w:cs="Miriam"/>
                      <w:noProof/>
                      <w:szCs w:val="18"/>
                      <w:rtl/>
                    </w:rPr>
                  </w:pPr>
                  <w:r>
                    <w:rPr>
                      <w:rFonts w:cs="Miriam" w:hint="cs"/>
                      <w:szCs w:val="18"/>
                      <w:rtl/>
                    </w:rPr>
                    <w:t>(תיקון מס' 7) תשכ"ה-1965</w:t>
                  </w:r>
                </w:p>
                <w:p w14:paraId="70ECD39F"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10.</w:t>
      </w:r>
      <w:r>
        <w:rPr>
          <w:rStyle w:val="big-number"/>
          <w:rtl/>
        </w:rPr>
        <w:tab/>
      </w:r>
      <w:r>
        <w:rPr>
          <w:rStyle w:val="default"/>
          <w:rFonts w:cs="FrankRuehl"/>
          <w:rtl/>
        </w:rPr>
        <w:t>(1)</w:t>
      </w:r>
      <w:r>
        <w:rPr>
          <w:rStyle w:val="default"/>
          <w:rFonts w:cs="FrankRuehl"/>
          <w:rtl/>
        </w:rPr>
        <w:tab/>
      </w:r>
      <w:r>
        <w:rPr>
          <w:rStyle w:val="default"/>
          <w:rFonts w:cs="FrankRuehl" w:hint="cs"/>
          <w:rtl/>
        </w:rPr>
        <w:t>תאגיד בנקאי יפרסם את הדין וחשבון הכספי השנתי המבוקר שלו, או תמצית ממנו, במועד, בצורה ובהיקף שהורה ה</w:t>
      </w:r>
      <w:r>
        <w:rPr>
          <w:rStyle w:val="default"/>
          <w:rFonts w:cs="FrankRuehl"/>
          <w:rtl/>
        </w:rPr>
        <w:t>מ</w:t>
      </w:r>
      <w:r>
        <w:rPr>
          <w:rStyle w:val="default"/>
          <w:rFonts w:cs="FrankRuehl" w:hint="cs"/>
          <w:rtl/>
        </w:rPr>
        <w:t>פקח.</w:t>
      </w:r>
    </w:p>
    <w:p w14:paraId="6686D534" w14:textId="77777777" w:rsidR="003679AF" w:rsidRDefault="003679AF" w:rsidP="003A5B8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המפקח על הבנקים רשאי, אחת לשנה, לדרוש בכתב מכל </w:t>
      </w:r>
      <w:r w:rsidR="003A5B85">
        <w:rPr>
          <w:rStyle w:val="default"/>
          <w:rFonts w:cs="FrankRuehl" w:hint="cs"/>
          <w:rtl/>
        </w:rPr>
        <w:t>תאגיד בנקאי</w:t>
      </w:r>
      <w:r>
        <w:rPr>
          <w:rStyle w:val="default"/>
          <w:rFonts w:cs="FrankRuehl" w:hint="cs"/>
          <w:rtl/>
        </w:rPr>
        <w:t xml:space="preserve"> לערוך, להציג ולפרסם, תוך הזמן שנקבע בדרישה, דין וחשבון על נכסיו והתחייבויותיו לתאריך שנקבע בדרישה; הדין וחשבון יכלול מאזן השוואתי של נכסי </w:t>
      </w:r>
      <w:r w:rsidR="003A5B85">
        <w:rPr>
          <w:rStyle w:val="default"/>
          <w:rFonts w:cs="FrankRuehl" w:hint="cs"/>
          <w:rtl/>
        </w:rPr>
        <w:t>התאגיד הבנקאי</w:t>
      </w:r>
      <w:r>
        <w:rPr>
          <w:rStyle w:val="default"/>
          <w:rFonts w:cs="FrankRuehl" w:hint="cs"/>
          <w:rtl/>
        </w:rPr>
        <w:t xml:space="preserve"> והתחייבויותיו בתאריך האמור עם נכסיו והתחייבויותיו ש</w:t>
      </w:r>
      <w:r>
        <w:rPr>
          <w:rStyle w:val="default"/>
          <w:rFonts w:cs="FrankRuehl"/>
          <w:rtl/>
        </w:rPr>
        <w:t>פ</w:t>
      </w:r>
      <w:r>
        <w:rPr>
          <w:rStyle w:val="default"/>
          <w:rFonts w:cs="FrankRuehl" w:hint="cs"/>
          <w:rtl/>
        </w:rPr>
        <w:t xml:space="preserve">ורטו במאזן המבוקר האחרון של </w:t>
      </w:r>
      <w:r w:rsidR="003A5B85">
        <w:rPr>
          <w:rStyle w:val="default"/>
          <w:rFonts w:cs="FrankRuehl" w:hint="cs"/>
          <w:rtl/>
        </w:rPr>
        <w:t>התאגיד הבנקאי</w:t>
      </w:r>
      <w:r>
        <w:rPr>
          <w:rStyle w:val="default"/>
          <w:rFonts w:cs="FrankRuehl" w:hint="cs"/>
          <w:rtl/>
        </w:rPr>
        <w:t xml:space="preserve"> ובדרך שבה נערך המאזן המבוקר.</w:t>
      </w:r>
    </w:p>
    <w:p w14:paraId="5DAE0C06" w14:textId="77777777" w:rsidR="003679AF" w:rsidRDefault="003679AF" w:rsidP="003A5B85">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כל </w:t>
      </w:r>
      <w:r w:rsidR="003A5B85">
        <w:rPr>
          <w:rStyle w:val="default"/>
          <w:rFonts w:cs="FrankRuehl" w:hint="cs"/>
          <w:rtl/>
        </w:rPr>
        <w:t>תאגיד בנקאי</w:t>
      </w:r>
      <w:r>
        <w:rPr>
          <w:rStyle w:val="default"/>
          <w:rFonts w:cs="FrankRuehl" w:hint="cs"/>
          <w:rtl/>
        </w:rPr>
        <w:t xml:space="preserve"> שחל עליו סעיף זה ולא מלא אחרי דרישותיו יהא צפוי בצאתו חייב בדין לקנס לא יותר ממאה לירות. </w:t>
      </w:r>
    </w:p>
    <w:p w14:paraId="79101DBD" w14:textId="77777777" w:rsidR="003679AF" w:rsidRPr="00EC139B" w:rsidRDefault="003679AF">
      <w:pPr>
        <w:spacing w:line="240" w:lineRule="auto"/>
        <w:ind w:right="1155"/>
        <w:rPr>
          <w:rFonts w:cs="FrankRuehl" w:hint="cs"/>
          <w:b/>
          <w:bCs/>
          <w:vanish/>
          <w:sz w:val="20"/>
          <w:szCs w:val="20"/>
          <w:shd w:val="clear" w:color="auto" w:fill="FFFF99"/>
          <w:rtl/>
        </w:rPr>
      </w:pPr>
      <w:bookmarkStart w:id="79" w:name="Rov220"/>
      <w:r w:rsidRPr="00EC139B">
        <w:rPr>
          <w:rFonts w:cs="FrankRuehl" w:hint="cs"/>
          <w:vanish/>
          <w:color w:val="FF0000"/>
          <w:sz w:val="20"/>
          <w:szCs w:val="20"/>
          <w:shd w:val="clear" w:color="auto" w:fill="FFFF99"/>
          <w:rtl/>
        </w:rPr>
        <w:t xml:space="preserve">מיום  21.1.1965  </w:t>
      </w:r>
    </w:p>
    <w:p w14:paraId="7A51DA83"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7</w:t>
      </w:r>
      <w:r w:rsidRPr="00EC139B">
        <w:rPr>
          <w:rFonts w:cs="FrankRuehl" w:hint="cs"/>
          <w:vanish/>
          <w:sz w:val="20"/>
          <w:szCs w:val="20"/>
          <w:shd w:val="clear" w:color="auto" w:fill="FFFF99"/>
          <w:rtl/>
        </w:rPr>
        <w:t xml:space="preserve"> </w:t>
      </w:r>
    </w:p>
    <w:p w14:paraId="3138C15C" w14:textId="77777777" w:rsidR="003679AF" w:rsidRPr="00EC139B" w:rsidRDefault="003679AF">
      <w:pPr>
        <w:spacing w:line="240" w:lineRule="auto"/>
        <w:ind w:right="1157"/>
        <w:rPr>
          <w:rFonts w:cs="FrankRuehl" w:hint="cs"/>
          <w:vanish/>
          <w:sz w:val="20"/>
          <w:szCs w:val="20"/>
          <w:shd w:val="clear" w:color="auto" w:fill="FFFF99"/>
          <w:rtl/>
        </w:rPr>
      </w:pPr>
      <w:hyperlink r:id="rId128" w:history="1">
        <w:r w:rsidRPr="00EC139B">
          <w:rPr>
            <w:rStyle w:val="Hyperlink"/>
            <w:rFonts w:cs="FrankRuehl" w:hint="cs"/>
            <w:vanish/>
            <w:sz w:val="20"/>
            <w:szCs w:val="20"/>
            <w:shd w:val="clear" w:color="auto" w:fill="FFFF99"/>
            <w:rtl/>
          </w:rPr>
          <w:t>ס"ח תשכ"ה מס' 444</w:t>
        </w:r>
      </w:hyperlink>
      <w:r w:rsidRPr="00EC139B">
        <w:rPr>
          <w:rFonts w:cs="FrankRuehl" w:hint="cs"/>
          <w:vanish/>
          <w:sz w:val="20"/>
          <w:szCs w:val="20"/>
          <w:shd w:val="clear" w:color="auto" w:fill="FFFF99"/>
          <w:rtl/>
        </w:rPr>
        <w:t xml:space="preserve"> מיום 21.1.1965 עמ' 50</w:t>
      </w:r>
    </w:p>
    <w:p w14:paraId="695EC44E" w14:textId="77777777" w:rsidR="003679AF" w:rsidRPr="00EC139B" w:rsidRDefault="003679AF" w:rsidP="003A5B85">
      <w:pPr>
        <w:pStyle w:val="P00"/>
        <w:ind w:left="0" w:right="1134"/>
        <w:rPr>
          <w:rFonts w:hint="cs"/>
          <w:vanish/>
          <w:sz w:val="22"/>
          <w:szCs w:val="22"/>
          <w:shd w:val="clear" w:color="auto" w:fill="FFFF99"/>
          <w:rtl/>
        </w:rPr>
      </w:pPr>
      <w:r w:rsidRPr="00EC139B">
        <w:rPr>
          <w:rFonts w:hint="cs"/>
          <w:vanish/>
          <w:sz w:val="22"/>
          <w:szCs w:val="22"/>
          <w:shd w:val="clear" w:color="auto" w:fill="FFFF99"/>
          <w:rtl/>
        </w:rPr>
        <w:t>10.</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כל בנק חייב </w:t>
      </w:r>
      <w:r w:rsidRPr="00EC139B">
        <w:rPr>
          <w:vanish/>
          <w:sz w:val="22"/>
          <w:szCs w:val="22"/>
          <w:shd w:val="clear" w:color="auto" w:fill="FFFF99"/>
          <w:rtl/>
        </w:rPr>
        <w:t>–</w:t>
      </w:r>
    </w:p>
    <w:p w14:paraId="739DD506" w14:textId="77777777" w:rsidR="003679AF" w:rsidRPr="00EC139B" w:rsidRDefault="003679AF">
      <w:pPr>
        <w:pStyle w:val="P00"/>
        <w:spacing w:before="0"/>
        <w:ind w:left="987" w:right="1134"/>
        <w:rPr>
          <w:rFonts w:hint="cs"/>
          <w:vanish/>
          <w:sz w:val="22"/>
          <w:szCs w:val="22"/>
          <w:shd w:val="clear" w:color="auto" w:fill="FFFF99"/>
          <w:rtl/>
        </w:rPr>
      </w:pPr>
      <w:r w:rsidRPr="00EC139B">
        <w:rPr>
          <w:rFonts w:hint="cs"/>
          <w:vanish/>
          <w:sz w:val="22"/>
          <w:szCs w:val="22"/>
          <w:shd w:val="clear" w:color="auto" w:fill="FFFF99"/>
          <w:rtl/>
        </w:rPr>
        <w:tab/>
        <w:t>(א)</w:t>
      </w:r>
      <w:r w:rsidRPr="00EC139B">
        <w:rPr>
          <w:rFonts w:hint="cs"/>
          <w:vanish/>
          <w:sz w:val="22"/>
          <w:szCs w:val="22"/>
          <w:shd w:val="clear" w:color="auto" w:fill="FFFF99"/>
          <w:rtl/>
        </w:rPr>
        <w:tab/>
        <w:t>להציג בכל ימות השנה במקום בולט בכל משרד וסניף של הבנק בפלשתינה (א"י) העתק ממאזנו באחרון והמבוקר;</w:t>
      </w:r>
    </w:p>
    <w:p w14:paraId="09024E94" w14:textId="77777777" w:rsidR="003679AF" w:rsidRPr="00EC139B" w:rsidRDefault="003679AF">
      <w:pPr>
        <w:pStyle w:val="P00"/>
        <w:spacing w:before="0"/>
        <w:ind w:left="987" w:right="1134"/>
        <w:rPr>
          <w:rFonts w:hint="cs"/>
          <w:vanish/>
          <w:sz w:val="22"/>
          <w:szCs w:val="22"/>
          <w:shd w:val="clear" w:color="auto" w:fill="FFFF99"/>
          <w:rtl/>
        </w:rPr>
      </w:pPr>
      <w:r w:rsidRPr="00EC139B">
        <w:rPr>
          <w:rFonts w:hint="cs"/>
          <w:vanish/>
          <w:sz w:val="22"/>
          <w:szCs w:val="22"/>
          <w:shd w:val="clear" w:color="auto" w:fill="FFFF99"/>
          <w:rtl/>
        </w:rPr>
        <w:tab/>
        <w:t>(ב)</w:t>
      </w:r>
      <w:r w:rsidRPr="00EC139B">
        <w:rPr>
          <w:rFonts w:hint="cs"/>
          <w:vanish/>
          <w:sz w:val="22"/>
          <w:szCs w:val="22"/>
          <w:shd w:val="clear" w:color="auto" w:fill="FFFF99"/>
          <w:rtl/>
        </w:rPr>
        <w:tab/>
        <w:t>לפרסם בעתון יומי הנפוץ בישראל העתק מאותו מאזן ביום או סמוך ליום שבו מוגש המאזן לבעלי המניות באפסה הכללית.</w:t>
      </w:r>
    </w:p>
    <w:p w14:paraId="388D3FEF" w14:textId="77777777" w:rsidR="003679AF" w:rsidRPr="00EC139B" w:rsidRDefault="003679AF">
      <w:pPr>
        <w:pStyle w:val="P00"/>
        <w:spacing w:before="0"/>
        <w:ind w:left="0" w:right="1134"/>
        <w:rPr>
          <w:rFonts w:hint="cs"/>
          <w:vanish/>
          <w:sz w:val="22"/>
          <w:szCs w:val="22"/>
          <w:u w:val="single"/>
          <w:shd w:val="clear" w:color="auto" w:fill="FFFF99"/>
          <w:rtl/>
        </w:rPr>
      </w:pPr>
      <w:r w:rsidRPr="00EC139B">
        <w:rPr>
          <w:rFonts w:hint="cs"/>
          <w:vanish/>
          <w:sz w:val="22"/>
          <w:szCs w:val="22"/>
          <w:shd w:val="clear" w:color="auto" w:fill="FFFF99"/>
          <w:rtl/>
        </w:rPr>
        <w:tab/>
      </w:r>
      <w:r w:rsidRPr="00EC139B">
        <w:rPr>
          <w:rFonts w:hint="cs"/>
          <w:vanish/>
          <w:sz w:val="22"/>
          <w:szCs w:val="22"/>
          <w:u w:val="single"/>
          <w:shd w:val="clear" w:color="auto" w:fill="FFFF99"/>
          <w:rtl/>
        </w:rPr>
        <w:t>(2)</w:t>
      </w:r>
      <w:r w:rsidRPr="00EC139B">
        <w:rPr>
          <w:rFonts w:hint="cs"/>
          <w:vanish/>
          <w:sz w:val="22"/>
          <w:szCs w:val="22"/>
          <w:u w:val="single"/>
          <w:shd w:val="clear" w:color="auto" w:fill="FFFF99"/>
          <w:rtl/>
        </w:rPr>
        <w:tab/>
        <w:t>המפקח על הבנקים רשאי, אחת לשנה, לדרוש בכתב מכל בנק לערוך, להציג ולפרסם, תוך הזמן שנקבע בדרישה, דין וחשבון על נכסיו והתחייבויותיו לתאריך שנקבע בדרישה; הדין וחשבון יכלול מאזן השוואתי של נכסי הבנק והתחייבויותיו בתאריך האמור עם נכסיו והתחייבויותי שפורטו במאזן המבוקר האחרון של הבנק ובדרך שבה נערך המאזן המבוקר.</w:t>
      </w:r>
    </w:p>
    <w:p w14:paraId="1DDA8832" w14:textId="77777777" w:rsidR="003679AF" w:rsidRPr="00EC139B" w:rsidRDefault="003679AF">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r>
      <w:r w:rsidR="00104B34" w:rsidRPr="00EC139B">
        <w:rPr>
          <w:rFonts w:hint="cs"/>
          <w:strike/>
          <w:vanish/>
          <w:sz w:val="22"/>
          <w:szCs w:val="22"/>
          <w:shd w:val="clear" w:color="auto" w:fill="FFFF99"/>
          <w:rtl/>
        </w:rPr>
        <w:t>(2)</w:t>
      </w:r>
      <w:r w:rsidR="00104B34"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(3)</w:t>
      </w:r>
      <w:r w:rsidR="00104B34" w:rsidRPr="00EC139B">
        <w:rPr>
          <w:rFonts w:hint="cs"/>
          <w:vanish/>
          <w:sz w:val="22"/>
          <w:szCs w:val="22"/>
          <w:shd w:val="clear" w:color="auto" w:fill="FFFF99"/>
          <w:rtl/>
        </w:rPr>
        <w:t xml:space="preserve"> </w:t>
      </w:r>
      <w:r w:rsidRPr="00EC139B">
        <w:rPr>
          <w:rFonts w:hint="cs"/>
          <w:vanish/>
          <w:sz w:val="22"/>
          <w:szCs w:val="22"/>
          <w:shd w:val="clear" w:color="auto" w:fill="FFFF99"/>
          <w:rtl/>
        </w:rPr>
        <w:t>כל בנק שחל עליו סעיף זה ולא מלא אחר דרישותיו יהא צפוי בצאתו חייב בדין לקנס לא יותר ממאה לירות.</w:t>
      </w:r>
    </w:p>
    <w:p w14:paraId="63A7ADDE" w14:textId="77777777" w:rsidR="003679AF" w:rsidRPr="00EC139B" w:rsidRDefault="003679AF">
      <w:pPr>
        <w:pStyle w:val="P00"/>
        <w:spacing w:before="0"/>
        <w:ind w:left="0" w:right="1134"/>
        <w:rPr>
          <w:rFonts w:hint="cs"/>
          <w:vanish/>
          <w:szCs w:val="20"/>
          <w:shd w:val="clear" w:color="auto" w:fill="FFFF99"/>
          <w:rtl/>
        </w:rPr>
      </w:pPr>
    </w:p>
    <w:p w14:paraId="32C61755"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7479F11E"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523F28E" w14:textId="77777777" w:rsidR="003679AF" w:rsidRPr="00EC139B" w:rsidRDefault="003679AF">
      <w:pPr>
        <w:pStyle w:val="P00"/>
        <w:spacing w:before="0"/>
        <w:ind w:left="0" w:right="1134"/>
        <w:rPr>
          <w:rFonts w:hint="cs"/>
          <w:vanish/>
          <w:sz w:val="22"/>
          <w:szCs w:val="22"/>
          <w:shd w:val="clear" w:color="auto" w:fill="FFFF99"/>
          <w:rtl/>
        </w:rPr>
      </w:pPr>
      <w:hyperlink r:id="rId129"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w:t>
      </w:r>
      <w:r w:rsidR="003A5B85" w:rsidRPr="00EC139B">
        <w:rPr>
          <w:rFonts w:hint="cs"/>
          <w:vanish/>
          <w:szCs w:val="20"/>
          <w:shd w:val="clear" w:color="auto" w:fill="FFFF99"/>
          <w:rtl/>
        </w:rPr>
        <w:t xml:space="preserve"> 241,</w:t>
      </w:r>
      <w:r w:rsidRPr="00EC139B">
        <w:rPr>
          <w:rFonts w:hint="cs"/>
          <w:vanish/>
          <w:szCs w:val="20"/>
          <w:shd w:val="clear" w:color="auto" w:fill="FFFF99"/>
          <w:rtl/>
        </w:rPr>
        <w:t xml:space="preserve"> 242</w:t>
      </w:r>
    </w:p>
    <w:p w14:paraId="4F1CDF5E" w14:textId="77777777" w:rsidR="003679AF" w:rsidRPr="00EC139B" w:rsidRDefault="003A5B85" w:rsidP="003A5B85">
      <w:pPr>
        <w:pStyle w:val="P00"/>
        <w:ind w:left="0" w:right="1134"/>
        <w:rPr>
          <w:rFonts w:hint="cs"/>
          <w:strike/>
          <w:vanish/>
          <w:sz w:val="22"/>
          <w:szCs w:val="22"/>
          <w:shd w:val="clear" w:color="auto" w:fill="FFFF99"/>
          <w:rtl/>
        </w:rPr>
      </w:pPr>
      <w:r w:rsidRPr="00EC139B">
        <w:rPr>
          <w:rFonts w:hint="cs"/>
          <w:vanish/>
          <w:sz w:val="22"/>
          <w:szCs w:val="22"/>
          <w:shd w:val="clear" w:color="auto" w:fill="FFFF99"/>
          <w:rtl/>
        </w:rPr>
        <w:t>10.</w:t>
      </w:r>
      <w:r w:rsidR="003679AF" w:rsidRPr="00EC139B">
        <w:rPr>
          <w:rFonts w:hint="cs"/>
          <w:vanish/>
          <w:sz w:val="22"/>
          <w:szCs w:val="22"/>
          <w:shd w:val="clear" w:color="auto" w:fill="FFFF99"/>
          <w:rtl/>
        </w:rPr>
        <w:tab/>
      </w:r>
      <w:r w:rsidR="003679AF" w:rsidRPr="00EC139B">
        <w:rPr>
          <w:rFonts w:hint="cs"/>
          <w:strike/>
          <w:vanish/>
          <w:sz w:val="22"/>
          <w:szCs w:val="22"/>
          <w:shd w:val="clear" w:color="auto" w:fill="FFFF99"/>
          <w:rtl/>
        </w:rPr>
        <w:t>(1)</w:t>
      </w:r>
      <w:r w:rsidR="003679AF" w:rsidRPr="00EC139B">
        <w:rPr>
          <w:rFonts w:hint="cs"/>
          <w:strike/>
          <w:vanish/>
          <w:sz w:val="22"/>
          <w:szCs w:val="22"/>
          <w:shd w:val="clear" w:color="auto" w:fill="FFFF99"/>
          <w:rtl/>
        </w:rPr>
        <w:tab/>
        <w:t xml:space="preserve">כל בנק חייב </w:t>
      </w:r>
      <w:r w:rsidR="003679AF" w:rsidRPr="00EC139B">
        <w:rPr>
          <w:strike/>
          <w:vanish/>
          <w:sz w:val="22"/>
          <w:szCs w:val="22"/>
          <w:shd w:val="clear" w:color="auto" w:fill="FFFF99"/>
          <w:rtl/>
        </w:rPr>
        <w:t>–</w:t>
      </w:r>
    </w:p>
    <w:p w14:paraId="21B1F251" w14:textId="77777777" w:rsidR="003679AF" w:rsidRPr="00EC139B" w:rsidRDefault="003679AF">
      <w:pPr>
        <w:pStyle w:val="P00"/>
        <w:spacing w:before="0"/>
        <w:ind w:left="987" w:right="1134"/>
        <w:rPr>
          <w:rFonts w:hint="cs"/>
          <w:strike/>
          <w:vanish/>
          <w:sz w:val="22"/>
          <w:szCs w:val="22"/>
          <w:shd w:val="clear" w:color="auto" w:fill="FFFF99"/>
          <w:rtl/>
        </w:rPr>
      </w:pP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להציג בכל ימות השנה במקום בולט בכל משרד וסניף של הבנק בפלשתינה (א"י) העתק ממאזנו באחרון והמבוקר;</w:t>
      </w:r>
    </w:p>
    <w:p w14:paraId="42A9C6BF" w14:textId="77777777" w:rsidR="003679AF" w:rsidRPr="00EC139B" w:rsidRDefault="003679AF">
      <w:pPr>
        <w:pStyle w:val="P00"/>
        <w:tabs>
          <w:tab w:val="clear" w:pos="1474"/>
          <w:tab w:val="left" w:pos="1482"/>
        </w:tabs>
        <w:spacing w:before="0"/>
        <w:ind w:left="987" w:right="1134"/>
        <w:rPr>
          <w:rFonts w:hint="cs"/>
          <w:vanish/>
          <w:sz w:val="22"/>
          <w:szCs w:val="22"/>
          <w:shd w:val="clear" w:color="auto" w:fill="FFFF99"/>
          <w:rtl/>
        </w:rPr>
      </w:pPr>
      <w:r w:rsidRPr="00EC139B">
        <w:rPr>
          <w:rFonts w:hint="cs"/>
          <w:strike/>
          <w:vanish/>
          <w:sz w:val="22"/>
          <w:szCs w:val="22"/>
          <w:shd w:val="clear" w:color="auto" w:fill="FFFF99"/>
          <w:rtl/>
        </w:rPr>
        <w:tab/>
        <w:t>(ב)</w:t>
      </w:r>
      <w:r w:rsidRPr="00EC139B">
        <w:rPr>
          <w:rFonts w:hint="cs"/>
          <w:strike/>
          <w:vanish/>
          <w:sz w:val="22"/>
          <w:szCs w:val="22"/>
          <w:shd w:val="clear" w:color="auto" w:fill="FFFF99"/>
          <w:rtl/>
        </w:rPr>
        <w:tab/>
        <w:t>לפרסם בעתון יומי הנפוץ בישראל העתק מאותו מאזן ביום או סמוך ליום שבו מוגש המאזן לבעלי המניות באפסה הכללית.</w:t>
      </w:r>
    </w:p>
    <w:p w14:paraId="063A6582" w14:textId="77777777" w:rsidR="003A5B85" w:rsidRPr="00EC139B" w:rsidRDefault="003A5B85" w:rsidP="003A5B85">
      <w:pPr>
        <w:pStyle w:val="P00"/>
        <w:spacing w:before="0"/>
        <w:ind w:left="0" w:right="1134"/>
        <w:rPr>
          <w:vanish/>
          <w:sz w:val="22"/>
          <w:szCs w:val="22"/>
          <w:u w:val="single"/>
          <w:shd w:val="clear" w:color="auto" w:fill="FFFF99"/>
          <w:rtl/>
        </w:rPr>
      </w:pPr>
      <w:r w:rsidRPr="00EC139B">
        <w:rPr>
          <w:vanish/>
          <w:sz w:val="22"/>
          <w:szCs w:val="22"/>
          <w:shd w:val="clear" w:color="auto" w:fill="FFFF99"/>
          <w:rtl/>
        </w:rPr>
        <w:tab/>
      </w:r>
      <w:r w:rsidRPr="00EC139B">
        <w:rPr>
          <w:vanish/>
          <w:sz w:val="22"/>
          <w:szCs w:val="22"/>
          <w:u w:val="single"/>
          <w:shd w:val="clear" w:color="auto" w:fill="FFFF99"/>
          <w:rtl/>
        </w:rPr>
        <w:t>(1)</w:t>
      </w:r>
      <w:r w:rsidRPr="00EC139B">
        <w:rPr>
          <w:vanish/>
          <w:sz w:val="22"/>
          <w:szCs w:val="22"/>
          <w:u w:val="single"/>
          <w:shd w:val="clear" w:color="auto" w:fill="FFFF99"/>
          <w:rtl/>
        </w:rPr>
        <w:tab/>
      </w:r>
      <w:r w:rsidRPr="00EC139B">
        <w:rPr>
          <w:rFonts w:hint="cs"/>
          <w:vanish/>
          <w:sz w:val="22"/>
          <w:szCs w:val="22"/>
          <w:u w:val="single"/>
          <w:shd w:val="clear" w:color="auto" w:fill="FFFF99"/>
          <w:rtl/>
        </w:rPr>
        <w:t>תאגיד בנקאי יפרסם את הדין וחשבון הכספי השנתי המבוקר שלו, או תמצית ממנו, במועד, בצורה ובהיקף שהורה ה</w:t>
      </w:r>
      <w:r w:rsidRPr="00EC139B">
        <w:rPr>
          <w:vanish/>
          <w:sz w:val="22"/>
          <w:szCs w:val="22"/>
          <w:u w:val="single"/>
          <w:shd w:val="clear" w:color="auto" w:fill="FFFF99"/>
          <w:rtl/>
        </w:rPr>
        <w:t>מ</w:t>
      </w:r>
      <w:r w:rsidRPr="00EC139B">
        <w:rPr>
          <w:rFonts w:hint="cs"/>
          <w:vanish/>
          <w:sz w:val="22"/>
          <w:szCs w:val="22"/>
          <w:u w:val="single"/>
          <w:shd w:val="clear" w:color="auto" w:fill="FFFF99"/>
          <w:rtl/>
        </w:rPr>
        <w:t>פקח.</w:t>
      </w:r>
    </w:p>
    <w:p w14:paraId="0954D0B8" w14:textId="77777777" w:rsidR="003A5B85" w:rsidRPr="00EC139B" w:rsidRDefault="003A5B85" w:rsidP="003A5B85">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(2)</w:t>
      </w:r>
      <w:r w:rsidRPr="00EC139B">
        <w:rPr>
          <w:rFonts w:hint="cs"/>
          <w:vanish/>
          <w:sz w:val="22"/>
          <w:szCs w:val="22"/>
          <w:shd w:val="clear" w:color="auto" w:fill="FFFF99"/>
          <w:rtl/>
        </w:rPr>
        <w:tab/>
        <w:t xml:space="preserve">המפקח על הבנקים רשאי, אחת לשנה, לדרוש בכתב מכל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לערוך, להציג ולפרסם, תוך הזמן שנקבע בדרישה, דין וחשבון על נכסיו והתחייבויותיו לתאריך שנקבע בדרישה; הדין וחשבון יכלול מאזן השוואתי של נכסי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והתחייבויותיו בתאריך האמור עם נכסיו והתחייבויותי שפורטו במאזן המבוקר האחרון של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ובדרך שבה נערך המאזן המבוקר.</w:t>
      </w:r>
    </w:p>
    <w:p w14:paraId="15D7E7EE" w14:textId="77777777" w:rsidR="003A5B85" w:rsidRPr="003A5B85" w:rsidRDefault="003A5B85" w:rsidP="003A5B85">
      <w:pPr>
        <w:pStyle w:val="P00"/>
        <w:spacing w:before="0"/>
        <w:ind w:left="0" w:right="1134"/>
        <w:rPr>
          <w:rFonts w:hint="cs"/>
          <w:sz w:val="2"/>
          <w:szCs w:val="2"/>
          <w:shd w:val="clear" w:color="auto" w:fill="FFFF99"/>
          <w:rtl/>
        </w:rPr>
      </w:pPr>
      <w:r w:rsidRPr="00EC139B">
        <w:rPr>
          <w:rFonts w:hint="cs"/>
          <w:vanish/>
          <w:sz w:val="22"/>
          <w:szCs w:val="22"/>
          <w:shd w:val="clear" w:color="auto" w:fill="FFFF99"/>
          <w:rtl/>
        </w:rPr>
        <w:tab/>
        <w:t>(3)</w:t>
      </w:r>
      <w:r w:rsidRPr="00EC139B">
        <w:rPr>
          <w:rFonts w:hint="cs"/>
          <w:vanish/>
          <w:sz w:val="22"/>
          <w:szCs w:val="22"/>
          <w:shd w:val="clear" w:color="auto" w:fill="FFFF99"/>
          <w:rtl/>
        </w:rPr>
        <w:tab/>
        <w:t xml:space="preserve">כל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שחל עליו סעיף זה ולא מלא אחר דרישותיו יהא צפוי בצאתו חייב בדין לקנס לא יותר ממאה לירות.</w:t>
      </w:r>
      <w:bookmarkEnd w:id="79"/>
    </w:p>
    <w:p w14:paraId="16E95B12" w14:textId="77777777" w:rsidR="003679AF" w:rsidRDefault="003679AF">
      <w:pPr>
        <w:pStyle w:val="P00"/>
        <w:spacing w:before="72"/>
        <w:ind w:left="0" w:right="1134"/>
        <w:rPr>
          <w:rStyle w:val="default"/>
          <w:rFonts w:cs="FrankRuehl" w:hint="cs"/>
          <w:rtl/>
        </w:rPr>
      </w:pPr>
      <w:bookmarkStart w:id="80" w:name="Seif28"/>
      <w:bookmarkEnd w:id="80"/>
      <w:r>
        <w:rPr>
          <w:lang w:val="he-IL"/>
        </w:rPr>
        <w:pict w14:anchorId="648612E5">
          <v:rect id="_x0000_s1064" style="position:absolute;left:0;text-align:left;margin-left:464.5pt;margin-top:8.05pt;width:75.05pt;height:62.9pt;z-index:251632640" o:allowincell="f" filled="f" stroked="f" strokecolor="lime" strokeweight=".25pt">
            <v:textbox style="mso-next-textbox:#_x0000_s1064" inset="0,0,0,0">
              <w:txbxContent>
                <w:p w14:paraId="5DE7E41D" w14:textId="77777777" w:rsidR="0070205C" w:rsidRDefault="0070205C">
                  <w:pPr>
                    <w:spacing w:line="160" w:lineRule="exact"/>
                    <w:jc w:val="left"/>
                    <w:rPr>
                      <w:rFonts w:cs="Miriam" w:hint="cs"/>
                      <w:noProof/>
                      <w:szCs w:val="18"/>
                      <w:rtl/>
                    </w:rPr>
                  </w:pPr>
                  <w:r>
                    <w:rPr>
                      <w:rFonts w:cs="Miriam"/>
                      <w:szCs w:val="18"/>
                      <w:rtl/>
                    </w:rPr>
                    <w:t>א</w:t>
                  </w:r>
                  <w:r>
                    <w:rPr>
                      <w:rFonts w:cs="Miriam" w:hint="cs"/>
                      <w:szCs w:val="18"/>
                      <w:rtl/>
                    </w:rPr>
                    <w:t xml:space="preserve">נשים שאינם </w:t>
                  </w:r>
                  <w:r>
                    <w:rPr>
                      <w:rFonts w:cs="Miriam"/>
                      <w:szCs w:val="18"/>
                      <w:rtl/>
                    </w:rPr>
                    <w:t>ר</w:t>
                  </w:r>
                  <w:r>
                    <w:rPr>
                      <w:rFonts w:cs="Miriam" w:hint="cs"/>
                      <w:szCs w:val="18"/>
                      <w:rtl/>
                    </w:rPr>
                    <w:t xml:space="preserve">אויים להשתתף </w:t>
                  </w:r>
                  <w:r>
                    <w:rPr>
                      <w:rFonts w:cs="Miriam"/>
                      <w:szCs w:val="18"/>
                      <w:rtl/>
                    </w:rPr>
                    <w:t>ב</w:t>
                  </w:r>
                  <w:r>
                    <w:rPr>
                      <w:rFonts w:cs="Miriam" w:hint="cs"/>
                      <w:szCs w:val="18"/>
                      <w:rtl/>
                    </w:rPr>
                    <w:t>הנהלת בנקים</w:t>
                  </w:r>
                </w:p>
                <w:p w14:paraId="242714D6" w14:textId="77777777" w:rsidR="0070205C" w:rsidRDefault="0070205C" w:rsidP="001E033D">
                  <w:pPr>
                    <w:spacing w:line="160" w:lineRule="exact"/>
                    <w:jc w:val="left"/>
                    <w:rPr>
                      <w:rFonts w:cs="Miriam"/>
                      <w:noProof/>
                      <w:szCs w:val="18"/>
                      <w:rtl/>
                    </w:rPr>
                  </w:pPr>
                  <w:r>
                    <w:rPr>
                      <w:rFonts w:cs="Miriam" w:hint="cs"/>
                      <w:szCs w:val="18"/>
                      <w:rtl/>
                    </w:rPr>
                    <w:t>(תיקון מס' 9)</w:t>
                  </w:r>
                </w:p>
                <w:p w14:paraId="0A572997" w14:textId="77777777" w:rsidR="0070205C" w:rsidRDefault="0070205C" w:rsidP="001E033D">
                  <w:pPr>
                    <w:spacing w:line="160" w:lineRule="exact"/>
                    <w:jc w:val="left"/>
                    <w:rPr>
                      <w:rFonts w:cs="Miriam"/>
                      <w:noProof/>
                      <w:szCs w:val="18"/>
                      <w:rtl/>
                    </w:rPr>
                  </w:pPr>
                  <w:r>
                    <w:rPr>
                      <w:rFonts w:cs="Miriam"/>
                      <w:szCs w:val="18"/>
                      <w:rtl/>
                    </w:rPr>
                    <w:t>ת</w:t>
                  </w:r>
                  <w:r>
                    <w:rPr>
                      <w:rFonts w:cs="Miriam" w:hint="cs"/>
                      <w:szCs w:val="18"/>
                      <w:rtl/>
                    </w:rPr>
                    <w:t>שכ"ט-1969</w:t>
                  </w:r>
                </w:p>
                <w:p w14:paraId="4CE34325"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11.</w:t>
      </w:r>
      <w:r>
        <w:rPr>
          <w:rStyle w:val="big-number"/>
          <w:rtl/>
        </w:rPr>
        <w:tab/>
      </w:r>
      <w:r>
        <w:rPr>
          <w:rStyle w:val="default"/>
          <w:rFonts w:cs="FrankRuehl"/>
          <w:rtl/>
        </w:rPr>
        <w:t>(1)</w:t>
      </w:r>
      <w:r>
        <w:rPr>
          <w:rStyle w:val="default"/>
          <w:rFonts w:cs="FrankRuehl"/>
          <w:rtl/>
        </w:rPr>
        <w:tab/>
      </w:r>
      <w:r>
        <w:rPr>
          <w:rStyle w:val="default"/>
          <w:rFonts w:cs="FrankRuehl" w:hint="cs"/>
          <w:rtl/>
        </w:rPr>
        <w:t xml:space="preserve">מבלי לפגוע בכל דבר האמור בסעיף 73 מפקודת </w:t>
      </w:r>
      <w:r>
        <w:rPr>
          <w:rStyle w:val="default"/>
          <w:rFonts w:cs="FrankRuehl"/>
          <w:rtl/>
        </w:rPr>
        <w:t>ה</w:t>
      </w:r>
      <w:r w:rsidR="003A5B85">
        <w:rPr>
          <w:rStyle w:val="default"/>
          <w:rFonts w:cs="FrankRuehl" w:hint="cs"/>
          <w:rtl/>
        </w:rPr>
        <w:t xml:space="preserve">חברות, הרי כל אדם </w:t>
      </w:r>
      <w:r w:rsidR="003A5B85">
        <w:rPr>
          <w:rStyle w:val="default"/>
          <w:rFonts w:cs="FrankRuehl"/>
          <w:rtl/>
        </w:rPr>
        <w:t>–</w:t>
      </w:r>
    </w:p>
    <w:p w14:paraId="11579191" w14:textId="77777777" w:rsidR="003679AF" w:rsidRDefault="003679AF" w:rsidP="003A5B8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שהיה מנהל </w:t>
      </w:r>
      <w:r w:rsidR="003A5B85">
        <w:rPr>
          <w:rStyle w:val="default"/>
          <w:rFonts w:cs="FrankRuehl" w:hint="cs"/>
          <w:rtl/>
        </w:rPr>
        <w:t>תאגיד בנקאי</w:t>
      </w:r>
      <w:r>
        <w:rPr>
          <w:rStyle w:val="default"/>
          <w:rFonts w:cs="FrankRuehl" w:hint="cs"/>
          <w:rtl/>
        </w:rPr>
        <w:t xml:space="preserve"> שפורק ע"י בית משפט, או שהיה קשור במישרין או בעקיפין בהנהלתו של </w:t>
      </w:r>
      <w:r w:rsidR="003A5B85">
        <w:rPr>
          <w:rStyle w:val="default"/>
          <w:rFonts w:cs="FrankRuehl" w:hint="cs"/>
          <w:rtl/>
        </w:rPr>
        <w:t>תאגיד בנקאי</w:t>
      </w:r>
      <w:r>
        <w:rPr>
          <w:rStyle w:val="default"/>
          <w:rFonts w:cs="FrankRuehl" w:hint="cs"/>
          <w:rtl/>
        </w:rPr>
        <w:t xml:space="preserve"> כזה, או</w:t>
      </w:r>
    </w:p>
    <w:p w14:paraId="67781ADA" w14:textId="77777777" w:rsidR="003679AF" w:rsidRDefault="003679AF">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שנידון ע"י בית המשפט לתקופת מאסר על עבירה שיש בה משום שחיתות מוסרית, ולא קבל חנינ</w:t>
      </w:r>
      <w:r w:rsidR="003A5B85">
        <w:rPr>
          <w:rStyle w:val="default"/>
          <w:rFonts w:cs="FrankRuehl" w:hint="cs"/>
          <w:rtl/>
        </w:rPr>
        <w:t xml:space="preserve">ה מלאה בעד העבירה שעליה נידון </w:t>
      </w:r>
      <w:r w:rsidR="003A5B85">
        <w:rPr>
          <w:rStyle w:val="default"/>
          <w:rFonts w:cs="FrankRuehl"/>
          <w:rtl/>
        </w:rPr>
        <w:t>–</w:t>
      </w:r>
    </w:p>
    <w:p w14:paraId="05AAF95C" w14:textId="77777777" w:rsidR="003679AF" w:rsidRDefault="003679AF" w:rsidP="001E033D">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סור לו, בלא הרשאה מפו</w:t>
      </w:r>
      <w:r>
        <w:rPr>
          <w:rStyle w:val="default"/>
          <w:rFonts w:cs="FrankRuehl"/>
          <w:rtl/>
        </w:rPr>
        <w:t>ר</w:t>
      </w:r>
      <w:r>
        <w:rPr>
          <w:rStyle w:val="default"/>
          <w:rFonts w:cs="FrankRuehl" w:hint="cs"/>
          <w:rtl/>
        </w:rPr>
        <w:t xml:space="preserve">שת מאת </w:t>
      </w:r>
      <w:r w:rsidR="001E033D">
        <w:rPr>
          <w:rStyle w:val="default"/>
          <w:rFonts w:cs="FrankRuehl" w:hint="cs"/>
          <w:rtl/>
        </w:rPr>
        <w:t>הנגיד</w:t>
      </w:r>
      <w:r>
        <w:rPr>
          <w:rStyle w:val="default"/>
          <w:rFonts w:cs="FrankRuehl" w:hint="cs"/>
          <w:rtl/>
        </w:rPr>
        <w:t xml:space="preserve">, לכהן או להוסיף ולכהן כמנהל של כל </w:t>
      </w:r>
      <w:r w:rsidR="003A5B85">
        <w:rPr>
          <w:rStyle w:val="default"/>
          <w:rFonts w:cs="FrankRuehl" w:hint="cs"/>
          <w:rtl/>
        </w:rPr>
        <w:t>תאגיד בנקאי</w:t>
      </w:r>
      <w:r>
        <w:rPr>
          <w:rStyle w:val="default"/>
          <w:rFonts w:cs="FrankRuehl" w:hint="cs"/>
          <w:rtl/>
        </w:rPr>
        <w:t xml:space="preserve"> או להיות קשור בהנהלתו של כל </w:t>
      </w:r>
      <w:r w:rsidR="003A5B85">
        <w:rPr>
          <w:rStyle w:val="default"/>
          <w:rFonts w:cs="FrankRuehl" w:hint="cs"/>
          <w:rtl/>
        </w:rPr>
        <w:t>תאגיד בנקאי</w:t>
      </w:r>
      <w:r>
        <w:rPr>
          <w:rStyle w:val="default"/>
          <w:rFonts w:cs="FrankRuehl" w:hint="cs"/>
          <w:rtl/>
        </w:rPr>
        <w:t xml:space="preserve"> כזה בין במישרין ובין בעקיפין. </w:t>
      </w:r>
    </w:p>
    <w:p w14:paraId="0B2D01F0" w14:textId="77777777" w:rsidR="003679AF" w:rsidRDefault="003679AF">
      <w:pPr>
        <w:pStyle w:val="P00"/>
        <w:spacing w:before="72"/>
        <w:ind w:left="0" w:right="1134"/>
        <w:rPr>
          <w:rStyle w:val="default"/>
          <w:rFonts w:cs="FrankRuehl" w:hint="cs"/>
          <w:rtl/>
        </w:rPr>
      </w:pPr>
      <w:r>
        <w:rPr>
          <w:lang w:val="he-IL"/>
        </w:rPr>
        <w:pict w14:anchorId="068FC0B9">
          <v:rect id="_x0000_s1065" style="position:absolute;left:0;text-align:left;margin-left:464.5pt;margin-top:8.05pt;width:75.05pt;height:17.7pt;z-index:251633664" o:allowincell="f" filled="f" stroked="f" strokecolor="lime" strokeweight=".25pt">
            <v:textbox style="mso-next-textbox:#_x0000_s1065" inset="0,0,0,0">
              <w:txbxContent>
                <w:p w14:paraId="5303814A"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כל העובר על סעיף-קטן (1) מסעיף זה יהא צפוי בצאתו חייב בדין למאסר לתקופה של לא יותר משתי שנים או ל</w:t>
      </w:r>
      <w:r>
        <w:rPr>
          <w:rStyle w:val="default"/>
          <w:rFonts w:cs="FrankRuehl"/>
          <w:rtl/>
        </w:rPr>
        <w:t>ק</w:t>
      </w:r>
      <w:r>
        <w:rPr>
          <w:rStyle w:val="default"/>
          <w:rFonts w:cs="FrankRuehl" w:hint="cs"/>
          <w:rtl/>
        </w:rPr>
        <w:t xml:space="preserve">נס לא יותר מעשרים וחמישה אלף שקלים או לשני העונשים כאחד. </w:t>
      </w:r>
    </w:p>
    <w:p w14:paraId="58AFFA8D" w14:textId="77777777" w:rsidR="001E033D" w:rsidRPr="00EC139B" w:rsidRDefault="001E033D" w:rsidP="001E033D">
      <w:pPr>
        <w:spacing w:line="240" w:lineRule="auto"/>
        <w:ind w:right="1155"/>
        <w:rPr>
          <w:rFonts w:cs="FrankRuehl" w:hint="cs"/>
          <w:b/>
          <w:bCs/>
          <w:vanish/>
          <w:sz w:val="20"/>
          <w:szCs w:val="20"/>
          <w:shd w:val="clear" w:color="auto" w:fill="FFFF99"/>
          <w:rtl/>
        </w:rPr>
      </w:pPr>
      <w:bookmarkStart w:id="81" w:name="Rov223"/>
      <w:r w:rsidRPr="00EC139B">
        <w:rPr>
          <w:rFonts w:cs="FrankRuehl" w:hint="cs"/>
          <w:vanish/>
          <w:color w:val="FF0000"/>
          <w:sz w:val="20"/>
          <w:szCs w:val="20"/>
          <w:shd w:val="clear" w:color="auto" w:fill="FFFF99"/>
          <w:rtl/>
        </w:rPr>
        <w:t xml:space="preserve">מיום 24.3.1969 </w:t>
      </w:r>
    </w:p>
    <w:p w14:paraId="722BCD0F" w14:textId="77777777" w:rsidR="001E033D" w:rsidRPr="00EC139B" w:rsidRDefault="001E033D" w:rsidP="001E033D">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1566B07D" w14:textId="77777777" w:rsidR="001E033D" w:rsidRPr="00EC139B" w:rsidRDefault="001E033D" w:rsidP="001E033D">
      <w:pPr>
        <w:spacing w:line="240" w:lineRule="auto"/>
        <w:ind w:right="1157"/>
        <w:rPr>
          <w:rFonts w:cs="FrankRuehl" w:hint="cs"/>
          <w:vanish/>
          <w:sz w:val="20"/>
          <w:szCs w:val="20"/>
          <w:shd w:val="clear" w:color="auto" w:fill="FFFF99"/>
          <w:rtl/>
        </w:rPr>
      </w:pPr>
      <w:hyperlink r:id="rId130"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67</w:t>
      </w:r>
    </w:p>
    <w:p w14:paraId="1F8D5E97" w14:textId="77777777" w:rsidR="001E033D" w:rsidRPr="00EC139B" w:rsidRDefault="001E033D" w:rsidP="001E033D">
      <w:pPr>
        <w:pStyle w:val="P00"/>
        <w:ind w:left="0" w:right="1134"/>
        <w:rPr>
          <w:vanish/>
          <w:sz w:val="22"/>
          <w:szCs w:val="22"/>
          <w:shd w:val="clear" w:color="auto" w:fill="FFFF99"/>
          <w:rtl/>
        </w:rPr>
      </w:pPr>
      <w:r w:rsidRPr="00EC139B">
        <w:rPr>
          <w:vanish/>
          <w:sz w:val="22"/>
          <w:szCs w:val="22"/>
          <w:shd w:val="clear" w:color="auto" w:fill="FFFF99"/>
          <w:rtl/>
        </w:rPr>
        <w:tab/>
        <w:t>א</w:t>
      </w:r>
      <w:r w:rsidRPr="00EC139B">
        <w:rPr>
          <w:rFonts w:hint="cs"/>
          <w:vanish/>
          <w:sz w:val="22"/>
          <w:szCs w:val="22"/>
          <w:shd w:val="clear" w:color="auto" w:fill="FFFF99"/>
          <w:rtl/>
        </w:rPr>
        <w:t>סור לו, בלא הרשאה מפו</w:t>
      </w:r>
      <w:r w:rsidRPr="00EC139B">
        <w:rPr>
          <w:vanish/>
          <w:sz w:val="22"/>
          <w:szCs w:val="22"/>
          <w:shd w:val="clear" w:color="auto" w:fill="FFFF99"/>
          <w:rtl/>
        </w:rPr>
        <w:t>ר</w:t>
      </w:r>
      <w:r w:rsidRPr="00EC139B">
        <w:rPr>
          <w:rFonts w:hint="cs"/>
          <w:vanish/>
          <w:sz w:val="22"/>
          <w:szCs w:val="22"/>
          <w:shd w:val="clear" w:color="auto" w:fill="FFFF99"/>
          <w:rtl/>
        </w:rPr>
        <w:t xml:space="preserve">שת מאת </w:t>
      </w:r>
      <w:r w:rsidRPr="00EC139B">
        <w:rPr>
          <w:rFonts w:hint="cs"/>
          <w:strike/>
          <w:vanish/>
          <w:sz w:val="22"/>
          <w:szCs w:val="22"/>
          <w:shd w:val="clear" w:color="auto" w:fill="FFFF99"/>
          <w:rtl/>
        </w:rPr>
        <w:t>שר האוצר</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הנגיד</w:t>
      </w:r>
      <w:r w:rsidRPr="00EC139B">
        <w:rPr>
          <w:rFonts w:hint="cs"/>
          <w:vanish/>
          <w:sz w:val="22"/>
          <w:szCs w:val="22"/>
          <w:shd w:val="clear" w:color="auto" w:fill="FFFF99"/>
          <w:rtl/>
        </w:rPr>
        <w:t xml:space="preserve">, לכהן או להוסיף ולכהן כמנהל של כל בנק או להיות קשור בהנהלתו של כל בנק כזה בין במישרין ובין בעקיפין. </w:t>
      </w:r>
    </w:p>
    <w:p w14:paraId="0D727CA8" w14:textId="77777777" w:rsidR="001E033D" w:rsidRPr="00EC139B" w:rsidRDefault="001E033D" w:rsidP="001E033D">
      <w:pPr>
        <w:pStyle w:val="P00"/>
        <w:spacing w:before="0"/>
        <w:ind w:left="0" w:right="1134"/>
        <w:rPr>
          <w:rFonts w:hint="cs"/>
          <w:vanish/>
          <w:szCs w:val="20"/>
          <w:shd w:val="clear" w:color="auto" w:fill="FFFF99"/>
          <w:rtl/>
        </w:rPr>
      </w:pPr>
    </w:p>
    <w:p w14:paraId="7C24FC8A" w14:textId="77777777" w:rsidR="00FC3B2E" w:rsidRPr="00EC139B" w:rsidRDefault="00FC3B2E" w:rsidP="00FC3B2E">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1F92D39"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3F48BD8C" w14:textId="77777777" w:rsidR="003679AF" w:rsidRPr="00EC139B" w:rsidRDefault="003679AF">
      <w:pPr>
        <w:pStyle w:val="P00"/>
        <w:spacing w:before="0"/>
        <w:ind w:left="0" w:right="1134"/>
        <w:rPr>
          <w:rFonts w:hint="cs"/>
          <w:vanish/>
          <w:sz w:val="22"/>
          <w:szCs w:val="22"/>
          <w:shd w:val="clear" w:color="auto" w:fill="FFFF99"/>
          <w:rtl/>
        </w:rPr>
      </w:pPr>
      <w:hyperlink r:id="rId131"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w:t>
      </w:r>
      <w:r w:rsidR="003A5B85" w:rsidRPr="00EC139B">
        <w:rPr>
          <w:rFonts w:hint="cs"/>
          <w:vanish/>
          <w:szCs w:val="20"/>
          <w:shd w:val="clear" w:color="auto" w:fill="FFFF99"/>
          <w:rtl/>
        </w:rPr>
        <w:t xml:space="preserve"> 241,</w:t>
      </w:r>
      <w:r w:rsidRPr="00EC139B">
        <w:rPr>
          <w:rFonts w:hint="cs"/>
          <w:vanish/>
          <w:szCs w:val="20"/>
          <w:shd w:val="clear" w:color="auto" w:fill="FFFF99"/>
          <w:rtl/>
        </w:rPr>
        <w:t xml:space="preserve"> 242</w:t>
      </w:r>
    </w:p>
    <w:p w14:paraId="649C7588" w14:textId="77777777" w:rsidR="003A5B85" w:rsidRPr="00EC139B" w:rsidRDefault="003A5B85" w:rsidP="003A5B85">
      <w:pPr>
        <w:pStyle w:val="P00"/>
        <w:ind w:left="0" w:right="1134"/>
        <w:rPr>
          <w:rFonts w:hint="cs"/>
          <w:vanish/>
          <w:sz w:val="22"/>
          <w:szCs w:val="22"/>
          <w:shd w:val="clear" w:color="auto" w:fill="FFFF99"/>
          <w:rtl/>
        </w:rPr>
      </w:pPr>
      <w:r w:rsidRPr="00EC139B">
        <w:rPr>
          <w:vanish/>
          <w:sz w:val="22"/>
          <w:szCs w:val="22"/>
          <w:shd w:val="clear" w:color="auto" w:fill="FFFF99"/>
          <w:rtl/>
        </w:rPr>
        <w:t>11.</w:t>
      </w:r>
      <w:r w:rsidRPr="00EC139B">
        <w:rPr>
          <w:vanish/>
          <w:sz w:val="22"/>
          <w:szCs w:val="22"/>
          <w:shd w:val="clear" w:color="auto" w:fill="FFFF99"/>
          <w:rtl/>
        </w:rPr>
        <w:tab/>
        <w:t>(1)</w:t>
      </w:r>
      <w:r w:rsidRPr="00EC139B">
        <w:rPr>
          <w:vanish/>
          <w:sz w:val="22"/>
          <w:szCs w:val="22"/>
          <w:shd w:val="clear" w:color="auto" w:fill="FFFF99"/>
          <w:rtl/>
        </w:rPr>
        <w:tab/>
      </w:r>
      <w:r w:rsidRPr="00EC139B">
        <w:rPr>
          <w:rFonts w:hint="cs"/>
          <w:vanish/>
          <w:sz w:val="22"/>
          <w:szCs w:val="22"/>
          <w:shd w:val="clear" w:color="auto" w:fill="FFFF99"/>
          <w:rtl/>
        </w:rPr>
        <w:t xml:space="preserve">מבלי לפגוע בכל דבר האמור בסעיף 73 מפקודת </w:t>
      </w:r>
      <w:r w:rsidRPr="00EC139B">
        <w:rPr>
          <w:vanish/>
          <w:sz w:val="22"/>
          <w:szCs w:val="22"/>
          <w:shd w:val="clear" w:color="auto" w:fill="FFFF99"/>
          <w:rtl/>
        </w:rPr>
        <w:t>ה</w:t>
      </w:r>
      <w:r w:rsidRPr="00EC139B">
        <w:rPr>
          <w:rFonts w:hint="cs"/>
          <w:vanish/>
          <w:sz w:val="22"/>
          <w:szCs w:val="22"/>
          <w:shd w:val="clear" w:color="auto" w:fill="FFFF99"/>
          <w:rtl/>
        </w:rPr>
        <w:t>חברות, הרי כל אדם –</w:t>
      </w:r>
    </w:p>
    <w:p w14:paraId="6155BBCB" w14:textId="77777777" w:rsidR="003A5B85" w:rsidRPr="00EC139B" w:rsidRDefault="003A5B85" w:rsidP="003A5B85">
      <w:pPr>
        <w:pStyle w:val="P00"/>
        <w:spacing w:before="0"/>
        <w:ind w:left="1021" w:right="1134"/>
        <w:rPr>
          <w:vanish/>
          <w:sz w:val="22"/>
          <w:szCs w:val="22"/>
          <w:shd w:val="clear" w:color="auto" w:fill="FFFF99"/>
          <w:rtl/>
        </w:rPr>
      </w:pPr>
      <w:r w:rsidRPr="00EC139B">
        <w:rPr>
          <w:vanish/>
          <w:sz w:val="22"/>
          <w:szCs w:val="22"/>
          <w:shd w:val="clear" w:color="auto" w:fill="FFFF99"/>
          <w:rtl/>
        </w:rPr>
        <w:t>(</w:t>
      </w:r>
      <w:r w:rsidRPr="00EC139B">
        <w:rPr>
          <w:rFonts w:hint="cs"/>
          <w:vanish/>
          <w:sz w:val="22"/>
          <w:szCs w:val="22"/>
          <w:shd w:val="clear" w:color="auto" w:fill="FFFF99"/>
          <w:rtl/>
        </w:rPr>
        <w:t>א)</w:t>
      </w:r>
      <w:r w:rsidRPr="00EC139B">
        <w:rPr>
          <w:vanish/>
          <w:sz w:val="22"/>
          <w:szCs w:val="22"/>
          <w:shd w:val="clear" w:color="auto" w:fill="FFFF99"/>
          <w:rtl/>
        </w:rPr>
        <w:tab/>
      </w:r>
      <w:r w:rsidRPr="00EC139B">
        <w:rPr>
          <w:rFonts w:hint="cs"/>
          <w:vanish/>
          <w:sz w:val="22"/>
          <w:szCs w:val="22"/>
          <w:shd w:val="clear" w:color="auto" w:fill="FFFF99"/>
          <w:rtl/>
        </w:rPr>
        <w:t xml:space="preserve">שהיה מנהל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שפורק ע"י בית משפט, או שהיה קשור במישרין או בעקיפין בהנהלתו של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כזה, או</w:t>
      </w:r>
    </w:p>
    <w:p w14:paraId="31124F56" w14:textId="77777777" w:rsidR="003A5B85" w:rsidRPr="00EC139B" w:rsidRDefault="003A5B85" w:rsidP="003A5B85">
      <w:pPr>
        <w:pStyle w:val="P00"/>
        <w:spacing w:before="0"/>
        <w:ind w:left="1021" w:right="1134"/>
        <w:rPr>
          <w:rFonts w:hint="cs"/>
          <w:vanish/>
          <w:sz w:val="22"/>
          <w:szCs w:val="22"/>
          <w:shd w:val="clear" w:color="auto" w:fill="FFFF99"/>
          <w:rtl/>
        </w:rPr>
      </w:pPr>
      <w:r w:rsidRPr="00EC139B">
        <w:rPr>
          <w:vanish/>
          <w:sz w:val="22"/>
          <w:szCs w:val="22"/>
          <w:shd w:val="clear" w:color="auto" w:fill="FFFF99"/>
          <w:rtl/>
        </w:rPr>
        <w:t>(</w:t>
      </w:r>
      <w:r w:rsidRPr="00EC139B">
        <w:rPr>
          <w:rFonts w:hint="cs"/>
          <w:vanish/>
          <w:sz w:val="22"/>
          <w:szCs w:val="22"/>
          <w:shd w:val="clear" w:color="auto" w:fill="FFFF99"/>
          <w:rtl/>
        </w:rPr>
        <w:t>ב)</w:t>
      </w:r>
      <w:r w:rsidRPr="00EC139B">
        <w:rPr>
          <w:vanish/>
          <w:sz w:val="22"/>
          <w:szCs w:val="22"/>
          <w:shd w:val="clear" w:color="auto" w:fill="FFFF99"/>
          <w:rtl/>
        </w:rPr>
        <w:tab/>
      </w:r>
      <w:r w:rsidRPr="00EC139B">
        <w:rPr>
          <w:rFonts w:hint="cs"/>
          <w:vanish/>
          <w:sz w:val="22"/>
          <w:szCs w:val="22"/>
          <w:shd w:val="clear" w:color="auto" w:fill="FFFF99"/>
          <w:rtl/>
        </w:rPr>
        <w:t>שנידון ע"י בית המשפט לתקופת מאסר על עבירה שיש בה משום שחיתות מוסרית, ולא קבל חנינה מלאה בעד העבירה שעליה נידון –</w:t>
      </w:r>
    </w:p>
    <w:p w14:paraId="267A61FF" w14:textId="77777777" w:rsidR="003A5B85" w:rsidRPr="00EC139B" w:rsidRDefault="003A5B85" w:rsidP="003A5B85">
      <w:pPr>
        <w:pStyle w:val="P00"/>
        <w:spacing w:before="0"/>
        <w:ind w:left="0" w:right="1134"/>
        <w:rPr>
          <w:vanish/>
          <w:sz w:val="22"/>
          <w:szCs w:val="22"/>
          <w:shd w:val="clear" w:color="auto" w:fill="FFFF99"/>
          <w:rtl/>
        </w:rPr>
      </w:pPr>
      <w:r w:rsidRPr="00EC139B">
        <w:rPr>
          <w:vanish/>
          <w:sz w:val="22"/>
          <w:szCs w:val="22"/>
          <w:shd w:val="clear" w:color="auto" w:fill="FFFF99"/>
          <w:rtl/>
        </w:rPr>
        <w:tab/>
        <w:t>א</w:t>
      </w:r>
      <w:r w:rsidRPr="00EC139B">
        <w:rPr>
          <w:rFonts w:hint="cs"/>
          <w:vanish/>
          <w:sz w:val="22"/>
          <w:szCs w:val="22"/>
          <w:shd w:val="clear" w:color="auto" w:fill="FFFF99"/>
          <w:rtl/>
        </w:rPr>
        <w:t>סור לו, בלא הרשאה מפו</w:t>
      </w:r>
      <w:r w:rsidRPr="00EC139B">
        <w:rPr>
          <w:vanish/>
          <w:sz w:val="22"/>
          <w:szCs w:val="22"/>
          <w:shd w:val="clear" w:color="auto" w:fill="FFFF99"/>
          <w:rtl/>
        </w:rPr>
        <w:t>ר</w:t>
      </w:r>
      <w:r w:rsidRPr="00EC139B">
        <w:rPr>
          <w:rFonts w:hint="cs"/>
          <w:vanish/>
          <w:sz w:val="22"/>
          <w:szCs w:val="22"/>
          <w:shd w:val="clear" w:color="auto" w:fill="FFFF99"/>
          <w:rtl/>
        </w:rPr>
        <w:t xml:space="preserve">שת מאת </w:t>
      </w:r>
      <w:r w:rsidR="00E067F3" w:rsidRPr="00EC139B">
        <w:rPr>
          <w:rFonts w:hint="cs"/>
          <w:vanish/>
          <w:sz w:val="22"/>
          <w:szCs w:val="22"/>
          <w:shd w:val="clear" w:color="auto" w:fill="FFFF99"/>
          <w:rtl/>
        </w:rPr>
        <w:t>הנגיד</w:t>
      </w:r>
      <w:r w:rsidRPr="00EC139B">
        <w:rPr>
          <w:rFonts w:hint="cs"/>
          <w:vanish/>
          <w:sz w:val="22"/>
          <w:szCs w:val="22"/>
          <w:shd w:val="clear" w:color="auto" w:fill="FFFF99"/>
          <w:rtl/>
        </w:rPr>
        <w:t xml:space="preserve">, לכהן או להוסיף ולכהן כמנהל של כל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או להיות קשור בהנהלתו של כל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כזה בין במישרין ובין בעקיפין. </w:t>
      </w:r>
    </w:p>
    <w:p w14:paraId="400E3F9D" w14:textId="77777777" w:rsidR="003679AF" w:rsidRPr="001E033D" w:rsidRDefault="003679AF" w:rsidP="001E033D">
      <w:pPr>
        <w:pStyle w:val="P00"/>
        <w:spacing w:before="0"/>
        <w:ind w:left="0" w:right="1134"/>
        <w:rPr>
          <w:rFonts w:hint="cs"/>
          <w:sz w:val="2"/>
          <w:szCs w:val="2"/>
          <w:shd w:val="clear" w:color="auto" w:fill="FFFF99"/>
          <w:rtl/>
        </w:rPr>
      </w:pPr>
      <w:r w:rsidRPr="00EC139B">
        <w:rPr>
          <w:rFonts w:hint="cs"/>
          <w:vanish/>
          <w:sz w:val="22"/>
          <w:szCs w:val="22"/>
          <w:shd w:val="clear" w:color="auto" w:fill="FFFF99"/>
          <w:rtl/>
        </w:rPr>
        <w:tab/>
        <w:t>(2)</w:t>
      </w:r>
      <w:r w:rsidRPr="00EC139B">
        <w:rPr>
          <w:rFonts w:hint="cs"/>
          <w:vanish/>
          <w:sz w:val="22"/>
          <w:szCs w:val="22"/>
          <w:shd w:val="clear" w:color="auto" w:fill="FFFF99"/>
          <w:rtl/>
        </w:rPr>
        <w:tab/>
        <w:t xml:space="preserve">כל העובר על סעיף-קטן (1) מסעיף זה יהא צפוי בצאתו חייב בדין למסר לתקופה של לא יותר משתי שנים או לקנס לא יותר </w:t>
      </w:r>
      <w:r w:rsidRPr="00EC139B">
        <w:rPr>
          <w:rFonts w:hint="cs"/>
          <w:strike/>
          <w:vanish/>
          <w:sz w:val="22"/>
          <w:szCs w:val="22"/>
          <w:shd w:val="clear" w:color="auto" w:fill="FFFF99"/>
          <w:rtl/>
        </w:rPr>
        <w:t>ממאה לירות</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מעשרים וחמישה אלף שקלים</w:t>
      </w:r>
      <w:r w:rsidRPr="00EC139B">
        <w:rPr>
          <w:rFonts w:hint="cs"/>
          <w:vanish/>
          <w:sz w:val="22"/>
          <w:szCs w:val="22"/>
          <w:shd w:val="clear" w:color="auto" w:fill="FFFF99"/>
          <w:rtl/>
        </w:rPr>
        <w:t xml:space="preserve"> או לשני העונשים כאחד.</w:t>
      </w:r>
      <w:bookmarkEnd w:id="81"/>
    </w:p>
    <w:p w14:paraId="7DAB4AEA" w14:textId="77777777" w:rsidR="003679AF" w:rsidRDefault="003679AF">
      <w:pPr>
        <w:pStyle w:val="P00"/>
        <w:spacing w:before="72"/>
        <w:ind w:left="0" w:right="1134"/>
        <w:rPr>
          <w:rStyle w:val="default"/>
          <w:rFonts w:cs="FrankRuehl" w:hint="cs"/>
          <w:rtl/>
        </w:rPr>
      </w:pPr>
      <w:bookmarkStart w:id="82" w:name="Seif49"/>
      <w:bookmarkEnd w:id="82"/>
      <w:r>
        <w:rPr>
          <w:lang w:val="he-IL"/>
        </w:rPr>
        <w:pict w14:anchorId="53E13167">
          <v:rect id="_x0000_s1091" style="position:absolute;left:0;text-align:left;margin-left:464.5pt;margin-top:8.05pt;width:75.05pt;height:35.05pt;z-index:251660288" o:allowincell="f" filled="f" stroked="f" strokecolor="lime" strokeweight=".25pt">
            <v:textbox style="mso-next-textbox:#_x0000_s1091" inset="0,0,0,0">
              <w:txbxContent>
                <w:p w14:paraId="0355856F" w14:textId="77777777" w:rsidR="0070205C" w:rsidRDefault="0070205C">
                  <w:pPr>
                    <w:spacing w:line="160" w:lineRule="exact"/>
                    <w:jc w:val="left"/>
                    <w:rPr>
                      <w:rFonts w:cs="Miriam" w:hint="cs"/>
                      <w:szCs w:val="18"/>
                      <w:rtl/>
                    </w:rPr>
                  </w:pPr>
                  <w:r>
                    <w:rPr>
                      <w:rFonts w:cs="Miriam" w:hint="cs"/>
                      <w:szCs w:val="18"/>
                      <w:rtl/>
                    </w:rPr>
                    <w:t>אישור מינוי נושא משרה</w:t>
                  </w:r>
                </w:p>
                <w:p w14:paraId="02ECB172" w14:textId="77777777" w:rsidR="0070205C" w:rsidRDefault="0070205C">
                  <w:pPr>
                    <w:spacing w:line="160" w:lineRule="exact"/>
                    <w:jc w:val="left"/>
                    <w:rPr>
                      <w:rFonts w:cs="Miriam"/>
                      <w:noProof/>
                      <w:szCs w:val="18"/>
                      <w:rtl/>
                    </w:rPr>
                  </w:pPr>
                  <w:r>
                    <w:rPr>
                      <w:rFonts w:cs="Miriam" w:hint="cs"/>
                      <w:szCs w:val="18"/>
                      <w:rtl/>
                    </w:rPr>
                    <w:t xml:space="preserve">(תיקון מס' 22) תשס"ד-2004 </w:t>
                  </w:r>
                </w:p>
              </w:txbxContent>
            </v:textbox>
            <w10:anchorlock/>
          </v:rect>
        </w:pict>
      </w:r>
      <w:r>
        <w:rPr>
          <w:rStyle w:val="big-number"/>
          <w:rFonts w:hint="cs"/>
          <w:rtl/>
        </w:rPr>
        <w:t>11</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לא יכהן אדם כנושא משרה בתאגיד בנקאי אלא אם כן נמסרה למפקח הודעה, שישים ימים לפחות לפני תחילת הכהונה, והמפקח לא הודיע בתוך התקופה האמורה על התנגדותו למינוי האמור, או שהודיע על הסכמתו לכך.</w:t>
      </w:r>
    </w:p>
    <w:p w14:paraId="2F65EDE4" w14:textId="77777777" w:rsidR="003679AF" w:rsidRDefault="00512B12" w:rsidP="00512B12">
      <w:pPr>
        <w:pStyle w:val="P00"/>
        <w:spacing w:before="72"/>
        <w:ind w:left="0" w:right="1134"/>
        <w:rPr>
          <w:rStyle w:val="default"/>
          <w:rFonts w:cs="FrankRuehl" w:hint="cs"/>
          <w:rtl/>
        </w:rPr>
      </w:pPr>
      <w:r>
        <w:rPr>
          <w:rFonts w:hint="cs"/>
          <w:rtl/>
          <w:lang w:eastAsia="en-US"/>
        </w:rPr>
        <w:pict w14:anchorId="01311F1A">
          <v:shape id="_x0000_s1139" type="#_x0000_t202" style="position:absolute;left:0;text-align:left;margin-left:470.35pt;margin-top:7.1pt;width:1in;height:16.8pt;z-index:251699200" filled="f" stroked="f">
            <v:textbox inset="1mm,0,1mm,0">
              <w:txbxContent>
                <w:p w14:paraId="77CA994E" w14:textId="77777777" w:rsidR="0070205C" w:rsidRDefault="0070205C" w:rsidP="00512B12">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hint="cs"/>
          <w:rtl/>
        </w:rPr>
        <w:tab/>
        <w:t>(ב)</w:t>
      </w:r>
      <w:r w:rsidR="003679AF">
        <w:rPr>
          <w:rStyle w:val="default"/>
          <w:rFonts w:cs="FrankRuehl" w:hint="cs"/>
          <w:rtl/>
        </w:rPr>
        <w:tab/>
      </w:r>
      <w:r w:rsidRPr="00512B12">
        <w:rPr>
          <w:rStyle w:val="default"/>
          <w:rFonts w:cs="FrankRuehl" w:hint="cs"/>
          <w:rtl/>
        </w:rPr>
        <w:t>החלטת המפקח להתנגד למינוי תהיה מנומקת בכתב ותינתן</w:t>
      </w:r>
      <w:r w:rsidR="003679AF">
        <w:rPr>
          <w:rStyle w:val="default"/>
          <w:rFonts w:cs="FrankRuehl" w:hint="cs"/>
          <w:rtl/>
        </w:rPr>
        <w:t xml:space="preserve"> לאחר שנתן למועמד הזדמנות להשמיע את טענותיו ולאחר התייעצות עם ועדת הרישיונות, והוא יביא בחשבון לענין זה</w:t>
      </w:r>
      <w:r>
        <w:rPr>
          <w:rStyle w:val="default"/>
          <w:rFonts w:cs="FrankRuehl" w:hint="cs"/>
          <w:rtl/>
        </w:rPr>
        <w:t xml:space="preserve"> </w:t>
      </w:r>
      <w:r w:rsidRPr="00512B12">
        <w:rPr>
          <w:rStyle w:val="default"/>
          <w:rFonts w:cs="FrankRuehl" w:hint="cs"/>
          <w:rtl/>
        </w:rPr>
        <w:t>בשים לב, בין השאר, לצרכיו המיוחדים של התאגיד הבנקאי,</w:t>
      </w:r>
      <w:r w:rsidR="003679AF">
        <w:rPr>
          <w:rStyle w:val="default"/>
          <w:rFonts w:cs="FrankRuehl" w:hint="cs"/>
          <w:rtl/>
        </w:rPr>
        <w:t xml:space="preserve"> את התאמתו של המועמד לתפקיד המוצע, לרבות ניסיונו העסקי, יושרו, יושרתו, וקשריו, מכל סוג שהוא, עם התאגיד הבנקאי או עם נושא משרה בתאגיד הבנקאי</w:t>
      </w:r>
      <w:r>
        <w:rPr>
          <w:rStyle w:val="default"/>
          <w:rFonts w:cs="FrankRuehl" w:hint="cs"/>
          <w:rtl/>
        </w:rPr>
        <w:t xml:space="preserve"> </w:t>
      </w:r>
      <w:r w:rsidRPr="00512B12">
        <w:rPr>
          <w:rStyle w:val="default"/>
          <w:rFonts w:cs="FrankRuehl" w:hint="cs"/>
          <w:rtl/>
        </w:rPr>
        <w:t xml:space="preserve">ואם המועמד כיהן בעבר כנושא משרה בתאגיד בנקאי </w:t>
      </w:r>
      <w:r w:rsidRPr="00512B12">
        <w:rPr>
          <w:rStyle w:val="default"/>
          <w:rFonts w:cs="FrankRuehl"/>
          <w:rtl/>
        </w:rPr>
        <w:t>–</w:t>
      </w:r>
      <w:r w:rsidRPr="00512B12">
        <w:rPr>
          <w:rStyle w:val="default"/>
          <w:rFonts w:cs="FrankRuehl" w:hint="cs"/>
          <w:rtl/>
        </w:rPr>
        <w:t xml:space="preserve"> גם את תפקודו בתקופת כהונתו כאמור; לעניין מועמד לכהונת דירקטור, יביא המפקח בחשבון גם את עיסוקיו ועסקיו האחרים של המועמד ואת התאמתו של הרכב הדירקטוריון לתחומי פעולתו של התאגיד הבנקאי</w:t>
      </w:r>
      <w:r w:rsidR="003679AF">
        <w:rPr>
          <w:rStyle w:val="default"/>
          <w:rFonts w:cs="FrankRuehl" w:hint="cs"/>
          <w:rtl/>
        </w:rPr>
        <w:t>.</w:t>
      </w:r>
    </w:p>
    <w:p w14:paraId="74641978" w14:textId="77777777" w:rsidR="003679AF" w:rsidRDefault="00512B12" w:rsidP="00512B12">
      <w:pPr>
        <w:pStyle w:val="P00"/>
        <w:spacing w:before="72"/>
        <w:ind w:left="0" w:right="1134"/>
        <w:rPr>
          <w:rStyle w:val="default"/>
          <w:rFonts w:cs="FrankRuehl" w:hint="cs"/>
          <w:rtl/>
        </w:rPr>
      </w:pPr>
      <w:r>
        <w:rPr>
          <w:rFonts w:hint="cs"/>
          <w:rtl/>
          <w:lang w:eastAsia="en-US"/>
        </w:rPr>
        <w:pict w14:anchorId="5482E463">
          <v:shape id="_x0000_s1142" type="#_x0000_t202" style="position:absolute;left:0;text-align:left;margin-left:470.35pt;margin-top:7.1pt;width:1in;height:16.8pt;z-index:251700224" filled="f" stroked="f">
            <v:textbox style="mso-next-textbox:#_x0000_s1142" inset="1mm,0,1mm,0">
              <w:txbxContent>
                <w:p w14:paraId="636EE5D4" w14:textId="77777777" w:rsidR="0070205C" w:rsidRDefault="0070205C" w:rsidP="00512B12">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hint="cs"/>
          <w:rtl/>
        </w:rPr>
        <w:tab/>
        <w:t>(ג)</w:t>
      </w:r>
      <w:r w:rsidR="003679AF">
        <w:rPr>
          <w:rStyle w:val="default"/>
          <w:rFonts w:cs="FrankRuehl" w:hint="cs"/>
          <w:rtl/>
        </w:rPr>
        <w:tab/>
      </w:r>
      <w:r>
        <w:rPr>
          <w:rStyle w:val="default"/>
          <w:rFonts w:cs="FrankRuehl" w:hint="cs"/>
          <w:rtl/>
        </w:rPr>
        <w:t>(בוטל)</w:t>
      </w:r>
      <w:r w:rsidR="003679AF">
        <w:rPr>
          <w:rStyle w:val="default"/>
          <w:rFonts w:cs="FrankRuehl" w:hint="cs"/>
          <w:rtl/>
        </w:rPr>
        <w:t>.</w:t>
      </w:r>
    </w:p>
    <w:p w14:paraId="3F320209" w14:textId="77777777" w:rsidR="003679AF" w:rsidRDefault="00512B12" w:rsidP="00512B12">
      <w:pPr>
        <w:pStyle w:val="P00"/>
        <w:spacing w:before="72"/>
        <w:ind w:left="0" w:right="1134"/>
        <w:rPr>
          <w:rStyle w:val="default"/>
          <w:rFonts w:cs="FrankRuehl" w:hint="cs"/>
          <w:rtl/>
        </w:rPr>
      </w:pPr>
      <w:r>
        <w:rPr>
          <w:rFonts w:hint="cs"/>
          <w:rtl/>
          <w:lang w:eastAsia="en-US"/>
        </w:rPr>
        <w:pict w14:anchorId="3C808FCB">
          <v:shape id="_x0000_s1145" type="#_x0000_t202" style="position:absolute;left:0;text-align:left;margin-left:470.35pt;margin-top:7.1pt;width:1in;height:16.8pt;z-index:251701248" filled="f" stroked="f">
            <v:textbox style="mso-next-textbox:#_x0000_s1145" inset="1mm,0,1mm,0">
              <w:txbxContent>
                <w:p w14:paraId="69441056" w14:textId="77777777" w:rsidR="0070205C" w:rsidRDefault="0070205C" w:rsidP="00512B12">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hint="cs"/>
          <w:rtl/>
        </w:rPr>
        <w:tab/>
        <w:t>(ד)</w:t>
      </w:r>
      <w:r w:rsidR="003679AF">
        <w:rPr>
          <w:rStyle w:val="default"/>
          <w:rFonts w:cs="FrankRuehl" w:hint="cs"/>
          <w:rtl/>
        </w:rPr>
        <w:tab/>
      </w:r>
      <w:r>
        <w:rPr>
          <w:rStyle w:val="default"/>
          <w:rFonts w:cs="FrankRuehl" w:hint="cs"/>
          <w:rtl/>
        </w:rPr>
        <w:t>(בוטל).</w:t>
      </w:r>
    </w:p>
    <w:p w14:paraId="7C84ED68" w14:textId="77777777" w:rsidR="003679AF" w:rsidRDefault="00512B12" w:rsidP="00512B12">
      <w:pPr>
        <w:pStyle w:val="P00"/>
        <w:spacing w:before="72"/>
        <w:ind w:left="0" w:right="1134"/>
        <w:rPr>
          <w:rStyle w:val="default"/>
          <w:rFonts w:cs="FrankRuehl" w:hint="cs"/>
          <w:rtl/>
        </w:rPr>
      </w:pPr>
      <w:r>
        <w:rPr>
          <w:rFonts w:hint="cs"/>
          <w:rtl/>
          <w:lang w:eastAsia="en-US"/>
        </w:rPr>
        <w:pict w14:anchorId="2B193E48">
          <v:shape id="_x0000_s1148" type="#_x0000_t202" style="position:absolute;left:0;text-align:left;margin-left:470.35pt;margin-top:7.1pt;width:1in;height:16.8pt;z-index:251702272" filled="f" stroked="f">
            <v:textbox inset="1mm,0,1mm,0">
              <w:txbxContent>
                <w:p w14:paraId="1EAC2E4A" w14:textId="77777777" w:rsidR="0070205C" w:rsidRDefault="0070205C" w:rsidP="00512B12">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hint="cs"/>
          <w:rtl/>
        </w:rPr>
        <w:tab/>
        <w:t>(ה)</w:t>
      </w:r>
      <w:r w:rsidR="003679AF">
        <w:rPr>
          <w:rStyle w:val="default"/>
          <w:rFonts w:cs="FrankRuehl" w:hint="cs"/>
          <w:rtl/>
        </w:rPr>
        <w:tab/>
        <w:t xml:space="preserve">מונה נושא משרה, ולאחר מינויו התבררו פרטים נוספים או חדשים לענין השיקולים האמורים </w:t>
      </w:r>
      <w:r>
        <w:rPr>
          <w:rStyle w:val="default"/>
          <w:rFonts w:cs="FrankRuehl" w:hint="cs"/>
          <w:rtl/>
        </w:rPr>
        <w:t>בסעיף קטן (ב)</w:t>
      </w:r>
      <w:r w:rsidR="003679AF">
        <w:rPr>
          <w:rStyle w:val="default"/>
          <w:rFonts w:cs="FrankRuehl" w:hint="cs"/>
          <w:rtl/>
        </w:rPr>
        <w:t>, רשאי ה</w:t>
      </w:r>
      <w:r w:rsidR="00E067F3">
        <w:rPr>
          <w:rStyle w:val="default"/>
          <w:rFonts w:cs="FrankRuehl" w:hint="cs"/>
          <w:rtl/>
        </w:rPr>
        <w:t>מ</w:t>
      </w:r>
      <w:r w:rsidR="003679AF">
        <w:rPr>
          <w:rStyle w:val="default"/>
          <w:rFonts w:cs="FrankRuehl" w:hint="cs"/>
          <w:rtl/>
        </w:rPr>
        <w:t>פקח, לאחר שנתן לו הזדמנות להשמיע את טענותיו, ולאחר התייעצות עם ועדת הרישיונות, להורות על הפסקת כהונתו, בשל הפרטים הנוספים או החדשים כאמור.</w:t>
      </w:r>
    </w:p>
    <w:p w14:paraId="12949C54" w14:textId="77777777" w:rsidR="003679AF" w:rsidRDefault="003679A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הודיע המפקח על התנגדותו למינוי כאמור בסעיף קטן (א) או הורה המפקח על הפסקת כהונה כאמור בסעיף קטן (ה), רשאי האדם שמועמדותו נפסלה, או נושא המשרה שהופסקה כהונתו, לפי הענין, לערער על החלטת המפקח לפני הנגיד.</w:t>
      </w:r>
    </w:p>
    <w:p w14:paraId="6A3E0B92" w14:textId="77777777" w:rsidR="003679AF" w:rsidRDefault="003679A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הוראות סעיף זה יחולו גם על כהונת דירקטור של תאגיד בנקאי כיושב ראש הדירקטוריון שלו, בשינויים המחויבים.</w:t>
      </w:r>
    </w:p>
    <w:p w14:paraId="694EBDB2" w14:textId="77777777" w:rsidR="0008221D" w:rsidRDefault="0008221D" w:rsidP="0008221D">
      <w:pPr>
        <w:pStyle w:val="P00"/>
        <w:spacing w:before="72"/>
        <w:ind w:left="1021" w:right="1134" w:hanging="1021"/>
        <w:rPr>
          <w:rStyle w:val="default"/>
          <w:rFonts w:cs="FrankRuehl" w:hint="cs"/>
          <w:rtl/>
        </w:rPr>
      </w:pPr>
      <w:r>
        <w:rPr>
          <w:rFonts w:hint="cs"/>
          <w:rtl/>
          <w:lang w:eastAsia="en-US"/>
        </w:rPr>
        <w:pict w14:anchorId="02771A57">
          <v:shape id="_x0000_s1208" type="#_x0000_t202" style="position:absolute;left:0;text-align:left;margin-left:470.35pt;margin-top:7.1pt;width:1in;height:16.8pt;z-index:251712512" filled="f" stroked="f">
            <v:textbox style="mso-next-textbox:#_x0000_s1208" inset="1mm,0,1mm,0">
              <w:txbxContent>
                <w:p w14:paraId="041FAA36" w14:textId="77777777" w:rsidR="0070205C" w:rsidRDefault="0070205C" w:rsidP="0008221D">
                  <w:pPr>
                    <w:spacing w:line="160" w:lineRule="exact"/>
                    <w:jc w:val="left"/>
                    <w:rPr>
                      <w:rFonts w:cs="Miriam" w:hint="cs"/>
                      <w:noProof/>
                      <w:szCs w:val="18"/>
                      <w:rtl/>
                    </w:rPr>
                  </w:pPr>
                  <w:r>
                    <w:rPr>
                      <w:rFonts w:cs="Miriam" w:hint="cs"/>
                      <w:szCs w:val="18"/>
                      <w:rtl/>
                    </w:rPr>
                    <w:t>(תיקון מס' 28) תשע"ב-2012</w:t>
                  </w:r>
                </w:p>
              </w:txbxContent>
            </v:textbox>
          </v:shape>
        </w:pict>
      </w:r>
      <w:r>
        <w:rPr>
          <w:rStyle w:val="default"/>
          <w:rFonts w:cs="FrankRuehl" w:hint="cs"/>
          <w:rtl/>
        </w:rPr>
        <w:tab/>
        <w:t>(ח)</w:t>
      </w:r>
      <w:r>
        <w:rPr>
          <w:rStyle w:val="default"/>
          <w:rFonts w:cs="FrankRuehl" w:hint="cs"/>
          <w:rtl/>
        </w:rPr>
        <w:tab/>
        <w:t>(1)</w:t>
      </w:r>
      <w:r>
        <w:rPr>
          <w:rStyle w:val="default"/>
          <w:rFonts w:cs="FrankRuehl" w:hint="cs"/>
          <w:rtl/>
        </w:rPr>
        <w:tab/>
        <w:t xml:space="preserve">לענין סעיפים קטנים (א), (ה) ו-(ו), "נושא משרה" </w:t>
      </w:r>
      <w:r>
        <w:rPr>
          <w:rStyle w:val="default"/>
          <w:rFonts w:cs="FrankRuehl"/>
          <w:rtl/>
        </w:rPr>
        <w:t>–</w:t>
      </w:r>
      <w:r>
        <w:rPr>
          <w:rStyle w:val="default"/>
          <w:rFonts w:cs="FrankRuehl" w:hint="cs"/>
          <w:rtl/>
        </w:rPr>
        <w:t xml:space="preserve"> דירקטור, מנהל כללי, מבקר פנימי ויועץ משפטי, וכן מי שהמפקח יקבע; המפקח יקבע לכל תאגיד בנקאי מי מבעלי התפקידים באותו תאגיד בנקאי חייב באישור המינוי ובלבד שקביעתו לא תכלול יותר משבעה בעלי תפקידים בתאגיד הבנקאי;</w:t>
      </w:r>
    </w:p>
    <w:p w14:paraId="0CD057D1" w14:textId="77777777" w:rsidR="0008221D" w:rsidRDefault="0008221D" w:rsidP="0008221D">
      <w:pPr>
        <w:pStyle w:val="P00"/>
        <w:spacing w:before="72"/>
        <w:ind w:left="1021" w:right="1134"/>
        <w:rPr>
          <w:rStyle w:val="default"/>
          <w:rFonts w:cs="FrankRuehl" w:hint="cs"/>
          <w:rtl/>
        </w:rPr>
      </w:pPr>
      <w:r>
        <w:rPr>
          <w:rFonts w:hint="cs"/>
          <w:rtl/>
          <w:lang w:eastAsia="en-US"/>
        </w:rPr>
        <w:pict w14:anchorId="2E3A2857">
          <v:shape id="_x0000_s1209" type="#_x0000_t202" style="position:absolute;left:0;text-align:left;margin-left:470.35pt;margin-top:7.1pt;width:1in;height:20.85pt;z-index:251713536" filled="f" stroked="f">
            <v:textbox inset="1mm,0,1mm,0">
              <w:txbxContent>
                <w:p w14:paraId="7D520A0A" w14:textId="77777777" w:rsidR="0070205C" w:rsidRDefault="0070205C" w:rsidP="0008221D">
                  <w:pPr>
                    <w:spacing w:line="160" w:lineRule="exact"/>
                    <w:jc w:val="left"/>
                    <w:rPr>
                      <w:rFonts w:cs="Miriam" w:hint="cs"/>
                      <w:noProof/>
                      <w:szCs w:val="18"/>
                      <w:rtl/>
                    </w:rPr>
                  </w:pPr>
                  <w:r>
                    <w:rPr>
                      <w:rFonts w:cs="Miriam" w:hint="cs"/>
                      <w:szCs w:val="18"/>
                      <w:rtl/>
                    </w:rPr>
                    <w:t>(תיקון מס' 28) תשע"ב-2012</w:t>
                  </w:r>
                </w:p>
              </w:txbxContent>
            </v:textbox>
          </v:shape>
        </w:pict>
      </w:r>
      <w:r>
        <w:rPr>
          <w:rStyle w:val="default"/>
          <w:rFonts w:cs="FrankRuehl" w:hint="cs"/>
          <w:rtl/>
        </w:rPr>
        <w:t>(2)</w:t>
      </w:r>
      <w:r>
        <w:rPr>
          <w:rStyle w:val="default"/>
          <w:rFonts w:cs="FrankRuehl" w:hint="cs"/>
          <w:rtl/>
        </w:rPr>
        <w:tab/>
        <w:t>(נמחקה).</w:t>
      </w:r>
    </w:p>
    <w:p w14:paraId="2FC5B3F6" w14:textId="77777777" w:rsidR="0008221D" w:rsidRPr="00EC139B" w:rsidRDefault="0008221D" w:rsidP="0008221D">
      <w:pPr>
        <w:spacing w:line="240" w:lineRule="auto"/>
        <w:ind w:right="1155"/>
        <w:rPr>
          <w:rFonts w:cs="FrankRuehl" w:hint="cs"/>
          <w:b/>
          <w:bCs/>
          <w:vanish/>
          <w:sz w:val="20"/>
          <w:szCs w:val="20"/>
          <w:shd w:val="clear" w:color="auto" w:fill="FFFF99"/>
          <w:rtl/>
        </w:rPr>
      </w:pPr>
      <w:bookmarkStart w:id="83" w:name="Rov177"/>
      <w:r w:rsidRPr="00EC139B">
        <w:rPr>
          <w:rFonts w:cs="FrankRuehl" w:hint="cs"/>
          <w:vanish/>
          <w:color w:val="FF0000"/>
          <w:sz w:val="20"/>
          <w:szCs w:val="20"/>
          <w:shd w:val="clear" w:color="auto" w:fill="FFFF99"/>
          <w:rtl/>
        </w:rPr>
        <w:t xml:space="preserve">מיום  1.9.2004 </w:t>
      </w:r>
    </w:p>
    <w:p w14:paraId="4E959F56" w14:textId="77777777" w:rsidR="0008221D" w:rsidRPr="00EC139B" w:rsidRDefault="0008221D" w:rsidP="0008221D">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5D0E7E35" w14:textId="77777777" w:rsidR="0008221D" w:rsidRPr="00EC139B" w:rsidRDefault="0008221D" w:rsidP="0008221D">
      <w:pPr>
        <w:pStyle w:val="P00"/>
        <w:spacing w:before="0"/>
        <w:ind w:left="-3" w:right="1134"/>
        <w:rPr>
          <w:rFonts w:hint="cs"/>
          <w:vanish/>
          <w:szCs w:val="20"/>
          <w:shd w:val="clear" w:color="auto" w:fill="FFFF99"/>
          <w:rtl/>
        </w:rPr>
      </w:pPr>
      <w:hyperlink r:id="rId132"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514</w:t>
      </w:r>
    </w:p>
    <w:p w14:paraId="100C9A8A" w14:textId="77777777" w:rsidR="0008221D" w:rsidRPr="00EC139B" w:rsidRDefault="0008221D" w:rsidP="0008221D">
      <w:pPr>
        <w:pStyle w:val="P00"/>
        <w:spacing w:before="0"/>
        <w:ind w:left="-3" w:right="1134"/>
        <w:rPr>
          <w:rFonts w:hint="cs"/>
          <w:vanish/>
          <w:szCs w:val="20"/>
          <w:shd w:val="clear" w:color="auto" w:fill="FFFF99"/>
          <w:rtl/>
        </w:rPr>
      </w:pPr>
      <w:r w:rsidRPr="00EC139B">
        <w:rPr>
          <w:rFonts w:hint="cs"/>
          <w:b/>
          <w:bCs/>
          <w:vanish/>
          <w:szCs w:val="20"/>
          <w:shd w:val="clear" w:color="auto" w:fill="FFFF99"/>
          <w:rtl/>
        </w:rPr>
        <w:t>הוספת סעיף 11א</w:t>
      </w:r>
    </w:p>
    <w:p w14:paraId="4E914718" w14:textId="77777777" w:rsidR="0008221D" w:rsidRPr="00EC139B" w:rsidRDefault="0008221D" w:rsidP="0008221D">
      <w:pPr>
        <w:pStyle w:val="P00"/>
        <w:spacing w:before="0"/>
        <w:ind w:left="0" w:right="1134"/>
        <w:rPr>
          <w:rFonts w:hint="cs"/>
          <w:vanish/>
          <w:szCs w:val="20"/>
          <w:shd w:val="clear" w:color="auto" w:fill="FFFF99"/>
          <w:rtl/>
        </w:rPr>
      </w:pPr>
    </w:p>
    <w:p w14:paraId="36614EF1" w14:textId="77777777" w:rsidR="0008221D" w:rsidRPr="00EC139B" w:rsidRDefault="0008221D" w:rsidP="0008221D">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4E1E4A9E" w14:textId="77777777" w:rsidR="0008221D" w:rsidRPr="00EC139B" w:rsidRDefault="0008221D" w:rsidP="0008221D">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7B216BC8" w14:textId="77777777" w:rsidR="0008221D" w:rsidRPr="00EC139B" w:rsidRDefault="0008221D" w:rsidP="0008221D">
      <w:pPr>
        <w:pStyle w:val="P00"/>
        <w:spacing w:before="0"/>
        <w:ind w:left="0" w:right="1134"/>
        <w:rPr>
          <w:rStyle w:val="default"/>
          <w:rFonts w:cs="FrankRuehl" w:hint="cs"/>
          <w:vanish/>
          <w:szCs w:val="20"/>
          <w:shd w:val="clear" w:color="auto" w:fill="FFFF99"/>
          <w:rtl/>
        </w:rPr>
      </w:pPr>
      <w:hyperlink r:id="rId133"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134"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4C30D66F" w14:textId="77777777" w:rsidR="0008221D" w:rsidRPr="00EC139B" w:rsidRDefault="0008221D" w:rsidP="0008221D">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החלטת המפקח להתנגד למינוי תינתן</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החלטת המפקח להתנגד למינוי תהיה מנומקת בכתב ותינתן</w:t>
      </w:r>
      <w:r w:rsidRPr="00EC139B">
        <w:rPr>
          <w:rStyle w:val="default"/>
          <w:rFonts w:cs="FrankRuehl" w:hint="cs"/>
          <w:vanish/>
          <w:sz w:val="22"/>
          <w:szCs w:val="22"/>
          <w:shd w:val="clear" w:color="auto" w:fill="FFFF99"/>
          <w:rtl/>
        </w:rPr>
        <w:t xml:space="preserve"> לאחר שנתן למועמד הזדמנות להשמיע את טענותיו ולאחר התייעצות עם ועדת הרישיונות, והוא יביא בחשבון לענין זה </w:t>
      </w:r>
      <w:r w:rsidRPr="00EC139B">
        <w:rPr>
          <w:rStyle w:val="default"/>
          <w:rFonts w:cs="FrankRuehl" w:hint="cs"/>
          <w:vanish/>
          <w:sz w:val="22"/>
          <w:szCs w:val="22"/>
          <w:u w:val="single"/>
          <w:shd w:val="clear" w:color="auto" w:fill="FFFF99"/>
          <w:rtl/>
        </w:rPr>
        <w:t>בשים לב, בין השאר, לצרכיו המיוחדים של התאגיד הבנקאי,</w:t>
      </w:r>
      <w:r w:rsidRPr="00EC139B">
        <w:rPr>
          <w:rStyle w:val="default"/>
          <w:rFonts w:cs="FrankRuehl" w:hint="cs"/>
          <w:vanish/>
          <w:sz w:val="22"/>
          <w:szCs w:val="22"/>
          <w:shd w:val="clear" w:color="auto" w:fill="FFFF99"/>
          <w:rtl/>
        </w:rPr>
        <w:t xml:space="preserve"> את התאמתו של המועמד לתפקיד המוצע, לרבות ניסיונו העסקי, יושרו, יושרתו, וקשריו, מכל סוג שהוא, עם התאגיד הבנקאי או עם נושא משרה בתאגיד הבנקאי </w:t>
      </w:r>
      <w:r w:rsidRPr="00EC139B">
        <w:rPr>
          <w:rStyle w:val="default"/>
          <w:rFonts w:cs="FrankRuehl" w:hint="cs"/>
          <w:vanish/>
          <w:sz w:val="22"/>
          <w:szCs w:val="22"/>
          <w:u w:val="single"/>
          <w:shd w:val="clear" w:color="auto" w:fill="FFFF99"/>
          <w:rtl/>
        </w:rPr>
        <w:t xml:space="preserve">ואם המועמד כיהן בעבר כנושא משרה בתאגיד בנקאי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גם את תפקודו בתקופת כהונתו כאמור; לעניין מועמד לכהונת דירקטור, יביא המפקח בחשבון גם את עיסוקיו ועסקיו האחרים של המועמד ואת התאמתו של הרכב הדירקטוריון לתחומי פעולתו של התאגיד הבנקאי</w:t>
      </w:r>
      <w:r w:rsidRPr="00EC139B">
        <w:rPr>
          <w:rStyle w:val="default"/>
          <w:rFonts w:cs="FrankRuehl" w:hint="cs"/>
          <w:vanish/>
          <w:sz w:val="22"/>
          <w:szCs w:val="22"/>
          <w:shd w:val="clear" w:color="auto" w:fill="FFFF99"/>
          <w:rtl/>
        </w:rPr>
        <w:t>.</w:t>
      </w:r>
    </w:p>
    <w:p w14:paraId="089F470E" w14:textId="77777777" w:rsidR="0008221D" w:rsidRPr="00EC139B" w:rsidRDefault="0008221D" w:rsidP="0008221D">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בתאגיד בנקאי אשר כל המחזיקים באמצעי השליטה בו אינם חייבים בהיתר לפי הוראות סעיף 34(ב) לחוק הבנקאות (רישוי), התשמ"א-1981, יביא בחשבון המפקח, נוסף על השיקולים המפורטים בסעיף קטן (ב), גם את עיסוקיו ועסקיו האחרים של המועמד, מהות זיקתו לתאגיד הבנקאי ומערך האיזונים והכוחות בדירקטוריון התאגיד הבנקאי, לרבות מספר המועמדים כאמור בסעיף קטן (ב)(2) המבקשים להתמנות.</w:t>
      </w:r>
    </w:p>
    <w:p w14:paraId="617598AF" w14:textId="77777777" w:rsidR="0008221D" w:rsidRPr="00EC139B" w:rsidRDefault="0008221D" w:rsidP="0008221D">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(ד)</w:t>
      </w:r>
      <w:r w:rsidRPr="00EC139B">
        <w:rPr>
          <w:rStyle w:val="default"/>
          <w:rFonts w:cs="FrankRuehl" w:hint="cs"/>
          <w:strike/>
          <w:vanish/>
          <w:sz w:val="22"/>
          <w:szCs w:val="22"/>
          <w:shd w:val="clear" w:color="auto" w:fill="FFFF99"/>
          <w:rtl/>
        </w:rPr>
        <w:tab/>
        <w:t>הוראת סעיף קטן (ג) תחול לגבי מועמד שמתקיים בו אחד מאלה:</w:t>
      </w:r>
    </w:p>
    <w:p w14:paraId="776F5F0B" w14:textId="77777777" w:rsidR="0008221D" w:rsidRPr="00EC139B" w:rsidRDefault="0008221D" w:rsidP="0008221D">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(1)</w:t>
      </w:r>
      <w:r w:rsidRPr="00EC139B">
        <w:rPr>
          <w:rStyle w:val="default"/>
          <w:rFonts w:cs="FrankRuehl" w:hint="cs"/>
          <w:strike/>
          <w:vanish/>
          <w:sz w:val="22"/>
          <w:szCs w:val="22"/>
          <w:shd w:val="clear" w:color="auto" w:fill="FFFF99"/>
          <w:rtl/>
        </w:rPr>
        <w:tab/>
        <w:t>הוא מחזיק יותר מאחוז אחד מסוג מסוים של אמצעי שליטה בתאגיד הבנקאי או משתף פעולה דרך קבע עם מי שמחזיק אמצעי שליטה כאמור;</w:t>
      </w:r>
    </w:p>
    <w:p w14:paraId="069E114D" w14:textId="77777777" w:rsidR="0008221D" w:rsidRPr="00EC139B" w:rsidRDefault="0008221D" w:rsidP="0008221D">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strike/>
          <w:vanish/>
          <w:sz w:val="22"/>
          <w:szCs w:val="22"/>
          <w:shd w:val="clear" w:color="auto" w:fill="FFFF99"/>
          <w:rtl/>
        </w:rPr>
        <w:t>(2)</w:t>
      </w:r>
      <w:r w:rsidRPr="00EC139B">
        <w:rPr>
          <w:rStyle w:val="default"/>
          <w:rFonts w:cs="FrankRuehl" w:hint="cs"/>
          <w:strike/>
          <w:vanish/>
          <w:sz w:val="22"/>
          <w:szCs w:val="22"/>
          <w:shd w:val="clear" w:color="auto" w:fill="FFFF99"/>
          <w:rtl/>
        </w:rPr>
        <w:tab/>
        <w:t>יש לו, לבן זוגו, או לנושא משרה בתאגיד הנשלט בידי אחד מהם זיקה למי שמחזיק יותר מאחוז אחד מסוג מסוים של אמצעי שליטה בתאגיד הבנקאי.</w:t>
      </w:r>
    </w:p>
    <w:p w14:paraId="790A6473" w14:textId="77777777" w:rsidR="0008221D" w:rsidRPr="00EC139B" w:rsidRDefault="0008221D" w:rsidP="0008221D">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(ה)</w:t>
      </w:r>
      <w:r w:rsidRPr="00EC139B">
        <w:rPr>
          <w:rStyle w:val="default"/>
          <w:rFonts w:cs="FrankRuehl" w:hint="cs"/>
          <w:vanish/>
          <w:sz w:val="22"/>
          <w:szCs w:val="22"/>
          <w:shd w:val="clear" w:color="auto" w:fill="FFFF99"/>
          <w:rtl/>
        </w:rPr>
        <w:tab/>
        <w:t xml:space="preserve">מונה נושא משרה, ולאחר מינויו התבררו פרטים נוספים או חדשים לענין השיקולים האמורים </w:t>
      </w:r>
      <w:r w:rsidRPr="00EC139B">
        <w:rPr>
          <w:rStyle w:val="default"/>
          <w:rFonts w:cs="FrankRuehl" w:hint="cs"/>
          <w:strike/>
          <w:vanish/>
          <w:sz w:val="22"/>
          <w:szCs w:val="22"/>
          <w:shd w:val="clear" w:color="auto" w:fill="FFFF99"/>
          <w:rtl/>
        </w:rPr>
        <w:t>בסעיפים קטנים (ב) ו-(ג), לפי הענין</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בסעיף קטן (ב)</w:t>
      </w:r>
      <w:r w:rsidRPr="00EC139B">
        <w:rPr>
          <w:rStyle w:val="default"/>
          <w:rFonts w:cs="FrankRuehl" w:hint="cs"/>
          <w:vanish/>
          <w:sz w:val="22"/>
          <w:szCs w:val="22"/>
          <w:shd w:val="clear" w:color="auto" w:fill="FFFF99"/>
          <w:rtl/>
        </w:rPr>
        <w:t>, רשאי ה</w:t>
      </w:r>
      <w:r w:rsidR="00E067F3" w:rsidRPr="00EC139B">
        <w:rPr>
          <w:rStyle w:val="default"/>
          <w:rFonts w:cs="FrankRuehl" w:hint="cs"/>
          <w:vanish/>
          <w:sz w:val="22"/>
          <w:szCs w:val="22"/>
          <w:shd w:val="clear" w:color="auto" w:fill="FFFF99"/>
          <w:rtl/>
        </w:rPr>
        <w:t>מ</w:t>
      </w:r>
      <w:r w:rsidRPr="00EC139B">
        <w:rPr>
          <w:rStyle w:val="default"/>
          <w:rFonts w:cs="FrankRuehl" w:hint="cs"/>
          <w:vanish/>
          <w:sz w:val="22"/>
          <w:szCs w:val="22"/>
          <w:shd w:val="clear" w:color="auto" w:fill="FFFF99"/>
          <w:rtl/>
        </w:rPr>
        <w:t>פקח, לאחר שנתן לו הזדמנות להשמיע את טענותיו, ולאחר התייעצות עם ועדת הרישיונות, להורות על הפסקת כהונתו, בשל הפרטים הנוספים או החדשים כאמור.</w:t>
      </w:r>
    </w:p>
    <w:p w14:paraId="1EBC99CC" w14:textId="77777777" w:rsidR="0008221D" w:rsidRPr="00EC139B" w:rsidRDefault="0008221D" w:rsidP="0008221D">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(ו)</w:t>
      </w:r>
      <w:r w:rsidRPr="00EC139B">
        <w:rPr>
          <w:rStyle w:val="default"/>
          <w:rFonts w:cs="FrankRuehl" w:hint="cs"/>
          <w:vanish/>
          <w:sz w:val="22"/>
          <w:szCs w:val="22"/>
          <w:shd w:val="clear" w:color="auto" w:fill="FFFF99"/>
          <w:rtl/>
        </w:rPr>
        <w:tab/>
        <w:t>הודיע המפקח על התנגדותו למינוי כאמור בסעיף קטן (א) או הורה המפקח על הפסקת כהונה כאמור בסעיף קטן (ה), רשאי האדם שמועמדותו נפסלה, או נושא המשרה שהופסקה כהונתו, לפי הענין, לערער על החלטת המפקח לפני הנגיד.</w:t>
      </w:r>
    </w:p>
    <w:p w14:paraId="4464F110" w14:textId="77777777" w:rsidR="0008221D" w:rsidRPr="00EC139B" w:rsidRDefault="0008221D" w:rsidP="0008221D">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(ז)</w:t>
      </w:r>
      <w:r w:rsidRPr="00EC139B">
        <w:rPr>
          <w:rStyle w:val="default"/>
          <w:rFonts w:cs="FrankRuehl" w:hint="cs"/>
          <w:vanish/>
          <w:sz w:val="22"/>
          <w:szCs w:val="22"/>
          <w:shd w:val="clear" w:color="auto" w:fill="FFFF99"/>
          <w:rtl/>
        </w:rPr>
        <w:tab/>
        <w:t>הוראות סעיף זה יחולו גם על כהונת דירקטור של תאגיד בנקאי כיושב ראש הדירקטוריון שלו, בשינויים המחויבים.</w:t>
      </w:r>
    </w:p>
    <w:p w14:paraId="6F80D75D" w14:textId="77777777" w:rsidR="0008221D" w:rsidRPr="00EC139B" w:rsidRDefault="0008221D" w:rsidP="0008221D">
      <w:pPr>
        <w:pStyle w:val="P00"/>
        <w:spacing w:before="0"/>
        <w:ind w:left="1021" w:right="1134" w:hanging="1021"/>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(ח)</w:t>
      </w:r>
      <w:r w:rsidRPr="00EC139B">
        <w:rPr>
          <w:rStyle w:val="default"/>
          <w:rFonts w:cs="FrankRuehl" w:hint="cs"/>
          <w:vanish/>
          <w:sz w:val="22"/>
          <w:szCs w:val="22"/>
          <w:shd w:val="clear" w:color="auto" w:fill="FFFF99"/>
          <w:rtl/>
        </w:rPr>
        <w:tab/>
        <w:t>(1)</w:t>
      </w:r>
      <w:r w:rsidRPr="00EC139B">
        <w:rPr>
          <w:rStyle w:val="default"/>
          <w:rFonts w:cs="FrankRuehl" w:hint="cs"/>
          <w:vanish/>
          <w:sz w:val="22"/>
          <w:szCs w:val="22"/>
          <w:shd w:val="clear" w:color="auto" w:fill="FFFF99"/>
          <w:rtl/>
        </w:rPr>
        <w:tab/>
        <w:t xml:space="preserve">לענין סעיפים קטנים (א), (ה) ו-(ו), "נושא משרה"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דירקטור, מנהל כללי </w:t>
      </w:r>
      <w:r w:rsidRPr="00EC139B">
        <w:rPr>
          <w:rStyle w:val="default"/>
          <w:rFonts w:cs="FrankRuehl" w:hint="cs"/>
          <w:strike/>
          <w:vanish/>
          <w:sz w:val="22"/>
          <w:szCs w:val="22"/>
          <w:shd w:val="clear" w:color="auto" w:fill="FFFF99"/>
          <w:rtl/>
        </w:rPr>
        <w:t>ומבקר פנימי</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מבקר פנימי ויועץ משפטי</w:t>
      </w:r>
      <w:r w:rsidRPr="00EC139B">
        <w:rPr>
          <w:rStyle w:val="default"/>
          <w:rFonts w:cs="FrankRuehl" w:hint="cs"/>
          <w:vanish/>
          <w:sz w:val="22"/>
          <w:szCs w:val="22"/>
          <w:shd w:val="clear" w:color="auto" w:fill="FFFF99"/>
          <w:rtl/>
        </w:rPr>
        <w:t xml:space="preserve">, וכן מי שהמפקח יקבע; המפקח יקבע לכל תאגיד בנקאי מי מבעלי התפקידים באותו תאגיד בנקאי חייב באישור המינוי ובלבד שקביעתו לא תכלול יותר משבעה </w:t>
      </w:r>
      <w:r w:rsidRPr="00EC139B">
        <w:rPr>
          <w:rStyle w:val="default"/>
          <w:rFonts w:cs="FrankRuehl" w:hint="cs"/>
          <w:strike/>
          <w:vanish/>
          <w:sz w:val="22"/>
          <w:szCs w:val="22"/>
          <w:shd w:val="clear" w:color="auto" w:fill="FFFF99"/>
          <w:rtl/>
        </w:rPr>
        <w:t>בעלי תפקידים בתאגיד בנקאי אשר כל מחזיקי אמצעי השליטה בו אינם חייבים בהיתר לפי הוראות סעיף 34(ב) לחוק הבנקאות (רישוי), התשמ"א-1981, ויותר מארבעה בעלי תפקידים בתאגיד בנקאי אחר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בעלי תפקידים בתאגיד הבנקאי</w:t>
      </w:r>
      <w:r w:rsidRPr="00EC139B">
        <w:rPr>
          <w:rStyle w:val="default"/>
          <w:rFonts w:cs="FrankRuehl" w:hint="cs"/>
          <w:vanish/>
          <w:sz w:val="22"/>
          <w:szCs w:val="22"/>
          <w:shd w:val="clear" w:color="auto" w:fill="FFFF99"/>
          <w:rtl/>
        </w:rPr>
        <w:t>;</w:t>
      </w:r>
    </w:p>
    <w:p w14:paraId="3CD301D9" w14:textId="77777777" w:rsidR="0008221D" w:rsidRPr="00EC139B" w:rsidRDefault="0008221D" w:rsidP="0008221D">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(2)</w:t>
      </w:r>
      <w:r w:rsidRPr="00EC139B">
        <w:rPr>
          <w:rStyle w:val="default"/>
          <w:rFonts w:cs="FrankRuehl" w:hint="cs"/>
          <w:strike/>
          <w:vanish/>
          <w:sz w:val="22"/>
          <w:szCs w:val="22"/>
          <w:shd w:val="clear" w:color="auto" w:fill="FFFF99"/>
          <w:rtl/>
        </w:rPr>
        <w:tab/>
        <w:t xml:space="preserve">לענין סעיפים קטנים (ג) ו-(ד) </w:t>
      </w:r>
      <w:r w:rsidRPr="00EC139B">
        <w:rPr>
          <w:rStyle w:val="default"/>
          <w:rFonts w:cs="FrankRuehl"/>
          <w:strike/>
          <w:vanish/>
          <w:sz w:val="22"/>
          <w:szCs w:val="22"/>
          <w:shd w:val="clear" w:color="auto" w:fill="FFFF99"/>
          <w:rtl/>
        </w:rPr>
        <w:t>–</w:t>
      </w:r>
    </w:p>
    <w:p w14:paraId="05FAAD70" w14:textId="77777777" w:rsidR="0008221D" w:rsidRPr="00EC139B" w:rsidRDefault="0008221D" w:rsidP="0008221D">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 xml:space="preserve">"זיקה"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קיום יחסי עבודה, קיום קשרים עסקיים או מקצועיים מהותיים וכן כהונה כנושא משרה;</w:t>
      </w:r>
    </w:p>
    <w:p w14:paraId="7CDC5FBA" w14:textId="77777777" w:rsidR="0008221D" w:rsidRPr="00512B12" w:rsidRDefault="0008221D" w:rsidP="0008221D">
      <w:pPr>
        <w:pStyle w:val="P00"/>
        <w:spacing w:before="0"/>
        <w:ind w:left="1021" w:right="1134"/>
        <w:rPr>
          <w:rStyle w:val="default"/>
          <w:rFonts w:cs="FrankRuehl" w:hint="cs"/>
          <w:sz w:val="2"/>
          <w:szCs w:val="2"/>
          <w:rtl/>
        </w:rPr>
      </w:pPr>
      <w:r w:rsidRPr="00EC139B">
        <w:rPr>
          <w:rStyle w:val="default"/>
          <w:rFonts w:cs="FrankRuehl" w:hint="cs"/>
          <w:strike/>
          <w:vanish/>
          <w:sz w:val="22"/>
          <w:szCs w:val="22"/>
          <w:shd w:val="clear" w:color="auto" w:fill="FFFF99"/>
          <w:rtl/>
        </w:rPr>
        <w:t xml:space="preserve">"שיתוף פעולה דרך קבע"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כמשמעותו בהגדרה "יחד עם אחרים" שבסעיף 1 לחוק הבנקאות (רישוי), התשמ"א-1981.</w:t>
      </w:r>
      <w:bookmarkEnd w:id="83"/>
    </w:p>
    <w:p w14:paraId="2D514BB2" w14:textId="77777777" w:rsidR="0008221D" w:rsidRDefault="0008221D" w:rsidP="00B93E29">
      <w:pPr>
        <w:pStyle w:val="P00"/>
        <w:spacing w:before="72"/>
        <w:ind w:left="0" w:right="1134"/>
        <w:rPr>
          <w:rStyle w:val="default"/>
          <w:rFonts w:cs="FrankRuehl" w:hint="cs"/>
          <w:rtl/>
        </w:rPr>
      </w:pPr>
      <w:bookmarkStart w:id="84" w:name="Seif74"/>
      <w:bookmarkEnd w:id="84"/>
      <w:r>
        <w:rPr>
          <w:lang w:val="he-IL"/>
        </w:rPr>
        <w:pict w14:anchorId="082A55F2">
          <v:rect id="_x0000_s1210" style="position:absolute;left:0;text-align:left;margin-left:464.5pt;margin-top:8.05pt;width:75.05pt;height:25.8pt;z-index:251714560" o:allowincell="f" filled="f" stroked="f" strokecolor="lime" strokeweight=".25pt">
            <v:textbox style="mso-next-textbox:#_x0000_s1210" inset="0,0,0,0">
              <w:txbxContent>
                <w:p w14:paraId="02B524E4" w14:textId="77777777" w:rsidR="0070205C" w:rsidRDefault="0070205C" w:rsidP="0008221D">
                  <w:pPr>
                    <w:spacing w:line="160" w:lineRule="exact"/>
                    <w:jc w:val="left"/>
                    <w:rPr>
                      <w:rFonts w:cs="Miriam" w:hint="cs"/>
                      <w:szCs w:val="18"/>
                      <w:rtl/>
                    </w:rPr>
                  </w:pPr>
                  <w:r>
                    <w:rPr>
                      <w:rFonts w:cs="Miriam" w:hint="cs"/>
                      <w:szCs w:val="18"/>
                      <w:rtl/>
                    </w:rPr>
                    <w:t>מניעת ניגוד עניינים</w:t>
                  </w:r>
                </w:p>
                <w:p w14:paraId="7A54EB7B" w14:textId="77777777" w:rsidR="0070205C" w:rsidRDefault="0070205C" w:rsidP="0008221D">
                  <w:pPr>
                    <w:spacing w:line="160" w:lineRule="exact"/>
                    <w:jc w:val="left"/>
                    <w:rPr>
                      <w:rFonts w:cs="Miriam"/>
                      <w:noProof/>
                      <w:szCs w:val="18"/>
                      <w:rtl/>
                    </w:rPr>
                  </w:pPr>
                  <w:r>
                    <w:rPr>
                      <w:rFonts w:cs="Miriam" w:hint="cs"/>
                      <w:szCs w:val="18"/>
                      <w:rtl/>
                    </w:rPr>
                    <w:t xml:space="preserve">(תיקון מס' 29) תשע"ד-2013 </w:t>
                  </w:r>
                </w:p>
              </w:txbxContent>
            </v:textbox>
            <w10:anchorlock/>
          </v:rect>
        </w:pict>
      </w:r>
      <w:r>
        <w:rPr>
          <w:rStyle w:val="big-number"/>
          <w:rFonts w:hint="cs"/>
          <w:rtl/>
        </w:rPr>
        <w:t>11</w:t>
      </w:r>
      <w:r>
        <w:rPr>
          <w:rStyle w:val="default"/>
          <w:rFonts w:cs="FrankRuehl" w:hint="cs"/>
          <w:rtl/>
        </w:rPr>
        <w:t>א1</w:t>
      </w:r>
      <w:r>
        <w:rPr>
          <w:rStyle w:val="default"/>
          <w:rFonts w:cs="FrankRuehl"/>
          <w:rtl/>
        </w:rPr>
        <w:t>.</w:t>
      </w:r>
      <w:r>
        <w:rPr>
          <w:rStyle w:val="default"/>
          <w:rFonts w:cs="FrankRuehl"/>
          <w:rtl/>
        </w:rPr>
        <w:tab/>
      </w:r>
      <w:r w:rsidR="00B93E29">
        <w:rPr>
          <w:rStyle w:val="default"/>
          <w:rFonts w:cs="FrankRuehl" w:hint="cs"/>
          <w:rtl/>
        </w:rPr>
        <w:t xml:space="preserve">לא ימונה ולא יכהן כדירקטור בתאגיד בנקאי שהוא גוף פיננסי משמעותי אדם השולט בתאגיד ריאלי משמעותי, אדם הקשור לשולט כאמור או נושא משרה בתאגיד ריאלי משמעותי; המפקח רשאי לתת הוראות לעניין המשך כהונה של דירקטור במהלך הליכי מכירה כאמור בסעיף 35ב(ה) לחוק הבנקאות (רישוי); בסעיף זה </w:t>
      </w:r>
      <w:r w:rsidR="00B93E29">
        <w:rPr>
          <w:rStyle w:val="default"/>
          <w:rFonts w:cs="FrankRuehl"/>
          <w:rtl/>
        </w:rPr>
        <w:t>–</w:t>
      </w:r>
    </w:p>
    <w:p w14:paraId="22D1BF83" w14:textId="77777777" w:rsidR="00B93E29" w:rsidRDefault="00B93E29" w:rsidP="00B93E29">
      <w:pPr>
        <w:pStyle w:val="P00"/>
        <w:spacing w:before="72"/>
        <w:ind w:left="0" w:right="1134"/>
        <w:rPr>
          <w:rStyle w:val="default"/>
          <w:rFonts w:cs="FrankRuehl" w:hint="cs"/>
          <w:rtl/>
        </w:rPr>
      </w:pPr>
      <w:r>
        <w:rPr>
          <w:rStyle w:val="default"/>
          <w:rFonts w:cs="FrankRuehl" w:hint="cs"/>
          <w:rtl/>
        </w:rPr>
        <w:tab/>
        <w:t xml:space="preserve">"אדם הקשור לשולט" </w:t>
      </w:r>
      <w:r w:rsidR="00720CF4">
        <w:rPr>
          <w:rStyle w:val="default"/>
          <w:rFonts w:cs="FrankRuehl"/>
          <w:rtl/>
        </w:rPr>
        <w:t>–</w:t>
      </w:r>
      <w:r>
        <w:rPr>
          <w:rStyle w:val="default"/>
          <w:rFonts w:cs="FrankRuehl" w:hint="cs"/>
          <w:rtl/>
        </w:rPr>
        <w:t xml:space="preserve"> </w:t>
      </w:r>
      <w:r w:rsidR="00720CF4">
        <w:rPr>
          <w:rStyle w:val="default"/>
          <w:rFonts w:cs="FrankRuehl" w:hint="cs"/>
          <w:rtl/>
        </w:rPr>
        <w:t>קרובו או שותפו של שולט, או אדם בעל זיקה כהגדרתה בסעיף 240(ב) לחוק החברות, לשולט;</w:t>
      </w:r>
    </w:p>
    <w:p w14:paraId="63ACC1E1" w14:textId="77777777" w:rsidR="00720CF4" w:rsidRDefault="00720CF4" w:rsidP="00B93E29">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14:paraId="7596C4E7" w14:textId="77777777" w:rsidR="00720CF4" w:rsidRDefault="00720CF4" w:rsidP="00B93E29">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המנוי ברשימת הגופים הפיננסיים המשמעותיים שפורסמה לפי סעיף 29 לחוק לקידום התחרות ולצמצום הריכוזיות;</w:t>
      </w:r>
    </w:p>
    <w:p w14:paraId="340CCEE6" w14:textId="77777777" w:rsidR="00720CF4" w:rsidRDefault="00720CF4" w:rsidP="00B93E29">
      <w:pPr>
        <w:pStyle w:val="P00"/>
        <w:spacing w:before="72"/>
        <w:ind w:left="0" w:right="1134"/>
        <w:rPr>
          <w:rStyle w:val="default"/>
          <w:rFonts w:cs="FrankRuehl" w:hint="cs"/>
          <w:rtl/>
        </w:rPr>
      </w:pPr>
      <w:r>
        <w:rPr>
          <w:rStyle w:val="default"/>
          <w:rFonts w:cs="FrankRuehl" w:hint="cs"/>
          <w:rtl/>
        </w:rPr>
        <w:tab/>
        <w:t xml:space="preserve">"חוק לקידום התחרות ולצמצום הריכוזיות" </w:t>
      </w:r>
      <w:r>
        <w:rPr>
          <w:rStyle w:val="default"/>
          <w:rFonts w:cs="FrankRuehl"/>
          <w:rtl/>
        </w:rPr>
        <w:t>–</w:t>
      </w:r>
      <w:r>
        <w:rPr>
          <w:rStyle w:val="default"/>
          <w:rFonts w:cs="FrankRuehl" w:hint="cs"/>
          <w:rtl/>
        </w:rPr>
        <w:t xml:space="preserve"> חוק לקידום התחרות ולצמצום הריכוזיות, התשע"ד-2013;</w:t>
      </w:r>
    </w:p>
    <w:p w14:paraId="6A6A267E" w14:textId="77777777" w:rsidR="00720CF4" w:rsidRDefault="00720CF4" w:rsidP="00B93E29">
      <w:pPr>
        <w:pStyle w:val="P00"/>
        <w:spacing w:before="72"/>
        <w:ind w:left="0" w:right="1134"/>
        <w:rPr>
          <w:rStyle w:val="default"/>
          <w:rFonts w:cs="FrankRuehl" w:hint="cs"/>
          <w:rtl/>
        </w:rPr>
      </w:pPr>
      <w:r>
        <w:rPr>
          <w:rStyle w:val="default"/>
          <w:rFonts w:cs="FrankRuehl" w:hint="cs"/>
          <w:rtl/>
        </w:rPr>
        <w:tab/>
        <w:t xml:space="preserve">"שולט", בתאגיד ריאלי משמעותי </w:t>
      </w:r>
      <w:r>
        <w:rPr>
          <w:rStyle w:val="default"/>
          <w:rFonts w:cs="FrankRuehl"/>
          <w:rtl/>
        </w:rPr>
        <w:t>–</w:t>
      </w:r>
      <w:r>
        <w:rPr>
          <w:rStyle w:val="default"/>
          <w:rFonts w:cs="FrankRuehl" w:hint="cs"/>
          <w:rtl/>
        </w:rPr>
        <w:t xml:space="preserve"> לרבות מחזיק בדבוקת שליטה כהגדרתה בחוק החברות, בתאגיד ריאלי משמעותי שבו אין בעל שליטה אחר;</w:t>
      </w:r>
    </w:p>
    <w:p w14:paraId="0553A0EB" w14:textId="77777777" w:rsidR="00720CF4" w:rsidRDefault="00720CF4" w:rsidP="00B93E29">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המנוי ברשימת התאגידים הריאליים המשמעותיים שפורסמה לפי סעיף 30 לחוק לקידום התחרות ולצמצום הריכוזיות.</w:t>
      </w:r>
    </w:p>
    <w:p w14:paraId="7451157C" w14:textId="77777777" w:rsidR="0008221D" w:rsidRPr="00EC139B" w:rsidRDefault="0008221D" w:rsidP="0008221D">
      <w:pPr>
        <w:pStyle w:val="P00"/>
        <w:spacing w:before="0"/>
        <w:ind w:left="0" w:right="1134"/>
        <w:rPr>
          <w:rStyle w:val="default"/>
          <w:rFonts w:cs="FrankRuehl" w:hint="cs"/>
          <w:vanish/>
          <w:color w:val="FF0000"/>
          <w:szCs w:val="20"/>
          <w:shd w:val="clear" w:color="auto" w:fill="FFFF99"/>
          <w:rtl/>
        </w:rPr>
      </w:pPr>
      <w:bookmarkStart w:id="85" w:name="Rov224"/>
      <w:r w:rsidRPr="00EC139B">
        <w:rPr>
          <w:rStyle w:val="default"/>
          <w:rFonts w:cs="FrankRuehl" w:hint="cs"/>
          <w:vanish/>
          <w:color w:val="FF0000"/>
          <w:szCs w:val="20"/>
          <w:shd w:val="clear" w:color="auto" w:fill="FFFF99"/>
          <w:rtl/>
        </w:rPr>
        <w:t>מיום 11.12.2013</w:t>
      </w:r>
    </w:p>
    <w:p w14:paraId="65B22623" w14:textId="77777777" w:rsidR="0008221D" w:rsidRPr="00EC139B" w:rsidRDefault="0008221D" w:rsidP="0008221D">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29</w:t>
      </w:r>
    </w:p>
    <w:p w14:paraId="7E6E02B9" w14:textId="77777777" w:rsidR="0008221D" w:rsidRPr="00EC139B" w:rsidRDefault="0008221D" w:rsidP="0008221D">
      <w:pPr>
        <w:pStyle w:val="P00"/>
        <w:spacing w:before="0"/>
        <w:ind w:left="0" w:right="1134"/>
        <w:rPr>
          <w:rStyle w:val="default"/>
          <w:rFonts w:cs="FrankRuehl" w:hint="cs"/>
          <w:vanish/>
          <w:szCs w:val="20"/>
          <w:shd w:val="clear" w:color="auto" w:fill="FFFF99"/>
          <w:rtl/>
        </w:rPr>
      </w:pPr>
      <w:hyperlink r:id="rId135" w:history="1">
        <w:r w:rsidRPr="00EC139B">
          <w:rPr>
            <w:rStyle w:val="Hyperlink"/>
            <w:rFonts w:hint="cs"/>
            <w:vanish/>
            <w:szCs w:val="20"/>
            <w:shd w:val="clear" w:color="auto" w:fill="FFFF99"/>
            <w:rtl/>
          </w:rPr>
          <w:t>ס"ח תשע"ד מס' 2420</w:t>
        </w:r>
      </w:hyperlink>
      <w:r w:rsidRPr="00EC139B">
        <w:rPr>
          <w:rStyle w:val="default"/>
          <w:rFonts w:cs="FrankRuehl" w:hint="cs"/>
          <w:vanish/>
          <w:szCs w:val="20"/>
          <w:shd w:val="clear" w:color="auto" w:fill="FFFF99"/>
          <w:rtl/>
        </w:rPr>
        <w:t xml:space="preserve"> מיום 11.12.2013 עמ' 125 (</w:t>
      </w:r>
      <w:hyperlink r:id="rId136" w:history="1">
        <w:r w:rsidRPr="00EC139B">
          <w:rPr>
            <w:rStyle w:val="Hyperlink"/>
            <w:rFonts w:hint="cs"/>
            <w:vanish/>
            <w:szCs w:val="20"/>
            <w:shd w:val="clear" w:color="auto" w:fill="FFFF99"/>
            <w:rtl/>
          </w:rPr>
          <w:t>ה"ח 706</w:t>
        </w:r>
      </w:hyperlink>
      <w:r w:rsidRPr="00EC139B">
        <w:rPr>
          <w:rStyle w:val="default"/>
          <w:rFonts w:cs="FrankRuehl" w:hint="cs"/>
          <w:vanish/>
          <w:szCs w:val="20"/>
          <w:shd w:val="clear" w:color="auto" w:fill="FFFF99"/>
          <w:rtl/>
        </w:rPr>
        <w:t>)</w:t>
      </w:r>
    </w:p>
    <w:p w14:paraId="5D6B76A1" w14:textId="77777777" w:rsidR="0008221D" w:rsidRPr="00720CF4" w:rsidRDefault="0008221D" w:rsidP="00720CF4">
      <w:pPr>
        <w:pStyle w:val="P00"/>
        <w:spacing w:before="0"/>
        <w:ind w:left="0" w:right="1134"/>
        <w:rPr>
          <w:rStyle w:val="default"/>
          <w:rFonts w:cs="FrankRuehl" w:hint="cs"/>
          <w:sz w:val="2"/>
          <w:szCs w:val="2"/>
          <w:shd w:val="clear" w:color="auto" w:fill="FFFF99"/>
          <w:rtl/>
        </w:rPr>
      </w:pPr>
      <w:r w:rsidRPr="00EC139B">
        <w:rPr>
          <w:rStyle w:val="default"/>
          <w:rFonts w:cs="FrankRuehl" w:hint="cs"/>
          <w:b/>
          <w:bCs/>
          <w:vanish/>
          <w:szCs w:val="20"/>
          <w:shd w:val="clear" w:color="auto" w:fill="FFFF99"/>
          <w:rtl/>
        </w:rPr>
        <w:t>הוספת סעיף 11א1</w:t>
      </w:r>
      <w:bookmarkEnd w:id="85"/>
    </w:p>
    <w:p w14:paraId="7EB2EF67" w14:textId="77777777" w:rsidR="003679AF" w:rsidRDefault="003679AF">
      <w:pPr>
        <w:pStyle w:val="P00"/>
        <w:spacing w:before="72"/>
        <w:ind w:left="0" w:right="1134"/>
        <w:rPr>
          <w:rStyle w:val="default"/>
          <w:rFonts w:cs="FrankRuehl" w:hint="cs"/>
          <w:rtl/>
        </w:rPr>
      </w:pPr>
      <w:bookmarkStart w:id="86" w:name="Seif50"/>
      <w:bookmarkEnd w:id="86"/>
      <w:r>
        <w:rPr>
          <w:lang w:val="he-IL"/>
        </w:rPr>
        <w:pict w14:anchorId="5B2FE234">
          <v:rect id="_x0000_s1092" style="position:absolute;left:0;text-align:left;margin-left:464.5pt;margin-top:8.05pt;width:75.05pt;height:22.8pt;z-index:251661312" o:allowincell="f" filled="f" stroked="f" strokecolor="lime" strokeweight=".25pt">
            <v:textbox style="mso-next-textbox:#_x0000_s1092" inset="0,0,0,0">
              <w:txbxContent>
                <w:p w14:paraId="3494D512" w14:textId="77777777" w:rsidR="0070205C" w:rsidRDefault="0070205C">
                  <w:pPr>
                    <w:spacing w:line="160" w:lineRule="exact"/>
                    <w:jc w:val="left"/>
                    <w:rPr>
                      <w:rFonts w:cs="Miriam" w:hint="cs"/>
                      <w:szCs w:val="18"/>
                      <w:rtl/>
                    </w:rPr>
                  </w:pPr>
                  <w:r>
                    <w:rPr>
                      <w:rFonts w:cs="Miriam" w:hint="cs"/>
                      <w:szCs w:val="18"/>
                      <w:rtl/>
                    </w:rPr>
                    <w:t>מידע מבעלי מניות</w:t>
                  </w:r>
                </w:p>
                <w:p w14:paraId="4CBEDCF8" w14:textId="77777777" w:rsidR="0070205C" w:rsidRDefault="0070205C">
                  <w:pPr>
                    <w:spacing w:line="160" w:lineRule="exact"/>
                    <w:jc w:val="left"/>
                    <w:rPr>
                      <w:rFonts w:cs="Miriam"/>
                      <w:noProof/>
                      <w:szCs w:val="18"/>
                      <w:rtl/>
                    </w:rPr>
                  </w:pPr>
                  <w:r>
                    <w:rPr>
                      <w:rFonts w:cs="Miriam" w:hint="cs"/>
                      <w:szCs w:val="18"/>
                      <w:rtl/>
                    </w:rPr>
                    <w:t xml:space="preserve">(תיקון מס' 22) תשס"ד-2004 </w:t>
                  </w:r>
                </w:p>
              </w:txbxContent>
            </v:textbox>
            <w10:anchorlock/>
          </v:rect>
        </w:pict>
      </w:r>
      <w:r>
        <w:rPr>
          <w:rStyle w:val="big-number"/>
          <w:rFonts w:hint="cs"/>
          <w:rtl/>
        </w:rPr>
        <w:t>11</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בפרוטוקול האסיפה הכללית של תאגיד בנקאי, בהחלטותיה בענינים המנויים להלן, יפורטו שמות הנוכחים באסיפה, שמות המצביעים, שיעור ההחזקות בזכויות ההצבעה שמכוחו הצביעו, ואופן הצבעתם:</w:t>
      </w:r>
    </w:p>
    <w:p w14:paraId="3197385B" w14:textId="77777777" w:rsidR="003679AF" w:rsidRDefault="003679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התזכיר או התקנון;</w:t>
      </w:r>
    </w:p>
    <w:p w14:paraId="1159D14E" w14:textId="77777777" w:rsidR="003679AF" w:rsidRDefault="003679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מינוי או הפסקת כהונה של דירקטור;</w:t>
      </w:r>
    </w:p>
    <w:p w14:paraId="3DBF536F" w14:textId="77777777" w:rsidR="003679AF" w:rsidRDefault="003679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אישור פעולות או עסקאות הטעונות אישור האסיפה הכללית לפי הוראות סעיפים 255 ו-268 עד 275 לחוק החברות, התשנ"ט-1999 (בפקודה זו </w:t>
      </w:r>
      <w:r>
        <w:rPr>
          <w:rStyle w:val="default"/>
          <w:rFonts w:cs="FrankRuehl"/>
          <w:rtl/>
        </w:rPr>
        <w:t>–</w:t>
      </w:r>
      <w:r>
        <w:rPr>
          <w:rStyle w:val="default"/>
          <w:rFonts w:cs="FrankRuehl" w:hint="cs"/>
          <w:rtl/>
        </w:rPr>
        <w:t xml:space="preserve"> חוק החברות);</w:t>
      </w:r>
    </w:p>
    <w:p w14:paraId="6FF0A8B5" w14:textId="77777777" w:rsidR="003679AF" w:rsidRDefault="003679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חלוקה לפי הפרק השני בחלק השביעי לחוק החברות;</w:t>
      </w:r>
    </w:p>
    <w:p w14:paraId="7E850A5B" w14:textId="77777777" w:rsidR="003679AF" w:rsidRDefault="003679A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אישור מיזוג לפי סעיף 320 לחוק החברות.</w:t>
      </w:r>
    </w:p>
    <w:p w14:paraId="50EB46C2" w14:textId="77777777" w:rsidR="003679AF" w:rsidRDefault="00367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המפקח רשאי לדרוש ממי שנכח או ממי שהצביע באסיפה כללית מסוימת של תאגיד בנקאי, פרטים בדבר זהותו, פרטים בדבר זהותו של מי שהוא פועל כשלוח או כנאמן בעבורו, ואם הוא תאגיד </w:t>
      </w:r>
      <w:r>
        <w:rPr>
          <w:rStyle w:val="default"/>
          <w:rFonts w:cs="FrankRuehl"/>
          <w:rtl/>
        </w:rPr>
        <w:t>–</w:t>
      </w:r>
      <w:r>
        <w:rPr>
          <w:rStyle w:val="default"/>
          <w:rFonts w:cs="FrankRuehl" w:hint="cs"/>
          <w:rtl/>
        </w:rPr>
        <w:t xml:space="preserve"> פרטים בדבר השולטים בו.</w:t>
      </w:r>
    </w:p>
    <w:p w14:paraId="6D066A7F" w14:textId="77777777" w:rsidR="003679AF" w:rsidRDefault="00512B12" w:rsidP="00512B12">
      <w:pPr>
        <w:pStyle w:val="P00"/>
        <w:spacing w:before="72"/>
        <w:ind w:left="0" w:right="1134"/>
        <w:rPr>
          <w:rStyle w:val="default"/>
          <w:rFonts w:cs="FrankRuehl" w:hint="cs"/>
          <w:rtl/>
        </w:rPr>
      </w:pPr>
      <w:r>
        <w:rPr>
          <w:rFonts w:hint="cs"/>
          <w:rtl/>
          <w:lang w:eastAsia="en-US"/>
        </w:rPr>
        <w:pict w14:anchorId="5705D50F">
          <v:shape id="_x0000_s1157" type="#_x0000_t202" style="position:absolute;left:0;text-align:left;margin-left:470.35pt;margin-top:7.1pt;width:1in;height:16.8pt;z-index:251703296" filled="f" stroked="f">
            <v:textbox inset="1mm,0,1mm,0">
              <w:txbxContent>
                <w:p w14:paraId="371FF4FB" w14:textId="77777777" w:rsidR="0070205C" w:rsidRDefault="0070205C" w:rsidP="00512B12">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hint="cs"/>
          <w:rtl/>
        </w:rPr>
        <w:tab/>
        <w:t>(ג)</w:t>
      </w:r>
      <w:r w:rsidR="003679AF">
        <w:rPr>
          <w:rStyle w:val="default"/>
          <w:rFonts w:cs="FrankRuehl" w:hint="cs"/>
          <w:rtl/>
        </w:rPr>
        <w:tab/>
        <w:t xml:space="preserve">תאגיד בנקאי שכל מחזיקי אמצעי השליטה בו אינם חייבים בהיתר לפי הוראות סעיף 34(ב) לחוק הבנקאות (רישוי), </w:t>
      </w:r>
      <w:r w:rsidRPr="00512B12">
        <w:rPr>
          <w:rStyle w:val="default"/>
          <w:rFonts w:cs="FrankRuehl" w:hint="cs"/>
          <w:rtl/>
        </w:rPr>
        <w:t xml:space="preserve">או תאגיד בנקאי שחלות עליו הוראות חוק המניות הבנקאיות שבהסדר (הוראת שעה), התשנ"ד-1993, ולא מכהנת לגביו ועדת מניות לפי החוק האמור (בפקודה זו </w:t>
      </w:r>
      <w:r w:rsidRPr="00512B12">
        <w:rPr>
          <w:rStyle w:val="default"/>
          <w:rFonts w:cs="FrankRuehl"/>
          <w:rtl/>
        </w:rPr>
        <w:t>–</w:t>
      </w:r>
      <w:r w:rsidRPr="00512B12">
        <w:rPr>
          <w:rStyle w:val="default"/>
          <w:rFonts w:cs="FrankRuehl" w:hint="cs"/>
          <w:rtl/>
        </w:rPr>
        <w:t xml:space="preserve"> תאגיד בנקאי בלא גרעין שליטה)</w:t>
      </w:r>
      <w:r w:rsidR="003679AF">
        <w:rPr>
          <w:rStyle w:val="default"/>
          <w:rFonts w:cs="FrankRuehl" w:hint="cs"/>
          <w:rtl/>
        </w:rPr>
        <w:t>, ישלח למפקח את פרוטוקול האסיפה הכללית בהחלטה שענינה מינוי או הפסקת כהונה של דירקטור, בתוך עשרה ימים ממועד האסיפה.</w:t>
      </w:r>
    </w:p>
    <w:p w14:paraId="2A308B2A" w14:textId="77777777" w:rsidR="003679AF" w:rsidRPr="00EC139B" w:rsidRDefault="003679AF">
      <w:pPr>
        <w:spacing w:line="240" w:lineRule="auto"/>
        <w:ind w:right="1155"/>
        <w:rPr>
          <w:rFonts w:cs="FrankRuehl" w:hint="cs"/>
          <w:b/>
          <w:bCs/>
          <w:vanish/>
          <w:sz w:val="20"/>
          <w:szCs w:val="20"/>
          <w:shd w:val="clear" w:color="auto" w:fill="FFFF99"/>
          <w:rtl/>
        </w:rPr>
      </w:pPr>
      <w:bookmarkStart w:id="87" w:name="Rov178"/>
      <w:r w:rsidRPr="00EC139B">
        <w:rPr>
          <w:rFonts w:cs="FrankRuehl" w:hint="cs"/>
          <w:vanish/>
          <w:color w:val="FF0000"/>
          <w:sz w:val="20"/>
          <w:szCs w:val="20"/>
          <w:shd w:val="clear" w:color="auto" w:fill="FFFF99"/>
          <w:rtl/>
        </w:rPr>
        <w:t xml:space="preserve">מיום  1.9.2004 </w:t>
      </w:r>
    </w:p>
    <w:p w14:paraId="23579C02"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7308B2B8" w14:textId="77777777" w:rsidR="003679AF" w:rsidRPr="00EC139B" w:rsidRDefault="003679AF">
      <w:pPr>
        <w:pStyle w:val="P00"/>
        <w:spacing w:before="0"/>
        <w:ind w:left="0" w:right="1134"/>
        <w:rPr>
          <w:rFonts w:hint="cs"/>
          <w:vanish/>
          <w:szCs w:val="20"/>
          <w:shd w:val="clear" w:color="auto" w:fill="FFFF99"/>
          <w:rtl/>
        </w:rPr>
      </w:pPr>
      <w:hyperlink r:id="rId137"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516</w:t>
      </w:r>
    </w:p>
    <w:p w14:paraId="2FBD2D50"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11ב</w:t>
      </w:r>
    </w:p>
    <w:p w14:paraId="07802245" w14:textId="77777777" w:rsidR="00512B12" w:rsidRPr="00EC139B" w:rsidRDefault="00512B12" w:rsidP="00512B12">
      <w:pPr>
        <w:pStyle w:val="P00"/>
        <w:spacing w:before="0"/>
        <w:ind w:left="0" w:right="1134"/>
        <w:rPr>
          <w:rFonts w:hint="cs"/>
          <w:vanish/>
          <w:szCs w:val="20"/>
          <w:shd w:val="clear" w:color="auto" w:fill="FFFF99"/>
          <w:rtl/>
        </w:rPr>
      </w:pPr>
    </w:p>
    <w:p w14:paraId="59AF5A20" w14:textId="77777777" w:rsidR="00512B12" w:rsidRPr="00EC139B" w:rsidRDefault="00512B12" w:rsidP="00512B12">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37216C25"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183E9E36"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hyperlink r:id="rId138"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139"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35483E22" w14:textId="77777777" w:rsidR="00512B12" w:rsidRPr="00512B12" w:rsidRDefault="00512B12" w:rsidP="00512B12">
      <w:pPr>
        <w:pStyle w:val="P00"/>
        <w:ind w:left="0" w:right="1134"/>
        <w:rPr>
          <w:rStyle w:val="default"/>
          <w:rFonts w:cs="FrankRuehl" w:hint="cs"/>
          <w:sz w:val="2"/>
          <w:szCs w:val="2"/>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 xml:space="preserve">תאגיד בנקאי שכל מחזיקי אמצעי השליטה בו אינם חייבים בהיתר לפי הוראות סעיף 34(ב) לחוק הבנקאות (רישוי), </w:t>
      </w:r>
      <w:r w:rsidRPr="00EC139B">
        <w:rPr>
          <w:rStyle w:val="default"/>
          <w:rFonts w:cs="FrankRuehl" w:hint="cs"/>
          <w:strike/>
          <w:vanish/>
          <w:sz w:val="22"/>
          <w:szCs w:val="22"/>
          <w:shd w:val="clear" w:color="auto" w:fill="FFFF99"/>
          <w:rtl/>
        </w:rPr>
        <w:t>התשמ"א-1981</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 xml:space="preserve">או תאגיד בנקאי שחלות עליו הוראות חוק המניות הבנקאיות שבהסדר (הוראת שעה), התשנ"ד-1993, ולא מכהנת לגביו ועדת מניות לפי החוק האמור (בפקודה זו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תאגיד בנקאי בלא גרעין שליטה)</w:t>
      </w:r>
      <w:r w:rsidRPr="00EC139B">
        <w:rPr>
          <w:rStyle w:val="default"/>
          <w:rFonts w:cs="FrankRuehl" w:hint="cs"/>
          <w:vanish/>
          <w:sz w:val="22"/>
          <w:szCs w:val="22"/>
          <w:shd w:val="clear" w:color="auto" w:fill="FFFF99"/>
          <w:rtl/>
        </w:rPr>
        <w:t>, ישלח למפקח את פרוטוקול האסיפה הכללית בהחלטה שענינה מינוי או הפסקת כהונה של דירקטור, בתוך עשרה ימים ממועד האסיפה.</w:t>
      </w:r>
      <w:bookmarkEnd w:id="87"/>
    </w:p>
    <w:p w14:paraId="2F8460E4" w14:textId="77777777" w:rsidR="003679AF" w:rsidRDefault="003679AF" w:rsidP="00987642">
      <w:pPr>
        <w:pStyle w:val="P00"/>
        <w:spacing w:before="72"/>
        <w:ind w:left="0" w:right="1134"/>
        <w:rPr>
          <w:rStyle w:val="default"/>
          <w:rFonts w:cs="FrankRuehl" w:hint="cs"/>
          <w:rtl/>
        </w:rPr>
      </w:pPr>
      <w:bookmarkStart w:id="88" w:name="Seif51"/>
      <w:bookmarkEnd w:id="88"/>
      <w:r>
        <w:rPr>
          <w:lang w:val="he-IL"/>
        </w:rPr>
        <w:pict w14:anchorId="15CB7712">
          <v:rect id="_x0000_s1093" style="position:absolute;left:0;text-align:left;margin-left:464.5pt;margin-top:8.05pt;width:75.05pt;height:52.35pt;z-index:251662336" o:allowincell="f" filled="f" stroked="f" strokecolor="lime" strokeweight=".25pt">
            <v:textbox style="mso-next-textbox:#_x0000_s1093" inset="0,0,0,0">
              <w:txbxContent>
                <w:p w14:paraId="62BDE414" w14:textId="77777777" w:rsidR="0070205C" w:rsidRDefault="0070205C">
                  <w:pPr>
                    <w:spacing w:line="160" w:lineRule="exact"/>
                    <w:jc w:val="left"/>
                    <w:rPr>
                      <w:rFonts w:cs="Miriam" w:hint="cs"/>
                      <w:szCs w:val="18"/>
                      <w:rtl/>
                    </w:rPr>
                  </w:pPr>
                  <w:r>
                    <w:rPr>
                      <w:rFonts w:cs="Miriam" w:hint="cs"/>
                      <w:szCs w:val="18"/>
                      <w:rtl/>
                    </w:rPr>
                    <w:t>מינוי, כהונה והפסקת כהונה של דירקטורים בתאגיד בנקאי שהוא חברה ציבורית</w:t>
                  </w:r>
                </w:p>
                <w:p w14:paraId="29E3B74C" w14:textId="77777777" w:rsidR="0070205C" w:rsidRDefault="0070205C" w:rsidP="00512B12">
                  <w:pPr>
                    <w:spacing w:line="160" w:lineRule="exact"/>
                    <w:jc w:val="left"/>
                    <w:rPr>
                      <w:rFonts w:cs="Miriam"/>
                      <w:noProof/>
                      <w:szCs w:val="18"/>
                      <w:rtl/>
                    </w:rPr>
                  </w:pPr>
                  <w:r>
                    <w:rPr>
                      <w:rFonts w:cs="Miriam" w:hint="cs"/>
                      <w:szCs w:val="18"/>
                      <w:rtl/>
                    </w:rPr>
                    <w:t>(תיקון מס' 28) תשע"ב-2012</w:t>
                  </w:r>
                </w:p>
              </w:txbxContent>
            </v:textbox>
            <w10:anchorlock/>
          </v:rect>
        </w:pict>
      </w:r>
      <w:r>
        <w:rPr>
          <w:rStyle w:val="big-number"/>
          <w:rFonts w:hint="cs"/>
          <w:rtl/>
        </w:rPr>
        <w:t>11</w:t>
      </w:r>
      <w:r>
        <w:rPr>
          <w:rStyle w:val="default"/>
          <w:rFonts w:cs="FrankRuehl" w:hint="cs"/>
          <w:rtl/>
        </w:rPr>
        <w:t>ג</w:t>
      </w:r>
      <w:r>
        <w:rPr>
          <w:rStyle w:val="default"/>
          <w:rFonts w:cs="FrankRuehl"/>
          <w:rtl/>
        </w:rPr>
        <w:t>.</w:t>
      </w:r>
      <w:r>
        <w:rPr>
          <w:rStyle w:val="default"/>
          <w:rFonts w:cs="FrankRuehl"/>
          <w:rtl/>
        </w:rPr>
        <w:tab/>
      </w:r>
      <w:r w:rsidR="00987642">
        <w:rPr>
          <w:rStyle w:val="default"/>
          <w:rFonts w:cs="FrankRuehl" w:hint="cs"/>
          <w:rtl/>
        </w:rPr>
        <w:t>(א)</w:t>
      </w:r>
      <w:r w:rsidR="00987642">
        <w:rPr>
          <w:rStyle w:val="default"/>
          <w:rFonts w:cs="FrankRuehl" w:hint="cs"/>
          <w:rtl/>
        </w:rPr>
        <w:tab/>
      </w:r>
      <w:r>
        <w:rPr>
          <w:rStyle w:val="default"/>
          <w:rFonts w:cs="FrankRuehl" w:hint="cs"/>
          <w:rtl/>
        </w:rPr>
        <w:t xml:space="preserve">בתאגיד בנקאי </w:t>
      </w:r>
      <w:r w:rsidR="00987642">
        <w:rPr>
          <w:rStyle w:val="default"/>
          <w:rFonts w:cs="FrankRuehl" w:hint="cs"/>
          <w:rtl/>
        </w:rPr>
        <w:t>שהוא חברה ציבורית כהגדרתה בחוק החברות, יחולו לעניין מינוי דירקטורים, כהונתם והפסקת כהונתם, הוראות אלה</w:t>
      </w:r>
      <w:r>
        <w:rPr>
          <w:rStyle w:val="default"/>
          <w:rFonts w:cs="FrankRuehl" w:hint="cs"/>
          <w:rtl/>
        </w:rPr>
        <w:t>:</w:t>
      </w:r>
    </w:p>
    <w:p w14:paraId="0485C9B2" w14:textId="77777777" w:rsidR="00987642" w:rsidRDefault="00987642" w:rsidP="001550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ההצבעה באסיפה הכללית על מינוי דירקטורים ועל הפסקת כהונתם תהיה לכל מועמד לכהונה או לכל דירקטור, לפי העניין, בנפרד;</w:t>
      </w:r>
    </w:p>
    <w:p w14:paraId="1B97745A" w14:textId="77777777" w:rsidR="00987642" w:rsidRDefault="00987642" w:rsidP="001550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הדירקטוריון לא יהיה רשאי למנות דירקטורים לתאגיד הבנקאי, ולא יהיה רשאי להציע מועמדים לכהונת דירקטור לוועדה למינוי דירקטורים בתאגידים בנקאיים שמונתה לפי סעיף 36א לחוק הבנקאות (רישוי);</w:t>
      </w:r>
    </w:p>
    <w:p w14:paraId="1C576D80" w14:textId="77777777" w:rsidR="00987642" w:rsidRDefault="00987642" w:rsidP="001550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הדירקטוריון יהיה רשאי למנות דירקטורים לתאגיד הבנקאי, אם התפנה מקום בדירקטוריון לאחר האסיפה השנתית הקודמת, או באישור המפקח, ובלבד שתקופת הכהונה של דירקטור שמונה כאמור תסתיים לא יאוחר מהאסיפה השנתית הקרובה, והכל אלא אם כן תקנון התאגיד הבנקאי אינו מאפשר זאת;</w:t>
      </w:r>
    </w:p>
    <w:p w14:paraId="611081F1" w14:textId="77777777" w:rsidR="00987642" w:rsidRDefault="00987642" w:rsidP="001550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תזומן אסיפה כללית שעל סדר יומה מינוי דירקטורים או הפסקת כהונתם, אלא אם כן פרסם התאגיד הבנקאי הודעה מקדימה על כך באופן שבו מפורסמת ההודעה על זימון אסיפה כללית, 21 ימים לפחות לפני פרסום ההודעה בדבר זימון האסיפה הכללית, וההודעה המקדימה נמסרה באותו מועד גם למפקח;</w:t>
      </w:r>
    </w:p>
    <w:p w14:paraId="5155EE77" w14:textId="77777777" w:rsidR="00987642" w:rsidRDefault="00987642" w:rsidP="0015504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032F7">
        <w:rPr>
          <w:rStyle w:val="default"/>
          <w:rFonts w:cs="FrankRuehl" w:hint="cs"/>
          <w:rtl/>
        </w:rPr>
        <w:t>החלטות האסיפה הכללית על מינוי דירקטור או על הפסקת כהונתו יתקבלו ברוב קולות של המשתתפים בהצבעה; במניין קולות המשתתפים בהצבעה לא יובאו בחשבון קולות הנמנעים, אלא אם כן נקבע אחרת בתקנון התאגיד הבנקאי;</w:t>
      </w:r>
    </w:p>
    <w:p w14:paraId="68AA24FE" w14:textId="77777777" w:rsidR="00A032F7" w:rsidRDefault="00A032F7" w:rsidP="0015504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15504B">
        <w:rPr>
          <w:rStyle w:val="default"/>
          <w:rFonts w:cs="FrankRuehl" w:hint="cs"/>
          <w:rtl/>
        </w:rPr>
        <w:t>עלה מספר המועמדים לכהונה כדירקטורים שזכו ברוב קולות המשתתפים בהצבעה באסיפה הכללית, על מספר המשרות הפנויות לכהונה כאמור, ייבחרו המועמדים שזכו למספר הגבוה ביותר של תומכים בהצבעה באסיפה הכללית, אלא אם כן נקבע בתקנון התאגיד הבנקאי מנגנון שוויוני אחר שאישר המפקח.</w:t>
      </w:r>
    </w:p>
    <w:p w14:paraId="625A1557" w14:textId="77777777" w:rsidR="0015504B" w:rsidRDefault="0015504B" w:rsidP="009876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גוברות על כל הוראה סותרת בדין.</w:t>
      </w:r>
    </w:p>
    <w:p w14:paraId="34F1881E" w14:textId="77777777" w:rsidR="003679AF" w:rsidRPr="00EC139B" w:rsidRDefault="003679AF">
      <w:pPr>
        <w:spacing w:line="240" w:lineRule="auto"/>
        <w:ind w:right="1155"/>
        <w:rPr>
          <w:rFonts w:cs="FrankRuehl" w:hint="cs"/>
          <w:b/>
          <w:bCs/>
          <w:vanish/>
          <w:sz w:val="20"/>
          <w:szCs w:val="20"/>
          <w:shd w:val="clear" w:color="auto" w:fill="FFFF99"/>
          <w:rtl/>
        </w:rPr>
      </w:pPr>
      <w:bookmarkStart w:id="89" w:name="Rov179"/>
      <w:r w:rsidRPr="00EC139B">
        <w:rPr>
          <w:rFonts w:cs="FrankRuehl" w:hint="cs"/>
          <w:vanish/>
          <w:color w:val="FF0000"/>
          <w:sz w:val="20"/>
          <w:szCs w:val="20"/>
          <w:shd w:val="clear" w:color="auto" w:fill="FFFF99"/>
          <w:rtl/>
        </w:rPr>
        <w:t xml:space="preserve">מיום  1.9.2004 </w:t>
      </w:r>
    </w:p>
    <w:p w14:paraId="30FFB4C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5CC5F906" w14:textId="77777777" w:rsidR="003679AF" w:rsidRPr="00EC139B" w:rsidRDefault="003679AF">
      <w:pPr>
        <w:pStyle w:val="P00"/>
        <w:spacing w:before="0"/>
        <w:ind w:left="-3" w:right="1134"/>
        <w:rPr>
          <w:rFonts w:hint="cs"/>
          <w:vanish/>
          <w:szCs w:val="20"/>
          <w:shd w:val="clear" w:color="auto" w:fill="FFFF99"/>
          <w:rtl/>
        </w:rPr>
      </w:pPr>
      <w:hyperlink r:id="rId140"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516</w:t>
      </w:r>
    </w:p>
    <w:p w14:paraId="31EF3BC3" w14:textId="77777777" w:rsidR="003679AF" w:rsidRPr="00EC139B" w:rsidRDefault="003679AF">
      <w:pPr>
        <w:pStyle w:val="P00"/>
        <w:spacing w:before="0"/>
        <w:ind w:left="-3" w:right="1134"/>
        <w:rPr>
          <w:rFonts w:hint="cs"/>
          <w:vanish/>
          <w:szCs w:val="20"/>
          <w:shd w:val="clear" w:color="auto" w:fill="FFFF99"/>
          <w:rtl/>
        </w:rPr>
      </w:pPr>
      <w:r w:rsidRPr="00EC139B">
        <w:rPr>
          <w:rFonts w:hint="cs"/>
          <w:b/>
          <w:bCs/>
          <w:vanish/>
          <w:szCs w:val="20"/>
          <w:shd w:val="clear" w:color="auto" w:fill="FFFF99"/>
          <w:rtl/>
        </w:rPr>
        <w:t>הוספת סעיף 11ג</w:t>
      </w:r>
    </w:p>
    <w:p w14:paraId="41D486D9" w14:textId="77777777" w:rsidR="00512B12" w:rsidRPr="00EC139B" w:rsidRDefault="00512B12" w:rsidP="00512B12">
      <w:pPr>
        <w:pStyle w:val="P00"/>
        <w:spacing w:before="0"/>
        <w:ind w:left="0" w:right="1134"/>
        <w:rPr>
          <w:rFonts w:hint="cs"/>
          <w:vanish/>
          <w:szCs w:val="20"/>
          <w:shd w:val="clear" w:color="auto" w:fill="FFFF99"/>
          <w:rtl/>
        </w:rPr>
      </w:pPr>
    </w:p>
    <w:p w14:paraId="114618F6" w14:textId="77777777" w:rsidR="00512B12" w:rsidRPr="00EC139B" w:rsidRDefault="00512B12" w:rsidP="00512B12">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49385EF2"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129F51FE"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hyperlink r:id="rId141"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211 (</w:t>
      </w:r>
      <w:hyperlink r:id="rId142"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05193C38"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החלפת סעיף 11ג</w:t>
      </w:r>
    </w:p>
    <w:p w14:paraId="3427D3A3" w14:textId="77777777" w:rsidR="00512B12" w:rsidRPr="00EC139B" w:rsidRDefault="00512B12" w:rsidP="00512B12">
      <w:pPr>
        <w:pStyle w:val="P00"/>
        <w:ind w:left="0" w:right="1134"/>
        <w:rPr>
          <w:rStyle w:val="default"/>
          <w:rFonts w:cs="FrankRuehl" w:hint="cs"/>
          <w:vanish/>
          <w:szCs w:val="20"/>
          <w:shd w:val="clear" w:color="auto" w:fill="FFFF99"/>
          <w:rtl/>
        </w:rPr>
      </w:pPr>
      <w:r w:rsidRPr="00EC139B">
        <w:rPr>
          <w:rStyle w:val="default"/>
          <w:rFonts w:cs="FrankRuehl" w:hint="cs"/>
          <w:vanish/>
          <w:szCs w:val="20"/>
          <w:shd w:val="clear" w:color="auto" w:fill="FFFF99"/>
          <w:rtl/>
        </w:rPr>
        <w:t>הנוסח הקודם:</w:t>
      </w:r>
    </w:p>
    <w:p w14:paraId="76EEDCE4" w14:textId="77777777" w:rsidR="00512B12" w:rsidRPr="00EC139B" w:rsidRDefault="00512B12" w:rsidP="00512B12">
      <w:pPr>
        <w:pStyle w:val="P00"/>
        <w:ind w:left="0" w:right="1134"/>
        <w:rPr>
          <w:rStyle w:val="big-number"/>
          <w:rFonts w:hint="cs"/>
          <w:strike/>
          <w:vanish/>
          <w:sz w:val="16"/>
          <w:szCs w:val="16"/>
          <w:shd w:val="clear" w:color="auto" w:fill="FFFF99"/>
          <w:rtl/>
        </w:rPr>
      </w:pPr>
      <w:r w:rsidRPr="00EC139B">
        <w:rPr>
          <w:rStyle w:val="big-number"/>
          <w:rFonts w:hint="cs"/>
          <w:strike/>
          <w:vanish/>
          <w:sz w:val="16"/>
          <w:szCs w:val="16"/>
          <w:shd w:val="clear" w:color="auto" w:fill="FFFF99"/>
          <w:rtl/>
        </w:rPr>
        <w:t>דרך מינוי דירקטורים</w:t>
      </w:r>
    </w:p>
    <w:p w14:paraId="449D1E60" w14:textId="77777777" w:rsidR="00512B12" w:rsidRPr="00EC139B" w:rsidRDefault="00512B12" w:rsidP="00512B12">
      <w:pPr>
        <w:pStyle w:val="P00"/>
        <w:spacing w:before="0"/>
        <w:ind w:left="0" w:right="1134"/>
        <w:rPr>
          <w:rStyle w:val="default"/>
          <w:rFonts w:cs="FrankRuehl" w:hint="cs"/>
          <w:strike/>
          <w:vanish/>
          <w:sz w:val="22"/>
          <w:szCs w:val="22"/>
          <w:shd w:val="clear" w:color="auto" w:fill="FFFF99"/>
          <w:rtl/>
        </w:rPr>
      </w:pPr>
      <w:r w:rsidRPr="00EC139B">
        <w:rPr>
          <w:rStyle w:val="big-number"/>
          <w:rFonts w:cs="FrankRuehl" w:hint="cs"/>
          <w:strike/>
          <w:vanish/>
          <w:sz w:val="22"/>
          <w:szCs w:val="22"/>
          <w:shd w:val="clear" w:color="auto" w:fill="FFFF99"/>
          <w:rtl/>
        </w:rPr>
        <w:t>11</w:t>
      </w:r>
      <w:r w:rsidRPr="00EC139B">
        <w:rPr>
          <w:rStyle w:val="default"/>
          <w:rFonts w:cs="FrankRuehl" w:hint="cs"/>
          <w:strike/>
          <w:vanish/>
          <w:sz w:val="22"/>
          <w:szCs w:val="22"/>
          <w:shd w:val="clear" w:color="auto" w:fill="FFFF99"/>
          <w:rtl/>
        </w:rPr>
        <w:t>ג</w:t>
      </w:r>
      <w:r w:rsidRPr="00EC139B">
        <w:rPr>
          <w:rStyle w:val="default"/>
          <w:rFonts w:cs="FrankRuehl"/>
          <w:strike/>
          <w:vanish/>
          <w:sz w:val="22"/>
          <w:szCs w:val="22"/>
          <w:shd w:val="clear" w:color="auto" w:fill="FFFF99"/>
          <w:rtl/>
        </w:rPr>
        <w:t>.</w:t>
      </w:r>
      <w:r w:rsidRPr="00EC139B">
        <w:rPr>
          <w:rStyle w:val="default"/>
          <w:rFonts w:cs="FrankRuehl"/>
          <w:strike/>
          <w:vanish/>
          <w:sz w:val="22"/>
          <w:szCs w:val="22"/>
          <w:shd w:val="clear" w:color="auto" w:fill="FFFF99"/>
          <w:rtl/>
        </w:rPr>
        <w:tab/>
      </w:r>
      <w:r w:rsidRPr="00EC139B">
        <w:rPr>
          <w:rStyle w:val="default"/>
          <w:rFonts w:cs="FrankRuehl" w:hint="cs"/>
          <w:strike/>
          <w:vanish/>
          <w:sz w:val="22"/>
          <w:szCs w:val="22"/>
          <w:shd w:val="clear" w:color="auto" w:fill="FFFF99"/>
          <w:rtl/>
        </w:rPr>
        <w:t>בתאגיד בנקאי כאמור בסעיף 11ב(ג), יחולו הוראת אלה לענין מינוי דירקטורים, על אף כל הוראה אחרת בתקנונו:</w:t>
      </w:r>
    </w:p>
    <w:p w14:paraId="5AA312FA" w14:textId="77777777" w:rsidR="00512B12" w:rsidRPr="00EC139B" w:rsidRDefault="00512B12" w:rsidP="00512B12">
      <w:pPr>
        <w:pStyle w:val="P00"/>
        <w:spacing w:before="0"/>
        <w:ind w:left="624"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(1)</w:t>
      </w:r>
      <w:r w:rsidRPr="00EC139B">
        <w:rPr>
          <w:rStyle w:val="default"/>
          <w:rFonts w:cs="FrankRuehl" w:hint="cs"/>
          <w:strike/>
          <w:vanish/>
          <w:sz w:val="22"/>
          <w:szCs w:val="22"/>
          <w:shd w:val="clear" w:color="auto" w:fill="FFFF99"/>
          <w:rtl/>
        </w:rPr>
        <w:tab/>
        <w:t>ההצבעה באסיפה הכללית על מינוי דירקטורים תהיה לכל מועמד לכהונה, בנפרד;</w:t>
      </w:r>
    </w:p>
    <w:p w14:paraId="3D1BF350" w14:textId="77777777" w:rsidR="00512B12" w:rsidRPr="00EC139B" w:rsidRDefault="00512B12" w:rsidP="00512B12">
      <w:pPr>
        <w:pStyle w:val="P00"/>
        <w:spacing w:before="0"/>
        <w:ind w:left="624"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(2)</w:t>
      </w:r>
      <w:r w:rsidRPr="00EC139B">
        <w:rPr>
          <w:rStyle w:val="default"/>
          <w:rFonts w:cs="FrankRuehl" w:hint="cs"/>
          <w:strike/>
          <w:vanish/>
          <w:sz w:val="22"/>
          <w:szCs w:val="22"/>
          <w:shd w:val="clear" w:color="auto" w:fill="FFFF99"/>
          <w:rtl/>
        </w:rPr>
        <w:tab/>
        <w:t>הדירקטוריון לא יהיה רשאי להציע או למנות דירקטורים לתאגיד הבנקאי;</w:t>
      </w:r>
    </w:p>
    <w:p w14:paraId="74520C84" w14:textId="77777777" w:rsidR="00512B12" w:rsidRPr="0015504B" w:rsidRDefault="00512B12" w:rsidP="0015504B">
      <w:pPr>
        <w:pStyle w:val="P00"/>
        <w:spacing w:before="0"/>
        <w:ind w:left="624" w:right="1134"/>
        <w:rPr>
          <w:rStyle w:val="default"/>
          <w:rFonts w:cs="FrankRuehl" w:hint="cs"/>
          <w:sz w:val="2"/>
          <w:szCs w:val="2"/>
          <w:rtl/>
        </w:rPr>
      </w:pPr>
      <w:r w:rsidRPr="00EC139B">
        <w:rPr>
          <w:rStyle w:val="default"/>
          <w:rFonts w:cs="FrankRuehl" w:hint="cs"/>
          <w:strike/>
          <w:vanish/>
          <w:sz w:val="22"/>
          <w:szCs w:val="22"/>
          <w:shd w:val="clear" w:color="auto" w:fill="FFFF99"/>
          <w:rtl/>
        </w:rPr>
        <w:t>(3)</w:t>
      </w:r>
      <w:r w:rsidRPr="00EC139B">
        <w:rPr>
          <w:rStyle w:val="default"/>
          <w:rFonts w:cs="FrankRuehl" w:hint="cs"/>
          <w:strike/>
          <w:vanish/>
          <w:sz w:val="22"/>
          <w:szCs w:val="22"/>
          <w:shd w:val="clear" w:color="auto" w:fill="FFFF99"/>
          <w:rtl/>
        </w:rPr>
        <w:tab/>
        <w:t>נושא משרה כהגדרתו בחוק החברות, לא יפעל למינוי דירקטור מסוים או למניעת מינויו, פרט להצעת מועמדותו שלו לכהונת דירקטור.</w:t>
      </w:r>
      <w:bookmarkEnd w:id="89"/>
    </w:p>
    <w:p w14:paraId="0AB71699" w14:textId="77777777" w:rsidR="00512B12" w:rsidRDefault="00512B12" w:rsidP="0015504B">
      <w:pPr>
        <w:pStyle w:val="P00"/>
        <w:spacing w:before="72"/>
        <w:ind w:left="0" w:right="1134"/>
        <w:rPr>
          <w:rStyle w:val="default"/>
          <w:rFonts w:cs="FrankRuehl" w:hint="cs"/>
          <w:rtl/>
        </w:rPr>
      </w:pPr>
      <w:bookmarkStart w:id="90" w:name="Seif72"/>
      <w:bookmarkEnd w:id="90"/>
      <w:r>
        <w:rPr>
          <w:lang w:val="he-IL"/>
        </w:rPr>
        <w:pict w14:anchorId="39A3A01E">
          <v:rect id="_x0000_s1159" style="position:absolute;left:0;text-align:left;margin-left:464.5pt;margin-top:8.05pt;width:75.05pt;height:49.55pt;z-index:251704320" o:allowincell="f" filled="f" stroked="f" strokecolor="lime" strokeweight=".25pt">
            <v:textbox style="mso-next-textbox:#_x0000_s1159" inset="0,0,0,0">
              <w:txbxContent>
                <w:p w14:paraId="13F1A735" w14:textId="77777777" w:rsidR="0070205C" w:rsidRDefault="0070205C" w:rsidP="00512B12">
                  <w:pPr>
                    <w:spacing w:line="160" w:lineRule="exact"/>
                    <w:jc w:val="left"/>
                    <w:rPr>
                      <w:rFonts w:cs="Miriam" w:hint="cs"/>
                      <w:szCs w:val="18"/>
                      <w:rtl/>
                    </w:rPr>
                  </w:pPr>
                  <w:r>
                    <w:rPr>
                      <w:rFonts w:cs="Miriam" w:hint="cs"/>
                      <w:szCs w:val="18"/>
                      <w:rtl/>
                    </w:rPr>
                    <w:t>הצעת מועמדים לכהונת דירקטור בתאגיד בנקאי בלא גרעין שליטה</w:t>
                  </w:r>
                </w:p>
                <w:p w14:paraId="38A850B4" w14:textId="77777777" w:rsidR="0070205C" w:rsidRDefault="0070205C" w:rsidP="00512B12">
                  <w:pPr>
                    <w:spacing w:line="160" w:lineRule="exact"/>
                    <w:jc w:val="left"/>
                    <w:rPr>
                      <w:rFonts w:cs="Miriam"/>
                      <w:noProof/>
                      <w:szCs w:val="18"/>
                      <w:rtl/>
                    </w:rPr>
                  </w:pPr>
                  <w:r>
                    <w:rPr>
                      <w:rFonts w:cs="Miriam" w:hint="cs"/>
                      <w:szCs w:val="18"/>
                      <w:rtl/>
                    </w:rPr>
                    <w:t>(תיקון מס' 28) תשע"ב-2012</w:t>
                  </w:r>
                </w:p>
              </w:txbxContent>
            </v:textbox>
            <w10:anchorlock/>
          </v:rect>
        </w:pict>
      </w:r>
      <w:r>
        <w:rPr>
          <w:rStyle w:val="big-number"/>
          <w:rFonts w:hint="cs"/>
          <w:rtl/>
        </w:rPr>
        <w:t>11</w:t>
      </w:r>
      <w:r w:rsidR="0015504B">
        <w:rPr>
          <w:rStyle w:val="default"/>
          <w:rFonts w:cs="FrankRuehl" w:hint="cs"/>
          <w:rtl/>
        </w:rPr>
        <w:t>ד</w:t>
      </w:r>
      <w:r>
        <w:rPr>
          <w:rStyle w:val="default"/>
          <w:rFonts w:cs="FrankRuehl"/>
          <w:rtl/>
        </w:rPr>
        <w:t>.</w:t>
      </w:r>
      <w:r>
        <w:rPr>
          <w:rStyle w:val="default"/>
          <w:rFonts w:cs="FrankRuehl"/>
          <w:rtl/>
        </w:rPr>
        <w:tab/>
      </w:r>
      <w:r w:rsidR="0015504B">
        <w:rPr>
          <w:rStyle w:val="default"/>
          <w:rFonts w:cs="FrankRuehl" w:hint="cs"/>
          <w:rtl/>
        </w:rPr>
        <w:t>(א)</w:t>
      </w:r>
      <w:r w:rsidR="0015504B">
        <w:rPr>
          <w:rStyle w:val="default"/>
          <w:rFonts w:cs="FrankRuehl" w:hint="cs"/>
          <w:rtl/>
        </w:rPr>
        <w:tab/>
      </w:r>
      <w:r>
        <w:rPr>
          <w:rStyle w:val="default"/>
          <w:rFonts w:cs="FrankRuehl" w:hint="cs"/>
          <w:rtl/>
        </w:rPr>
        <w:t xml:space="preserve">בתאגיד בנקאי </w:t>
      </w:r>
      <w:r w:rsidR="0015504B">
        <w:rPr>
          <w:rStyle w:val="default"/>
          <w:rFonts w:cs="FrankRuehl" w:hint="cs"/>
          <w:rtl/>
        </w:rPr>
        <w:t>בלא גרעין שליטה, יחולו לעניין הצעת מועמדים לכהונת דירקטורים, הוראות אלה</w:t>
      </w:r>
      <w:r>
        <w:rPr>
          <w:rStyle w:val="default"/>
          <w:rFonts w:cs="FrankRuehl" w:hint="cs"/>
          <w:rtl/>
        </w:rPr>
        <w:t>:</w:t>
      </w:r>
    </w:p>
    <w:p w14:paraId="2CEA9BC3" w14:textId="77777777" w:rsidR="0015504B" w:rsidRDefault="0015504B" w:rsidP="001550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הוועדה למינוי דירקטורים בתאגידים בנקאיים שמונתה לפי סעיף 36א לחוק הבנקאות (רישוי) (בסעיף זה </w:t>
      </w:r>
      <w:r>
        <w:rPr>
          <w:rStyle w:val="default"/>
          <w:rFonts w:cs="FrankRuehl"/>
          <w:rtl/>
        </w:rPr>
        <w:t>–</w:t>
      </w:r>
      <w:r>
        <w:rPr>
          <w:rStyle w:val="default"/>
          <w:rFonts w:cs="FrankRuehl" w:hint="cs"/>
          <w:rtl/>
        </w:rPr>
        <w:t xml:space="preserve"> הוועדה), תציע לאסיפה הכללית של התאגיד הבנקאי מועמדים לכהונת דירקטורים;</w:t>
      </w:r>
    </w:p>
    <w:p w14:paraId="3F6659D0" w14:textId="77777777" w:rsidR="0015504B" w:rsidRDefault="00720CF4" w:rsidP="00720CF4">
      <w:pPr>
        <w:pStyle w:val="P00"/>
        <w:spacing w:before="72"/>
        <w:ind w:left="1021" w:right="1134"/>
        <w:rPr>
          <w:rStyle w:val="default"/>
          <w:rFonts w:cs="FrankRuehl" w:hint="cs"/>
          <w:rtl/>
        </w:rPr>
      </w:pPr>
      <w:r>
        <w:rPr>
          <w:rFonts w:hint="cs"/>
          <w:rtl/>
          <w:lang w:eastAsia="en-US"/>
        </w:rPr>
        <w:pict w14:anchorId="554269AD">
          <v:shape id="_x0000_s1213" type="#_x0000_t202" style="position:absolute;left:0;text-align:left;margin-left:470.35pt;margin-top:7.1pt;width:1in;height:20.2pt;z-index:251715584" filled="f" stroked="f">
            <v:textbox inset="1mm,0,1mm,0">
              <w:txbxContent>
                <w:p w14:paraId="51F09647" w14:textId="77777777" w:rsidR="0070205C" w:rsidRDefault="0070205C" w:rsidP="00720CF4">
                  <w:pPr>
                    <w:spacing w:line="160" w:lineRule="exact"/>
                    <w:jc w:val="left"/>
                    <w:rPr>
                      <w:rFonts w:cs="Miriam"/>
                      <w:noProof/>
                      <w:szCs w:val="18"/>
                      <w:rtl/>
                    </w:rPr>
                  </w:pPr>
                  <w:r>
                    <w:rPr>
                      <w:rFonts w:cs="Miriam" w:hint="cs"/>
                      <w:szCs w:val="18"/>
                      <w:rtl/>
                    </w:rPr>
                    <w:t xml:space="preserve">(תיקון מס' 29) תשע"ד-2013 </w:t>
                  </w:r>
                </w:p>
              </w:txbxContent>
            </v:textbox>
          </v:shape>
        </w:pict>
      </w:r>
      <w:r w:rsidR="0015504B">
        <w:rPr>
          <w:rStyle w:val="default"/>
          <w:rFonts w:cs="FrankRuehl" w:hint="cs"/>
          <w:rtl/>
        </w:rPr>
        <w:t>(2)</w:t>
      </w:r>
      <w:r w:rsidR="0015504B">
        <w:rPr>
          <w:rStyle w:val="default"/>
          <w:rFonts w:cs="FrankRuehl" w:hint="cs"/>
          <w:rtl/>
        </w:rPr>
        <w:tab/>
        <w:t xml:space="preserve">הוועדה תציע, לפי הוראות פסקה (1), מועמדים לכהונת דירקטורים, כמספר המשרות הפנויות הדרוש לשם השלמת המספר המרבי של דירקטורים לפי הוראות ניהול בנקאי תקין בעניין דירקטוריון, שנתן המפקח לפי סעיף 5(ג1), </w:t>
      </w:r>
      <w:r w:rsidRPr="00720CF4">
        <w:rPr>
          <w:rStyle w:val="default"/>
          <w:rFonts w:cs="FrankRuehl" w:hint="cs"/>
          <w:rtl/>
        </w:rPr>
        <w:t xml:space="preserve">(בסעיף קטן זה </w:t>
      </w:r>
      <w:r w:rsidRPr="00720CF4">
        <w:rPr>
          <w:rStyle w:val="default"/>
          <w:rFonts w:cs="FrankRuehl"/>
          <w:rtl/>
        </w:rPr>
        <w:t>–</w:t>
      </w:r>
      <w:r w:rsidRPr="00720CF4">
        <w:rPr>
          <w:rStyle w:val="default"/>
          <w:rFonts w:cs="FrankRuehl" w:hint="cs"/>
          <w:rtl/>
        </w:rPr>
        <w:t xml:space="preserve"> ההוראה בעניין הדירקטוריון), ועוד מועמד אחד נוסף לכל אחד מסוגי הכשירות שיש למנות: דירקטור חיצוני לפי חוק החברות, דירקטור חיצוני לפי ההוראה בעניין הדירקטוריון, ודירקטור אחר </w:t>
      </w:r>
      <w:r w:rsidRPr="00720CF4">
        <w:rPr>
          <w:rStyle w:val="default"/>
          <w:rFonts w:cs="FrankRuehl"/>
          <w:rtl/>
        </w:rPr>
        <w:t>–</w:t>
      </w:r>
      <w:r w:rsidRPr="00720CF4">
        <w:rPr>
          <w:rStyle w:val="default"/>
          <w:rFonts w:cs="FrankRuehl" w:hint="cs"/>
          <w:rtl/>
        </w:rPr>
        <w:t xml:space="preserve"> שיתקיימו בכולם</w:t>
      </w:r>
      <w:r w:rsidR="0015504B">
        <w:rPr>
          <w:rStyle w:val="default"/>
          <w:rFonts w:cs="FrankRuehl" w:hint="cs"/>
          <w:rtl/>
        </w:rPr>
        <w:t xml:space="preserve"> התנאים האמורים בסעיף 11ה(ב);</w:t>
      </w:r>
    </w:p>
    <w:p w14:paraId="54904F76" w14:textId="77777777" w:rsidR="0015504B" w:rsidRDefault="0015504B" w:rsidP="001550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נוסף על הוועדה, יהיו רשאים להציע לאסיפה הכללית של התאגיד הבנקאי, מועמדים לכהונת דירקטורים, רק אלה:</w:t>
      </w:r>
    </w:p>
    <w:p w14:paraId="3F4545F9" w14:textId="77777777" w:rsidR="0015504B" w:rsidRDefault="0015504B" w:rsidP="001550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המחזיק יותר משני אחוזים וחצי מסוג מסוים של אמצעי שליטה בתאגיד הבנקאי (בסעיף זה </w:t>
      </w:r>
      <w:r>
        <w:rPr>
          <w:rStyle w:val="default"/>
          <w:rFonts w:cs="FrankRuehl"/>
          <w:rtl/>
        </w:rPr>
        <w:t>–</w:t>
      </w:r>
      <w:r>
        <w:rPr>
          <w:rStyle w:val="default"/>
          <w:rFonts w:cs="FrankRuehl" w:hint="cs"/>
          <w:rtl/>
        </w:rPr>
        <w:t xml:space="preserve"> מחזיק);</w:t>
      </w:r>
    </w:p>
    <w:p w14:paraId="5F9A2EB5" w14:textId="77777777" w:rsidR="0015504B" w:rsidRDefault="0015504B" w:rsidP="001550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שניים או שלושה מחזיקים באמצעי שליטה בתאגיד הבנקאי, שכל אחד מהם מחזיק יותר מאחוז אחד ולא יותר משני אחוזים וחצי מסוג מסוים של אמצעי שליטה בתאגיד הבנקאי, המחזיקים יחד לא פחות משני אחוזים וחצי ולא יותר מחמישה אחוזים, מסוג מסוים של אמצעי שליטה כאמור (בסעיף זה </w:t>
      </w:r>
      <w:r>
        <w:rPr>
          <w:rStyle w:val="default"/>
          <w:rFonts w:cs="FrankRuehl"/>
          <w:rtl/>
        </w:rPr>
        <w:t>–</w:t>
      </w:r>
      <w:r>
        <w:rPr>
          <w:rStyle w:val="default"/>
          <w:rFonts w:cs="FrankRuehl" w:hint="cs"/>
          <w:rtl/>
        </w:rPr>
        <w:t xml:space="preserve"> חבר-מחזיקים), ובלבד שכל חבר בחבר-המחזיקים מסר לתאגיד הבנקאי דין וחשבון על החזקותיו כאמור בסעיף 36(ב)(1) לחוק הבנקאות (רישוי), ובמשך שלושה חודשים לפחות לפני ההודעה בדבר זימון האסיפה הכללית לא היתה בתוקף התנגדות של אותו חבר בחבר-מחזיקים לגילוי כאמור בסעיף 36(ב)(1)(ג);</w:t>
      </w:r>
    </w:p>
    <w:p w14:paraId="38FEBA02" w14:textId="77777777" w:rsidR="0015504B" w:rsidRDefault="0015504B" w:rsidP="002426E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426E7">
        <w:rPr>
          <w:rStyle w:val="default"/>
          <w:rFonts w:cs="FrankRuehl" w:hint="cs"/>
          <w:rtl/>
        </w:rPr>
        <w:t>מחזיק או חבר-מחזיקים, לרבות כל חבר בחבר-המחזיקים, לא יציעו לפי הוראות פסקה (3) יותר ממועמד אחד לכהונה כדירקטור, ולא יציעו מועמדים נוספים לכהונת דירקטור כל עוד מכהן דירקטור שמונה על פי הצעתם, אלא על פי היתר שנתן הנגיד לאחר התייעצות עם ועדת הרישיונות; הוראת פסקה זו לא תחול על הצעת מועמד שיחליף דירקטור מכהן אשר נבחר על פי הצעת המחזיק או חבר-המחזיקים, לפי העניין;</w:t>
      </w:r>
    </w:p>
    <w:p w14:paraId="1F32B9EB" w14:textId="77777777" w:rsidR="002426E7" w:rsidRDefault="002426E7" w:rsidP="002426E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חישוב שיעורי ההחזקה של מחזיקים כאמור בפסקה (3) יהיה במועד משלוח הצעת המועמד לכהונת דירקטור, ואולם לשם העלאת ההצעה באסיפה הכללית, על המחזיקים כאמור להחזיק בשיעורי ההחזקה האמורים גם במועד הקובע כמשמעותו בסעיף 182(ב) ו-(ג) לחוק החברות.</w:t>
      </w:r>
    </w:p>
    <w:p w14:paraId="78132204" w14:textId="77777777" w:rsidR="002426E7" w:rsidRDefault="002426E7" w:rsidP="001550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87470">
        <w:rPr>
          <w:rStyle w:val="default"/>
          <w:rFonts w:cs="FrankRuehl" w:hint="cs"/>
          <w:rtl/>
        </w:rPr>
        <w:t>הוראות סעיף זה גוברות על כל הוראה סותרת בדין.</w:t>
      </w:r>
    </w:p>
    <w:p w14:paraId="110CF5C2" w14:textId="77777777" w:rsidR="00512B12" w:rsidRPr="00EC139B" w:rsidRDefault="00512B12" w:rsidP="00512B12">
      <w:pPr>
        <w:pStyle w:val="P00"/>
        <w:spacing w:before="0"/>
        <w:ind w:left="0" w:right="1134"/>
        <w:rPr>
          <w:rStyle w:val="default"/>
          <w:rFonts w:cs="FrankRuehl" w:hint="cs"/>
          <w:vanish/>
          <w:color w:val="FF0000"/>
          <w:szCs w:val="20"/>
          <w:shd w:val="clear" w:color="auto" w:fill="FFFF99"/>
          <w:rtl/>
        </w:rPr>
      </w:pPr>
      <w:bookmarkStart w:id="91" w:name="Rov190"/>
      <w:r w:rsidRPr="00EC139B">
        <w:rPr>
          <w:rStyle w:val="default"/>
          <w:rFonts w:cs="FrankRuehl" w:hint="cs"/>
          <w:vanish/>
          <w:color w:val="FF0000"/>
          <w:szCs w:val="20"/>
          <w:shd w:val="clear" w:color="auto" w:fill="FFFF99"/>
          <w:rtl/>
        </w:rPr>
        <w:t>מיום 19.3.2012</w:t>
      </w:r>
    </w:p>
    <w:p w14:paraId="393CC228"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6AF15896"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hyperlink r:id="rId143"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212 (</w:t>
      </w:r>
      <w:hyperlink r:id="rId144"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47E06D73" w14:textId="77777777" w:rsidR="00512B12" w:rsidRPr="00EC139B" w:rsidRDefault="00512B12" w:rsidP="00E87470">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הוספת סעיף 11ד</w:t>
      </w:r>
    </w:p>
    <w:p w14:paraId="07D3B178" w14:textId="77777777" w:rsidR="00720CF4" w:rsidRPr="00EC139B" w:rsidRDefault="00720CF4" w:rsidP="00720CF4">
      <w:pPr>
        <w:pStyle w:val="P00"/>
        <w:spacing w:before="0"/>
        <w:ind w:left="0" w:right="1134"/>
        <w:rPr>
          <w:rStyle w:val="default"/>
          <w:rFonts w:cs="FrankRuehl" w:hint="cs"/>
          <w:vanish/>
          <w:szCs w:val="20"/>
          <w:shd w:val="clear" w:color="auto" w:fill="FFFF99"/>
          <w:rtl/>
        </w:rPr>
      </w:pPr>
    </w:p>
    <w:p w14:paraId="5F4BF028" w14:textId="77777777" w:rsidR="00720CF4" w:rsidRPr="00EC139B" w:rsidRDefault="00720CF4" w:rsidP="00720CF4">
      <w:pPr>
        <w:pStyle w:val="P00"/>
        <w:spacing w:before="0"/>
        <w:ind w:left="1021"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11.12.2013</w:t>
      </w:r>
    </w:p>
    <w:p w14:paraId="7F4904C5" w14:textId="77777777" w:rsidR="00720CF4" w:rsidRPr="00EC139B" w:rsidRDefault="00720CF4" w:rsidP="00720CF4">
      <w:pPr>
        <w:pStyle w:val="P00"/>
        <w:spacing w:before="0"/>
        <w:ind w:left="1021"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29</w:t>
      </w:r>
    </w:p>
    <w:p w14:paraId="2F48FC64" w14:textId="77777777" w:rsidR="00720CF4" w:rsidRPr="00EC139B" w:rsidRDefault="00720CF4" w:rsidP="00720CF4">
      <w:pPr>
        <w:pStyle w:val="P00"/>
        <w:spacing w:before="0"/>
        <w:ind w:left="1021" w:right="1134"/>
        <w:rPr>
          <w:rStyle w:val="default"/>
          <w:rFonts w:cs="FrankRuehl" w:hint="cs"/>
          <w:vanish/>
          <w:szCs w:val="20"/>
          <w:shd w:val="clear" w:color="auto" w:fill="FFFF99"/>
          <w:rtl/>
        </w:rPr>
      </w:pPr>
      <w:hyperlink r:id="rId145" w:history="1">
        <w:r w:rsidRPr="00EC139B">
          <w:rPr>
            <w:rStyle w:val="Hyperlink"/>
            <w:rFonts w:hint="cs"/>
            <w:vanish/>
            <w:szCs w:val="20"/>
            <w:shd w:val="clear" w:color="auto" w:fill="FFFF99"/>
            <w:rtl/>
          </w:rPr>
          <w:t>ס"ח תשע"ד מס' 2420</w:t>
        </w:r>
      </w:hyperlink>
      <w:r w:rsidRPr="00EC139B">
        <w:rPr>
          <w:rStyle w:val="default"/>
          <w:rFonts w:cs="FrankRuehl" w:hint="cs"/>
          <w:vanish/>
          <w:szCs w:val="20"/>
          <w:shd w:val="clear" w:color="auto" w:fill="FFFF99"/>
          <w:rtl/>
        </w:rPr>
        <w:t xml:space="preserve"> מיום 11.12.2013 עמ' 126 (</w:t>
      </w:r>
      <w:hyperlink r:id="rId146" w:history="1">
        <w:r w:rsidRPr="00EC139B">
          <w:rPr>
            <w:rStyle w:val="Hyperlink"/>
            <w:rFonts w:hint="cs"/>
            <w:vanish/>
            <w:szCs w:val="20"/>
            <w:shd w:val="clear" w:color="auto" w:fill="FFFF99"/>
            <w:rtl/>
          </w:rPr>
          <w:t>ה"ח 706</w:t>
        </w:r>
      </w:hyperlink>
      <w:r w:rsidRPr="00EC139B">
        <w:rPr>
          <w:rStyle w:val="default"/>
          <w:rFonts w:cs="FrankRuehl" w:hint="cs"/>
          <w:vanish/>
          <w:szCs w:val="20"/>
          <w:shd w:val="clear" w:color="auto" w:fill="FFFF99"/>
          <w:rtl/>
        </w:rPr>
        <w:t>)</w:t>
      </w:r>
    </w:p>
    <w:p w14:paraId="1E0767DD" w14:textId="77777777" w:rsidR="00720CF4" w:rsidRPr="00720CF4" w:rsidRDefault="00720CF4" w:rsidP="00720CF4">
      <w:pPr>
        <w:pStyle w:val="P00"/>
        <w:ind w:left="1021" w:right="1134"/>
        <w:rPr>
          <w:rStyle w:val="default"/>
          <w:rFonts w:cs="FrankRuehl" w:hint="cs"/>
          <w:sz w:val="2"/>
          <w:szCs w:val="2"/>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הוועדה תציע, לפי הוראות פסקה (1), מועמדים לכהונת דירקטורים, כמספר המשרות הפנויות הדרוש לשם השלמת המספר המרבי של דירקטורים לפי הוראות ניהול בנקאי תקין בעניין דירקטוריון, שנתן המפקח לפי סעיף 5(ג1), </w:t>
      </w:r>
      <w:r w:rsidRPr="00EC139B">
        <w:rPr>
          <w:rStyle w:val="default"/>
          <w:rFonts w:cs="FrankRuehl" w:hint="cs"/>
          <w:strike/>
          <w:vanish/>
          <w:sz w:val="22"/>
          <w:szCs w:val="22"/>
          <w:shd w:val="clear" w:color="auto" w:fill="FFFF99"/>
          <w:rtl/>
        </w:rPr>
        <w:t>ועוד שלושה רבעים ממספר המשרות הפנויות כאמור, בעיגול כלפי מעלה, שיתקיימו בהם</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 xml:space="preserve">(בסעיף קטן זה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ההוראה בעניין הדירקטוריון), ועוד מועמד אחד נוסף לכל אחד מסוגי הכשירות שיש למנות: דירקטור חיצוני לפי חוק החברות, דירקטור חיצוני לפי ההוראה בעניין הדירקטוריון, ודירקטור אחר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שיתקיימו בכולם</w:t>
      </w:r>
      <w:r w:rsidRPr="00EC139B">
        <w:rPr>
          <w:rStyle w:val="default"/>
          <w:rFonts w:cs="FrankRuehl" w:hint="cs"/>
          <w:vanish/>
          <w:sz w:val="22"/>
          <w:szCs w:val="22"/>
          <w:shd w:val="clear" w:color="auto" w:fill="FFFF99"/>
          <w:rtl/>
        </w:rPr>
        <w:t xml:space="preserve"> התנאים האמורים בסעיף 11ה(ב);</w:t>
      </w:r>
      <w:bookmarkEnd w:id="91"/>
    </w:p>
    <w:p w14:paraId="1D285377" w14:textId="77777777" w:rsidR="00512B12" w:rsidRDefault="00512B12" w:rsidP="00E87470">
      <w:pPr>
        <w:pStyle w:val="P00"/>
        <w:spacing w:before="72"/>
        <w:ind w:left="0" w:right="1134"/>
        <w:rPr>
          <w:rStyle w:val="default"/>
          <w:rFonts w:cs="FrankRuehl" w:hint="cs"/>
          <w:rtl/>
        </w:rPr>
      </w:pPr>
      <w:bookmarkStart w:id="92" w:name="Seif73"/>
      <w:bookmarkEnd w:id="92"/>
      <w:r>
        <w:rPr>
          <w:lang w:val="he-IL"/>
        </w:rPr>
        <w:pict w14:anchorId="6FDCF653">
          <v:rect id="_x0000_s1160" style="position:absolute;left:0;text-align:left;margin-left:464.5pt;margin-top:8.05pt;width:75.05pt;height:50.9pt;z-index:251705344" o:allowincell="f" filled="f" stroked="f" strokecolor="lime" strokeweight=".25pt">
            <v:textbox style="mso-next-textbox:#_x0000_s1160" inset="0,0,0,0">
              <w:txbxContent>
                <w:p w14:paraId="4CDC932A" w14:textId="77777777" w:rsidR="0070205C" w:rsidRDefault="0070205C" w:rsidP="00512B12">
                  <w:pPr>
                    <w:spacing w:line="160" w:lineRule="exact"/>
                    <w:jc w:val="left"/>
                    <w:rPr>
                      <w:rFonts w:cs="Miriam" w:hint="cs"/>
                      <w:szCs w:val="18"/>
                      <w:rtl/>
                    </w:rPr>
                  </w:pPr>
                  <w:r>
                    <w:rPr>
                      <w:rFonts w:cs="Miriam" w:hint="cs"/>
                      <w:szCs w:val="18"/>
                      <w:rtl/>
                    </w:rPr>
                    <w:t>מינוי, כהונה והפסקת כהונה של דירקטורים בתאגיד בנקאי בלא גרעין שליטה</w:t>
                  </w:r>
                </w:p>
                <w:p w14:paraId="45067EE9" w14:textId="77777777" w:rsidR="0070205C" w:rsidRDefault="0070205C" w:rsidP="00512B12">
                  <w:pPr>
                    <w:spacing w:line="160" w:lineRule="exact"/>
                    <w:jc w:val="left"/>
                    <w:rPr>
                      <w:rFonts w:cs="Miriam"/>
                      <w:noProof/>
                      <w:szCs w:val="18"/>
                      <w:rtl/>
                    </w:rPr>
                  </w:pPr>
                  <w:r>
                    <w:rPr>
                      <w:rFonts w:cs="Miriam" w:hint="cs"/>
                      <w:szCs w:val="18"/>
                      <w:rtl/>
                    </w:rPr>
                    <w:t>(תיקון מס' 28) תשע"ב-2012</w:t>
                  </w:r>
                </w:p>
              </w:txbxContent>
            </v:textbox>
            <w10:anchorlock/>
          </v:rect>
        </w:pict>
      </w:r>
      <w:r>
        <w:rPr>
          <w:rStyle w:val="big-number"/>
          <w:rFonts w:hint="cs"/>
          <w:rtl/>
        </w:rPr>
        <w:t>11</w:t>
      </w:r>
      <w:r w:rsidR="00E87470">
        <w:rPr>
          <w:rStyle w:val="default"/>
          <w:rFonts w:cs="FrankRuehl" w:hint="cs"/>
          <w:rtl/>
        </w:rPr>
        <w:t>ה</w:t>
      </w:r>
      <w:r>
        <w:rPr>
          <w:rStyle w:val="default"/>
          <w:rFonts w:cs="FrankRuehl"/>
          <w:rtl/>
        </w:rPr>
        <w:t>.</w:t>
      </w:r>
      <w:r>
        <w:rPr>
          <w:rStyle w:val="default"/>
          <w:rFonts w:cs="FrankRuehl"/>
          <w:rtl/>
        </w:rPr>
        <w:tab/>
      </w:r>
      <w:r w:rsidR="00E87470">
        <w:rPr>
          <w:rStyle w:val="default"/>
          <w:rFonts w:cs="FrankRuehl" w:hint="cs"/>
          <w:rtl/>
        </w:rPr>
        <w:t>(א)</w:t>
      </w:r>
      <w:r w:rsidR="00E87470">
        <w:rPr>
          <w:rStyle w:val="default"/>
          <w:rFonts w:cs="FrankRuehl" w:hint="cs"/>
          <w:rtl/>
        </w:rPr>
        <w:tab/>
        <w:t>על מינוי דירקטורים בתאגיד בנקאי בלא גרעין שליטה, כהונתם והפסקת כהונתם, יחולו הוראות סעיף 11ג(א), למעט פסקה (3), וכן הוראות אלה</w:t>
      </w:r>
      <w:r>
        <w:rPr>
          <w:rStyle w:val="default"/>
          <w:rFonts w:cs="FrankRuehl" w:hint="cs"/>
          <w:rtl/>
        </w:rPr>
        <w:t>:</w:t>
      </w:r>
    </w:p>
    <w:p w14:paraId="2F16CF54" w14:textId="77777777" w:rsidR="00E87470" w:rsidRDefault="00E87470" w:rsidP="00F72D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הצבעה על מינוי דירקטורים או על הפסקת כהונתם תהיה רק באסיפה השנתית או באסיפה שכונסה לפי סעיף 35א לחוק הבנקאות (רישוי), אלא אם כן אישר המפקח הצבעה כאמור באסיפה מיוחדת;</w:t>
      </w:r>
    </w:p>
    <w:p w14:paraId="191C8DDA" w14:textId="77777777" w:rsidR="00E87470" w:rsidRDefault="00E87470" w:rsidP="00F72D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ההודעה המקדימה כאמור בסעיף 11ג(א)(4) תימסר, במועד האמור באותו סעיף, גם לוועדה למינוי דירקטורים בתאגידים בנקאיים שמונתה לפי סעיף 36א לחוק הבנקאות (רישוי) (בסעיף זה </w:t>
      </w:r>
      <w:r>
        <w:rPr>
          <w:rStyle w:val="default"/>
          <w:rFonts w:cs="FrankRuehl"/>
          <w:rtl/>
        </w:rPr>
        <w:t>–</w:t>
      </w:r>
      <w:r>
        <w:rPr>
          <w:rStyle w:val="default"/>
          <w:rFonts w:cs="FrankRuehl" w:hint="cs"/>
          <w:rtl/>
        </w:rPr>
        <w:t xml:space="preserve"> הוועדה);</w:t>
      </w:r>
    </w:p>
    <w:p w14:paraId="777AB0D8" w14:textId="77777777" w:rsidR="00E87470" w:rsidRDefault="00464CC9" w:rsidP="00464CC9">
      <w:pPr>
        <w:pStyle w:val="P00"/>
        <w:spacing w:before="72"/>
        <w:ind w:left="1021" w:right="1134"/>
        <w:rPr>
          <w:rStyle w:val="default"/>
          <w:rFonts w:cs="FrankRuehl" w:hint="cs"/>
          <w:rtl/>
        </w:rPr>
      </w:pPr>
      <w:r>
        <w:rPr>
          <w:rFonts w:hint="cs"/>
          <w:rtl/>
          <w:lang w:eastAsia="en-US"/>
        </w:rPr>
        <w:pict w14:anchorId="0AE2BE40">
          <v:shape id="_x0000_s1217" type="#_x0000_t202" style="position:absolute;left:0;text-align:left;margin-left:470.35pt;margin-top:7.1pt;width:1in;height:16.8pt;z-index:251716608" filled="f" stroked="f">
            <v:textbox inset="1mm,0,1mm,0">
              <w:txbxContent>
                <w:p w14:paraId="10A534C0" w14:textId="77777777" w:rsidR="0070205C" w:rsidRDefault="0070205C" w:rsidP="00464CC9">
                  <w:pPr>
                    <w:spacing w:line="160" w:lineRule="exact"/>
                    <w:jc w:val="left"/>
                    <w:rPr>
                      <w:rFonts w:cs="Miriam"/>
                      <w:noProof/>
                      <w:szCs w:val="18"/>
                      <w:rtl/>
                    </w:rPr>
                  </w:pPr>
                  <w:r>
                    <w:rPr>
                      <w:rFonts w:cs="Miriam" w:hint="cs"/>
                      <w:szCs w:val="18"/>
                      <w:rtl/>
                    </w:rPr>
                    <w:t>(תיקון מס' 29) תשע"ד-2013</w:t>
                  </w:r>
                </w:p>
              </w:txbxContent>
            </v:textbox>
          </v:shape>
        </w:pict>
      </w:r>
      <w:r w:rsidR="00E87470">
        <w:rPr>
          <w:rStyle w:val="default"/>
          <w:rFonts w:cs="FrankRuehl" w:hint="cs"/>
          <w:rtl/>
        </w:rPr>
        <w:t>(3)</w:t>
      </w:r>
      <w:r w:rsidR="00E87470">
        <w:rPr>
          <w:rStyle w:val="default"/>
          <w:rFonts w:cs="FrankRuehl" w:hint="cs"/>
          <w:rtl/>
        </w:rPr>
        <w:tab/>
        <w:t xml:space="preserve">נושא משרה בתאגיד הבנקאי, </w:t>
      </w:r>
      <w:r w:rsidRPr="00464CC9">
        <w:rPr>
          <w:rStyle w:val="default"/>
          <w:rFonts w:cs="FrankRuehl" w:hint="cs"/>
          <w:rtl/>
        </w:rPr>
        <w:t>למעט דירקטור חיצוני במסגרת כהונתו בוועדה למינוי דירקטורים לפי סעיף 36א</w:t>
      </w:r>
      <w:r w:rsidR="00E87470">
        <w:rPr>
          <w:rStyle w:val="default"/>
          <w:rFonts w:cs="FrankRuehl" w:hint="cs"/>
          <w:rtl/>
        </w:rPr>
        <w:t xml:space="preserve"> לחוק הבנקאות (רישוי), לא יפעל למינוי דירקטור מסוים או למניעת מינויו, ואולם דירקטור יהיה רשאי להציע לוועדה את מועמדותו לכהונת דירקטור;</w:t>
      </w:r>
    </w:p>
    <w:p w14:paraId="38DF47B4" w14:textId="77777777" w:rsidR="00E87470" w:rsidRDefault="00E87470" w:rsidP="00F72D3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תקופת כהונתו של דירקטור, שאינו דירקטור חיצוני כהגדרתו בסעיף 36א(ב)(3) לחוק הבנקאות (רישוי), תהיה לא יותר משלוש שנים, וניתן לשוב ולמנותו לתקופות נוספות שלא יעלו על שלוש שנים כל אחת, ובלבד שתקופות כהונתו המצטברות לא יעלו על תשע שנים;</w:t>
      </w:r>
    </w:p>
    <w:p w14:paraId="68CE9A55" w14:textId="77777777" w:rsidR="00E87470" w:rsidRDefault="00E87470" w:rsidP="00F72D3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F72D35">
        <w:rPr>
          <w:rStyle w:val="default"/>
          <w:rFonts w:cs="FrankRuehl" w:hint="cs"/>
          <w:rtl/>
        </w:rPr>
        <w:t>על אף האמור בפסקת משנה (א), הפך התאגיד הבנקאי לתאגיד בנקאי בלא גרעין שליטה, רשאי דירקטור המכהן בו ערב הפיכתו לתאגיד בנקאי בלא גרעין שליטה, להמשיך בכהונה עד לאסיפה השנתית הקרובה גם אם תקופות כהונתו המצטברות יעלו בשל כך על תשע שנים;</w:t>
      </w:r>
    </w:p>
    <w:p w14:paraId="590395D4" w14:textId="77777777" w:rsidR="00F72D35" w:rsidRDefault="00F72D35" w:rsidP="00F72D3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באסיפה כללית של התאגיד הבנקאי לא יוחלפו מעל מחצית מהדירקטורים שכיהנו סמוך לאחר האסיפה השנתית הקודמת, אלא אם כן ניתן לכך אישור המפקח; עלה על מחצית מספר הדירקטורים שיש להחליפם באסיפה כללית כאמור, בשל הוראות פסקה (4), יפרשו באותה אסיפה כללית מחצית הדירקטורים המכהנים את התקופה הארוכה ביותר, ושאר הדירקטורים יהיו רשאים להמשיך בכהונה עד לאסיפה השנתית הקרובה; כיהנו שני דירקטורים או יותר מבין הדירקטורים כאמור תקופת כהונה שווה, יפרשו אלה מהם שתקבע האסיפה הכללית;</w:t>
      </w:r>
    </w:p>
    <w:p w14:paraId="7997D5E1" w14:textId="77777777" w:rsidR="00F72D35" w:rsidRDefault="00464CC9" w:rsidP="00464CC9">
      <w:pPr>
        <w:pStyle w:val="P00"/>
        <w:spacing w:before="72"/>
        <w:ind w:left="1021" w:right="1134"/>
        <w:rPr>
          <w:rStyle w:val="default"/>
          <w:rFonts w:cs="FrankRuehl" w:hint="cs"/>
          <w:rtl/>
        </w:rPr>
      </w:pPr>
      <w:r>
        <w:rPr>
          <w:rFonts w:hint="cs"/>
          <w:rtl/>
          <w:lang w:eastAsia="en-US"/>
        </w:rPr>
        <w:pict w14:anchorId="37A94689">
          <v:shape id="_x0000_s1220" type="#_x0000_t202" style="position:absolute;left:0;text-align:left;margin-left:470.35pt;margin-top:7.1pt;width:1in;height:15.25pt;z-index:251717632" filled="f" stroked="f">
            <v:textbox inset="1mm,0,1mm,0">
              <w:txbxContent>
                <w:p w14:paraId="7616AD29" w14:textId="77777777" w:rsidR="0070205C" w:rsidRDefault="0070205C" w:rsidP="00464CC9">
                  <w:pPr>
                    <w:spacing w:line="160" w:lineRule="exact"/>
                    <w:jc w:val="left"/>
                    <w:rPr>
                      <w:rFonts w:cs="Miriam"/>
                      <w:noProof/>
                      <w:szCs w:val="18"/>
                      <w:rtl/>
                    </w:rPr>
                  </w:pPr>
                  <w:r>
                    <w:rPr>
                      <w:rFonts w:cs="Miriam" w:hint="cs"/>
                      <w:szCs w:val="18"/>
                      <w:rtl/>
                    </w:rPr>
                    <w:t>(תיקון מס' 29) תשע"ד-2013</w:t>
                  </w:r>
                </w:p>
              </w:txbxContent>
            </v:textbox>
          </v:shape>
        </w:pict>
      </w:r>
      <w:r w:rsidR="00F72D35">
        <w:rPr>
          <w:rStyle w:val="default"/>
          <w:rFonts w:cs="FrankRuehl" w:hint="cs"/>
          <w:rtl/>
        </w:rPr>
        <w:t>(6)</w:t>
      </w:r>
      <w:r w:rsidR="00F72D35">
        <w:rPr>
          <w:rStyle w:val="default"/>
          <w:rFonts w:cs="FrankRuehl" w:hint="cs"/>
          <w:rtl/>
        </w:rPr>
        <w:tab/>
        <w:t xml:space="preserve">דירקטור, למעט דירקטור חיצוני כהגדרתו בחוק החברות, שתקופת כהונתו הסתיימה, ובשל כך פחת מספר הדירקטורים בתאגיד הבנקאי ממספר הדירקטורים הראוי שקבע המפקח לפי סעיף 35א לחוק הבנקאות (רישוי), או שבשל כך הרכב הדירקטוריון אינו עומד בכל דרישות הדין, כאמור באותו סעיף, </w:t>
      </w:r>
      <w:r w:rsidRPr="00464CC9">
        <w:rPr>
          <w:rStyle w:val="default"/>
          <w:rFonts w:cs="FrankRuehl" w:hint="cs"/>
          <w:rtl/>
        </w:rPr>
        <w:t>רשאי, באישור המפקח, להמשיך בתפקידו</w:t>
      </w:r>
      <w:r w:rsidR="00F72D35">
        <w:rPr>
          <w:rStyle w:val="default"/>
          <w:rFonts w:cs="FrankRuehl" w:hint="cs"/>
          <w:rtl/>
        </w:rPr>
        <w:t xml:space="preserve"> למשך תקופה של שישה חודשים, או עד השלמת מספר הדירקטורים למספר הראוי כאמור או עד השלמת הרכב הדירקטוריון כך שיעמוד בדרישות הדין, לפי העניין, הכל לפי המוקדם; החליט דירקטור להמשיך בתפקידו לפי הוראות פסקה זו, </w:t>
      </w:r>
      <w:r w:rsidRPr="00464CC9">
        <w:rPr>
          <w:rStyle w:val="default"/>
          <w:rFonts w:cs="FrankRuehl" w:hint="cs"/>
          <w:rtl/>
        </w:rPr>
        <w:t>וניתן אישורו של המפקח להמשך כהונתו, יודיע על כך הדירקטור</w:t>
      </w:r>
      <w:r w:rsidR="00F72D35">
        <w:rPr>
          <w:rStyle w:val="default"/>
          <w:rFonts w:cs="FrankRuehl" w:hint="cs"/>
          <w:rtl/>
        </w:rPr>
        <w:t xml:space="preserve"> לתאגיד הבנקאי, ואולם על אף המשך כהונתו כאמור יראו אותו לעניין סעיף 35א לחוק הבנקאות (רישוי), כדירקטור שפסקה כהונתו.</w:t>
      </w:r>
    </w:p>
    <w:p w14:paraId="50F52035" w14:textId="77777777" w:rsidR="00F72D35" w:rsidRDefault="00F72D35" w:rsidP="00F72D3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בתאגיד בנקאי בלא גרעין שליטה, לא ימונה ולא יכהן כדירקטור מי שמתקיים בו אחד מאלה:</w:t>
      </w:r>
    </w:p>
    <w:p w14:paraId="66E17AAD" w14:textId="77777777" w:rsidR="00F72D35" w:rsidRDefault="00F72D35" w:rsidP="00D8557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או קרובו מחזיקים באמצעי שליטה מכל סוג שהוא, בתאגיד הבנקאי, בתאגיד הנשלט בידי התאגיד הבנקאי או במחזיק מהותי למעט החזק</w:t>
      </w:r>
      <w:r w:rsidR="00E067F3">
        <w:rPr>
          <w:rStyle w:val="default"/>
          <w:rFonts w:cs="FrankRuehl" w:hint="cs"/>
          <w:rtl/>
        </w:rPr>
        <w:t>ה</w:t>
      </w:r>
      <w:r>
        <w:rPr>
          <w:rStyle w:val="default"/>
          <w:rFonts w:cs="FrankRuehl" w:hint="cs"/>
          <w:rtl/>
        </w:rPr>
        <w:t xml:space="preserve"> במניות סחירות בשיעור שאינו עולה על רבע אחוז מההון המונפק והנפרע של מי מהם;</w:t>
      </w:r>
    </w:p>
    <w:p w14:paraId="732C2E7D" w14:textId="77777777" w:rsidR="00F72D35" w:rsidRDefault="00F72D35" w:rsidP="00D8557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1136C">
        <w:rPr>
          <w:rStyle w:val="default"/>
          <w:rFonts w:cs="FrankRuehl" w:hint="cs"/>
          <w:rtl/>
        </w:rPr>
        <w:t xml:space="preserve">מי שבשנתיים שקדמו למועד המינוי או ממועד המינוי ואילך, יש לו, או למי שהוא בקשר קרוב עמו, זיקה לתאגיד הבנקאי או לתאגיד שבשליטתו של התאגיד הבנקאי, לנושא משרה בתאגיד הבנקאי או למחזיק מהותי וכן מי שממועד המינוי ואילך, יש לו זיקה לקרוב של נושא משרה בתאגיד הבנקאי, לקרוב של מחזיק מהותי או לשותף של מחזיק מהותי; </w:t>
      </w:r>
      <w:r w:rsidR="00D85575">
        <w:rPr>
          <w:rStyle w:val="default"/>
          <w:rFonts w:cs="FrankRuehl" w:hint="cs"/>
          <w:rtl/>
        </w:rPr>
        <w:t>לעניין זה, כהונה כדירקטור בתאגיד בנקאי בלא גרעין שליטה של מועמד לכהונה נוספת כאמור, לא תיחשב זיקה;</w:t>
      </w:r>
    </w:p>
    <w:p w14:paraId="010063FB" w14:textId="77777777" w:rsidR="00D85575" w:rsidRDefault="00D85575" w:rsidP="00D855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בלי לגרוע מהוראות פסקה (1)(ב), לא יכהן כדירקטור יחיד שיש לו, או למי שהוא בקשר קרוב עמו, קשרים עסקיים או מקצועיים עם התאגיד הבנקאי או עם תאגיד שבשליטתו של התאגיד הבנקאי, עם נושא משרה בתאגיד הבנקאי, או עם מחזיק מה</w:t>
      </w:r>
      <w:r w:rsidR="00E067F3">
        <w:rPr>
          <w:rStyle w:val="default"/>
          <w:rFonts w:cs="FrankRuehl" w:hint="cs"/>
          <w:rtl/>
        </w:rPr>
        <w:t>ו</w:t>
      </w:r>
      <w:r>
        <w:rPr>
          <w:rStyle w:val="default"/>
          <w:rFonts w:cs="FrankRuehl" w:hint="cs"/>
          <w:rtl/>
        </w:rPr>
        <w:t>תי שהציע את אותו מועמד לכהונת דירקטור, גם אם הקשרים כאמור אינם דרך כלל, למעט קשרים זניחים;</w:t>
      </w:r>
    </w:p>
    <w:p w14:paraId="07083D53" w14:textId="77777777" w:rsidR="00D85575" w:rsidRDefault="00D85575" w:rsidP="00D855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בלי לגרוע מהוראות פסקאות (1) ו-(2), לא ימונה ולא יכהן דירקטור שמועמדותו הוצעה בידי הוועדה לפי סעיף 11ד(א)(1), אם מתקיים בו אחד מאלה:</w:t>
      </w:r>
    </w:p>
    <w:p w14:paraId="622541EA" w14:textId="77777777" w:rsidR="00D85575" w:rsidRDefault="00D85575" w:rsidP="00D8557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יש לו זיקה לחבר הוועדה במועד המינוי;</w:t>
      </w:r>
    </w:p>
    <w:p w14:paraId="4A5E8C28" w14:textId="77777777" w:rsidR="00D85575" w:rsidRDefault="00D85575" w:rsidP="00D8557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מתקיים בו האמור בסעיף 36ב(ב)(3) לחוק הבנקאות (רישוי);</w:t>
      </w:r>
    </w:p>
    <w:p w14:paraId="2833AA1B" w14:textId="77777777" w:rsidR="00D85575" w:rsidRDefault="00D85575" w:rsidP="00D8557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הורשע בעבירה שמפאת מהותה, חומרתה או נסיבותיה אין הוא ראוי לכהן בתפקיד, או תלוי ועומד נגדו כתב אישום בעבירה כאמור;</w:t>
      </w:r>
    </w:p>
    <w:p w14:paraId="6111A3E6" w14:textId="77777777" w:rsidR="00D85575" w:rsidRDefault="00D85575" w:rsidP="00D8557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מתקיים בו האמור בסעיף 240(ג) לחוק החברות;</w:t>
      </w:r>
    </w:p>
    <w:p w14:paraId="7CC9A370" w14:textId="77777777" w:rsidR="00D85575" w:rsidRDefault="00D85575" w:rsidP="00D855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דירקטור שמועמדותו הוצעה בידי הוועדה לפי סעיף 11ד(א)(1), יהיה בעל כשירות מקצועית או בעל מומחיות חשבונאית ופיננסית, בהתאם להוראות לפי סעיף 240(א1) לחוק החברות.</w:t>
      </w:r>
    </w:p>
    <w:p w14:paraId="5E900DAD" w14:textId="77777777" w:rsidR="00D85575" w:rsidRDefault="00D85575" w:rsidP="008113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דירקטור המכהן בתאגיד בנקאי ערב הפיכתו לתאגיד בנקאי בלא גרעין שליטה, רשאי להמשיך ולכהן עד תום תקופת כהונתו גם אם לא מתקיימים בו התנאים הקבועים בסעיף הקטן האמור, אך לא יותר משלוש שנים ממועד הפיכתו של התאגיד הבנקאי לתאגיד בנקאי בלא גרעין שליטה, לפי המוקדם.</w:t>
      </w:r>
    </w:p>
    <w:p w14:paraId="576987C7" w14:textId="77777777" w:rsidR="00464CC9" w:rsidRDefault="00464CC9" w:rsidP="00464CC9">
      <w:pPr>
        <w:pStyle w:val="P00"/>
        <w:spacing w:before="72"/>
        <w:ind w:left="0" w:right="1134"/>
        <w:rPr>
          <w:rStyle w:val="default"/>
          <w:rFonts w:cs="FrankRuehl" w:hint="cs"/>
          <w:rtl/>
        </w:rPr>
      </w:pPr>
      <w:r w:rsidRPr="00464CC9">
        <w:rPr>
          <w:rStyle w:val="default"/>
          <w:rFonts w:cs="FrankRuehl" w:hint="cs"/>
          <w:rtl/>
        </w:rPr>
        <w:pict w14:anchorId="7403D2D4">
          <v:shape id="_x0000_s1221" type="#_x0000_t202" style="position:absolute;left:0;text-align:left;margin-left:470.35pt;margin-top:7.1pt;width:1in;height:16.8pt;z-index:251718656" filled="f" stroked="f">
            <v:textbox inset="1mm,0,1mm,0">
              <w:txbxContent>
                <w:p w14:paraId="5203EBA7" w14:textId="77777777" w:rsidR="0070205C" w:rsidRDefault="0070205C" w:rsidP="00464CC9">
                  <w:pPr>
                    <w:spacing w:line="160" w:lineRule="exact"/>
                    <w:jc w:val="left"/>
                    <w:rPr>
                      <w:rFonts w:cs="Miriam"/>
                      <w:noProof/>
                      <w:szCs w:val="18"/>
                      <w:rtl/>
                    </w:rPr>
                  </w:pPr>
                  <w:r>
                    <w:rPr>
                      <w:rFonts w:cs="Miriam" w:hint="cs"/>
                      <w:szCs w:val="18"/>
                      <w:rtl/>
                    </w:rPr>
                    <w:t>(תיקון מס' 29) תשע"ד-2013</w:t>
                  </w:r>
                </w:p>
              </w:txbxContent>
            </v:textbox>
          </v:shape>
        </w:pict>
      </w:r>
      <w:r>
        <w:rPr>
          <w:rStyle w:val="default"/>
          <w:rFonts w:cs="FrankRuehl" w:hint="cs"/>
          <w:rtl/>
        </w:rPr>
        <w:tab/>
        <w:t>(</w:t>
      </w:r>
      <w:r w:rsidRPr="00464CC9">
        <w:rPr>
          <w:rStyle w:val="default"/>
          <w:rFonts w:cs="FrankRuehl" w:hint="cs"/>
          <w:rtl/>
        </w:rPr>
        <w:t>ג1)</w:t>
      </w:r>
      <w:r w:rsidRPr="00464CC9">
        <w:rPr>
          <w:rStyle w:val="default"/>
          <w:rFonts w:cs="FrankRuehl" w:hint="cs"/>
          <w:rtl/>
        </w:rPr>
        <w:tab/>
        <w:t>המפקח רשאי לאשר מינויו או כהונתו כדירקטור של מי שבשנתיים שקדמו למועד המינוי או ממועד המינוי ואילך יש לו, או למי שהוא בקשר קרוב עמו, זיקה למחזיק מהותי, לקרוב של מחזיק מהותי או לשותף של מחזיק מהותי, אף אם זיקה זו אינה זניחה, אם מצא כי בנסיבות העניין זיקה זו אינה מעוררת חשש לניגוד עניינים בכהונה</w:t>
      </w:r>
      <w:r>
        <w:rPr>
          <w:rStyle w:val="default"/>
          <w:rFonts w:cs="FrankRuehl" w:hint="cs"/>
          <w:rtl/>
        </w:rPr>
        <w:t>.</w:t>
      </w:r>
    </w:p>
    <w:p w14:paraId="068AC6A5" w14:textId="77777777" w:rsidR="00D85575" w:rsidRDefault="00D85575" w:rsidP="0081136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גוברות על כל הוראה סותרת בדין.</w:t>
      </w:r>
    </w:p>
    <w:p w14:paraId="14F36A42" w14:textId="77777777" w:rsidR="00D85575" w:rsidRDefault="00D85575" w:rsidP="0081136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59400FEF" w14:textId="77777777" w:rsidR="00D85575" w:rsidRDefault="00D85575" w:rsidP="0081136C">
      <w:pPr>
        <w:pStyle w:val="P00"/>
        <w:spacing w:before="72"/>
        <w:ind w:left="0" w:right="1134"/>
        <w:rPr>
          <w:rStyle w:val="default"/>
          <w:rFonts w:cs="FrankRuehl" w:hint="cs"/>
          <w:rtl/>
        </w:rPr>
      </w:pPr>
      <w:r>
        <w:rPr>
          <w:rStyle w:val="default"/>
          <w:rFonts w:cs="FrankRuehl" w:hint="cs"/>
          <w:rtl/>
        </w:rPr>
        <w:tab/>
        <w:t xml:space="preserve">"אסיפה כללית", "אסיפה מיוחדת" ו"אסיפה שנתית" </w:t>
      </w:r>
      <w:r>
        <w:rPr>
          <w:rStyle w:val="default"/>
          <w:rFonts w:cs="FrankRuehl"/>
          <w:rtl/>
        </w:rPr>
        <w:t>–</w:t>
      </w:r>
      <w:r>
        <w:rPr>
          <w:rStyle w:val="default"/>
          <w:rFonts w:cs="FrankRuehl" w:hint="cs"/>
          <w:rtl/>
        </w:rPr>
        <w:t xml:space="preserve"> כהגדרתן בחוק החברות;</w:t>
      </w:r>
    </w:p>
    <w:p w14:paraId="09B0393E" w14:textId="77777777" w:rsidR="00D85575" w:rsidRDefault="00D85575" w:rsidP="0081136C">
      <w:pPr>
        <w:pStyle w:val="P00"/>
        <w:spacing w:before="72"/>
        <w:ind w:left="0" w:right="1134"/>
        <w:rPr>
          <w:rStyle w:val="default"/>
          <w:rFonts w:cs="FrankRuehl" w:hint="cs"/>
          <w:rtl/>
        </w:rPr>
      </w:pPr>
      <w:r>
        <w:rPr>
          <w:rStyle w:val="default"/>
          <w:rFonts w:cs="FrankRuehl" w:hint="cs"/>
          <w:rtl/>
        </w:rPr>
        <w:tab/>
        <w:t xml:space="preserve">"קשר קרוב" </w:t>
      </w:r>
      <w:r w:rsidR="00AC4F9C">
        <w:rPr>
          <w:rStyle w:val="default"/>
          <w:rFonts w:cs="FrankRuehl"/>
          <w:rtl/>
        </w:rPr>
        <w:t>–</w:t>
      </w:r>
      <w:r>
        <w:rPr>
          <w:rStyle w:val="default"/>
          <w:rFonts w:cs="FrankRuehl" w:hint="cs"/>
          <w:rtl/>
        </w:rPr>
        <w:t xml:space="preserve"> </w:t>
      </w:r>
      <w:r w:rsidR="00AC4F9C">
        <w:rPr>
          <w:rStyle w:val="default"/>
          <w:rFonts w:cs="FrankRuehl" w:hint="cs"/>
          <w:rtl/>
        </w:rPr>
        <w:t>כהגדרתו בסעיף 36ב(א) לחוק הבנקאות (רישוי);</w:t>
      </w:r>
    </w:p>
    <w:p w14:paraId="4890A4D6" w14:textId="77777777" w:rsidR="00AC4F9C" w:rsidRDefault="00AC4F9C" w:rsidP="00AC4F9C">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קיום יחסי עבודה, קיום קשרים עסקיים או מקצועיים דרך כלל, למעט קשרים זניחים, וכן כהונה כנושא משרה, ואולם קשרים עסקיים קמעונאיים שבין תאגיד ללקוח לא ייחשבו כזיקה;</w:t>
      </w:r>
    </w:p>
    <w:p w14:paraId="7010911D" w14:textId="77777777" w:rsidR="00AC4F9C" w:rsidRDefault="00AC4F9C" w:rsidP="00AC4F9C">
      <w:pPr>
        <w:pStyle w:val="P00"/>
        <w:spacing w:before="72"/>
        <w:ind w:left="0" w:right="1134"/>
        <w:rPr>
          <w:rStyle w:val="default"/>
          <w:rFonts w:cs="FrankRuehl" w:hint="cs"/>
          <w:rtl/>
        </w:rPr>
      </w:pPr>
      <w:r>
        <w:rPr>
          <w:rStyle w:val="default"/>
          <w:rFonts w:cs="FrankRuehl" w:hint="cs"/>
          <w:rtl/>
        </w:rPr>
        <w:tab/>
        <w:t xml:space="preserve">"מחזיק מהותי" </w:t>
      </w:r>
      <w:r>
        <w:rPr>
          <w:rStyle w:val="default"/>
          <w:rFonts w:cs="FrankRuehl"/>
          <w:rtl/>
        </w:rPr>
        <w:t>–</w:t>
      </w:r>
      <w:r>
        <w:rPr>
          <w:rStyle w:val="default"/>
          <w:rFonts w:cs="FrankRuehl" w:hint="cs"/>
          <w:rtl/>
        </w:rPr>
        <w:t xml:space="preserve"> מי שמחזיק יותר משני אחוזים וחצי מסוג מסוים של אמצעי שליטה בתאגיד הבנקאי, מי ששולט במחזיק כאמור, מי שנשלט בידי מי מהם, חבר בחבר-מחזיקים כמשמעותו בסעיף 11ד(א)(3)(ב), מי ששולט בחבר בחבר-מחזיקים כאמור, ומי שנשלט בידי מי מהם.</w:t>
      </w:r>
    </w:p>
    <w:p w14:paraId="469BEA8A" w14:textId="77777777" w:rsidR="00512B12" w:rsidRPr="00EC139B" w:rsidRDefault="00512B12" w:rsidP="00512B12">
      <w:pPr>
        <w:pStyle w:val="P00"/>
        <w:spacing w:before="0"/>
        <w:ind w:left="0" w:right="1134"/>
        <w:rPr>
          <w:rStyle w:val="default"/>
          <w:rFonts w:cs="FrankRuehl" w:hint="cs"/>
          <w:vanish/>
          <w:color w:val="FF0000"/>
          <w:szCs w:val="20"/>
          <w:shd w:val="clear" w:color="auto" w:fill="FFFF99"/>
          <w:rtl/>
        </w:rPr>
      </w:pPr>
      <w:bookmarkStart w:id="93" w:name="Rov191"/>
      <w:r w:rsidRPr="00EC139B">
        <w:rPr>
          <w:rStyle w:val="default"/>
          <w:rFonts w:cs="FrankRuehl" w:hint="cs"/>
          <w:vanish/>
          <w:color w:val="FF0000"/>
          <w:szCs w:val="20"/>
          <w:shd w:val="clear" w:color="auto" w:fill="FFFF99"/>
          <w:rtl/>
        </w:rPr>
        <w:t>מיום 19.3.2012</w:t>
      </w:r>
    </w:p>
    <w:p w14:paraId="66818446"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11BC70F6" w14:textId="77777777" w:rsidR="00512B12" w:rsidRPr="00EC139B" w:rsidRDefault="00512B12" w:rsidP="00512B12">
      <w:pPr>
        <w:pStyle w:val="P00"/>
        <w:spacing w:before="0"/>
        <w:ind w:left="0" w:right="1134"/>
        <w:rPr>
          <w:rStyle w:val="default"/>
          <w:rFonts w:cs="FrankRuehl" w:hint="cs"/>
          <w:vanish/>
          <w:szCs w:val="20"/>
          <w:shd w:val="clear" w:color="auto" w:fill="FFFF99"/>
          <w:rtl/>
        </w:rPr>
      </w:pPr>
      <w:hyperlink r:id="rId147"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213 (</w:t>
      </w:r>
      <w:hyperlink r:id="rId148"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054646B1" w14:textId="77777777" w:rsidR="00512B12" w:rsidRPr="00EC139B" w:rsidRDefault="00512B12" w:rsidP="00600AA5">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הוספת סעיף 11ה</w:t>
      </w:r>
    </w:p>
    <w:p w14:paraId="7412A60D" w14:textId="77777777" w:rsidR="00720CF4" w:rsidRPr="00EC139B" w:rsidRDefault="00720CF4" w:rsidP="00720CF4">
      <w:pPr>
        <w:pStyle w:val="P00"/>
        <w:spacing w:before="0"/>
        <w:ind w:left="0" w:right="1134"/>
        <w:rPr>
          <w:rStyle w:val="default"/>
          <w:rFonts w:cs="FrankRuehl" w:hint="cs"/>
          <w:vanish/>
          <w:szCs w:val="20"/>
          <w:shd w:val="clear" w:color="auto" w:fill="FFFF99"/>
          <w:rtl/>
        </w:rPr>
      </w:pPr>
    </w:p>
    <w:p w14:paraId="0A7931F1" w14:textId="77777777" w:rsidR="00720CF4" w:rsidRPr="00EC139B" w:rsidRDefault="00720CF4" w:rsidP="00720CF4">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11.12.2013</w:t>
      </w:r>
    </w:p>
    <w:p w14:paraId="667DAFB5" w14:textId="77777777" w:rsidR="00720CF4" w:rsidRPr="00EC139B" w:rsidRDefault="00720CF4" w:rsidP="00720CF4">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29</w:t>
      </w:r>
    </w:p>
    <w:p w14:paraId="7ECAA5B1" w14:textId="77777777" w:rsidR="00720CF4" w:rsidRPr="00EC139B" w:rsidRDefault="00720CF4" w:rsidP="00720CF4">
      <w:pPr>
        <w:pStyle w:val="P00"/>
        <w:spacing w:before="0"/>
        <w:ind w:left="0" w:right="1134"/>
        <w:rPr>
          <w:rStyle w:val="default"/>
          <w:rFonts w:cs="FrankRuehl" w:hint="cs"/>
          <w:vanish/>
          <w:szCs w:val="20"/>
          <w:shd w:val="clear" w:color="auto" w:fill="FFFF99"/>
          <w:rtl/>
        </w:rPr>
      </w:pPr>
      <w:hyperlink r:id="rId149" w:history="1">
        <w:r w:rsidRPr="00EC139B">
          <w:rPr>
            <w:rStyle w:val="Hyperlink"/>
            <w:rFonts w:hint="cs"/>
            <w:vanish/>
            <w:szCs w:val="20"/>
            <w:shd w:val="clear" w:color="auto" w:fill="FFFF99"/>
            <w:rtl/>
          </w:rPr>
          <w:t>ס"ח תשע"ד מס' 2420</w:t>
        </w:r>
      </w:hyperlink>
      <w:r w:rsidRPr="00EC139B">
        <w:rPr>
          <w:rStyle w:val="default"/>
          <w:rFonts w:cs="FrankRuehl" w:hint="cs"/>
          <w:vanish/>
          <w:szCs w:val="20"/>
          <w:shd w:val="clear" w:color="auto" w:fill="FFFF99"/>
          <w:rtl/>
        </w:rPr>
        <w:t xml:space="preserve"> מיום 11.12.2013 עמ' 126 (</w:t>
      </w:r>
      <w:hyperlink r:id="rId150" w:history="1">
        <w:r w:rsidRPr="00EC139B">
          <w:rPr>
            <w:rStyle w:val="Hyperlink"/>
            <w:rFonts w:hint="cs"/>
            <w:vanish/>
            <w:szCs w:val="20"/>
            <w:shd w:val="clear" w:color="auto" w:fill="FFFF99"/>
            <w:rtl/>
          </w:rPr>
          <w:t>ה"ח 706</w:t>
        </w:r>
      </w:hyperlink>
      <w:r w:rsidRPr="00EC139B">
        <w:rPr>
          <w:rStyle w:val="default"/>
          <w:rFonts w:cs="FrankRuehl" w:hint="cs"/>
          <w:vanish/>
          <w:szCs w:val="20"/>
          <w:shd w:val="clear" w:color="auto" w:fill="FFFF99"/>
          <w:rtl/>
        </w:rPr>
        <w:t>)</w:t>
      </w:r>
    </w:p>
    <w:p w14:paraId="3F436991" w14:textId="77777777" w:rsidR="00720CF4" w:rsidRPr="00EC139B" w:rsidRDefault="00720CF4" w:rsidP="00720CF4">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על מינוי דירקטורים בתאגיד בנקאי בלא גרעין שליטה, כהונתם והפסקת כהונתם, יחולו הוראות סעיף 11ג(א), למעט פסקה (3), וכן הוראות אלה:</w:t>
      </w:r>
    </w:p>
    <w:p w14:paraId="1835B9AB"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(1)</w:t>
      </w:r>
      <w:r w:rsidRPr="00EC139B">
        <w:rPr>
          <w:rStyle w:val="default"/>
          <w:rFonts w:cs="FrankRuehl" w:hint="cs"/>
          <w:vanish/>
          <w:sz w:val="22"/>
          <w:szCs w:val="22"/>
          <w:shd w:val="clear" w:color="auto" w:fill="FFFF99"/>
          <w:rtl/>
        </w:rPr>
        <w:tab/>
        <w:t>הצבעה על מינוי דירקטורים או על הפסקת כהונתם תהיה רק באסיפה השנתית או באסיפה שכונסה לפי סעיף 35א לחוק הבנקאות (רישוי), אלא אם כן אישר המפקח הצבעה כאמור באסיפה מיוחדת;</w:t>
      </w:r>
    </w:p>
    <w:p w14:paraId="60208E5D"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ההודעה המקדימה כאמור בסעיף 11ג(א)(4) תימסר, במועד האמור באותו סעיף, גם לוועדה למינוי דירקטורים בתאגידים בנקאיים שמונתה לפי סעיף 36א לחוק הבנקאות (רישוי) (בסעיף זה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הוועדה);</w:t>
      </w:r>
    </w:p>
    <w:p w14:paraId="5C027D4B"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(3)</w:t>
      </w:r>
      <w:r w:rsidRPr="00EC139B">
        <w:rPr>
          <w:rStyle w:val="default"/>
          <w:rFonts w:cs="FrankRuehl" w:hint="cs"/>
          <w:vanish/>
          <w:sz w:val="22"/>
          <w:szCs w:val="22"/>
          <w:shd w:val="clear" w:color="auto" w:fill="FFFF99"/>
          <w:rtl/>
        </w:rPr>
        <w:tab/>
        <w:t xml:space="preserve">נושא משרה בתאגיד הבנקאי, </w:t>
      </w:r>
      <w:r w:rsidRPr="00EC139B">
        <w:rPr>
          <w:rStyle w:val="default"/>
          <w:rFonts w:cs="FrankRuehl" w:hint="cs"/>
          <w:strike/>
          <w:vanish/>
          <w:sz w:val="22"/>
          <w:szCs w:val="22"/>
          <w:shd w:val="clear" w:color="auto" w:fill="FFFF99"/>
          <w:rtl/>
        </w:rPr>
        <w:t>למעט חבר הוועדה שמונה לפי סעיף 36א(ב)(3)</w:t>
      </w:r>
      <w:r w:rsidR="00464CC9" w:rsidRPr="00EC139B">
        <w:rPr>
          <w:rStyle w:val="default"/>
          <w:rFonts w:cs="FrankRuehl" w:hint="cs"/>
          <w:vanish/>
          <w:sz w:val="22"/>
          <w:szCs w:val="22"/>
          <w:shd w:val="clear" w:color="auto" w:fill="FFFF99"/>
          <w:rtl/>
        </w:rPr>
        <w:t xml:space="preserve"> </w:t>
      </w:r>
      <w:r w:rsidR="00464CC9" w:rsidRPr="00EC139B">
        <w:rPr>
          <w:rStyle w:val="default"/>
          <w:rFonts w:cs="FrankRuehl" w:hint="cs"/>
          <w:vanish/>
          <w:sz w:val="22"/>
          <w:szCs w:val="22"/>
          <w:u w:val="single"/>
          <w:shd w:val="clear" w:color="auto" w:fill="FFFF99"/>
          <w:rtl/>
        </w:rPr>
        <w:t>למעט דירקטור חיצוני במסגרת כהונתו בוועדה למינוי דירקטורים לפי סעיף 36א</w:t>
      </w:r>
      <w:r w:rsidRPr="00EC139B">
        <w:rPr>
          <w:rStyle w:val="default"/>
          <w:rFonts w:cs="FrankRuehl" w:hint="cs"/>
          <w:vanish/>
          <w:sz w:val="22"/>
          <w:szCs w:val="22"/>
          <w:shd w:val="clear" w:color="auto" w:fill="FFFF99"/>
          <w:rtl/>
        </w:rPr>
        <w:t xml:space="preserve"> לחוק הבנקאות (רישוי), לא יפעל למינוי דירקטור מסוים או למניעת מינויו, ואולם דירקטור יהיה רשאי להציע לוועדה את מועמדותו לכהונת דירקטור;</w:t>
      </w:r>
    </w:p>
    <w:p w14:paraId="668D9B95" w14:textId="77777777" w:rsidR="00720CF4" w:rsidRPr="00EC139B" w:rsidRDefault="00720CF4" w:rsidP="00720CF4">
      <w:pPr>
        <w:pStyle w:val="P00"/>
        <w:spacing w:before="0"/>
        <w:ind w:left="1475" w:right="1134" w:hanging="45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(4)</w:t>
      </w:r>
      <w:r w:rsidRPr="00EC139B">
        <w:rPr>
          <w:rStyle w:val="default"/>
          <w:rFonts w:cs="FrankRuehl" w:hint="cs"/>
          <w:vanish/>
          <w:sz w:val="22"/>
          <w:szCs w:val="22"/>
          <w:shd w:val="clear" w:color="auto" w:fill="FFFF99"/>
          <w:rtl/>
        </w:rPr>
        <w:tab/>
        <w:t>(א)</w:t>
      </w:r>
      <w:r w:rsidRPr="00EC139B">
        <w:rPr>
          <w:rStyle w:val="default"/>
          <w:rFonts w:cs="FrankRuehl" w:hint="cs"/>
          <w:vanish/>
          <w:sz w:val="22"/>
          <w:szCs w:val="22"/>
          <w:shd w:val="clear" w:color="auto" w:fill="FFFF99"/>
          <w:rtl/>
        </w:rPr>
        <w:tab/>
        <w:t>תקופת כהונתו של דירקטור, שאינו דירקטור חיצוני כהגדרתו בסעיף 36א(ב)(3) לחוק הבנקאות (רישוי), תהיה לא יותר משלוש שנים, וניתן לשוב ולמנותו לתקופות נוספות שלא יעלו על שלוש שנים כל אחת, ובלבד שתקופות כהונתו המצטברות לא יעלו על תשע שנים;</w:t>
      </w:r>
    </w:p>
    <w:p w14:paraId="61968E33"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על אף האמור בפסקת משנה (א), הפך התאגיד הבנקאי לתאגיד בנקאי בלא גרעין שליטה, רשאי דירקטור המכהן בו ערב הפיכתו לתאגיד בנקאי בלא גרעין שליטה, להמשיך בכהונה עד לאסיפה השנתית הקרובה גם אם תקופות כהונתו המצטברות יעלו בשל כך על תשע שנים;</w:t>
      </w:r>
    </w:p>
    <w:p w14:paraId="67DA2A05"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(5)</w:t>
      </w:r>
      <w:r w:rsidRPr="00EC139B">
        <w:rPr>
          <w:rStyle w:val="default"/>
          <w:rFonts w:cs="FrankRuehl" w:hint="cs"/>
          <w:vanish/>
          <w:sz w:val="22"/>
          <w:szCs w:val="22"/>
          <w:shd w:val="clear" w:color="auto" w:fill="FFFF99"/>
          <w:rtl/>
        </w:rPr>
        <w:tab/>
        <w:t>באסיפה כללית של התאגיד הבנקאי לא יוחלפו מעל מחצית מהדירקטורים שכיהנו סמוך לאחר האסיפה השנתית הקודמת, אלא אם כן ניתן לכך אישור המפקח; עלה על מחצית מספר הדירקטורים שיש להחליפם באסיפה כללית כאמור, בשל הוראות פסקה (4), יפרשו באותה אסיפה כללית מחצית הדירקטורים המכהנים את התקופה הארוכה ביותר, ושאר הדירקטורים יהיו רשאים להמשיך בכהונה עד לאסיפה השנתית הקרובה; כיהנו שני דירקטורים או יותר מבין הדירקטורים כאמור תקופת כהונה שווה, יפרשו אלה מהם שתקבע האסיפה הכללית;</w:t>
      </w:r>
    </w:p>
    <w:p w14:paraId="378AE672"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(6)</w:t>
      </w:r>
      <w:r w:rsidRPr="00EC139B">
        <w:rPr>
          <w:rStyle w:val="default"/>
          <w:rFonts w:cs="FrankRuehl" w:hint="cs"/>
          <w:vanish/>
          <w:sz w:val="22"/>
          <w:szCs w:val="22"/>
          <w:shd w:val="clear" w:color="auto" w:fill="FFFF99"/>
          <w:rtl/>
        </w:rPr>
        <w:tab/>
        <w:t xml:space="preserve">דירקטור, למעט דירקטור חיצוני כהגדרתו בחוק החברות, שתקופת כהונתו הסתיימה, ובשל כך פחת מספר הדירקטורים בתאגיד הבנקאי ממספר הדירקטורים הראוי שקבע המפקח לפי סעיף 35א לחוק הבנקאות (רישוי), או שבשל כך הרכב הדירקטוריון אינו עומד בכל דרישות הדין, כאמור באותו סעיף, </w:t>
      </w:r>
      <w:r w:rsidRPr="00EC139B">
        <w:rPr>
          <w:rStyle w:val="default"/>
          <w:rFonts w:cs="FrankRuehl" w:hint="cs"/>
          <w:strike/>
          <w:vanish/>
          <w:sz w:val="22"/>
          <w:szCs w:val="22"/>
          <w:shd w:val="clear" w:color="auto" w:fill="FFFF99"/>
          <w:rtl/>
        </w:rPr>
        <w:t>רשאי להמשיך בתפקידו</w:t>
      </w:r>
      <w:r w:rsidR="00464CC9" w:rsidRPr="00EC139B">
        <w:rPr>
          <w:rStyle w:val="default"/>
          <w:rFonts w:cs="FrankRuehl" w:hint="cs"/>
          <w:vanish/>
          <w:sz w:val="22"/>
          <w:szCs w:val="22"/>
          <w:shd w:val="clear" w:color="auto" w:fill="FFFF99"/>
          <w:rtl/>
        </w:rPr>
        <w:t xml:space="preserve"> </w:t>
      </w:r>
      <w:r w:rsidR="00464CC9" w:rsidRPr="00EC139B">
        <w:rPr>
          <w:rStyle w:val="default"/>
          <w:rFonts w:cs="FrankRuehl" w:hint="cs"/>
          <w:vanish/>
          <w:sz w:val="22"/>
          <w:szCs w:val="22"/>
          <w:u w:val="single"/>
          <w:shd w:val="clear" w:color="auto" w:fill="FFFF99"/>
          <w:rtl/>
        </w:rPr>
        <w:t>רשאי, באישור המפקח, להמשיך בתפקידו</w:t>
      </w:r>
      <w:r w:rsidRPr="00EC139B">
        <w:rPr>
          <w:rStyle w:val="default"/>
          <w:rFonts w:cs="FrankRuehl" w:hint="cs"/>
          <w:vanish/>
          <w:sz w:val="22"/>
          <w:szCs w:val="22"/>
          <w:shd w:val="clear" w:color="auto" w:fill="FFFF99"/>
          <w:rtl/>
        </w:rPr>
        <w:t xml:space="preserve"> למשך תקופה של שישה חודשים, או עד השלמת מספר הדירקטורים למספר הראוי כאמור או עד השלמת הרכב הדירקטוריון כך שיעמוד בדרישות הדין, לפי העניין, הכל לפי המוקדם; החליט דירקטור להמשיך בתפקידו לפי הוראות פסקה זו, </w:t>
      </w:r>
      <w:r w:rsidRPr="00EC139B">
        <w:rPr>
          <w:rStyle w:val="default"/>
          <w:rFonts w:cs="FrankRuehl" w:hint="cs"/>
          <w:strike/>
          <w:vanish/>
          <w:sz w:val="22"/>
          <w:szCs w:val="22"/>
          <w:shd w:val="clear" w:color="auto" w:fill="FFFF99"/>
          <w:rtl/>
        </w:rPr>
        <w:t>יודיע על כך</w:t>
      </w:r>
      <w:r w:rsidR="00464CC9" w:rsidRPr="00EC139B">
        <w:rPr>
          <w:rStyle w:val="default"/>
          <w:rFonts w:cs="FrankRuehl" w:hint="cs"/>
          <w:vanish/>
          <w:sz w:val="22"/>
          <w:szCs w:val="22"/>
          <w:shd w:val="clear" w:color="auto" w:fill="FFFF99"/>
          <w:rtl/>
        </w:rPr>
        <w:t xml:space="preserve"> </w:t>
      </w:r>
      <w:r w:rsidR="00464CC9" w:rsidRPr="00EC139B">
        <w:rPr>
          <w:rStyle w:val="default"/>
          <w:rFonts w:cs="FrankRuehl" w:hint="cs"/>
          <w:vanish/>
          <w:sz w:val="22"/>
          <w:szCs w:val="22"/>
          <w:u w:val="single"/>
          <w:shd w:val="clear" w:color="auto" w:fill="FFFF99"/>
          <w:rtl/>
        </w:rPr>
        <w:t>וניתן אישורו של המפקח להמשך כהונתו, יודיע על כך הדירקטור</w:t>
      </w:r>
      <w:r w:rsidRPr="00EC139B">
        <w:rPr>
          <w:rStyle w:val="default"/>
          <w:rFonts w:cs="FrankRuehl" w:hint="cs"/>
          <w:vanish/>
          <w:sz w:val="22"/>
          <w:szCs w:val="22"/>
          <w:shd w:val="clear" w:color="auto" w:fill="FFFF99"/>
          <w:rtl/>
        </w:rPr>
        <w:t xml:space="preserve"> לתאגיד הבנקאי, ואולם על אף המשך כהונתו כאמור יראו אותו לעניין סעיף 35א לחוק הבנקאות (רישוי), כדירקטור שפסקה כהונתו.</w:t>
      </w:r>
    </w:p>
    <w:p w14:paraId="66B77B14" w14:textId="77777777" w:rsidR="00720CF4" w:rsidRPr="00EC139B" w:rsidRDefault="00720CF4" w:rsidP="00720CF4">
      <w:pPr>
        <w:pStyle w:val="P00"/>
        <w:spacing w:before="0"/>
        <w:ind w:left="1021" w:right="1134" w:hanging="1021"/>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(1)</w:t>
      </w:r>
      <w:r w:rsidRPr="00EC139B">
        <w:rPr>
          <w:rStyle w:val="default"/>
          <w:rFonts w:cs="FrankRuehl" w:hint="cs"/>
          <w:vanish/>
          <w:sz w:val="22"/>
          <w:szCs w:val="22"/>
          <w:shd w:val="clear" w:color="auto" w:fill="FFFF99"/>
          <w:rtl/>
        </w:rPr>
        <w:tab/>
        <w:t>בתאגיד בנקאי בלא גרעין שליטה, לא ימונה ולא יכהן כדירקטור מי שמתקיים בו אחד מאלה:</w:t>
      </w:r>
    </w:p>
    <w:p w14:paraId="27F99C0A"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הוא או קרובו מחזיקים באמצעי שליטה מכל סוג שהוא, בתאגיד הבנקאי, בתאגיד הנשלט בידי התאגיד הבנקאי או במחזיק מהותי למעט החזק</w:t>
      </w:r>
      <w:r w:rsidR="00E067F3" w:rsidRPr="00EC139B">
        <w:rPr>
          <w:rStyle w:val="default"/>
          <w:rFonts w:cs="FrankRuehl" w:hint="cs"/>
          <w:vanish/>
          <w:sz w:val="22"/>
          <w:szCs w:val="22"/>
          <w:shd w:val="clear" w:color="auto" w:fill="FFFF99"/>
          <w:rtl/>
        </w:rPr>
        <w:t>ה</w:t>
      </w:r>
      <w:r w:rsidRPr="00EC139B">
        <w:rPr>
          <w:rStyle w:val="default"/>
          <w:rFonts w:cs="FrankRuehl" w:hint="cs"/>
          <w:vanish/>
          <w:sz w:val="22"/>
          <w:szCs w:val="22"/>
          <w:shd w:val="clear" w:color="auto" w:fill="FFFF99"/>
          <w:rtl/>
        </w:rPr>
        <w:t xml:space="preserve"> במניות סחירות בשיעור שאינו עולה על רבע אחוז מההון המונפק והנפרע של מי מהם;</w:t>
      </w:r>
    </w:p>
    <w:p w14:paraId="2DE3E315"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מי שבשנתיים שקדמו למועד המינוי או ממועד המינוי ואילך, יש לו, או למי שהוא בקשר קרוב עמו, זיקה לתאגיד הבנקאי או לתאגיד שבשליטתו של התאגיד הבנקאי, לנושא משרה בתאגיד הבנקאי או למחזיק מהותי וכן מי שממועד המינוי ואילך, יש לו זיקה לקרוב של נושא משרה בתאגיד הבנקאי, לקרוב של מחזיק מהותי או לשותף של מחזיק מהותי; לעניין זה, כהונה כדירקטור בתאגיד בנקאי בלא גרעין שליטה של מועמד לכהונה נוספת כאמור, לא תיחשב זיקה;</w:t>
      </w:r>
    </w:p>
    <w:p w14:paraId="1A8B5FFE"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בלי לגרוע מהוראות פסקה (1)(ב), לא יכהן כדירקטור יחיד שיש לו, או למי שהוא בקשר קרוב עמו, קשרים עסקיים או מקצועיים עם התאגיד הבנקאי או עם תאגיד שבשליטתו של התאגיד הבנקאי, עם נושא משרה בתאגיד הבנקאי, או עם מחזיק מה</w:t>
      </w:r>
      <w:r w:rsidR="00E067F3" w:rsidRPr="00EC139B">
        <w:rPr>
          <w:rStyle w:val="default"/>
          <w:rFonts w:cs="FrankRuehl" w:hint="cs"/>
          <w:vanish/>
          <w:sz w:val="22"/>
          <w:szCs w:val="22"/>
          <w:shd w:val="clear" w:color="auto" w:fill="FFFF99"/>
          <w:rtl/>
        </w:rPr>
        <w:t>ו</w:t>
      </w:r>
      <w:r w:rsidRPr="00EC139B">
        <w:rPr>
          <w:rStyle w:val="default"/>
          <w:rFonts w:cs="FrankRuehl" w:hint="cs"/>
          <w:vanish/>
          <w:sz w:val="22"/>
          <w:szCs w:val="22"/>
          <w:shd w:val="clear" w:color="auto" w:fill="FFFF99"/>
          <w:rtl/>
        </w:rPr>
        <w:t>תי שהציע את אותו מועמד לכהונת דירקטור, גם אם הקשרים כאמור אינם דרך כלל, למעט קשרים זניחים;</w:t>
      </w:r>
    </w:p>
    <w:p w14:paraId="6FEE5210"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(3)</w:t>
      </w:r>
      <w:r w:rsidRPr="00EC139B">
        <w:rPr>
          <w:rStyle w:val="default"/>
          <w:rFonts w:cs="FrankRuehl" w:hint="cs"/>
          <w:vanish/>
          <w:sz w:val="22"/>
          <w:szCs w:val="22"/>
          <w:shd w:val="clear" w:color="auto" w:fill="FFFF99"/>
          <w:rtl/>
        </w:rPr>
        <w:tab/>
        <w:t>בלי לגרוע מהוראות פסקאות (1) ו-(2), לא ימונה ולא יכהן דירקטור שמועמדותו הוצעה בידי הוועדה לפי סעיף 11ד(א)(1), אם מתקיים בו אחד מאלה:</w:t>
      </w:r>
    </w:p>
    <w:p w14:paraId="24CF11E5"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יש לו זיקה לחבר הוועדה במועד המינוי;</w:t>
      </w:r>
    </w:p>
    <w:p w14:paraId="36EE4F31"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מתקיים בו האמור בסעיף 36ב(ב)(3) לחוק הבנקאות (רישוי);</w:t>
      </w:r>
    </w:p>
    <w:p w14:paraId="6F60CBD6"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(ג)</w:t>
      </w:r>
      <w:r w:rsidRPr="00EC139B">
        <w:rPr>
          <w:rStyle w:val="default"/>
          <w:rFonts w:cs="FrankRuehl" w:hint="cs"/>
          <w:vanish/>
          <w:sz w:val="22"/>
          <w:szCs w:val="22"/>
          <w:shd w:val="clear" w:color="auto" w:fill="FFFF99"/>
          <w:rtl/>
        </w:rPr>
        <w:tab/>
        <w:t>הורשע בעבירה שמפאת מהותה, חומרתה או נסיבותיה אין הוא ראוי לכהן בתפקיד, או תלוי ועומד נגדו כתב אישום בעבירה כאמור;</w:t>
      </w:r>
    </w:p>
    <w:p w14:paraId="6F78C40E" w14:textId="77777777" w:rsidR="00720CF4" w:rsidRPr="00EC139B" w:rsidRDefault="00720CF4" w:rsidP="00720CF4">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(ד)</w:t>
      </w:r>
      <w:r w:rsidRPr="00EC139B">
        <w:rPr>
          <w:rStyle w:val="default"/>
          <w:rFonts w:cs="FrankRuehl" w:hint="cs"/>
          <w:vanish/>
          <w:sz w:val="22"/>
          <w:szCs w:val="22"/>
          <w:shd w:val="clear" w:color="auto" w:fill="FFFF99"/>
          <w:rtl/>
        </w:rPr>
        <w:tab/>
        <w:t>מתקיים בו האמור בסעיף 240(ג) לחוק החברות;</w:t>
      </w:r>
    </w:p>
    <w:p w14:paraId="07063BE9" w14:textId="77777777" w:rsidR="00720CF4" w:rsidRPr="00EC139B" w:rsidRDefault="00720CF4" w:rsidP="00720CF4">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(4)</w:t>
      </w:r>
      <w:r w:rsidRPr="00EC139B">
        <w:rPr>
          <w:rStyle w:val="default"/>
          <w:rFonts w:cs="FrankRuehl" w:hint="cs"/>
          <w:vanish/>
          <w:sz w:val="22"/>
          <w:szCs w:val="22"/>
          <w:shd w:val="clear" w:color="auto" w:fill="FFFF99"/>
          <w:rtl/>
        </w:rPr>
        <w:tab/>
        <w:t>דירקטור שמועמדותו הוצעה בידי הוועדה לפי סעיף 11ד(א)(1), יהיה בעל כשירות מקצועית או בעל מומחיות חשבונאית ופיננסית, בהתאם להוראות לפי סעיף 240(א1) לחוק החברות.</w:t>
      </w:r>
    </w:p>
    <w:p w14:paraId="1534FFA3" w14:textId="77777777" w:rsidR="00720CF4" w:rsidRPr="00EC139B" w:rsidRDefault="00720CF4" w:rsidP="00720CF4">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על אף הוראות סעיף קטן (ב), דירקטור המכהן בתאגיד בנקאי ערב הפיכתו לתאגיד בנקאי בלא גרעין שליטה, רשאי להמשיך ולכהן עד תום תקופת כהונתו גם אם לא מתקיימים בו התנאים הקבועים בסעיף הקטן האמור, אך לא יותר משלוש שנים ממועד הפיכתו של התאגיד הבנקאי לתאגיד בנקאי בלא גרעין שליטה, לפי המוקדם.</w:t>
      </w:r>
    </w:p>
    <w:p w14:paraId="2D3FC737" w14:textId="77777777" w:rsidR="00464CC9" w:rsidRPr="00464CC9" w:rsidRDefault="00464CC9" w:rsidP="00464CC9">
      <w:pPr>
        <w:pStyle w:val="P00"/>
        <w:spacing w:before="0"/>
        <w:ind w:left="0" w:right="1134"/>
        <w:rPr>
          <w:rStyle w:val="default"/>
          <w:rFonts w:cs="FrankRuehl" w:hint="cs"/>
          <w:sz w:val="2"/>
          <w:szCs w:val="2"/>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(ג1)</w:t>
      </w:r>
      <w:r w:rsidRPr="00EC139B">
        <w:rPr>
          <w:rStyle w:val="default"/>
          <w:rFonts w:cs="FrankRuehl" w:hint="cs"/>
          <w:vanish/>
          <w:sz w:val="22"/>
          <w:szCs w:val="22"/>
          <w:u w:val="single"/>
          <w:shd w:val="clear" w:color="auto" w:fill="FFFF99"/>
          <w:rtl/>
        </w:rPr>
        <w:tab/>
        <w:t>המפקח רשאי לאשר מינויו או כהונתו כדירקטור של מי שבשנתיים שקדמו למועד המינוי או ממועד המינוי ואילך יש לו, או למי שהוא בקשר קרוב עמו, זיקה למחזיק מהותי, לקרוב של מחזיק מהותי או לשותף של מחזיק מהותי, אף אם זיקה זו אינה זניחה, אם מצא כי בנסיבות העניין זיקה זו אינה מעוררת חשש לניגוד עניינים בכהונה.</w:t>
      </w:r>
      <w:bookmarkEnd w:id="93"/>
    </w:p>
    <w:p w14:paraId="02CA48E6" w14:textId="77777777" w:rsidR="003679AF" w:rsidRDefault="003679AF">
      <w:pPr>
        <w:pStyle w:val="P00"/>
        <w:spacing w:before="72"/>
        <w:ind w:left="0" w:right="1134"/>
        <w:rPr>
          <w:rStyle w:val="default"/>
          <w:rFonts w:cs="FrankRuehl"/>
          <w:rtl/>
        </w:rPr>
      </w:pPr>
      <w:bookmarkStart w:id="94" w:name="Seif47"/>
      <w:bookmarkEnd w:id="94"/>
      <w:r>
        <w:rPr>
          <w:rFonts w:cs="Miriam"/>
          <w:szCs w:val="32"/>
          <w:rtl/>
          <w:lang w:val="he-IL"/>
        </w:rPr>
        <w:pict w14:anchorId="51BBFFC8">
          <v:shape id="_x0000_s1087" type="#_x0000_t202" style="position:absolute;left:0;text-align:left;margin-left:462pt;margin-top:6.7pt;width:80.25pt;height:28pt;z-index:251656192" filled="f" stroked="f">
            <v:textbox style="mso-next-textbox:#_x0000_s1087" inset="1mm,0,1mm,0">
              <w:txbxContent>
                <w:p w14:paraId="35BDCF83" w14:textId="77777777" w:rsidR="0070205C" w:rsidRDefault="0070205C">
                  <w:pPr>
                    <w:spacing w:line="160" w:lineRule="exact"/>
                    <w:jc w:val="left"/>
                    <w:rPr>
                      <w:rFonts w:cs="Miriam" w:hint="cs"/>
                      <w:szCs w:val="18"/>
                      <w:rtl/>
                    </w:rPr>
                  </w:pPr>
                  <w:r>
                    <w:rPr>
                      <w:rFonts w:cs="Miriam" w:hint="cs"/>
                      <w:szCs w:val="18"/>
                      <w:rtl/>
                    </w:rPr>
                    <w:t>אגרות שנתיות</w:t>
                  </w:r>
                </w:p>
                <w:p w14:paraId="4DCEA1B1"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תאגיד בנקאי ישלם לאוצר המדינה כל שנה אגרת רשיון ובעד כל סניף אגרה נוספת; שר האוצר יקבע בצו, באישור ועדת הכספים של הכנסת, את שיעורי האגרות ומועדי תשלומן</w:t>
      </w:r>
      <w:r>
        <w:rPr>
          <w:rStyle w:val="default"/>
          <w:rFonts w:cs="FrankRuehl"/>
          <w:rtl/>
        </w:rPr>
        <w:t xml:space="preserve">, </w:t>
      </w:r>
      <w:r>
        <w:rPr>
          <w:rStyle w:val="default"/>
          <w:rFonts w:cs="FrankRuehl" w:hint="cs"/>
          <w:rtl/>
        </w:rPr>
        <w:t>ומותר לקבוע שיעורי אגרה מופחתים לבנק חוץ בהתחשב בהיקף פעילותו בישראל.</w:t>
      </w:r>
    </w:p>
    <w:p w14:paraId="255B50B6" w14:textId="77777777" w:rsidR="003679AF" w:rsidRDefault="003679AF">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שר האוצר רשאי לקבוע בתקנות הוראות בדבר דינים וחשבונות שתאגיד בנקאי חייב להגיש לשם חישוב האגרות ובדבר סדרי תשלומן.</w:t>
      </w:r>
    </w:p>
    <w:p w14:paraId="3B340F97" w14:textId="77777777" w:rsidR="003679AF" w:rsidRDefault="003679AF">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תאגיד בנקאי שלא שילם אגרה במועדה, דינו </w:t>
      </w:r>
      <w:r w:rsidR="00653D49">
        <w:rPr>
          <w:rStyle w:val="default"/>
          <w:rFonts w:cs="FrankRuehl"/>
          <w:rtl/>
        </w:rPr>
        <w:t>–</w:t>
      </w:r>
      <w:r>
        <w:rPr>
          <w:rStyle w:val="default"/>
          <w:rFonts w:cs="FrankRuehl" w:hint="cs"/>
          <w:rtl/>
        </w:rPr>
        <w:t xml:space="preserve"> קנס חמש מאות שקלים </w:t>
      </w:r>
      <w:r>
        <w:rPr>
          <w:rStyle w:val="default"/>
          <w:rFonts w:cs="FrankRuehl"/>
          <w:rtl/>
        </w:rPr>
        <w:t>ל</w:t>
      </w:r>
      <w:r>
        <w:rPr>
          <w:rStyle w:val="default"/>
          <w:rFonts w:cs="FrankRuehl" w:hint="cs"/>
          <w:rtl/>
        </w:rPr>
        <w:t>כל יום פיגור.</w:t>
      </w:r>
    </w:p>
    <w:p w14:paraId="5746EA8C" w14:textId="77777777" w:rsidR="003B5543" w:rsidRPr="00EC139B" w:rsidRDefault="003B5543" w:rsidP="003B5543">
      <w:pPr>
        <w:spacing w:line="240" w:lineRule="auto"/>
        <w:ind w:right="1155"/>
        <w:rPr>
          <w:rFonts w:cs="FrankRuehl" w:hint="cs"/>
          <w:b/>
          <w:bCs/>
          <w:vanish/>
          <w:sz w:val="20"/>
          <w:szCs w:val="20"/>
          <w:shd w:val="clear" w:color="auto" w:fill="FFFF99"/>
          <w:rtl/>
        </w:rPr>
      </w:pPr>
      <w:bookmarkStart w:id="95" w:name="Rov151"/>
      <w:r w:rsidRPr="00EC139B">
        <w:rPr>
          <w:rFonts w:cs="FrankRuehl" w:hint="cs"/>
          <w:vanish/>
          <w:color w:val="FF0000"/>
          <w:sz w:val="20"/>
          <w:szCs w:val="20"/>
          <w:shd w:val="clear" w:color="auto" w:fill="FFFF99"/>
          <w:rtl/>
        </w:rPr>
        <w:t xml:space="preserve">מיום  14.9.1944 </w:t>
      </w:r>
    </w:p>
    <w:p w14:paraId="56A0DCC4" w14:textId="77777777" w:rsidR="003B5543" w:rsidRPr="00EC139B" w:rsidRDefault="003B5543" w:rsidP="003B554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מס' 29 לשנת 1944</w:t>
      </w:r>
    </w:p>
    <w:p w14:paraId="74423839" w14:textId="77777777" w:rsidR="003B5543" w:rsidRPr="00EC139B" w:rsidRDefault="003B5543" w:rsidP="003B5543">
      <w:pPr>
        <w:spacing w:line="240" w:lineRule="auto"/>
        <w:ind w:right="1155"/>
        <w:rPr>
          <w:rFonts w:cs="FrankRuehl" w:hint="cs"/>
          <w:vanish/>
          <w:sz w:val="20"/>
          <w:szCs w:val="20"/>
          <w:shd w:val="clear" w:color="auto" w:fill="FFFF99"/>
          <w:rtl/>
        </w:rPr>
      </w:pPr>
      <w:hyperlink r:id="rId151" w:history="1">
        <w:r w:rsidRPr="00EC139B">
          <w:rPr>
            <w:rStyle w:val="Hyperlink"/>
            <w:rFonts w:cs="FrankRuehl" w:hint="cs"/>
            <w:vanish/>
            <w:sz w:val="20"/>
            <w:szCs w:val="20"/>
            <w:shd w:val="clear" w:color="auto" w:fill="FFFF99"/>
            <w:rtl/>
          </w:rPr>
          <w:t>ע"ר מס' 1359</w:t>
        </w:r>
      </w:hyperlink>
      <w:r w:rsidRPr="00EC139B">
        <w:rPr>
          <w:rFonts w:cs="FrankRuehl" w:hint="cs"/>
          <w:vanish/>
          <w:sz w:val="20"/>
          <w:szCs w:val="20"/>
          <w:shd w:val="clear" w:color="auto" w:fill="FFFF99"/>
          <w:rtl/>
        </w:rPr>
        <w:t xml:space="preserve"> מיום 14.9.1944 תוס' 1 עמ' 63</w:t>
      </w:r>
    </w:p>
    <w:p w14:paraId="2B73C790" w14:textId="77777777" w:rsidR="003B5543" w:rsidRPr="00EC139B" w:rsidRDefault="003B5543" w:rsidP="003B5543">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הוספת סעיף קטן 12(3)</w:t>
      </w:r>
    </w:p>
    <w:p w14:paraId="13BBA5AC"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hint="cs"/>
          <w:vanish/>
          <w:sz w:val="20"/>
          <w:szCs w:val="20"/>
          <w:shd w:val="clear" w:color="auto" w:fill="FFFF99"/>
          <w:rtl/>
        </w:rPr>
      </w:pPr>
    </w:p>
    <w:p w14:paraId="20CF8077"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31.12.1948</w:t>
      </w:r>
    </w:p>
    <w:p w14:paraId="53802BEC"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w:t>
      </w:r>
    </w:p>
    <w:p w14:paraId="7721DCA4" w14:textId="77777777" w:rsidR="003679AF" w:rsidRPr="00EC139B" w:rsidRDefault="00653D49">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vanish/>
          <w:sz w:val="20"/>
          <w:szCs w:val="20"/>
          <w:shd w:val="clear" w:color="auto" w:fill="FFFF99"/>
          <w:rtl/>
        </w:rPr>
        <w:fldChar w:fldCharType="begin"/>
      </w:r>
      <w:r w:rsidRPr="00EC139B">
        <w:rPr>
          <w:rFonts w:cs="FrankRuehl"/>
          <w:vanish/>
          <w:sz w:val="20"/>
          <w:szCs w:val="20"/>
          <w:shd w:val="clear" w:color="auto" w:fill="FFFF99"/>
          <w:rtl/>
        </w:rPr>
        <w:instrText xml:space="preserve"> </w:instrText>
      </w:r>
      <w:r w:rsidRPr="00EC139B">
        <w:rPr>
          <w:rFonts w:cs="FrankRuehl"/>
          <w:vanish/>
          <w:sz w:val="20"/>
          <w:szCs w:val="20"/>
          <w:shd w:val="clear" w:color="auto" w:fill="FFFF99"/>
        </w:rPr>
        <w:instrText>HYPERLINK</w:instrText>
      </w:r>
      <w:r w:rsidRPr="00EC139B">
        <w:rPr>
          <w:rFonts w:cs="FrankRuehl"/>
          <w:vanish/>
          <w:sz w:val="20"/>
          <w:szCs w:val="20"/>
          <w:shd w:val="clear" w:color="auto" w:fill="FFFF99"/>
          <w:rtl/>
        </w:rPr>
        <w:instrText xml:space="preserve"> "</w:instrText>
      </w:r>
      <w:r w:rsidRPr="00EC139B">
        <w:rPr>
          <w:rFonts w:cs="FrankRuehl"/>
          <w:vanish/>
          <w:sz w:val="20"/>
          <w:szCs w:val="20"/>
          <w:shd w:val="clear" w:color="auto" w:fill="FFFF99"/>
        </w:rPr>
        <w:instrText>http://www.nevo.co.il/law_html/law12/er-040-t.pdf</w:instrText>
      </w:r>
      <w:r w:rsidRPr="00EC139B">
        <w:rPr>
          <w:rFonts w:cs="FrankRuehl"/>
          <w:vanish/>
          <w:sz w:val="20"/>
          <w:szCs w:val="20"/>
          <w:shd w:val="clear" w:color="auto" w:fill="FFFF99"/>
          <w:rtl/>
        </w:rPr>
        <w:instrText xml:space="preserve">" </w:instrText>
      </w:r>
      <w:r w:rsidR="004A3936" w:rsidRPr="00EC139B">
        <w:rPr>
          <w:rFonts w:cs="FrankRuehl"/>
          <w:vanish/>
          <w:sz w:val="20"/>
          <w:szCs w:val="20"/>
          <w:shd w:val="clear" w:color="auto" w:fill="FFFF99"/>
        </w:rPr>
      </w:r>
      <w:r w:rsidRPr="00EC139B">
        <w:rPr>
          <w:rFonts w:cs="FrankRuehl"/>
          <w:vanish/>
          <w:sz w:val="20"/>
          <w:szCs w:val="20"/>
          <w:shd w:val="clear" w:color="auto" w:fill="FFFF99"/>
          <w:rtl/>
        </w:rPr>
        <w:fldChar w:fldCharType="separate"/>
      </w:r>
      <w:r w:rsidR="003679AF" w:rsidRPr="00EC139B">
        <w:rPr>
          <w:rStyle w:val="Hyperlink"/>
          <w:rFonts w:cs="FrankRuehl" w:hint="cs"/>
          <w:vanish/>
          <w:sz w:val="20"/>
          <w:szCs w:val="20"/>
          <w:shd w:val="clear" w:color="auto" w:fill="FFFF99"/>
          <w:rtl/>
        </w:rPr>
        <w:t xml:space="preserve">ע"ר תש"ט מס' </w:t>
      </w:r>
      <w:r w:rsidR="003679AF" w:rsidRPr="00EC139B">
        <w:rPr>
          <w:rStyle w:val="Hyperlink"/>
          <w:rFonts w:cs="FrankRuehl" w:hint="cs"/>
          <w:vanish/>
          <w:sz w:val="20"/>
          <w:szCs w:val="20"/>
          <w:shd w:val="clear" w:color="auto" w:fill="FFFF99"/>
          <w:rtl/>
        </w:rPr>
        <w:t>40</w:t>
      </w:r>
      <w:r w:rsidRPr="00EC139B">
        <w:rPr>
          <w:rFonts w:cs="FrankRuehl"/>
          <w:vanish/>
          <w:sz w:val="20"/>
          <w:szCs w:val="20"/>
          <w:shd w:val="clear" w:color="auto" w:fill="FFFF99"/>
          <w:rtl/>
        </w:rPr>
        <w:fldChar w:fldCharType="end"/>
      </w:r>
      <w:r w:rsidR="003679AF" w:rsidRPr="00EC139B">
        <w:rPr>
          <w:rFonts w:cs="FrankRuehl" w:hint="cs"/>
          <w:vanish/>
          <w:sz w:val="20"/>
          <w:szCs w:val="20"/>
          <w:shd w:val="clear" w:color="auto" w:fill="FFFF99"/>
          <w:rtl/>
        </w:rPr>
        <w:t xml:space="preserve"> מיום 31.12.1948 עמ' 90</w:t>
      </w:r>
    </w:p>
    <w:p w14:paraId="691A6C99"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b/>
          <w:bCs/>
          <w:vanish/>
          <w:sz w:val="20"/>
          <w:szCs w:val="20"/>
          <w:shd w:val="clear" w:color="auto" w:fill="FFFF99"/>
          <w:rtl/>
        </w:rPr>
        <w:t>החלפת סעיף 12(1)</w:t>
      </w:r>
    </w:p>
    <w:p w14:paraId="35C50E83" w14:textId="77777777" w:rsidR="003679AF" w:rsidRPr="00EC139B" w:rsidRDefault="003679AF">
      <w:pPr>
        <w:tabs>
          <w:tab w:val="left" w:pos="624"/>
          <w:tab w:val="left" w:pos="987"/>
          <w:tab w:val="left" w:pos="1021"/>
          <w:tab w:val="left" w:pos="1474"/>
          <w:tab w:val="left" w:pos="1928"/>
          <w:tab w:val="left" w:pos="2381"/>
          <w:tab w:val="left" w:pos="2835"/>
        </w:tabs>
        <w:spacing w:before="60" w:line="240" w:lineRule="auto"/>
        <w:ind w:right="1134"/>
        <w:rPr>
          <w:rFonts w:cs="FrankRuehl" w:hint="cs"/>
          <w:vanish/>
          <w:sz w:val="20"/>
          <w:szCs w:val="20"/>
          <w:shd w:val="clear" w:color="auto" w:fill="FFFF99"/>
          <w:rtl/>
        </w:rPr>
      </w:pPr>
      <w:r w:rsidRPr="00EC139B">
        <w:rPr>
          <w:rFonts w:cs="FrankRuehl" w:hint="cs"/>
          <w:vanish/>
          <w:sz w:val="20"/>
          <w:szCs w:val="20"/>
          <w:shd w:val="clear" w:color="auto" w:fill="FFFF99"/>
          <w:rtl/>
        </w:rPr>
        <w:t>הנוסח הקודם:</w:t>
      </w:r>
    </w:p>
    <w:p w14:paraId="63CA84C4" w14:textId="77777777" w:rsidR="003679AF" w:rsidRPr="00EC139B" w:rsidRDefault="003679AF">
      <w:pPr>
        <w:tabs>
          <w:tab w:val="left" w:pos="624"/>
          <w:tab w:val="left" w:pos="657"/>
          <w:tab w:val="left" w:pos="987"/>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EC139B">
        <w:rPr>
          <w:rFonts w:cs="FrankRuehl" w:hint="cs"/>
          <w:vanish/>
          <w:szCs w:val="22"/>
          <w:shd w:val="clear" w:color="auto" w:fill="FFFF99"/>
          <w:rtl/>
        </w:rPr>
        <w:tab/>
      </w: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כל בנק חייב לשלם לממשלת פלשתינה (א"י) מס שנתי בסך מאה פונט. המס הזה ישולם ביום השני של כל שנת-חמה.</w:t>
      </w:r>
    </w:p>
    <w:p w14:paraId="6B54307D"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p>
    <w:p w14:paraId="17D50AB9"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14.4.1954 </w:t>
      </w:r>
    </w:p>
    <w:p w14:paraId="6309107B"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w:t>
      </w:r>
    </w:p>
    <w:p w14:paraId="6DCA1E24"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vanish/>
          <w:sz w:val="20"/>
          <w:szCs w:val="20"/>
          <w:shd w:val="clear" w:color="auto" w:fill="FFFF99"/>
          <w:rtl/>
        </w:rPr>
        <w:fldChar w:fldCharType="begin"/>
      </w:r>
      <w:r w:rsidRPr="00EC139B">
        <w:rPr>
          <w:rFonts w:cs="FrankRuehl"/>
          <w:vanish/>
          <w:sz w:val="20"/>
          <w:szCs w:val="20"/>
          <w:shd w:val="clear" w:color="auto" w:fill="FFFF99"/>
          <w:rtl/>
        </w:rPr>
        <w:instrText xml:space="preserve"> </w:instrText>
      </w:r>
      <w:r w:rsidRPr="00EC139B">
        <w:rPr>
          <w:rFonts w:cs="FrankRuehl"/>
          <w:vanish/>
          <w:sz w:val="20"/>
          <w:szCs w:val="20"/>
          <w:shd w:val="clear" w:color="auto" w:fill="FFFF99"/>
        </w:rPr>
        <w:instrText xml:space="preserve">HYPERLINK </w:instrText>
      </w:r>
      <w:r w:rsidRPr="00EC139B">
        <w:rPr>
          <w:rFonts w:cs="FrankRuehl"/>
          <w:vanish/>
          <w:sz w:val="20"/>
          <w:szCs w:val="20"/>
          <w:shd w:val="clear" w:color="auto" w:fill="FFFF99"/>
          <w:rtl/>
        </w:rPr>
        <w:instrText>"</w:instrText>
      </w:r>
      <w:r w:rsidRPr="00EC139B">
        <w:rPr>
          <w:rFonts w:cs="FrankRuehl"/>
          <w:vanish/>
          <w:sz w:val="20"/>
          <w:szCs w:val="20"/>
          <w:shd w:val="clear" w:color="auto" w:fill="FFFF99"/>
        </w:rPr>
        <w:instrText>http://www.nevo.co.il/Law_word/law14/LAW-0150.pdf"</w:instrText>
      </w:r>
      <w:r w:rsidRPr="00EC139B">
        <w:rPr>
          <w:rFonts w:cs="FrankRuehl"/>
          <w:vanish/>
          <w:sz w:val="20"/>
          <w:szCs w:val="20"/>
          <w:shd w:val="clear" w:color="auto" w:fill="FFFF99"/>
          <w:rtl/>
        </w:rPr>
        <w:instrText xml:space="preserve"> </w:instrText>
      </w:r>
      <w:r w:rsidR="000C16C7" w:rsidRPr="00EC139B">
        <w:rPr>
          <w:rFonts w:cs="FrankRuehl"/>
          <w:vanish/>
          <w:sz w:val="20"/>
          <w:szCs w:val="20"/>
          <w:shd w:val="clear" w:color="auto" w:fill="FFFF99"/>
        </w:rPr>
      </w:r>
      <w:r w:rsidRPr="00EC139B">
        <w:rPr>
          <w:rFonts w:cs="FrankRuehl"/>
          <w:vanish/>
          <w:sz w:val="20"/>
          <w:szCs w:val="20"/>
          <w:shd w:val="clear" w:color="auto" w:fill="FFFF99"/>
          <w:rtl/>
        </w:rPr>
        <w:fldChar w:fldCharType="separate"/>
      </w:r>
      <w:r w:rsidRPr="00EC139B">
        <w:rPr>
          <w:rStyle w:val="Hyperlink"/>
          <w:rFonts w:cs="FrankRuehl" w:hint="cs"/>
          <w:vanish/>
          <w:sz w:val="20"/>
          <w:szCs w:val="20"/>
          <w:shd w:val="clear" w:color="auto" w:fill="FFFF99"/>
          <w:rtl/>
        </w:rPr>
        <w:t xml:space="preserve">ס"ח תשי"ד מס' </w:t>
      </w:r>
      <w:r w:rsidRPr="00EC139B">
        <w:rPr>
          <w:rStyle w:val="Hyperlink"/>
          <w:rFonts w:cs="FrankRuehl" w:hint="cs"/>
          <w:vanish/>
          <w:sz w:val="20"/>
          <w:szCs w:val="20"/>
          <w:shd w:val="clear" w:color="auto" w:fill="FFFF99"/>
          <w:rtl/>
        </w:rPr>
        <w:t>150</w:t>
      </w:r>
      <w:r w:rsidRPr="00EC139B">
        <w:rPr>
          <w:rFonts w:cs="FrankRuehl"/>
          <w:vanish/>
          <w:sz w:val="20"/>
          <w:szCs w:val="20"/>
          <w:shd w:val="clear" w:color="auto" w:fill="FFFF99"/>
          <w:rtl/>
        </w:rPr>
        <w:fldChar w:fldCharType="end"/>
      </w:r>
      <w:r w:rsidRPr="00EC139B">
        <w:rPr>
          <w:rFonts w:cs="FrankRuehl" w:hint="cs"/>
          <w:vanish/>
          <w:sz w:val="20"/>
          <w:szCs w:val="20"/>
          <w:shd w:val="clear" w:color="auto" w:fill="FFFF99"/>
          <w:rtl/>
        </w:rPr>
        <w:t xml:space="preserve"> מיום 14.4.1954 עמ' 88</w:t>
      </w:r>
    </w:p>
    <w:p w14:paraId="7DF334A6"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b/>
          <w:bCs/>
          <w:vanish/>
          <w:sz w:val="20"/>
          <w:szCs w:val="20"/>
          <w:shd w:val="clear" w:color="auto" w:fill="FFFF99"/>
          <w:rtl/>
        </w:rPr>
        <w:t>החלפת סעיף 12(1)</w:t>
      </w:r>
    </w:p>
    <w:p w14:paraId="7637C1F5" w14:textId="77777777" w:rsidR="003679AF" w:rsidRPr="00EC139B" w:rsidRDefault="003679AF">
      <w:pPr>
        <w:tabs>
          <w:tab w:val="left" w:pos="624"/>
          <w:tab w:val="left" w:pos="1021"/>
          <w:tab w:val="left" w:pos="1474"/>
          <w:tab w:val="left" w:pos="1928"/>
          <w:tab w:val="left" w:pos="2381"/>
          <w:tab w:val="left" w:pos="2835"/>
        </w:tabs>
        <w:spacing w:before="60" w:line="240" w:lineRule="auto"/>
        <w:ind w:right="1134"/>
        <w:rPr>
          <w:rFonts w:cs="FrankRuehl" w:hint="cs"/>
          <w:vanish/>
          <w:sz w:val="20"/>
          <w:szCs w:val="20"/>
          <w:shd w:val="clear" w:color="auto" w:fill="FFFF99"/>
          <w:rtl/>
        </w:rPr>
      </w:pPr>
      <w:r w:rsidRPr="00EC139B">
        <w:rPr>
          <w:rFonts w:cs="FrankRuehl" w:hint="cs"/>
          <w:vanish/>
          <w:sz w:val="20"/>
          <w:szCs w:val="20"/>
          <w:shd w:val="clear" w:color="auto" w:fill="FFFF99"/>
          <w:rtl/>
        </w:rPr>
        <w:t>הנוסח הקודם:</w:t>
      </w:r>
    </w:p>
    <w:p w14:paraId="5418C55F"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EC139B">
        <w:rPr>
          <w:rFonts w:cs="FrankRuehl" w:hint="cs"/>
          <w:vanish/>
          <w:szCs w:val="22"/>
          <w:shd w:val="clear" w:color="auto" w:fill="FFFF99"/>
          <w:rtl/>
        </w:rPr>
        <w:tab/>
      </w: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כל בנק חייב לשלם בשני לינואר של כל שנה מס שנתי לפי השיעורים הבאים:</w:t>
      </w:r>
    </w:p>
    <w:p w14:paraId="5558A09B"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אם ביום התשלום הונו המשולם של הבנק </w:t>
      </w:r>
      <w:r w:rsidRPr="00EC139B">
        <w:rPr>
          <w:rFonts w:cs="FrankRuehl"/>
          <w:strike/>
          <w:vanish/>
          <w:szCs w:val="22"/>
          <w:shd w:val="clear" w:color="auto" w:fill="FFFF99"/>
          <w:rtl/>
        </w:rPr>
        <w:t>–</w:t>
      </w:r>
    </w:p>
    <w:p w14:paraId="44164502"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אינו עולה על - 100,000 ל"י</w:t>
      </w:r>
      <w:r w:rsidRPr="00EC139B">
        <w:rPr>
          <w:rFonts w:cs="FrankRuehl" w:hint="cs"/>
          <w:strike/>
          <w:vanish/>
          <w:szCs w:val="22"/>
          <w:shd w:val="clear" w:color="auto" w:fill="FFFF99"/>
          <w:rtl/>
        </w:rPr>
        <w:tab/>
        <w:t>250 ל"י</w:t>
      </w:r>
    </w:p>
    <w:p w14:paraId="25622A61"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עולה על - 100,000 ואינו עולה על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200,000 ל"י</w:t>
      </w:r>
      <w:r w:rsidRPr="00EC139B">
        <w:rPr>
          <w:rFonts w:cs="FrankRuehl" w:hint="cs"/>
          <w:strike/>
          <w:vanish/>
          <w:szCs w:val="22"/>
          <w:shd w:val="clear" w:color="auto" w:fill="FFFF99"/>
          <w:rtl/>
        </w:rPr>
        <w:tab/>
        <w:t>500 ל"י</w:t>
      </w:r>
    </w:p>
    <w:p w14:paraId="42009E1C"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עולה על  - 200,000 ל"י ואינו עולה על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500,000 ל"י</w:t>
      </w:r>
      <w:r w:rsidRPr="00EC139B">
        <w:rPr>
          <w:rFonts w:cs="FrankRuehl" w:hint="cs"/>
          <w:strike/>
          <w:vanish/>
          <w:szCs w:val="22"/>
          <w:shd w:val="clear" w:color="auto" w:fill="FFFF99"/>
          <w:rtl/>
        </w:rPr>
        <w:tab/>
        <w:t>750 ל"י</w:t>
      </w:r>
    </w:p>
    <w:p w14:paraId="2CBE6DF7"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Style w:val="default"/>
          <w:rFonts w:cs="FrankRuehl" w:hint="cs"/>
          <w:noProof/>
          <w:vanish/>
          <w:shd w:val="clear" w:color="auto" w:fill="FFFF99"/>
          <w:rtl/>
        </w:rPr>
      </w:pPr>
      <w:r w:rsidRPr="00EC139B">
        <w:rPr>
          <w:rFonts w:cs="FrankRuehl" w:hint="cs"/>
          <w:strike/>
          <w:vanish/>
          <w:szCs w:val="22"/>
          <w:shd w:val="clear" w:color="auto" w:fill="FFFF99"/>
          <w:rtl/>
        </w:rPr>
        <w:t xml:space="preserve">עולה על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500,000 ל"י</w:t>
      </w:r>
      <w:r w:rsidRPr="00EC139B">
        <w:rPr>
          <w:rFonts w:cs="FrankRuehl" w:hint="cs"/>
          <w:strike/>
          <w:vanish/>
          <w:szCs w:val="22"/>
          <w:shd w:val="clear" w:color="auto" w:fill="FFFF99"/>
          <w:rtl/>
        </w:rPr>
        <w:tab/>
      </w:r>
      <w:r w:rsidRPr="00EC139B">
        <w:rPr>
          <w:rFonts w:cs="FrankRuehl" w:hint="cs"/>
          <w:strike/>
          <w:vanish/>
          <w:szCs w:val="22"/>
          <w:shd w:val="clear" w:color="auto" w:fill="FFFF99"/>
          <w:rtl/>
        </w:rPr>
        <w:tab/>
        <w:t>1000 ל"י</w:t>
      </w:r>
    </w:p>
    <w:p w14:paraId="208D75BF"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hint="cs"/>
          <w:vanish/>
          <w:szCs w:val="20"/>
          <w:shd w:val="clear" w:color="auto" w:fill="FFFF99"/>
          <w:rtl/>
        </w:rPr>
      </w:pPr>
    </w:p>
    <w:p w14:paraId="6DEAF22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1.12.1955 </w:t>
      </w:r>
    </w:p>
    <w:p w14:paraId="6957E2B5"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3</w:t>
      </w:r>
    </w:p>
    <w:p w14:paraId="6BA12A5E"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hyperlink r:id="rId152" w:history="1">
        <w:r w:rsidRPr="00EC139B">
          <w:rPr>
            <w:rStyle w:val="Hyperlink"/>
            <w:rFonts w:cs="FrankRuehl" w:hint="cs"/>
            <w:vanish/>
            <w:sz w:val="20"/>
            <w:szCs w:val="20"/>
            <w:shd w:val="clear" w:color="auto" w:fill="FFFF99"/>
            <w:rtl/>
          </w:rPr>
          <w:t>ס"ח תשט"ז מס' 191</w:t>
        </w:r>
      </w:hyperlink>
      <w:r w:rsidRPr="00EC139B">
        <w:rPr>
          <w:rFonts w:cs="FrankRuehl" w:hint="cs"/>
          <w:vanish/>
          <w:sz w:val="20"/>
          <w:szCs w:val="20"/>
          <w:shd w:val="clear" w:color="auto" w:fill="FFFF99"/>
          <w:rtl/>
        </w:rPr>
        <w:t xml:space="preserve"> מיום 1.12.1955 עמ' 2</w:t>
      </w:r>
    </w:p>
    <w:p w14:paraId="20E35894" w14:textId="77777777" w:rsidR="003679AF" w:rsidRPr="00EC139B" w:rsidRDefault="003679AF" w:rsidP="009F270E">
      <w:pPr>
        <w:tabs>
          <w:tab w:val="left" w:pos="624"/>
          <w:tab w:val="left" w:pos="1021"/>
          <w:tab w:val="left" w:pos="1474"/>
          <w:tab w:val="left" w:pos="1928"/>
          <w:tab w:val="left" w:pos="2381"/>
          <w:tab w:val="left" w:pos="2835"/>
        </w:tabs>
        <w:spacing w:before="60" w:line="240" w:lineRule="auto"/>
        <w:ind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ab/>
        <w:t>(1)</w:t>
      </w:r>
      <w:r w:rsidRPr="00EC139B">
        <w:rPr>
          <w:rStyle w:val="default"/>
          <w:rFonts w:cs="FrankRuehl" w:hint="cs"/>
          <w:noProof/>
          <w:vanish/>
          <w:sz w:val="22"/>
          <w:szCs w:val="22"/>
          <w:shd w:val="clear" w:color="auto" w:fill="FFFF99"/>
          <w:rtl/>
        </w:rPr>
        <w:tab/>
        <w:t>בנק ישלם ב-15 באפריל של כל שנה אגרה שנתית בשיעורים אלה:</w:t>
      </w:r>
    </w:p>
    <w:p w14:paraId="4CC9E621"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(א)</w:t>
      </w:r>
      <w:r w:rsidRPr="00EC139B">
        <w:rPr>
          <w:rStyle w:val="default"/>
          <w:rFonts w:cs="FrankRuehl" w:hint="cs"/>
          <w:noProof/>
          <w:vanish/>
          <w:sz w:val="22"/>
          <w:szCs w:val="22"/>
          <w:shd w:val="clear" w:color="auto" w:fill="FFFF99"/>
          <w:rtl/>
        </w:rPr>
        <w:tab/>
        <w:t>היה הונו שנפרע ביום תשלום האגרה</w:t>
      </w:r>
    </w:p>
    <w:p w14:paraId="788E5AF3"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100,000 לירות או פחות</w:t>
      </w:r>
      <w:r w:rsidRPr="00EC139B">
        <w:rPr>
          <w:rStyle w:val="default"/>
          <w:rFonts w:cs="FrankRuehl" w:hint="cs"/>
          <w:noProof/>
          <w:vanish/>
          <w:sz w:val="22"/>
          <w:szCs w:val="22"/>
          <w:shd w:val="clear" w:color="auto" w:fill="FFFF99"/>
          <w:rtl/>
        </w:rPr>
        <w:tab/>
        <w:t>1,500 לירות</w:t>
      </w:r>
    </w:p>
    <w:p w14:paraId="084409C0"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עולה על 100,000 לירות ואינו עולה על 200,000 לירות</w:t>
      </w:r>
      <w:r w:rsidRPr="00EC139B">
        <w:rPr>
          <w:rStyle w:val="default"/>
          <w:rFonts w:cs="FrankRuehl" w:hint="cs"/>
          <w:noProof/>
          <w:vanish/>
          <w:sz w:val="22"/>
          <w:szCs w:val="22"/>
          <w:shd w:val="clear" w:color="auto" w:fill="FFFF99"/>
          <w:rtl/>
        </w:rPr>
        <w:tab/>
        <w:t>3,000 לירות</w:t>
      </w:r>
    </w:p>
    <w:p w14:paraId="3536CCC3"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עולה על 200,000 לירות ואינו עולה על 500,000 לירות</w:t>
      </w:r>
      <w:r w:rsidRPr="00EC139B">
        <w:rPr>
          <w:rStyle w:val="default"/>
          <w:rFonts w:cs="FrankRuehl" w:hint="cs"/>
          <w:noProof/>
          <w:vanish/>
          <w:sz w:val="22"/>
          <w:szCs w:val="22"/>
          <w:shd w:val="clear" w:color="auto" w:fill="FFFF99"/>
          <w:rtl/>
        </w:rPr>
        <w:tab/>
        <w:t>4,500 לירות</w:t>
      </w:r>
    </w:p>
    <w:p w14:paraId="125A2FA8"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עולה על 500,000 לירות ואינו על 1,000,000 לירות</w:t>
      </w:r>
      <w:r w:rsidRPr="00EC139B">
        <w:rPr>
          <w:rStyle w:val="default"/>
          <w:rFonts w:cs="FrankRuehl" w:hint="cs"/>
          <w:noProof/>
          <w:vanish/>
          <w:sz w:val="22"/>
          <w:szCs w:val="22"/>
          <w:shd w:val="clear" w:color="auto" w:fill="FFFF99"/>
          <w:rtl/>
        </w:rPr>
        <w:tab/>
        <w:t>6,000 לירות</w:t>
      </w:r>
    </w:p>
    <w:p w14:paraId="28E2F934"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עולה על 1,000,000 לירות</w:t>
      </w:r>
      <w:r w:rsidRPr="00EC139B">
        <w:rPr>
          <w:rStyle w:val="default"/>
          <w:rFonts w:cs="FrankRuehl" w:hint="cs"/>
          <w:noProof/>
          <w:vanish/>
          <w:sz w:val="22"/>
          <w:szCs w:val="22"/>
          <w:shd w:val="clear" w:color="auto" w:fill="FFFF99"/>
          <w:rtl/>
        </w:rPr>
        <w:tab/>
        <w:t>8,000 לירות</w:t>
      </w:r>
    </w:p>
    <w:p w14:paraId="267F0A12"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Style w:val="default"/>
          <w:rFonts w:cs="FrankRuehl" w:hint="cs"/>
          <w:noProof/>
          <w:vanish/>
          <w:sz w:val="22"/>
          <w:szCs w:val="22"/>
          <w:u w:val="single"/>
          <w:shd w:val="clear" w:color="auto" w:fill="FFFF99"/>
          <w:rtl/>
        </w:rPr>
      </w:pPr>
      <w:r w:rsidRPr="00EC139B">
        <w:rPr>
          <w:rStyle w:val="default"/>
          <w:rFonts w:cs="FrankRuehl" w:hint="cs"/>
          <w:noProof/>
          <w:vanish/>
          <w:sz w:val="22"/>
          <w:szCs w:val="22"/>
          <w:u w:val="single"/>
          <w:shd w:val="clear" w:color="auto" w:fill="FFFF99"/>
          <w:rtl/>
        </w:rPr>
        <w:t>ואולם שר האוצר, באישור ועדת הכספים של הכנסת, רשאי</w:t>
      </w:r>
      <w:r w:rsidR="00E067F3" w:rsidRPr="00EC139B">
        <w:rPr>
          <w:rStyle w:val="default"/>
          <w:rFonts w:cs="FrankRuehl" w:hint="cs"/>
          <w:noProof/>
          <w:vanish/>
          <w:sz w:val="22"/>
          <w:szCs w:val="22"/>
          <w:u w:val="single"/>
          <w:shd w:val="clear" w:color="auto" w:fill="FFFF99"/>
          <w:rtl/>
        </w:rPr>
        <w:t>,</w:t>
      </w:r>
      <w:r w:rsidRPr="00EC139B">
        <w:rPr>
          <w:rStyle w:val="default"/>
          <w:rFonts w:cs="FrankRuehl" w:hint="cs"/>
          <w:noProof/>
          <w:vanish/>
          <w:sz w:val="22"/>
          <w:szCs w:val="22"/>
          <w:u w:val="single"/>
          <w:shd w:val="clear" w:color="auto" w:fill="FFFF99"/>
          <w:rtl/>
        </w:rPr>
        <w:t xml:space="preserve"> בצו, להפחית את שיעורי האגרה השנתית שישלם בנק שהוא חברה נכרית, במידה שהדבר ייראה לו לאור היקף פעולות הבנק בישראל.</w:t>
      </w:r>
    </w:p>
    <w:p w14:paraId="72B227A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color w:val="FF0000"/>
          <w:sz w:val="20"/>
          <w:szCs w:val="20"/>
          <w:shd w:val="clear" w:color="auto" w:fill="FFFF99"/>
          <w:rtl/>
        </w:rPr>
      </w:pPr>
    </w:p>
    <w:p w14:paraId="37A75C8D"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2.4.1961</w:t>
      </w:r>
    </w:p>
    <w:p w14:paraId="2A9659E0"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4</w:t>
      </w:r>
      <w:r w:rsidRPr="00EC139B">
        <w:rPr>
          <w:rFonts w:cs="FrankRuehl" w:hint="cs"/>
          <w:vanish/>
          <w:sz w:val="20"/>
          <w:szCs w:val="20"/>
          <w:shd w:val="clear" w:color="auto" w:fill="FFFF99"/>
          <w:rtl/>
        </w:rPr>
        <w:t xml:space="preserve"> </w:t>
      </w:r>
    </w:p>
    <w:p w14:paraId="6502B93E"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hyperlink r:id="rId153" w:history="1">
        <w:r w:rsidRPr="00EC139B">
          <w:rPr>
            <w:rStyle w:val="Hyperlink"/>
            <w:rFonts w:cs="FrankRuehl" w:hint="cs"/>
            <w:vanish/>
            <w:sz w:val="20"/>
            <w:szCs w:val="20"/>
            <w:shd w:val="clear" w:color="auto" w:fill="FFFF99"/>
            <w:rtl/>
          </w:rPr>
          <w:t>ס"ח תשכ"א מס' 334</w:t>
        </w:r>
      </w:hyperlink>
      <w:r w:rsidRPr="00EC139B">
        <w:rPr>
          <w:rFonts w:cs="FrankRuehl" w:hint="cs"/>
          <w:vanish/>
          <w:sz w:val="20"/>
          <w:szCs w:val="20"/>
          <w:shd w:val="clear" w:color="auto" w:fill="FFFF99"/>
          <w:rtl/>
        </w:rPr>
        <w:t xml:space="preserve"> מיום 2.4.1961 עמ' 74</w:t>
      </w:r>
    </w:p>
    <w:p w14:paraId="34897BAE" w14:textId="77777777" w:rsidR="003679AF" w:rsidRPr="00EC139B" w:rsidRDefault="003679AF">
      <w:pPr>
        <w:tabs>
          <w:tab w:val="left" w:pos="624"/>
          <w:tab w:val="left" w:pos="1021"/>
          <w:tab w:val="left" w:pos="1474"/>
          <w:tab w:val="left" w:pos="1928"/>
          <w:tab w:val="left" w:pos="2381"/>
          <w:tab w:val="left" w:pos="2835"/>
          <w:tab w:val="left" w:pos="5670"/>
        </w:tabs>
        <w:spacing w:before="60" w:line="240" w:lineRule="auto"/>
        <w:ind w:right="1134"/>
        <w:rPr>
          <w:rStyle w:val="default"/>
          <w:rFonts w:cs="FrankRuehl" w:hint="cs"/>
          <w:strike/>
          <w:noProof/>
          <w:vanish/>
          <w:sz w:val="22"/>
          <w:szCs w:val="22"/>
          <w:shd w:val="clear" w:color="auto" w:fill="FFFF99"/>
          <w:rtl/>
        </w:rPr>
      </w:pPr>
      <w:r w:rsidRPr="00EC139B">
        <w:rPr>
          <w:rStyle w:val="default"/>
          <w:rFonts w:cs="FrankRuehl" w:hint="cs"/>
          <w:noProof/>
          <w:vanish/>
          <w:sz w:val="22"/>
          <w:szCs w:val="22"/>
          <w:shd w:val="clear" w:color="auto" w:fill="FFFF99"/>
          <w:rtl/>
        </w:rPr>
        <w:t>12.</w:t>
      </w:r>
      <w:r w:rsidRPr="00EC139B">
        <w:rPr>
          <w:rStyle w:val="default"/>
          <w:rFonts w:cs="FrankRuehl" w:hint="cs"/>
          <w:noProof/>
          <w:vanish/>
          <w:sz w:val="22"/>
          <w:szCs w:val="22"/>
          <w:shd w:val="clear" w:color="auto" w:fill="FFFF99"/>
          <w:rtl/>
        </w:rPr>
        <w:tab/>
      </w:r>
      <w:r w:rsidRPr="00EC139B">
        <w:rPr>
          <w:rStyle w:val="default"/>
          <w:rFonts w:cs="FrankRuehl" w:hint="cs"/>
          <w:strike/>
          <w:noProof/>
          <w:vanish/>
          <w:sz w:val="22"/>
          <w:szCs w:val="22"/>
          <w:shd w:val="clear" w:color="auto" w:fill="FFFF99"/>
          <w:rtl/>
        </w:rPr>
        <w:t>(1)</w:t>
      </w:r>
      <w:r w:rsidRPr="00EC139B">
        <w:rPr>
          <w:rStyle w:val="default"/>
          <w:rFonts w:cs="FrankRuehl" w:hint="cs"/>
          <w:strike/>
          <w:noProof/>
          <w:vanish/>
          <w:sz w:val="22"/>
          <w:szCs w:val="22"/>
          <w:shd w:val="clear" w:color="auto" w:fill="FFFF99"/>
          <w:rtl/>
        </w:rPr>
        <w:tab/>
        <w:t>בנק ישלם ב- 15 באפריל של כל שנה אגרה שנתית בשיעורים אלה:</w:t>
      </w:r>
    </w:p>
    <w:p w14:paraId="195A9B3A"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021"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(א)</w:t>
      </w:r>
      <w:r w:rsidRPr="00EC139B">
        <w:rPr>
          <w:rStyle w:val="default"/>
          <w:rFonts w:cs="FrankRuehl" w:hint="cs"/>
          <w:strike/>
          <w:noProof/>
          <w:vanish/>
          <w:sz w:val="22"/>
          <w:szCs w:val="22"/>
          <w:shd w:val="clear" w:color="auto" w:fill="FFFF99"/>
          <w:rtl/>
        </w:rPr>
        <w:tab/>
        <w:t>היה הונו שנפרע ביום תשלום האגרה</w:t>
      </w:r>
    </w:p>
    <w:p w14:paraId="4401D1D1"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100,000 לירות או פחות</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1,500 לירות</w:t>
      </w:r>
    </w:p>
    <w:p w14:paraId="14DB1F49"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עולה על 100,000 לירות ואינו עולה על 200,000 לירות</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3,000 לירות</w:t>
      </w:r>
    </w:p>
    <w:p w14:paraId="354BFDA0"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עולה על 200,000 לירות ואינו עולה על 500,000 לירות</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4,500 לירות</w:t>
      </w:r>
    </w:p>
    <w:p w14:paraId="3F4DAF41"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עולה על 500,000 לירות ואינו על 1,000,000 לירות</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6,000 לירות</w:t>
      </w:r>
    </w:p>
    <w:p w14:paraId="22491912"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74"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עולה על 1,000,000 לירות</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8,000 לירות</w:t>
      </w:r>
    </w:p>
    <w:p w14:paraId="695393D0"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990"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ואולם שר האוצר, באישור ועדת הכספים של הכנסת, רשאי</w:t>
      </w:r>
      <w:r w:rsidR="00E067F3" w:rsidRPr="00EC139B">
        <w:rPr>
          <w:rStyle w:val="default"/>
          <w:rFonts w:cs="FrankRuehl" w:hint="cs"/>
          <w:strike/>
          <w:noProof/>
          <w:vanish/>
          <w:sz w:val="22"/>
          <w:szCs w:val="22"/>
          <w:shd w:val="clear" w:color="auto" w:fill="FFFF99"/>
          <w:rtl/>
        </w:rPr>
        <w:t>,</w:t>
      </w:r>
      <w:r w:rsidRPr="00EC139B">
        <w:rPr>
          <w:rStyle w:val="default"/>
          <w:rFonts w:cs="FrankRuehl" w:hint="cs"/>
          <w:strike/>
          <w:noProof/>
          <w:vanish/>
          <w:sz w:val="22"/>
          <w:szCs w:val="22"/>
          <w:shd w:val="clear" w:color="auto" w:fill="FFFF99"/>
          <w:rtl/>
        </w:rPr>
        <w:t xml:space="preserve"> בצו, להפחית את שיעורי האגרה השנתית שישלם בנק שהוא חברה נכרית, במידה שהדבר ייראה לו לאור היקף פעולות הבנק בישראל.</w:t>
      </w:r>
    </w:p>
    <w:p w14:paraId="465A8F51"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990"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(ב)</w:t>
      </w:r>
      <w:r w:rsidRPr="00EC139B">
        <w:rPr>
          <w:rStyle w:val="default"/>
          <w:rFonts w:cs="FrankRuehl" w:hint="cs"/>
          <w:strike/>
          <w:noProof/>
          <w:vanish/>
          <w:sz w:val="22"/>
          <w:szCs w:val="22"/>
          <w:shd w:val="clear" w:color="auto" w:fill="FFFF99"/>
          <w:rtl/>
        </w:rPr>
        <w:tab/>
        <w:t>אגרה נוספת בעד כל סניף שיש לבנק</w:t>
      </w:r>
    </w:p>
    <w:p w14:paraId="1B3900D4"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85"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 xml:space="preserve">ביום תשלום האגרה, הנמצא </w:t>
      </w:r>
      <w:r w:rsidRPr="00EC139B">
        <w:rPr>
          <w:rStyle w:val="default"/>
          <w:rFonts w:cs="FrankRuehl"/>
          <w:strike/>
          <w:noProof/>
          <w:vanish/>
          <w:sz w:val="22"/>
          <w:szCs w:val="22"/>
          <w:shd w:val="clear" w:color="auto" w:fill="FFFF99"/>
          <w:rtl/>
        </w:rPr>
        <w:t>–</w:t>
      </w:r>
    </w:p>
    <w:p w14:paraId="74E175CB" w14:textId="77777777" w:rsidR="003679AF" w:rsidRPr="00EC139B" w:rsidRDefault="003679AF">
      <w:pPr>
        <w:tabs>
          <w:tab w:val="left" w:pos="624"/>
          <w:tab w:val="left" w:pos="1021"/>
          <w:tab w:val="left" w:pos="1474"/>
          <w:tab w:val="left" w:pos="1928"/>
          <w:tab w:val="left" w:pos="2381"/>
          <w:tab w:val="left" w:pos="2835"/>
          <w:tab w:val="left" w:pos="5670"/>
        </w:tabs>
        <w:spacing w:line="240" w:lineRule="auto"/>
        <w:ind w:left="1485" w:right="1134"/>
        <w:rPr>
          <w:rStyle w:val="default"/>
          <w:rFonts w:cs="FrankRuehl" w:hint="cs"/>
          <w:strike/>
          <w:noProof/>
          <w:vanish/>
          <w:sz w:val="22"/>
          <w:szCs w:val="22"/>
          <w:shd w:val="clear" w:color="auto" w:fill="FFFF99"/>
          <w:rtl/>
        </w:rPr>
      </w:pPr>
      <w:r w:rsidRPr="00EC139B">
        <w:rPr>
          <w:rStyle w:val="default"/>
          <w:rFonts w:cs="FrankRuehl" w:hint="cs"/>
          <w:strike/>
          <w:noProof/>
          <w:vanish/>
          <w:sz w:val="22"/>
          <w:szCs w:val="22"/>
          <w:shd w:val="clear" w:color="auto" w:fill="FFFF99"/>
          <w:rtl/>
        </w:rPr>
        <w:t>בירושלים, בתל אביב-יפו או בחיפה</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750 לירות</w:t>
      </w:r>
    </w:p>
    <w:p w14:paraId="0870D01B" w14:textId="77777777" w:rsidR="003679AF" w:rsidRPr="00EC139B" w:rsidRDefault="003679AF">
      <w:pPr>
        <w:tabs>
          <w:tab w:val="left" w:pos="624"/>
          <w:tab w:val="left" w:pos="1021"/>
          <w:tab w:val="left" w:pos="1474"/>
          <w:tab w:val="left" w:pos="1928"/>
          <w:tab w:val="left" w:pos="2381"/>
          <w:tab w:val="left" w:pos="2835"/>
        </w:tabs>
        <w:spacing w:line="240" w:lineRule="auto"/>
        <w:ind w:left="720" w:right="1134" w:firstLine="720"/>
        <w:rPr>
          <w:rStyle w:val="default"/>
          <w:rFonts w:cs="FrankRuehl" w:hint="cs"/>
          <w:noProof/>
          <w:vanish/>
          <w:shd w:val="clear" w:color="auto" w:fill="FFFF99"/>
          <w:rtl/>
        </w:rPr>
      </w:pPr>
      <w:r w:rsidRPr="00EC139B">
        <w:rPr>
          <w:rStyle w:val="default"/>
          <w:rFonts w:cs="FrankRuehl" w:hint="cs"/>
          <w:strike/>
          <w:noProof/>
          <w:vanish/>
          <w:sz w:val="22"/>
          <w:szCs w:val="22"/>
          <w:shd w:val="clear" w:color="auto" w:fill="FFFF99"/>
          <w:rtl/>
        </w:rPr>
        <w:t>בכל מקום אחר בישראל</w:t>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r>
      <w:r w:rsidRPr="00EC139B">
        <w:rPr>
          <w:rStyle w:val="default"/>
          <w:rFonts w:cs="FrankRuehl" w:hint="cs"/>
          <w:strike/>
          <w:noProof/>
          <w:vanish/>
          <w:sz w:val="22"/>
          <w:szCs w:val="22"/>
          <w:shd w:val="clear" w:color="auto" w:fill="FFFF99"/>
          <w:rtl/>
        </w:rPr>
        <w:tab/>
        <w:t>400 לירות</w:t>
      </w:r>
      <w:r w:rsidRPr="00EC139B">
        <w:rPr>
          <w:rStyle w:val="default"/>
          <w:rFonts w:cs="FrankRuehl" w:hint="cs"/>
          <w:noProof/>
          <w:vanish/>
          <w:shd w:val="clear" w:color="auto" w:fill="FFFF99"/>
          <w:rtl/>
        </w:rPr>
        <w:tab/>
      </w:r>
    </w:p>
    <w:p w14:paraId="6AEC49E3"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ab/>
      </w:r>
      <w:r w:rsidRPr="00EC139B">
        <w:rPr>
          <w:rStyle w:val="default"/>
          <w:rFonts w:cs="FrankRuehl" w:hint="cs"/>
          <w:noProof/>
          <w:vanish/>
          <w:sz w:val="22"/>
          <w:szCs w:val="22"/>
          <w:u w:val="single"/>
          <w:shd w:val="clear" w:color="auto" w:fill="FFFF99"/>
          <w:rtl/>
        </w:rPr>
        <w:t>(1)</w:t>
      </w:r>
      <w:r w:rsidRPr="00EC139B">
        <w:rPr>
          <w:rStyle w:val="default"/>
          <w:rFonts w:cs="FrankRuehl" w:hint="cs"/>
          <w:noProof/>
          <w:vanish/>
          <w:sz w:val="22"/>
          <w:szCs w:val="22"/>
          <w:u w:val="single"/>
          <w:shd w:val="clear" w:color="auto" w:fill="FFFF99"/>
          <w:rtl/>
        </w:rPr>
        <w:tab/>
        <w:t xml:space="preserve">מוסד בנקאי כמשמעותו בחוק בנק ישראל, תשי"ד-1954 (להלן בסעיף זה </w:t>
      </w:r>
      <w:r w:rsidRPr="00EC139B">
        <w:rPr>
          <w:rStyle w:val="default"/>
          <w:rFonts w:cs="FrankRuehl"/>
          <w:noProof/>
          <w:vanish/>
          <w:sz w:val="22"/>
          <w:szCs w:val="22"/>
          <w:u w:val="single"/>
          <w:shd w:val="clear" w:color="auto" w:fill="FFFF99"/>
          <w:rtl/>
        </w:rPr>
        <w:t>–</w:t>
      </w:r>
      <w:r w:rsidRPr="00EC139B">
        <w:rPr>
          <w:rStyle w:val="default"/>
          <w:rFonts w:cs="FrankRuehl" w:hint="cs"/>
          <w:noProof/>
          <w:vanish/>
          <w:sz w:val="22"/>
          <w:szCs w:val="22"/>
          <w:u w:val="single"/>
          <w:shd w:val="clear" w:color="auto" w:fill="FFFF99"/>
          <w:rtl/>
        </w:rPr>
        <w:t xml:space="preserve"> מוסד בנקאי), ישלם ב-15 באפריל של כל שנה אגרה שנתית ואגרה נוספת בעד כל סניף שיש לו באותו יום; שיעורי האגרות ייקבעו בצו על ידי שר האוצר באישור ועדת הכספים של הכנסת.</w:t>
      </w:r>
    </w:p>
    <w:p w14:paraId="05DB7E8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ab/>
        <w:t>(2)</w:t>
      </w:r>
      <w:r w:rsidRPr="00EC139B">
        <w:rPr>
          <w:rStyle w:val="default"/>
          <w:rFonts w:cs="FrankRuehl" w:hint="cs"/>
          <w:noProof/>
          <w:vanish/>
          <w:sz w:val="22"/>
          <w:szCs w:val="22"/>
          <w:shd w:val="clear" w:color="auto" w:fill="FFFF99"/>
          <w:rtl/>
        </w:rPr>
        <w:tab/>
        <w:t xml:space="preserve">כל </w:t>
      </w:r>
      <w:r w:rsidRPr="00EC139B">
        <w:rPr>
          <w:rStyle w:val="default"/>
          <w:rFonts w:cs="FrankRuehl" w:hint="cs"/>
          <w:strike/>
          <w:noProof/>
          <w:vanish/>
          <w:sz w:val="22"/>
          <w:szCs w:val="22"/>
          <w:shd w:val="clear" w:color="auto" w:fill="FFFF99"/>
          <w:rtl/>
        </w:rPr>
        <w:t>בנק</w:t>
      </w:r>
      <w:r w:rsidRPr="00EC139B">
        <w:rPr>
          <w:rStyle w:val="default"/>
          <w:rFonts w:cs="FrankRuehl" w:hint="cs"/>
          <w:noProof/>
          <w:vanish/>
          <w:sz w:val="22"/>
          <w:szCs w:val="22"/>
          <w:shd w:val="clear" w:color="auto" w:fill="FFFF99"/>
          <w:rtl/>
        </w:rPr>
        <w:t xml:space="preserve">  </w:t>
      </w:r>
      <w:r w:rsidRPr="00EC139B">
        <w:rPr>
          <w:rStyle w:val="default"/>
          <w:rFonts w:cs="FrankRuehl" w:hint="cs"/>
          <w:noProof/>
          <w:vanish/>
          <w:sz w:val="22"/>
          <w:szCs w:val="22"/>
          <w:u w:val="single"/>
          <w:shd w:val="clear" w:color="auto" w:fill="FFFF99"/>
          <w:rtl/>
        </w:rPr>
        <w:t>מוסד בנקאי</w:t>
      </w:r>
      <w:r w:rsidRPr="00EC139B">
        <w:rPr>
          <w:rStyle w:val="default"/>
          <w:rFonts w:cs="FrankRuehl" w:hint="cs"/>
          <w:noProof/>
          <w:vanish/>
          <w:sz w:val="22"/>
          <w:szCs w:val="22"/>
          <w:shd w:val="clear" w:color="auto" w:fill="FFFF99"/>
          <w:rtl/>
        </w:rPr>
        <w:t xml:space="preserve"> שלא שלם את המס השנתי הדרוש בסעיף זה, היא צפוי, נוסף על כל עונש קבוע אחר, לקנס לא יותר מעשרה פונטים לכל יום שבו נשאר המס בלתי נפרע, וכל מנהל, מנהל עסקים, מזכיר או כל פקיד אחר של </w:t>
      </w:r>
      <w:r w:rsidRPr="00EC139B">
        <w:rPr>
          <w:rStyle w:val="default"/>
          <w:rFonts w:cs="FrankRuehl" w:hint="cs"/>
          <w:strike/>
          <w:noProof/>
          <w:vanish/>
          <w:sz w:val="22"/>
          <w:szCs w:val="22"/>
          <w:shd w:val="clear" w:color="auto" w:fill="FFFF99"/>
          <w:rtl/>
        </w:rPr>
        <w:t>הבנק</w:t>
      </w:r>
      <w:r w:rsidRPr="00EC139B">
        <w:rPr>
          <w:rStyle w:val="default"/>
          <w:rFonts w:cs="FrankRuehl" w:hint="cs"/>
          <w:noProof/>
          <w:vanish/>
          <w:sz w:val="22"/>
          <w:szCs w:val="22"/>
          <w:shd w:val="clear" w:color="auto" w:fill="FFFF99"/>
          <w:rtl/>
        </w:rPr>
        <w:t xml:space="preserve"> </w:t>
      </w:r>
      <w:r w:rsidRPr="00EC139B">
        <w:rPr>
          <w:rStyle w:val="default"/>
          <w:rFonts w:cs="FrankRuehl" w:hint="cs"/>
          <w:noProof/>
          <w:vanish/>
          <w:sz w:val="22"/>
          <w:szCs w:val="22"/>
          <w:u w:val="single"/>
          <w:shd w:val="clear" w:color="auto" w:fill="FFFF99"/>
          <w:rtl/>
        </w:rPr>
        <w:t>המוסד הבנקאי</w:t>
      </w:r>
      <w:r w:rsidRPr="00EC139B">
        <w:rPr>
          <w:rStyle w:val="default"/>
          <w:rFonts w:cs="FrankRuehl" w:hint="cs"/>
          <w:noProof/>
          <w:vanish/>
          <w:sz w:val="22"/>
          <w:szCs w:val="22"/>
          <w:shd w:val="clear" w:color="auto" w:fill="FFFF99"/>
          <w:rtl/>
        </w:rPr>
        <w:t>, המרשה ביודעין ובמזיד את אי תשלום המס הזה יהא צפוי לעונש כיוצא בזה.</w:t>
      </w:r>
    </w:p>
    <w:p w14:paraId="5090EA36"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EC139B">
        <w:rPr>
          <w:rStyle w:val="default"/>
          <w:rFonts w:cs="FrankRuehl" w:hint="cs"/>
          <w:noProof/>
          <w:vanish/>
          <w:sz w:val="22"/>
          <w:szCs w:val="22"/>
          <w:shd w:val="clear" w:color="auto" w:fill="FFFF99"/>
          <w:rtl/>
        </w:rPr>
        <w:tab/>
        <w:t>(3)</w:t>
      </w:r>
      <w:r w:rsidRPr="00EC139B">
        <w:rPr>
          <w:rFonts w:hint="cs"/>
          <w:vanish/>
          <w:szCs w:val="22"/>
          <w:shd w:val="clear" w:color="auto" w:fill="FFFF99"/>
          <w:rtl/>
        </w:rPr>
        <w:tab/>
      </w:r>
      <w:r w:rsidRPr="00EC139B">
        <w:rPr>
          <w:rFonts w:cs="FrankRuehl" w:hint="cs"/>
          <w:vanish/>
          <w:szCs w:val="22"/>
          <w:shd w:val="clear" w:color="auto" w:fill="FFFF99"/>
          <w:rtl/>
        </w:rPr>
        <w:t xml:space="preserve">המפקח על הבנקים יפרסם מדי שנה בשנה בעתון הרשמי את שמו של כל </w:t>
      </w:r>
      <w:r w:rsidRPr="00EC139B">
        <w:rPr>
          <w:rFonts w:cs="FrankRuehl" w:hint="cs"/>
          <w:strike/>
          <w:vanish/>
          <w:szCs w:val="22"/>
          <w:shd w:val="clear" w:color="auto" w:fill="FFFF99"/>
          <w:rtl/>
        </w:rPr>
        <w:t>בנק</w:t>
      </w:r>
      <w:r w:rsidRPr="00EC139B">
        <w:rPr>
          <w:rFonts w:cs="FrankRuehl" w:hint="cs"/>
          <w:vanish/>
          <w:szCs w:val="22"/>
          <w:shd w:val="clear" w:color="auto" w:fill="FFFF99"/>
          <w:rtl/>
        </w:rPr>
        <w:t xml:space="preserve"> </w:t>
      </w:r>
      <w:r w:rsidRPr="00EC139B">
        <w:rPr>
          <w:rFonts w:cs="FrankRuehl" w:hint="cs"/>
          <w:vanish/>
          <w:szCs w:val="22"/>
          <w:u w:val="single"/>
          <w:shd w:val="clear" w:color="auto" w:fill="FFFF99"/>
          <w:rtl/>
        </w:rPr>
        <w:t>מוסד בנקאי</w:t>
      </w:r>
      <w:r w:rsidRPr="00EC139B">
        <w:rPr>
          <w:rFonts w:cs="FrankRuehl" w:hint="cs"/>
          <w:vanish/>
          <w:szCs w:val="22"/>
          <w:shd w:val="clear" w:color="auto" w:fill="FFFF99"/>
          <w:rtl/>
        </w:rPr>
        <w:t xml:space="preserve"> ששילם את דמי-הרישום השנתיים שנקבעו בסעיף זה.</w:t>
      </w:r>
    </w:p>
    <w:p w14:paraId="6276012B" w14:textId="77777777" w:rsidR="003679AF" w:rsidRPr="00EC139B" w:rsidRDefault="003679AF">
      <w:pPr>
        <w:pStyle w:val="a7"/>
        <w:tabs>
          <w:tab w:val="clear" w:pos="657"/>
          <w:tab w:val="left" w:pos="624"/>
          <w:tab w:val="left" w:pos="1021"/>
          <w:tab w:val="left" w:pos="1474"/>
          <w:tab w:val="left" w:pos="1928"/>
          <w:tab w:val="left" w:pos="2381"/>
          <w:tab w:val="left" w:pos="2835"/>
        </w:tabs>
        <w:ind w:left="0" w:right="1134"/>
        <w:rPr>
          <w:rStyle w:val="default"/>
          <w:rFonts w:cs="FrankRuehl" w:hint="cs"/>
          <w:vanish/>
          <w:sz w:val="22"/>
          <w:szCs w:val="22"/>
          <w:rtl/>
        </w:rPr>
      </w:pPr>
      <w:r w:rsidRPr="00EC139B">
        <w:rPr>
          <w:rStyle w:val="default"/>
          <w:rFonts w:cs="FrankRuehl" w:hint="cs"/>
          <w:vanish/>
          <w:sz w:val="22"/>
          <w:szCs w:val="22"/>
          <w:u w:val="none"/>
          <w:rtl/>
        </w:rPr>
        <w:tab/>
      </w:r>
      <w:r w:rsidRPr="00EC139B">
        <w:rPr>
          <w:rStyle w:val="default"/>
          <w:rFonts w:cs="FrankRuehl" w:hint="cs"/>
          <w:vanish/>
          <w:sz w:val="22"/>
          <w:szCs w:val="22"/>
          <w:rtl/>
        </w:rPr>
        <w:t>(4)</w:t>
      </w:r>
      <w:r w:rsidRPr="00EC139B">
        <w:rPr>
          <w:rStyle w:val="default"/>
          <w:rFonts w:cs="FrankRuehl" w:hint="cs"/>
          <w:vanish/>
          <w:sz w:val="22"/>
          <w:szCs w:val="22"/>
          <w:rtl/>
        </w:rPr>
        <w:tab/>
        <w:t>שר האוצר רשאי לקבוע בתקנות הוראות בדבר הצהרות ודינים וחשבונות שמוסד בנקאי חייב להגיש ובדבר סדרי תשלום האגרה.</w:t>
      </w:r>
    </w:p>
    <w:p w14:paraId="6417A98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hint="cs"/>
          <w:vanish/>
          <w:sz w:val="20"/>
          <w:szCs w:val="20"/>
          <w:shd w:val="clear" w:color="auto" w:fill="FFFF99"/>
          <w:rtl/>
        </w:rPr>
      </w:pPr>
    </w:p>
    <w:p w14:paraId="7ACEC6BA"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21.6.1961 </w:t>
      </w:r>
    </w:p>
    <w:p w14:paraId="69AAB9FD"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6</w:t>
      </w:r>
      <w:r w:rsidRPr="00EC139B">
        <w:rPr>
          <w:rFonts w:cs="FrankRuehl" w:hint="cs"/>
          <w:vanish/>
          <w:sz w:val="20"/>
          <w:szCs w:val="20"/>
          <w:shd w:val="clear" w:color="auto" w:fill="FFFF99"/>
          <w:rtl/>
        </w:rPr>
        <w:t xml:space="preserve"> </w:t>
      </w:r>
    </w:p>
    <w:p w14:paraId="55AE18D1"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hyperlink r:id="rId154" w:history="1">
        <w:r w:rsidRPr="00EC139B">
          <w:rPr>
            <w:rStyle w:val="Hyperlink"/>
            <w:rFonts w:cs="FrankRuehl" w:hint="cs"/>
            <w:vanish/>
            <w:sz w:val="20"/>
            <w:szCs w:val="20"/>
            <w:shd w:val="clear" w:color="auto" w:fill="FFFF99"/>
            <w:rtl/>
          </w:rPr>
          <w:t>ס"ח תשכ"א מס' 346</w:t>
        </w:r>
      </w:hyperlink>
      <w:r w:rsidRPr="00EC139B">
        <w:rPr>
          <w:rFonts w:cs="FrankRuehl" w:hint="cs"/>
          <w:vanish/>
          <w:sz w:val="20"/>
          <w:szCs w:val="20"/>
          <w:shd w:val="clear" w:color="auto" w:fill="FFFF99"/>
          <w:rtl/>
        </w:rPr>
        <w:t xml:space="preserve"> מיום 21.6.1961 עמ' 172</w:t>
      </w:r>
    </w:p>
    <w:p w14:paraId="12FAF813" w14:textId="77777777" w:rsidR="003679AF" w:rsidRPr="00EC139B" w:rsidRDefault="003679AF">
      <w:pPr>
        <w:tabs>
          <w:tab w:val="left" w:pos="624"/>
          <w:tab w:val="left" w:pos="1021"/>
          <w:tab w:val="left" w:pos="1474"/>
          <w:tab w:val="left" w:pos="1928"/>
          <w:tab w:val="left" w:pos="2381"/>
          <w:tab w:val="left" w:pos="2835"/>
        </w:tabs>
        <w:spacing w:before="60" w:line="240" w:lineRule="auto"/>
        <w:ind w:right="1134"/>
        <w:rPr>
          <w:rStyle w:val="default"/>
          <w:rFonts w:cs="FrankRuehl" w:hint="cs"/>
          <w:strike/>
          <w:noProof/>
          <w:vanish/>
          <w:sz w:val="22"/>
          <w:szCs w:val="22"/>
          <w:shd w:val="clear" w:color="auto" w:fill="FFFF99"/>
          <w:rtl/>
        </w:rPr>
      </w:pPr>
      <w:r w:rsidRPr="00EC139B">
        <w:rPr>
          <w:rFonts w:cs="FrankRuehl" w:hint="cs"/>
          <w:vanish/>
          <w:szCs w:val="22"/>
          <w:shd w:val="clear" w:color="auto" w:fill="FFFF99"/>
          <w:rtl/>
        </w:rPr>
        <w:t>12.</w:t>
      </w:r>
      <w:r w:rsidRPr="00EC139B">
        <w:rPr>
          <w:rFonts w:cs="FrankRuehl" w:hint="cs"/>
          <w:vanish/>
          <w:szCs w:val="22"/>
          <w:shd w:val="clear" w:color="auto" w:fill="FFFF99"/>
          <w:rtl/>
        </w:rPr>
        <w:tab/>
      </w:r>
      <w:r w:rsidRPr="00EC139B">
        <w:rPr>
          <w:rStyle w:val="default"/>
          <w:rFonts w:cs="FrankRuehl" w:hint="cs"/>
          <w:strike/>
          <w:noProof/>
          <w:vanish/>
          <w:sz w:val="22"/>
          <w:szCs w:val="22"/>
          <w:shd w:val="clear" w:color="auto" w:fill="FFFF99"/>
          <w:rtl/>
        </w:rPr>
        <w:t>(1)</w:t>
      </w:r>
      <w:r w:rsidRPr="00EC139B">
        <w:rPr>
          <w:rStyle w:val="default"/>
          <w:rFonts w:cs="FrankRuehl" w:hint="cs"/>
          <w:strike/>
          <w:noProof/>
          <w:vanish/>
          <w:sz w:val="22"/>
          <w:szCs w:val="22"/>
          <w:shd w:val="clear" w:color="auto" w:fill="FFFF99"/>
          <w:rtl/>
        </w:rPr>
        <w:tab/>
        <w:t xml:space="preserve">מוסד בנקאי כמשמעותו בחוק בנק ישראל, תשי"ד-1954 (להלן בסעיף זה </w:t>
      </w:r>
      <w:r w:rsidRPr="00EC139B">
        <w:rPr>
          <w:rStyle w:val="default"/>
          <w:rFonts w:cs="FrankRuehl"/>
          <w:strike/>
          <w:noProof/>
          <w:vanish/>
          <w:sz w:val="22"/>
          <w:szCs w:val="22"/>
          <w:shd w:val="clear" w:color="auto" w:fill="FFFF99"/>
          <w:rtl/>
        </w:rPr>
        <w:t>–</w:t>
      </w:r>
      <w:r w:rsidRPr="00EC139B">
        <w:rPr>
          <w:rStyle w:val="default"/>
          <w:rFonts w:cs="FrankRuehl" w:hint="cs"/>
          <w:strike/>
          <w:noProof/>
          <w:vanish/>
          <w:sz w:val="22"/>
          <w:szCs w:val="22"/>
          <w:shd w:val="clear" w:color="auto" w:fill="FFFF99"/>
          <w:rtl/>
        </w:rPr>
        <w:t xml:space="preserve"> מוסד בנקאי), ישלם ב-15 באפריל של כל שנה אגרה שנתית ואגרה נוספת בעד כל סניף שיש לו באותו יום; שיעורי האגרות ייקבעו בצו על ידי שר האוצר באישור ועדת הכספים של הכנסת.</w:t>
      </w:r>
    </w:p>
    <w:p w14:paraId="410BA4D4"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ab/>
      </w:r>
      <w:r w:rsidRPr="00EC139B">
        <w:rPr>
          <w:rStyle w:val="default"/>
          <w:rFonts w:cs="FrankRuehl" w:hint="cs"/>
          <w:noProof/>
          <w:vanish/>
          <w:sz w:val="22"/>
          <w:szCs w:val="22"/>
          <w:u w:val="single"/>
          <w:shd w:val="clear" w:color="auto" w:fill="FFFF99"/>
          <w:rtl/>
        </w:rPr>
        <w:t>(1)</w:t>
      </w:r>
      <w:r w:rsidRPr="00EC139B">
        <w:rPr>
          <w:rStyle w:val="default"/>
          <w:rFonts w:cs="FrankRuehl" w:hint="cs"/>
          <w:noProof/>
          <w:vanish/>
          <w:sz w:val="22"/>
          <w:szCs w:val="22"/>
          <w:u w:val="single"/>
          <w:shd w:val="clear" w:color="auto" w:fill="FFFF99"/>
          <w:rtl/>
        </w:rPr>
        <w:tab/>
        <w:t xml:space="preserve">מוסד בנקאי ואדם שקיבל רשיון לפי סעיף 3א (להלן בסעיף זה </w:t>
      </w:r>
      <w:r w:rsidRPr="00EC139B">
        <w:rPr>
          <w:rStyle w:val="default"/>
          <w:rFonts w:cs="FrankRuehl"/>
          <w:noProof/>
          <w:vanish/>
          <w:sz w:val="22"/>
          <w:szCs w:val="22"/>
          <w:u w:val="single"/>
          <w:shd w:val="clear" w:color="auto" w:fill="FFFF99"/>
          <w:rtl/>
        </w:rPr>
        <w:t>–</w:t>
      </w:r>
      <w:r w:rsidRPr="00EC139B">
        <w:rPr>
          <w:rStyle w:val="default"/>
          <w:rFonts w:cs="FrankRuehl" w:hint="cs"/>
          <w:noProof/>
          <w:vanish/>
          <w:sz w:val="22"/>
          <w:szCs w:val="22"/>
          <w:u w:val="single"/>
          <w:shd w:val="clear" w:color="auto" w:fill="FFFF99"/>
          <w:rtl/>
        </w:rPr>
        <w:t xml:space="preserve"> מוסדות אשראי) ישלמו ב-15 באפריל של כל שנה אגרת רשיון, וכן אגרה נוספת בעד כל מקום נוסף על מקום העסקים הראשי שצויין ברשיון לפי סעיפים 3א(א) או 7(א), או שניתן עליו היתר לפי סעיפים 3א(ג) או 7(ב); שיעורי האגרות ייקבעו בצו על ידי שר האוצר באישור ועדת הכספים של הכנסת, והוא רשאי ל</w:t>
      </w:r>
      <w:r w:rsidR="00E067F3" w:rsidRPr="00EC139B">
        <w:rPr>
          <w:rStyle w:val="default"/>
          <w:rFonts w:cs="FrankRuehl" w:hint="cs"/>
          <w:noProof/>
          <w:vanish/>
          <w:sz w:val="22"/>
          <w:szCs w:val="22"/>
          <w:u w:val="single"/>
          <w:shd w:val="clear" w:color="auto" w:fill="FFFF99"/>
          <w:rtl/>
        </w:rPr>
        <w:t>ק</w:t>
      </w:r>
      <w:r w:rsidRPr="00EC139B">
        <w:rPr>
          <w:rStyle w:val="default"/>
          <w:rFonts w:cs="FrankRuehl" w:hint="cs"/>
          <w:noProof/>
          <w:vanish/>
          <w:sz w:val="22"/>
          <w:szCs w:val="22"/>
          <w:u w:val="single"/>
          <w:shd w:val="clear" w:color="auto" w:fill="FFFF99"/>
          <w:rtl/>
        </w:rPr>
        <w:t>בוע באותו צו שיעורי אגרה מופחתים לבנק שהוא חברה נכרית במידה שהדבר ייראה לו לפי היקף פעולות הבנק בישראל.</w:t>
      </w:r>
    </w:p>
    <w:p w14:paraId="76BF2E2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noProof/>
          <w:vanish/>
          <w:sz w:val="22"/>
          <w:szCs w:val="22"/>
          <w:shd w:val="clear" w:color="auto" w:fill="FFFF99"/>
          <w:rtl/>
        </w:rPr>
      </w:pPr>
      <w:r w:rsidRPr="00EC139B">
        <w:rPr>
          <w:rStyle w:val="default"/>
          <w:rFonts w:cs="FrankRuehl" w:hint="cs"/>
          <w:noProof/>
          <w:vanish/>
          <w:sz w:val="22"/>
          <w:szCs w:val="22"/>
          <w:shd w:val="clear" w:color="auto" w:fill="FFFF99"/>
          <w:rtl/>
        </w:rPr>
        <w:tab/>
        <w:t>(2)</w:t>
      </w:r>
      <w:r w:rsidRPr="00EC139B">
        <w:rPr>
          <w:rStyle w:val="default"/>
          <w:rFonts w:cs="FrankRuehl" w:hint="cs"/>
          <w:noProof/>
          <w:vanish/>
          <w:sz w:val="22"/>
          <w:szCs w:val="22"/>
          <w:shd w:val="clear" w:color="auto" w:fill="FFFF99"/>
          <w:rtl/>
        </w:rPr>
        <w:tab/>
        <w:t xml:space="preserve">כל </w:t>
      </w:r>
      <w:r w:rsidRPr="00EC139B">
        <w:rPr>
          <w:rStyle w:val="default"/>
          <w:rFonts w:cs="FrankRuehl" w:hint="cs"/>
          <w:strike/>
          <w:noProof/>
          <w:vanish/>
          <w:sz w:val="22"/>
          <w:szCs w:val="22"/>
          <w:shd w:val="clear" w:color="auto" w:fill="FFFF99"/>
          <w:rtl/>
        </w:rPr>
        <w:t>מוסד בנקאי</w:t>
      </w:r>
      <w:r w:rsidRPr="00EC139B">
        <w:rPr>
          <w:rStyle w:val="default"/>
          <w:rFonts w:cs="FrankRuehl" w:hint="cs"/>
          <w:noProof/>
          <w:vanish/>
          <w:sz w:val="22"/>
          <w:szCs w:val="22"/>
          <w:shd w:val="clear" w:color="auto" w:fill="FFFF99"/>
          <w:rtl/>
        </w:rPr>
        <w:t xml:space="preserve"> </w:t>
      </w:r>
      <w:r w:rsidRPr="00EC139B">
        <w:rPr>
          <w:rStyle w:val="default"/>
          <w:rFonts w:cs="FrankRuehl" w:hint="cs"/>
          <w:noProof/>
          <w:vanish/>
          <w:sz w:val="22"/>
          <w:szCs w:val="22"/>
          <w:u w:val="single"/>
          <w:shd w:val="clear" w:color="auto" w:fill="FFFF99"/>
          <w:rtl/>
        </w:rPr>
        <w:t>מוסד אשראי</w:t>
      </w:r>
      <w:r w:rsidRPr="00EC139B">
        <w:rPr>
          <w:rStyle w:val="default"/>
          <w:rFonts w:cs="FrankRuehl" w:hint="cs"/>
          <w:noProof/>
          <w:vanish/>
          <w:sz w:val="22"/>
          <w:szCs w:val="22"/>
          <w:shd w:val="clear" w:color="auto" w:fill="FFFF99"/>
          <w:rtl/>
        </w:rPr>
        <w:t xml:space="preserve"> שלא שלם את המס השנתי הדרוש בסעיף זה, היא צפוי, נוסף על כל עונש קבוע אחר, לקנס לא יותר מעשרה פונטים לכל יום שבו נשאר המס בלתי נפרע, וכל מנהל, מנהל עסקים, מזכיר או כל פקיד אחר של </w:t>
      </w:r>
      <w:r w:rsidRPr="00EC139B">
        <w:rPr>
          <w:rStyle w:val="default"/>
          <w:rFonts w:cs="FrankRuehl" w:hint="cs"/>
          <w:strike/>
          <w:noProof/>
          <w:vanish/>
          <w:sz w:val="22"/>
          <w:szCs w:val="22"/>
          <w:shd w:val="clear" w:color="auto" w:fill="FFFF99"/>
          <w:rtl/>
        </w:rPr>
        <w:t>המוסד הבנקאי</w:t>
      </w:r>
      <w:r w:rsidRPr="00EC139B">
        <w:rPr>
          <w:rStyle w:val="default"/>
          <w:rFonts w:cs="FrankRuehl" w:hint="cs"/>
          <w:noProof/>
          <w:vanish/>
          <w:sz w:val="22"/>
          <w:szCs w:val="22"/>
          <w:shd w:val="clear" w:color="auto" w:fill="FFFF99"/>
          <w:rtl/>
        </w:rPr>
        <w:t xml:space="preserve"> </w:t>
      </w:r>
      <w:r w:rsidRPr="00EC139B">
        <w:rPr>
          <w:rStyle w:val="default"/>
          <w:rFonts w:cs="FrankRuehl" w:hint="cs"/>
          <w:noProof/>
          <w:vanish/>
          <w:sz w:val="22"/>
          <w:szCs w:val="22"/>
          <w:u w:val="single"/>
          <w:shd w:val="clear" w:color="auto" w:fill="FFFF99"/>
          <w:rtl/>
        </w:rPr>
        <w:t>המוסד האשראי</w:t>
      </w:r>
      <w:r w:rsidRPr="00EC139B">
        <w:rPr>
          <w:rStyle w:val="default"/>
          <w:rFonts w:cs="FrankRuehl" w:hint="cs"/>
          <w:noProof/>
          <w:vanish/>
          <w:sz w:val="22"/>
          <w:szCs w:val="22"/>
          <w:shd w:val="clear" w:color="auto" w:fill="FFFF99"/>
          <w:rtl/>
        </w:rPr>
        <w:t>, המרשה ביודעין ובמזיד את אי תשלום המס הזה יהא צפוי לעונש כיוצא בזה.</w:t>
      </w:r>
    </w:p>
    <w:p w14:paraId="1F59B561"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EC139B">
        <w:rPr>
          <w:rStyle w:val="default"/>
          <w:rFonts w:cs="FrankRuehl" w:hint="cs"/>
          <w:noProof/>
          <w:vanish/>
          <w:sz w:val="22"/>
          <w:szCs w:val="22"/>
          <w:shd w:val="clear" w:color="auto" w:fill="FFFF99"/>
          <w:rtl/>
        </w:rPr>
        <w:tab/>
        <w:t>(3)</w:t>
      </w:r>
      <w:r w:rsidRPr="00EC139B">
        <w:rPr>
          <w:rFonts w:hint="cs"/>
          <w:vanish/>
          <w:szCs w:val="22"/>
          <w:shd w:val="clear" w:color="auto" w:fill="FFFF99"/>
          <w:rtl/>
        </w:rPr>
        <w:tab/>
      </w:r>
      <w:r w:rsidRPr="00EC139B">
        <w:rPr>
          <w:rFonts w:cs="FrankRuehl" w:hint="cs"/>
          <w:vanish/>
          <w:szCs w:val="22"/>
          <w:shd w:val="clear" w:color="auto" w:fill="FFFF99"/>
          <w:rtl/>
        </w:rPr>
        <w:t xml:space="preserve">המפקח על הבנקים יפרסם מדי שנה בשנה בעתון הרשמי את שמו של כל </w:t>
      </w:r>
      <w:r w:rsidRPr="00EC139B">
        <w:rPr>
          <w:rFonts w:cs="FrankRuehl" w:hint="cs"/>
          <w:strike/>
          <w:vanish/>
          <w:szCs w:val="22"/>
          <w:shd w:val="clear" w:color="auto" w:fill="FFFF99"/>
          <w:rtl/>
        </w:rPr>
        <w:t>מוסד בנקאי</w:t>
      </w:r>
      <w:r w:rsidRPr="00EC139B">
        <w:rPr>
          <w:rFonts w:cs="FrankRuehl" w:hint="cs"/>
          <w:vanish/>
          <w:szCs w:val="22"/>
          <w:shd w:val="clear" w:color="auto" w:fill="FFFF99"/>
          <w:rtl/>
        </w:rPr>
        <w:t xml:space="preserve"> </w:t>
      </w:r>
      <w:r w:rsidRPr="00EC139B">
        <w:rPr>
          <w:rFonts w:cs="FrankRuehl" w:hint="cs"/>
          <w:vanish/>
          <w:szCs w:val="22"/>
          <w:u w:val="single"/>
          <w:shd w:val="clear" w:color="auto" w:fill="FFFF99"/>
          <w:rtl/>
        </w:rPr>
        <w:t>מוסד אשראי</w:t>
      </w:r>
      <w:r w:rsidRPr="00EC139B">
        <w:rPr>
          <w:rFonts w:cs="FrankRuehl" w:hint="cs"/>
          <w:vanish/>
          <w:szCs w:val="22"/>
          <w:shd w:val="clear" w:color="auto" w:fill="FFFF99"/>
          <w:rtl/>
        </w:rPr>
        <w:t xml:space="preserve"> ששילם את דמי-הרישום השנתיים שנקבעו בסעיף זה.</w:t>
      </w:r>
    </w:p>
    <w:p w14:paraId="4F901AC9"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EC139B">
        <w:rPr>
          <w:rStyle w:val="default"/>
          <w:rFonts w:cs="FrankRuehl" w:hint="cs"/>
          <w:noProof/>
          <w:vanish/>
          <w:sz w:val="22"/>
          <w:szCs w:val="22"/>
          <w:shd w:val="clear" w:color="auto" w:fill="FFFF99"/>
          <w:rtl/>
        </w:rPr>
        <w:tab/>
        <w:t>(4)</w:t>
      </w:r>
      <w:r w:rsidRPr="00EC139B">
        <w:rPr>
          <w:rStyle w:val="default"/>
          <w:rFonts w:cs="FrankRuehl" w:hint="cs"/>
          <w:noProof/>
          <w:vanish/>
          <w:sz w:val="22"/>
          <w:szCs w:val="22"/>
          <w:shd w:val="clear" w:color="auto" w:fill="FFFF99"/>
          <w:rtl/>
        </w:rPr>
        <w:tab/>
        <w:t>שר האוצר רשאי לקבוע בתקנות הוראות בדבר הצהרות ודינים וחשבונות ש</w:t>
      </w:r>
      <w:r w:rsidRPr="00EC139B">
        <w:rPr>
          <w:rStyle w:val="default"/>
          <w:rFonts w:cs="FrankRuehl" w:hint="cs"/>
          <w:strike/>
          <w:noProof/>
          <w:vanish/>
          <w:sz w:val="22"/>
          <w:szCs w:val="22"/>
          <w:shd w:val="clear" w:color="auto" w:fill="FFFF99"/>
          <w:rtl/>
        </w:rPr>
        <w:t>מוסד בנקאי</w:t>
      </w:r>
      <w:r w:rsidRPr="00EC139B">
        <w:rPr>
          <w:rStyle w:val="default"/>
          <w:rFonts w:cs="FrankRuehl" w:hint="cs"/>
          <w:noProof/>
          <w:vanish/>
          <w:sz w:val="22"/>
          <w:szCs w:val="22"/>
          <w:shd w:val="clear" w:color="auto" w:fill="FFFF99"/>
          <w:rtl/>
        </w:rPr>
        <w:t xml:space="preserve"> </w:t>
      </w:r>
      <w:r w:rsidRPr="00EC139B">
        <w:rPr>
          <w:rStyle w:val="default"/>
          <w:rFonts w:cs="FrankRuehl" w:hint="cs"/>
          <w:noProof/>
          <w:vanish/>
          <w:sz w:val="22"/>
          <w:szCs w:val="22"/>
          <w:u w:val="single"/>
          <w:shd w:val="clear" w:color="auto" w:fill="FFFF99"/>
          <w:rtl/>
        </w:rPr>
        <w:t xml:space="preserve">מוסד אשראי </w:t>
      </w:r>
      <w:r w:rsidRPr="00EC139B">
        <w:rPr>
          <w:rStyle w:val="default"/>
          <w:rFonts w:cs="FrankRuehl" w:hint="cs"/>
          <w:noProof/>
          <w:vanish/>
          <w:sz w:val="22"/>
          <w:szCs w:val="22"/>
          <w:shd w:val="clear" w:color="auto" w:fill="FFFF99"/>
          <w:rtl/>
        </w:rPr>
        <w:t>חייב להגיש ובדבר סדרי תשלום האגרה.</w:t>
      </w:r>
    </w:p>
    <w:p w14:paraId="666074F9" w14:textId="77777777" w:rsidR="009F270E" w:rsidRPr="00EC139B" w:rsidRDefault="009F270E">
      <w:pPr>
        <w:pStyle w:val="P00"/>
        <w:spacing w:before="0"/>
        <w:ind w:left="0" w:right="1134"/>
        <w:rPr>
          <w:rFonts w:hint="cs"/>
          <w:vanish/>
          <w:szCs w:val="20"/>
          <w:shd w:val="clear" w:color="auto" w:fill="FFFF99"/>
          <w:rtl/>
        </w:rPr>
      </w:pPr>
    </w:p>
    <w:p w14:paraId="1D745A23"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13B2B6DA"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A1D7D45" w14:textId="77777777" w:rsidR="003679AF" w:rsidRPr="00EC139B" w:rsidRDefault="003679AF">
      <w:pPr>
        <w:pStyle w:val="P00"/>
        <w:spacing w:before="0"/>
        <w:ind w:left="0" w:right="1134"/>
        <w:rPr>
          <w:rFonts w:hint="cs"/>
          <w:vanish/>
          <w:sz w:val="22"/>
          <w:szCs w:val="22"/>
          <w:shd w:val="clear" w:color="auto" w:fill="FFFF99"/>
          <w:rtl/>
        </w:rPr>
      </w:pPr>
      <w:hyperlink r:id="rId155"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242</w:t>
      </w:r>
    </w:p>
    <w:p w14:paraId="685BA31F" w14:textId="77777777" w:rsidR="003679AF" w:rsidRPr="00EC139B" w:rsidRDefault="003679AF">
      <w:pPr>
        <w:tabs>
          <w:tab w:val="left" w:pos="624"/>
          <w:tab w:val="left" w:pos="657"/>
          <w:tab w:val="left" w:pos="987"/>
          <w:tab w:val="left" w:pos="1021"/>
          <w:tab w:val="left" w:pos="1474"/>
          <w:tab w:val="left" w:pos="1928"/>
          <w:tab w:val="left" w:pos="2381"/>
          <w:tab w:val="left" w:pos="2835"/>
        </w:tabs>
        <w:spacing w:line="240" w:lineRule="auto"/>
        <w:ind w:left="657" w:right="1134" w:hanging="660"/>
        <w:rPr>
          <w:rFonts w:cs="FrankRuehl" w:hint="cs"/>
          <w:vanish/>
          <w:sz w:val="20"/>
          <w:szCs w:val="20"/>
          <w:shd w:val="clear" w:color="auto" w:fill="FFFF99"/>
          <w:rtl/>
        </w:rPr>
      </w:pPr>
      <w:r w:rsidRPr="00EC139B">
        <w:rPr>
          <w:rFonts w:cs="FrankRuehl" w:hint="cs"/>
          <w:b/>
          <w:bCs/>
          <w:vanish/>
          <w:sz w:val="20"/>
          <w:szCs w:val="20"/>
          <w:shd w:val="clear" w:color="auto" w:fill="FFFF99"/>
          <w:rtl/>
        </w:rPr>
        <w:t>החלפת סעיף 12</w:t>
      </w:r>
    </w:p>
    <w:p w14:paraId="1E8DBB0C" w14:textId="77777777" w:rsidR="003679AF" w:rsidRPr="00EC139B" w:rsidRDefault="003679AF">
      <w:pPr>
        <w:tabs>
          <w:tab w:val="left" w:pos="624"/>
          <w:tab w:val="left" w:pos="657"/>
          <w:tab w:val="left" w:pos="987"/>
          <w:tab w:val="left" w:pos="1021"/>
          <w:tab w:val="left" w:pos="1474"/>
          <w:tab w:val="left" w:pos="1928"/>
          <w:tab w:val="left" w:pos="2381"/>
          <w:tab w:val="left" w:pos="2835"/>
        </w:tabs>
        <w:spacing w:before="60" w:line="240" w:lineRule="auto"/>
        <w:ind w:right="1134"/>
        <w:rPr>
          <w:rFonts w:cs="FrankRuehl" w:hint="cs"/>
          <w:vanish/>
          <w:sz w:val="20"/>
          <w:szCs w:val="20"/>
          <w:shd w:val="clear" w:color="auto" w:fill="FFFF99"/>
          <w:rtl/>
        </w:rPr>
      </w:pPr>
      <w:r w:rsidRPr="00EC139B">
        <w:rPr>
          <w:rFonts w:cs="FrankRuehl" w:hint="cs"/>
          <w:vanish/>
          <w:sz w:val="20"/>
          <w:szCs w:val="20"/>
          <w:shd w:val="clear" w:color="auto" w:fill="FFFF99"/>
          <w:rtl/>
        </w:rPr>
        <w:t>הנוסח הקודם:</w:t>
      </w:r>
    </w:p>
    <w:p w14:paraId="3E4D8C95" w14:textId="77777777" w:rsidR="00E067F3" w:rsidRPr="00EC139B" w:rsidRDefault="00E067F3" w:rsidP="00E067F3">
      <w:pPr>
        <w:tabs>
          <w:tab w:val="left" w:pos="624"/>
          <w:tab w:val="left" w:pos="1021"/>
          <w:tab w:val="left" w:pos="1474"/>
          <w:tab w:val="left" w:pos="1928"/>
          <w:tab w:val="left" w:pos="2381"/>
          <w:tab w:val="left" w:pos="2835"/>
        </w:tabs>
        <w:spacing w:before="20" w:line="240" w:lineRule="auto"/>
        <w:ind w:right="1134"/>
        <w:rPr>
          <w:rFonts w:cs="Miriam"/>
          <w:strike/>
          <w:vanish/>
          <w:sz w:val="16"/>
          <w:szCs w:val="16"/>
          <w:shd w:val="clear" w:color="auto" w:fill="FFFF99"/>
          <w:rtl/>
        </w:rPr>
      </w:pPr>
      <w:r w:rsidRPr="00EC139B">
        <w:rPr>
          <w:rFonts w:cs="Miriam" w:hint="cs"/>
          <w:strike/>
          <w:vanish/>
          <w:sz w:val="16"/>
          <w:szCs w:val="16"/>
          <w:shd w:val="clear" w:color="auto" w:fill="FFFF99"/>
          <w:rtl/>
        </w:rPr>
        <w:t>המס השנתי שבנקים חייבים בתשלומו</w:t>
      </w:r>
    </w:p>
    <w:p w14:paraId="4017061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strike/>
          <w:noProof/>
          <w:vanish/>
          <w:sz w:val="22"/>
          <w:szCs w:val="22"/>
          <w:shd w:val="clear" w:color="auto" w:fill="FFFF99"/>
          <w:rtl/>
        </w:rPr>
      </w:pPr>
      <w:r w:rsidRPr="00EC139B">
        <w:rPr>
          <w:rFonts w:cs="FrankRuehl" w:hint="cs"/>
          <w:strike/>
          <w:vanish/>
          <w:szCs w:val="22"/>
          <w:shd w:val="clear" w:color="auto" w:fill="FFFF99"/>
          <w:rtl/>
        </w:rPr>
        <w:t>12.</w:t>
      </w:r>
      <w:r w:rsidRPr="00EC139B">
        <w:rPr>
          <w:rFonts w:cs="FrankRuehl" w:hint="cs"/>
          <w:strike/>
          <w:vanish/>
          <w:szCs w:val="22"/>
          <w:shd w:val="clear" w:color="auto" w:fill="FFFF99"/>
          <w:rtl/>
        </w:rPr>
        <w:tab/>
      </w:r>
      <w:r w:rsidRPr="00EC139B">
        <w:rPr>
          <w:rStyle w:val="default"/>
          <w:rFonts w:cs="FrankRuehl" w:hint="cs"/>
          <w:strike/>
          <w:noProof/>
          <w:vanish/>
          <w:sz w:val="22"/>
          <w:szCs w:val="22"/>
          <w:shd w:val="clear" w:color="auto" w:fill="FFFF99"/>
          <w:rtl/>
        </w:rPr>
        <w:t>(1)</w:t>
      </w:r>
      <w:r w:rsidRPr="00EC139B">
        <w:rPr>
          <w:rStyle w:val="default"/>
          <w:rFonts w:cs="FrankRuehl" w:hint="cs"/>
          <w:strike/>
          <w:noProof/>
          <w:vanish/>
          <w:sz w:val="22"/>
          <w:szCs w:val="22"/>
          <w:shd w:val="clear" w:color="auto" w:fill="FFFF99"/>
          <w:rtl/>
        </w:rPr>
        <w:tab/>
        <w:t xml:space="preserve">מוסד בנקאי ואדם שקיבל רשיון לפי סעיף 3א (להלן בסעיף זה </w:t>
      </w:r>
      <w:r w:rsidRPr="00EC139B">
        <w:rPr>
          <w:rStyle w:val="default"/>
          <w:rFonts w:cs="FrankRuehl"/>
          <w:strike/>
          <w:noProof/>
          <w:vanish/>
          <w:sz w:val="22"/>
          <w:szCs w:val="22"/>
          <w:shd w:val="clear" w:color="auto" w:fill="FFFF99"/>
          <w:rtl/>
        </w:rPr>
        <w:t>–</w:t>
      </w:r>
      <w:r w:rsidRPr="00EC139B">
        <w:rPr>
          <w:rStyle w:val="default"/>
          <w:rFonts w:cs="FrankRuehl" w:hint="cs"/>
          <w:strike/>
          <w:noProof/>
          <w:vanish/>
          <w:sz w:val="22"/>
          <w:szCs w:val="22"/>
          <w:shd w:val="clear" w:color="auto" w:fill="FFFF99"/>
          <w:rtl/>
        </w:rPr>
        <w:t xml:space="preserve"> מוסדות אשראי) ישלמו ב-15 באפריל של כל שנה אגרת רשיון, וכן אגרה נוספת בעד כל מקום נוסף על מקום העסקים הראשי שצויין ברשיון לפי סעיפים 3א(א) או 7(א), או שניתן עליו היתר לפי סעיפים 3א(ג) או 7(ב); שיעורי האגרות ייקבעו בצו על ידי שר האוצר באישור ועדת הכספים של הכנסת, והוא רשאי ל</w:t>
      </w:r>
      <w:r w:rsidR="00E067F3" w:rsidRPr="00EC139B">
        <w:rPr>
          <w:rStyle w:val="default"/>
          <w:rFonts w:cs="FrankRuehl" w:hint="cs"/>
          <w:strike/>
          <w:noProof/>
          <w:vanish/>
          <w:sz w:val="22"/>
          <w:szCs w:val="22"/>
          <w:shd w:val="clear" w:color="auto" w:fill="FFFF99"/>
          <w:rtl/>
        </w:rPr>
        <w:t>ק</w:t>
      </w:r>
      <w:r w:rsidRPr="00EC139B">
        <w:rPr>
          <w:rStyle w:val="default"/>
          <w:rFonts w:cs="FrankRuehl" w:hint="cs"/>
          <w:strike/>
          <w:noProof/>
          <w:vanish/>
          <w:sz w:val="22"/>
          <w:szCs w:val="22"/>
          <w:shd w:val="clear" w:color="auto" w:fill="FFFF99"/>
          <w:rtl/>
        </w:rPr>
        <w:t>בוע באותו צו שיעורי אגרה מופחתים לבנק שהוא חברה נכרית במידה שהדבר ייראה לו לפי היקף פעולות הבנק בישראל.</w:t>
      </w:r>
    </w:p>
    <w:p w14:paraId="4E50C77D"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strike/>
          <w:noProof/>
          <w:vanish/>
          <w:sz w:val="22"/>
          <w:szCs w:val="22"/>
          <w:shd w:val="clear" w:color="auto" w:fill="FFFF99"/>
          <w:rtl/>
        </w:rPr>
      </w:pPr>
      <w:r w:rsidRPr="00EC139B">
        <w:rPr>
          <w:rStyle w:val="default"/>
          <w:rFonts w:cs="FrankRuehl" w:hint="cs"/>
          <w:noProof/>
          <w:vanish/>
          <w:sz w:val="22"/>
          <w:szCs w:val="22"/>
          <w:shd w:val="clear" w:color="auto" w:fill="FFFF99"/>
          <w:rtl/>
        </w:rPr>
        <w:tab/>
      </w:r>
      <w:r w:rsidRPr="00EC139B">
        <w:rPr>
          <w:rStyle w:val="default"/>
          <w:rFonts w:cs="FrankRuehl" w:hint="cs"/>
          <w:strike/>
          <w:noProof/>
          <w:vanish/>
          <w:sz w:val="22"/>
          <w:szCs w:val="22"/>
          <w:shd w:val="clear" w:color="auto" w:fill="FFFF99"/>
          <w:rtl/>
        </w:rPr>
        <w:t>(2)</w:t>
      </w:r>
      <w:r w:rsidRPr="00EC139B">
        <w:rPr>
          <w:rStyle w:val="default"/>
          <w:rFonts w:cs="FrankRuehl" w:hint="cs"/>
          <w:strike/>
          <w:noProof/>
          <w:vanish/>
          <w:sz w:val="22"/>
          <w:szCs w:val="22"/>
          <w:shd w:val="clear" w:color="auto" w:fill="FFFF99"/>
          <w:rtl/>
        </w:rPr>
        <w:tab/>
        <w:t>כל מוסד אשראי שלא שלם את המס השנתי הדרוש בסעיף זה, היא צפוי, נוסף על כל עונש קבוע אחר, לקנס לא יותר מעשרה פונטים לכל יום שבו נשאר המס בלתי נפרע, וכל מנהל, מנהל עסקים, מזכיר או כל פקיד אחר של המוסד האשראי, המרשה ביודעין ובמזיד את אי תשלום המס הזה יהא צפוי לעונש כיוצא בזה.</w:t>
      </w:r>
    </w:p>
    <w:p w14:paraId="0C01F648"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EC139B">
        <w:rPr>
          <w:rStyle w:val="default"/>
          <w:rFonts w:cs="FrankRuehl" w:hint="cs"/>
          <w:noProof/>
          <w:vanish/>
          <w:sz w:val="22"/>
          <w:szCs w:val="22"/>
          <w:shd w:val="clear" w:color="auto" w:fill="FFFF99"/>
          <w:rtl/>
        </w:rPr>
        <w:tab/>
      </w:r>
      <w:r w:rsidRPr="00EC139B">
        <w:rPr>
          <w:rStyle w:val="default"/>
          <w:rFonts w:cs="FrankRuehl" w:hint="cs"/>
          <w:strike/>
          <w:noProof/>
          <w:vanish/>
          <w:sz w:val="22"/>
          <w:szCs w:val="22"/>
          <w:shd w:val="clear" w:color="auto" w:fill="FFFF99"/>
          <w:rtl/>
        </w:rPr>
        <w:t>(3)</w:t>
      </w:r>
      <w:r w:rsidRPr="00EC139B">
        <w:rPr>
          <w:rFonts w:hint="cs"/>
          <w:strike/>
          <w:vanish/>
          <w:szCs w:val="22"/>
          <w:shd w:val="clear" w:color="auto" w:fill="FFFF99"/>
          <w:rtl/>
        </w:rPr>
        <w:tab/>
      </w:r>
      <w:r w:rsidRPr="00EC139B">
        <w:rPr>
          <w:rFonts w:cs="FrankRuehl" w:hint="cs"/>
          <w:strike/>
          <w:vanish/>
          <w:szCs w:val="22"/>
          <w:shd w:val="clear" w:color="auto" w:fill="FFFF99"/>
          <w:rtl/>
        </w:rPr>
        <w:t>המפקח על הבנקים יפרסם מדי שנה בשנה בעתון הרשמי את שמו של כל מוסד אשראי ששילם את דמי-הרישום השנתיים שנקבעו בסעיף זה.</w:t>
      </w:r>
    </w:p>
    <w:p w14:paraId="4251E2E6" w14:textId="77777777" w:rsidR="003679AF" w:rsidRDefault="003679AF">
      <w:pPr>
        <w:tabs>
          <w:tab w:val="left" w:pos="624"/>
          <w:tab w:val="left" w:pos="1021"/>
          <w:tab w:val="left" w:pos="1474"/>
          <w:tab w:val="left" w:pos="1928"/>
          <w:tab w:val="left" w:pos="2381"/>
          <w:tab w:val="left" w:pos="2835"/>
        </w:tabs>
        <w:spacing w:line="240" w:lineRule="auto"/>
        <w:ind w:right="1134"/>
        <w:rPr>
          <w:rStyle w:val="default"/>
          <w:rFonts w:cs="FrankRuehl" w:hint="cs"/>
          <w:noProof/>
          <w:sz w:val="2"/>
          <w:szCs w:val="2"/>
          <w:shd w:val="clear" w:color="auto" w:fill="FFFF99"/>
          <w:rtl/>
        </w:rPr>
      </w:pPr>
      <w:r w:rsidRPr="00EC139B">
        <w:rPr>
          <w:rStyle w:val="default"/>
          <w:rFonts w:cs="FrankRuehl" w:hint="cs"/>
          <w:noProof/>
          <w:vanish/>
          <w:sz w:val="22"/>
          <w:szCs w:val="22"/>
          <w:shd w:val="clear" w:color="auto" w:fill="FFFF99"/>
          <w:rtl/>
        </w:rPr>
        <w:tab/>
      </w:r>
      <w:r w:rsidRPr="00EC139B">
        <w:rPr>
          <w:rStyle w:val="default"/>
          <w:rFonts w:cs="FrankRuehl" w:hint="cs"/>
          <w:strike/>
          <w:noProof/>
          <w:vanish/>
          <w:sz w:val="22"/>
          <w:szCs w:val="22"/>
          <w:shd w:val="clear" w:color="auto" w:fill="FFFF99"/>
          <w:rtl/>
        </w:rPr>
        <w:t>(4)</w:t>
      </w:r>
      <w:r w:rsidRPr="00EC139B">
        <w:rPr>
          <w:rStyle w:val="default"/>
          <w:rFonts w:cs="FrankRuehl" w:hint="cs"/>
          <w:strike/>
          <w:noProof/>
          <w:vanish/>
          <w:sz w:val="22"/>
          <w:szCs w:val="22"/>
          <w:shd w:val="clear" w:color="auto" w:fill="FFFF99"/>
          <w:rtl/>
        </w:rPr>
        <w:tab/>
        <w:t>שר האוצר רשאי לקבוע בתקנות הוראות בדבר הצהרות ודינים וחשבונות שמוסד אשראי חייב להגיש ובדבר סדרי תשלום האגרה</w:t>
      </w:r>
      <w:r w:rsidRPr="00EC139B">
        <w:rPr>
          <w:rStyle w:val="default"/>
          <w:rFonts w:cs="FrankRuehl" w:hint="cs"/>
          <w:noProof/>
          <w:vanish/>
          <w:sz w:val="22"/>
          <w:szCs w:val="22"/>
          <w:shd w:val="clear" w:color="auto" w:fill="FFFF99"/>
          <w:rtl/>
        </w:rPr>
        <w:t>.</w:t>
      </w:r>
      <w:bookmarkEnd w:id="95"/>
    </w:p>
    <w:p w14:paraId="5A7A7AFA" w14:textId="77777777" w:rsidR="003679AF" w:rsidRDefault="003679AF">
      <w:pPr>
        <w:pStyle w:val="P00"/>
        <w:spacing w:before="72"/>
        <w:ind w:left="0" w:right="1134"/>
        <w:rPr>
          <w:rStyle w:val="default"/>
          <w:rFonts w:cs="FrankRuehl" w:hint="cs"/>
          <w:rtl/>
        </w:rPr>
      </w:pPr>
      <w:r>
        <w:rPr>
          <w:lang w:val="he-IL"/>
        </w:rPr>
        <w:pict w14:anchorId="345083BC">
          <v:rect id="_x0000_s1066" style="position:absolute;left:0;text-align:left;margin-left:464.5pt;margin-top:8.05pt;width:75.05pt;height:18.1pt;z-index:251634688" o:allowincell="f" filled="f" stroked="f" strokecolor="lime" strokeweight=".25pt">
            <v:textbox style="mso-next-textbox:#_x0000_s1066" inset="0,0,0,0">
              <w:txbxContent>
                <w:p w14:paraId="133265D5" w14:textId="77777777" w:rsidR="0070205C" w:rsidRDefault="0070205C">
                  <w:pPr>
                    <w:spacing w:line="160" w:lineRule="exact"/>
                    <w:jc w:val="left"/>
                    <w:rPr>
                      <w:rFonts w:cs="Miriam" w:hint="cs"/>
                      <w:noProof/>
                      <w:szCs w:val="18"/>
                      <w:rtl/>
                    </w:rPr>
                  </w:pPr>
                  <w:r>
                    <w:rPr>
                      <w:rFonts w:cs="Miriam" w:hint="cs"/>
                      <w:szCs w:val="18"/>
                      <w:rtl/>
                    </w:rPr>
                    <w:t>(תיקון מס' 18)</w:t>
                  </w:r>
                </w:p>
                <w:p w14:paraId="0F795148"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r w:rsidR="009F270E">
        <w:rPr>
          <w:rStyle w:val="default"/>
          <w:rFonts w:cs="FrankRuehl" w:hint="cs"/>
          <w:rtl/>
        </w:rPr>
        <w:t>.</w:t>
      </w:r>
    </w:p>
    <w:p w14:paraId="27CCB877" w14:textId="77777777" w:rsidR="003679AF" w:rsidRPr="00EC139B" w:rsidRDefault="003679AF">
      <w:pPr>
        <w:spacing w:line="240" w:lineRule="auto"/>
        <w:ind w:right="1155"/>
        <w:rPr>
          <w:rFonts w:cs="FrankRuehl" w:hint="cs"/>
          <w:b/>
          <w:bCs/>
          <w:vanish/>
          <w:sz w:val="20"/>
          <w:szCs w:val="20"/>
          <w:shd w:val="clear" w:color="auto" w:fill="FFFF99"/>
          <w:rtl/>
        </w:rPr>
      </w:pPr>
      <w:bookmarkStart w:id="96" w:name="Rov150"/>
      <w:r w:rsidRPr="00EC139B">
        <w:rPr>
          <w:rFonts w:cs="FrankRuehl" w:hint="cs"/>
          <w:vanish/>
          <w:color w:val="FF0000"/>
          <w:sz w:val="20"/>
          <w:szCs w:val="20"/>
          <w:shd w:val="clear" w:color="auto" w:fill="FFFF99"/>
          <w:rtl/>
        </w:rPr>
        <w:t xml:space="preserve">מיום 1.2.1979 </w:t>
      </w:r>
    </w:p>
    <w:p w14:paraId="73CD796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12</w:t>
      </w:r>
      <w:r w:rsidRPr="00EC139B">
        <w:rPr>
          <w:rFonts w:cs="FrankRuehl" w:hint="cs"/>
          <w:vanish/>
          <w:sz w:val="20"/>
          <w:szCs w:val="20"/>
          <w:shd w:val="clear" w:color="auto" w:fill="FFFF99"/>
          <w:rtl/>
        </w:rPr>
        <w:t xml:space="preserve"> </w:t>
      </w:r>
    </w:p>
    <w:p w14:paraId="2CB866C0" w14:textId="77777777" w:rsidR="003679AF" w:rsidRPr="00EC139B" w:rsidRDefault="003679AF">
      <w:pPr>
        <w:spacing w:line="240" w:lineRule="auto"/>
        <w:ind w:right="1155"/>
        <w:rPr>
          <w:rFonts w:cs="FrankRuehl" w:hint="cs"/>
          <w:vanish/>
          <w:sz w:val="20"/>
          <w:szCs w:val="20"/>
          <w:shd w:val="clear" w:color="auto" w:fill="FFFF99"/>
          <w:rtl/>
        </w:rPr>
      </w:pPr>
      <w:hyperlink r:id="rId156" w:history="1">
        <w:r w:rsidRPr="00EC139B">
          <w:rPr>
            <w:rStyle w:val="Hyperlink"/>
            <w:rFonts w:cs="FrankRuehl" w:hint="cs"/>
            <w:vanish/>
            <w:sz w:val="20"/>
            <w:szCs w:val="20"/>
            <w:shd w:val="clear" w:color="auto" w:fill="FFFF99"/>
            <w:rtl/>
          </w:rPr>
          <w:t>ס"ח תשל"ט מס' 925</w:t>
        </w:r>
      </w:hyperlink>
      <w:r w:rsidRPr="00EC139B">
        <w:rPr>
          <w:rFonts w:cs="FrankRuehl" w:hint="cs"/>
          <w:vanish/>
          <w:sz w:val="20"/>
          <w:szCs w:val="20"/>
          <w:shd w:val="clear" w:color="auto" w:fill="FFFF99"/>
          <w:rtl/>
        </w:rPr>
        <w:t xml:space="preserve"> מיום 1.2.1979 עמ' 47</w:t>
      </w:r>
    </w:p>
    <w:p w14:paraId="394A9BE8"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12א</w:t>
      </w:r>
    </w:p>
    <w:p w14:paraId="7E4BEA0B" w14:textId="77777777" w:rsidR="00EF552A" w:rsidRPr="00EC139B" w:rsidRDefault="00EF552A" w:rsidP="00EF552A">
      <w:pPr>
        <w:pStyle w:val="P00"/>
        <w:spacing w:before="0"/>
        <w:ind w:left="0" w:right="1134"/>
        <w:rPr>
          <w:rFonts w:hint="cs"/>
          <w:vanish/>
          <w:szCs w:val="20"/>
          <w:shd w:val="clear" w:color="auto" w:fill="FFFF99"/>
          <w:rtl/>
        </w:rPr>
      </w:pPr>
    </w:p>
    <w:p w14:paraId="415EB53C"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95BA7C5"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C401CC2" w14:textId="77777777" w:rsidR="00EF552A" w:rsidRPr="00EC139B" w:rsidRDefault="00EF552A" w:rsidP="00EF552A">
      <w:pPr>
        <w:pStyle w:val="P00"/>
        <w:spacing w:before="0"/>
        <w:ind w:left="0" w:right="1134"/>
        <w:rPr>
          <w:rFonts w:hint="cs"/>
          <w:vanish/>
          <w:sz w:val="22"/>
          <w:szCs w:val="22"/>
          <w:shd w:val="clear" w:color="auto" w:fill="FFFF99"/>
          <w:rtl/>
        </w:rPr>
      </w:pPr>
      <w:hyperlink r:id="rId157"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429C49C5" w14:textId="77777777" w:rsidR="00EF552A" w:rsidRPr="00EC139B" w:rsidRDefault="00EF552A" w:rsidP="00EF552A">
      <w:pPr>
        <w:pStyle w:val="P00"/>
        <w:ind w:left="0" w:right="1134"/>
        <w:rPr>
          <w:rFonts w:hint="cs"/>
          <w:vanish/>
          <w:sz w:val="22"/>
          <w:szCs w:val="22"/>
          <w:shd w:val="clear" w:color="auto" w:fill="FFFF99"/>
          <w:rtl/>
        </w:rPr>
      </w:pPr>
      <w:r w:rsidRPr="00EC139B">
        <w:rPr>
          <w:rFonts w:hint="cs"/>
          <w:vanish/>
          <w:sz w:val="22"/>
          <w:szCs w:val="22"/>
          <w:shd w:val="clear" w:color="auto" w:fill="FFFF99"/>
          <w:rtl/>
        </w:rPr>
        <w:t>12א.</w:t>
      </w:r>
      <w:r w:rsidRPr="00EC139B">
        <w:rPr>
          <w:rFonts w:hint="cs"/>
          <w:vanish/>
          <w:sz w:val="22"/>
          <w:szCs w:val="22"/>
          <w:shd w:val="clear" w:color="auto" w:fill="FFFF99"/>
          <w:rtl/>
        </w:rPr>
        <w:tab/>
        <w:t>(א)</w:t>
      </w:r>
      <w:r w:rsidRPr="00EC139B">
        <w:rPr>
          <w:rFonts w:hint="cs"/>
          <w:vanish/>
          <w:sz w:val="22"/>
          <w:szCs w:val="22"/>
          <w:shd w:val="clear" w:color="auto" w:fill="FFFF99"/>
          <w:rtl/>
        </w:rPr>
        <w:tab/>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שרשומה לזכותו משכנתה על מקרקעין (בסעיף זה </w:t>
      </w:r>
      <w:r w:rsidRPr="00EC139B">
        <w:rPr>
          <w:vanish/>
          <w:sz w:val="22"/>
          <w:szCs w:val="22"/>
          <w:shd w:val="clear" w:color="auto" w:fill="FFFF99"/>
          <w:rtl/>
        </w:rPr>
        <w:t>–</w:t>
      </w:r>
      <w:r w:rsidRPr="00EC139B">
        <w:rPr>
          <w:rFonts w:hint="cs"/>
          <w:vanish/>
          <w:sz w:val="22"/>
          <w:szCs w:val="22"/>
          <w:shd w:val="clear" w:color="auto" w:fill="FFFF99"/>
          <w:rtl/>
        </w:rPr>
        <w:t xml:space="preserve"> לרבות מישכון זכות למקרקעין) והוא קיבל פרעון החוב שלהבטחתו נרשמה המשכנתה וכל תשלום אחר המגיע לו בקשר לאותו חוב, יגיש לרשם המקרקעין או לרשם המשכונות, לפי הענין, תוך תשעים יום מיום הפרעון כאמור, בקשה לבטל את רישום המשכנתה; הוצאות ביטול הרישום יחולו על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w:t>
      </w:r>
    </w:p>
    <w:p w14:paraId="00C6D7D2" w14:textId="77777777" w:rsidR="00EF552A" w:rsidRPr="00EC139B" w:rsidRDefault="00EF552A" w:rsidP="00EF552A">
      <w:pPr>
        <w:pStyle w:val="P00"/>
        <w:spacing w:before="0"/>
        <w:ind w:left="0" w:right="1134"/>
        <w:rPr>
          <w:rFonts w:hint="cs"/>
          <w:vanish/>
          <w:sz w:val="22"/>
          <w:szCs w:val="22"/>
          <w:shd w:val="clear" w:color="auto" w:fill="FFFF99"/>
          <w:rtl/>
        </w:rPr>
      </w:pPr>
      <w:r w:rsidRPr="00EC139B">
        <w:rPr>
          <w:rFonts w:hint="cs"/>
          <w:vanish/>
          <w:sz w:val="22"/>
          <w:szCs w:val="22"/>
          <w:shd w:val="clear" w:color="auto" w:fill="FFFF99"/>
          <w:rtl/>
        </w:rPr>
        <w:tab/>
        <w:t>(ב)</w:t>
      </w:r>
      <w:r w:rsidRPr="00EC139B">
        <w:rPr>
          <w:rFonts w:hint="cs"/>
          <w:vanish/>
          <w:sz w:val="22"/>
          <w:szCs w:val="22"/>
          <w:shd w:val="clear" w:color="auto" w:fill="FFFF99"/>
          <w:rtl/>
        </w:rPr>
        <w:tab/>
        <w:t xml:space="preserve">נפרע החוב כולו או מקצתו בידי ערב, יבקש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את הסכמת הערב לביטול הרישום תוך שלושים יום מיום הפרעון, ואם ניתנה הסכמת הערב, יגיש </w:t>
      </w:r>
      <w:r w:rsidRPr="00EC139B">
        <w:rPr>
          <w:rFonts w:hint="cs"/>
          <w:strike/>
          <w:vanish/>
          <w:sz w:val="22"/>
          <w:szCs w:val="22"/>
          <w:shd w:val="clear" w:color="auto" w:fill="FFFF99"/>
          <w:rtl/>
        </w:rPr>
        <w:t>הבנק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התאגיד הבנקאי</w:t>
      </w:r>
      <w:r w:rsidRPr="00EC139B">
        <w:rPr>
          <w:rFonts w:hint="cs"/>
          <w:vanish/>
          <w:sz w:val="22"/>
          <w:szCs w:val="22"/>
          <w:shd w:val="clear" w:color="auto" w:fill="FFFF99"/>
          <w:rtl/>
        </w:rPr>
        <w:t xml:space="preserve"> את בקשתו לפי סעיף קטן (א) תוך תשעים יום מיום קבלת ההסכ</w:t>
      </w:r>
      <w:r w:rsidR="00E067F3" w:rsidRPr="00EC139B">
        <w:rPr>
          <w:rFonts w:hint="cs"/>
          <w:vanish/>
          <w:sz w:val="22"/>
          <w:szCs w:val="22"/>
          <w:shd w:val="clear" w:color="auto" w:fill="FFFF99"/>
          <w:rtl/>
        </w:rPr>
        <w:t>מ</w:t>
      </w:r>
      <w:r w:rsidRPr="00EC139B">
        <w:rPr>
          <w:rFonts w:hint="cs"/>
          <w:vanish/>
          <w:sz w:val="22"/>
          <w:szCs w:val="22"/>
          <w:shd w:val="clear" w:color="auto" w:fill="FFFF99"/>
          <w:rtl/>
        </w:rPr>
        <w:t>ה.</w:t>
      </w:r>
    </w:p>
    <w:p w14:paraId="6752512E" w14:textId="77777777" w:rsidR="00EF552A" w:rsidRPr="00EC139B" w:rsidRDefault="00EF552A" w:rsidP="00EF552A">
      <w:pPr>
        <w:pStyle w:val="P00"/>
        <w:spacing w:before="0"/>
        <w:ind w:left="0" w:right="1134"/>
        <w:rPr>
          <w:rStyle w:val="default"/>
          <w:rFonts w:cs="FrankRuehl" w:hint="cs"/>
          <w:vanish/>
          <w:sz w:val="22"/>
          <w:szCs w:val="22"/>
          <w:shd w:val="clear" w:color="auto" w:fill="FFFF99"/>
          <w:rtl/>
        </w:rPr>
      </w:pPr>
      <w:r w:rsidRPr="00EC139B">
        <w:rPr>
          <w:rFonts w:hint="cs"/>
          <w:vanish/>
          <w:shd w:val="clear" w:color="auto" w:fill="FFFF99"/>
          <w:rtl/>
        </w:rPr>
        <w:tab/>
      </w:r>
      <w:r w:rsidRPr="00EC139B">
        <w:rPr>
          <w:rStyle w:val="default"/>
          <w:rFonts w:cs="FrankRuehl" w:hint="cs"/>
          <w:vanish/>
          <w:sz w:val="22"/>
          <w:szCs w:val="22"/>
          <w:shd w:val="clear" w:color="auto" w:fill="FFFF99"/>
          <w:rtl/>
        </w:rPr>
        <w:t>(ג)</w:t>
      </w:r>
      <w:r w:rsidRPr="00EC139B">
        <w:rPr>
          <w:rStyle w:val="default"/>
          <w:rFonts w:cs="FrankRuehl" w:hint="cs"/>
          <w:vanish/>
          <w:sz w:val="22"/>
          <w:szCs w:val="22"/>
          <w:shd w:val="clear" w:color="auto" w:fill="FFFF99"/>
          <w:rtl/>
        </w:rPr>
        <w:tab/>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העובר על הוראות סעיף זה, דינו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קנס 30,000 לירות.</w:t>
      </w:r>
    </w:p>
    <w:p w14:paraId="5C012CE6" w14:textId="77777777" w:rsidR="003679AF" w:rsidRPr="00EC139B" w:rsidRDefault="003679AF">
      <w:pPr>
        <w:spacing w:line="240" w:lineRule="auto"/>
        <w:ind w:right="1157"/>
        <w:rPr>
          <w:rFonts w:cs="FrankRuehl" w:hint="cs"/>
          <w:vanish/>
          <w:sz w:val="20"/>
          <w:szCs w:val="20"/>
          <w:shd w:val="clear" w:color="auto" w:fill="FFFF99"/>
          <w:rtl/>
        </w:rPr>
      </w:pPr>
    </w:p>
    <w:p w14:paraId="34245B08"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23.6.1994</w:t>
      </w:r>
    </w:p>
    <w:p w14:paraId="71C515D3"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18</w:t>
      </w:r>
      <w:r w:rsidRPr="00EC139B">
        <w:rPr>
          <w:rFonts w:cs="FrankRuehl" w:hint="cs"/>
          <w:vanish/>
          <w:sz w:val="20"/>
          <w:szCs w:val="20"/>
          <w:shd w:val="clear" w:color="auto" w:fill="FFFF99"/>
          <w:rtl/>
        </w:rPr>
        <w:t xml:space="preserve"> </w:t>
      </w:r>
    </w:p>
    <w:p w14:paraId="30E32A47" w14:textId="77777777" w:rsidR="003679AF" w:rsidRPr="00EC139B" w:rsidRDefault="003679AF">
      <w:pPr>
        <w:spacing w:line="240" w:lineRule="auto"/>
        <w:ind w:right="1157"/>
        <w:rPr>
          <w:rFonts w:cs="FrankRuehl" w:hint="cs"/>
          <w:vanish/>
          <w:sz w:val="20"/>
          <w:szCs w:val="20"/>
          <w:shd w:val="clear" w:color="auto" w:fill="FFFF99"/>
          <w:rtl/>
        </w:rPr>
      </w:pPr>
      <w:hyperlink r:id="rId158" w:history="1">
        <w:r w:rsidRPr="00EC139B">
          <w:rPr>
            <w:rStyle w:val="Hyperlink"/>
            <w:rFonts w:cs="FrankRuehl" w:hint="cs"/>
            <w:vanish/>
            <w:sz w:val="20"/>
            <w:szCs w:val="20"/>
            <w:shd w:val="clear" w:color="auto" w:fill="FFFF99"/>
            <w:rtl/>
          </w:rPr>
          <w:t>ס"ח תשנ"ד מס' 1468</w:t>
        </w:r>
      </w:hyperlink>
      <w:r w:rsidRPr="00EC139B">
        <w:rPr>
          <w:rFonts w:cs="FrankRuehl" w:hint="cs"/>
          <w:vanish/>
          <w:sz w:val="20"/>
          <w:szCs w:val="20"/>
          <w:shd w:val="clear" w:color="auto" w:fill="FFFF99"/>
          <w:rtl/>
        </w:rPr>
        <w:t xml:space="preserve"> מיום 23.6.1994 עמ' 154</w:t>
      </w:r>
    </w:p>
    <w:p w14:paraId="15D9AB8E"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ביטול סעיף 12א</w:t>
      </w:r>
    </w:p>
    <w:p w14:paraId="5A971E2E" w14:textId="77777777" w:rsidR="003679AF" w:rsidRPr="00EC139B" w:rsidRDefault="003679AF">
      <w:pPr>
        <w:pStyle w:val="P00"/>
        <w:ind w:left="0" w:right="1134"/>
        <w:rPr>
          <w:rStyle w:val="default"/>
          <w:rFonts w:cs="FrankRuehl" w:hint="cs"/>
          <w:vanish/>
          <w:sz w:val="22"/>
          <w:szCs w:val="22"/>
          <w:shd w:val="clear" w:color="auto" w:fill="FFFF99"/>
          <w:rtl/>
        </w:rPr>
      </w:pPr>
      <w:r w:rsidRPr="00EC139B">
        <w:rPr>
          <w:rFonts w:hint="cs"/>
          <w:vanish/>
          <w:szCs w:val="20"/>
          <w:shd w:val="clear" w:color="auto" w:fill="FFFF99"/>
          <w:rtl/>
        </w:rPr>
        <w:t>הנוסח הקודם:</w:t>
      </w:r>
    </w:p>
    <w:p w14:paraId="726DC25E" w14:textId="77777777" w:rsidR="00EF552A" w:rsidRPr="00EC139B" w:rsidRDefault="00EF552A" w:rsidP="00EF552A">
      <w:pPr>
        <w:tabs>
          <w:tab w:val="left" w:pos="624"/>
          <w:tab w:val="left" w:pos="1021"/>
          <w:tab w:val="left" w:pos="1474"/>
          <w:tab w:val="left" w:pos="1928"/>
          <w:tab w:val="left" w:pos="2381"/>
          <w:tab w:val="left" w:pos="2835"/>
        </w:tabs>
        <w:spacing w:before="20" w:line="240" w:lineRule="auto"/>
        <w:ind w:right="1134"/>
        <w:rPr>
          <w:rFonts w:cs="Miriam" w:hint="cs"/>
          <w:strike/>
          <w:vanish/>
          <w:sz w:val="16"/>
          <w:szCs w:val="16"/>
          <w:shd w:val="clear" w:color="auto" w:fill="FFFF99"/>
          <w:rtl/>
        </w:rPr>
      </w:pPr>
      <w:r w:rsidRPr="00EC139B">
        <w:rPr>
          <w:rFonts w:cs="Miriam" w:hint="cs"/>
          <w:strike/>
          <w:vanish/>
          <w:sz w:val="16"/>
          <w:szCs w:val="16"/>
          <w:shd w:val="clear" w:color="auto" w:fill="FFFF99"/>
          <w:rtl/>
        </w:rPr>
        <w:t>ביטול רישומה של משכנתה</w:t>
      </w:r>
    </w:p>
    <w:p w14:paraId="77C6936B" w14:textId="77777777" w:rsidR="003679AF" w:rsidRPr="00EC139B" w:rsidRDefault="003679AF" w:rsidP="00EF552A">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12א.</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r>
      <w:r w:rsidR="00EF552A" w:rsidRPr="00EC139B">
        <w:rPr>
          <w:rFonts w:hint="cs"/>
          <w:strike/>
          <w:vanish/>
          <w:sz w:val="22"/>
          <w:szCs w:val="22"/>
          <w:shd w:val="clear" w:color="auto" w:fill="FFFF99"/>
          <w:rtl/>
        </w:rPr>
        <w:t>תאגיד בנקאי</w:t>
      </w:r>
      <w:r w:rsidRPr="00EC139B">
        <w:rPr>
          <w:rFonts w:hint="cs"/>
          <w:strike/>
          <w:vanish/>
          <w:sz w:val="22"/>
          <w:szCs w:val="22"/>
          <w:shd w:val="clear" w:color="auto" w:fill="FFFF99"/>
          <w:rtl/>
        </w:rPr>
        <w:t xml:space="preserve"> שרשומה לזכותו משכנתה על מקרקעין (בסעיף זה </w:t>
      </w:r>
      <w:r w:rsidRPr="00EC139B">
        <w:rPr>
          <w:strike/>
          <w:vanish/>
          <w:sz w:val="22"/>
          <w:szCs w:val="22"/>
          <w:shd w:val="clear" w:color="auto" w:fill="FFFF99"/>
          <w:rtl/>
        </w:rPr>
        <w:t>–</w:t>
      </w:r>
      <w:r w:rsidRPr="00EC139B">
        <w:rPr>
          <w:rFonts w:hint="cs"/>
          <w:strike/>
          <w:vanish/>
          <w:sz w:val="22"/>
          <w:szCs w:val="22"/>
          <w:shd w:val="clear" w:color="auto" w:fill="FFFF99"/>
          <w:rtl/>
        </w:rPr>
        <w:t xml:space="preserve"> לרבות מישכון זכות למקרקעין) והוא קיבל פרעון החוב שלהבטחתו נרשמה המשכנתה וכל תשלום אחר המגיע לו בקשר לאותו חוב, יגיש לרשם המקרקעין או לרשם המשכונות, לפי הענין, תוך תשעים יום מיום הפרעון כאמור, בקשה לבטל את רישום המשכנתה; הוצאות ביטול הרישום יחולו על </w:t>
      </w:r>
      <w:r w:rsidR="00EF552A" w:rsidRPr="00EC139B">
        <w:rPr>
          <w:rFonts w:hint="cs"/>
          <w:strike/>
          <w:vanish/>
          <w:sz w:val="22"/>
          <w:szCs w:val="22"/>
          <w:shd w:val="clear" w:color="auto" w:fill="FFFF99"/>
          <w:rtl/>
        </w:rPr>
        <w:t>התאגיד הבנקאי</w:t>
      </w:r>
      <w:r w:rsidRPr="00EC139B">
        <w:rPr>
          <w:rFonts w:hint="cs"/>
          <w:strike/>
          <w:vanish/>
          <w:sz w:val="22"/>
          <w:szCs w:val="22"/>
          <w:shd w:val="clear" w:color="auto" w:fill="FFFF99"/>
          <w:rtl/>
        </w:rPr>
        <w:t>.</w:t>
      </w:r>
    </w:p>
    <w:p w14:paraId="18127911" w14:textId="77777777" w:rsidR="003679AF" w:rsidRPr="00EC139B" w:rsidRDefault="003679AF" w:rsidP="00EF552A">
      <w:pPr>
        <w:pStyle w:val="P00"/>
        <w:spacing w:before="0"/>
        <w:ind w:left="0"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 xml:space="preserve">נפרע החוב כולו או מקצתו בידי ערב, יבקש </w:t>
      </w:r>
      <w:r w:rsidR="00EF552A" w:rsidRPr="00EC139B">
        <w:rPr>
          <w:rFonts w:hint="cs"/>
          <w:strike/>
          <w:vanish/>
          <w:sz w:val="22"/>
          <w:szCs w:val="22"/>
          <w:shd w:val="clear" w:color="auto" w:fill="FFFF99"/>
          <w:rtl/>
        </w:rPr>
        <w:t>התאגיד הבנקאי</w:t>
      </w:r>
      <w:r w:rsidRPr="00EC139B">
        <w:rPr>
          <w:rFonts w:hint="cs"/>
          <w:strike/>
          <w:vanish/>
          <w:sz w:val="22"/>
          <w:szCs w:val="22"/>
          <w:shd w:val="clear" w:color="auto" w:fill="FFFF99"/>
          <w:rtl/>
        </w:rPr>
        <w:t xml:space="preserve"> את הסכמת הערב לביטול הרישום תוך שלושים יום מיום הפרעון, ואם ניתנה הסכמת הערב, יגיש </w:t>
      </w:r>
      <w:r w:rsidR="00EF552A" w:rsidRPr="00EC139B">
        <w:rPr>
          <w:rFonts w:hint="cs"/>
          <w:strike/>
          <w:vanish/>
          <w:sz w:val="22"/>
          <w:szCs w:val="22"/>
          <w:shd w:val="clear" w:color="auto" w:fill="FFFF99"/>
          <w:rtl/>
        </w:rPr>
        <w:t>התאגיד הבנקאי</w:t>
      </w:r>
      <w:r w:rsidRPr="00EC139B">
        <w:rPr>
          <w:rFonts w:hint="cs"/>
          <w:strike/>
          <w:vanish/>
          <w:sz w:val="22"/>
          <w:szCs w:val="22"/>
          <w:shd w:val="clear" w:color="auto" w:fill="FFFF99"/>
          <w:rtl/>
        </w:rPr>
        <w:t xml:space="preserve"> את בקשתו לפי סעיף קטן (א) תוך תשעים יום מיום קבלת ההסכ</w:t>
      </w:r>
      <w:r w:rsidR="00E067F3" w:rsidRPr="00EC139B">
        <w:rPr>
          <w:rFonts w:hint="cs"/>
          <w:strike/>
          <w:vanish/>
          <w:sz w:val="22"/>
          <w:szCs w:val="22"/>
          <w:shd w:val="clear" w:color="auto" w:fill="FFFF99"/>
          <w:rtl/>
        </w:rPr>
        <w:t>מ</w:t>
      </w:r>
      <w:r w:rsidRPr="00EC139B">
        <w:rPr>
          <w:rFonts w:hint="cs"/>
          <w:strike/>
          <w:vanish/>
          <w:sz w:val="22"/>
          <w:szCs w:val="22"/>
          <w:shd w:val="clear" w:color="auto" w:fill="FFFF99"/>
          <w:rtl/>
        </w:rPr>
        <w:t>ה.</w:t>
      </w:r>
    </w:p>
    <w:p w14:paraId="17BB4B22" w14:textId="77777777" w:rsidR="003679AF" w:rsidRDefault="003679AF" w:rsidP="00EF552A">
      <w:pPr>
        <w:pStyle w:val="P00"/>
        <w:spacing w:before="0"/>
        <w:ind w:left="0" w:right="1134"/>
        <w:rPr>
          <w:rStyle w:val="default"/>
          <w:rFonts w:cs="FrankRuehl" w:hint="cs"/>
          <w:sz w:val="2"/>
          <w:szCs w:val="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r>
      <w:r w:rsidR="00EF552A" w:rsidRPr="00EC139B">
        <w:rPr>
          <w:rStyle w:val="default"/>
          <w:rFonts w:cs="FrankRuehl" w:hint="cs"/>
          <w:strike/>
          <w:vanish/>
          <w:sz w:val="22"/>
          <w:szCs w:val="22"/>
          <w:shd w:val="clear" w:color="auto" w:fill="FFFF99"/>
          <w:rtl/>
        </w:rPr>
        <w:t>תאגיד בנקאי</w:t>
      </w:r>
      <w:r w:rsidRPr="00EC139B">
        <w:rPr>
          <w:rStyle w:val="default"/>
          <w:rFonts w:cs="FrankRuehl" w:hint="cs"/>
          <w:strike/>
          <w:vanish/>
          <w:sz w:val="22"/>
          <w:szCs w:val="22"/>
          <w:shd w:val="clear" w:color="auto" w:fill="FFFF99"/>
          <w:rtl/>
        </w:rPr>
        <w:t xml:space="preserve"> העובר על הוראות סעיף זה, דינו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קנס 30,000 לירות.</w:t>
      </w:r>
      <w:bookmarkEnd w:id="96"/>
    </w:p>
    <w:p w14:paraId="073E158C" w14:textId="77777777" w:rsidR="003679AF" w:rsidRDefault="003679AF">
      <w:pPr>
        <w:pStyle w:val="P00"/>
        <w:spacing w:before="72"/>
        <w:ind w:left="0" w:right="1134"/>
        <w:rPr>
          <w:rStyle w:val="default"/>
          <w:rFonts w:cs="FrankRuehl"/>
          <w:rtl/>
        </w:rPr>
      </w:pPr>
      <w:bookmarkStart w:id="97" w:name="Seif29"/>
      <w:bookmarkEnd w:id="97"/>
      <w:r>
        <w:rPr>
          <w:lang w:val="he-IL"/>
        </w:rPr>
        <w:pict w14:anchorId="0FDA823D">
          <v:rect id="_x0000_s1067" style="position:absolute;left:0;text-align:left;margin-left:464.5pt;margin-top:8.05pt;width:75.05pt;height:70.6pt;z-index:251635712" o:allowincell="f" filled="f" stroked="f" strokecolor="lime" strokeweight=".25pt">
            <v:textbox style="mso-next-textbox:#_x0000_s1067" inset="0,0,0,0">
              <w:txbxContent>
                <w:p w14:paraId="16A7CAC0" w14:textId="77777777" w:rsidR="0070205C" w:rsidRDefault="0070205C">
                  <w:pPr>
                    <w:spacing w:line="160" w:lineRule="exact"/>
                    <w:jc w:val="left"/>
                    <w:rPr>
                      <w:rFonts w:cs="Miriam"/>
                      <w:noProof/>
                      <w:szCs w:val="18"/>
                      <w:rtl/>
                    </w:rPr>
                  </w:pPr>
                  <w:r>
                    <w:rPr>
                      <w:rFonts w:cs="Miriam"/>
                      <w:szCs w:val="18"/>
                      <w:rtl/>
                    </w:rPr>
                    <w:t>פ</w:t>
                  </w:r>
                  <w:r>
                    <w:rPr>
                      <w:rFonts w:cs="Miriam" w:hint="cs"/>
                      <w:szCs w:val="18"/>
                      <w:rtl/>
                    </w:rPr>
                    <w:t xml:space="preserve">דיון מוקדם </w:t>
                  </w:r>
                  <w:r>
                    <w:rPr>
                      <w:rFonts w:cs="Miriam"/>
                      <w:szCs w:val="18"/>
                      <w:rtl/>
                    </w:rPr>
                    <w:t>ש</w:t>
                  </w:r>
                  <w:r>
                    <w:rPr>
                      <w:rFonts w:cs="Miriam" w:hint="cs"/>
                      <w:szCs w:val="18"/>
                      <w:rtl/>
                    </w:rPr>
                    <w:t>ל הלוואה</w:t>
                  </w:r>
                </w:p>
                <w:p w14:paraId="3E19D6BB" w14:textId="77777777" w:rsidR="0070205C" w:rsidRDefault="0070205C" w:rsidP="001C1E94">
                  <w:pPr>
                    <w:spacing w:line="160" w:lineRule="exact"/>
                    <w:jc w:val="left"/>
                    <w:rPr>
                      <w:rFonts w:cs="Miriam"/>
                      <w:szCs w:val="18"/>
                      <w:rtl/>
                    </w:rPr>
                  </w:pPr>
                  <w:r>
                    <w:rPr>
                      <w:rFonts w:cs="Miriam" w:hint="cs"/>
                      <w:szCs w:val="18"/>
                      <w:rtl/>
                    </w:rPr>
                    <w:t>(תיקון מס' 14א) תשמ"א-1981</w:t>
                  </w:r>
                </w:p>
                <w:p w14:paraId="004F9982" w14:textId="77777777" w:rsidR="0070205C" w:rsidRDefault="0070205C" w:rsidP="001C1E94">
                  <w:pPr>
                    <w:spacing w:line="160" w:lineRule="exact"/>
                    <w:jc w:val="left"/>
                    <w:rPr>
                      <w:rFonts w:cs="Miriam"/>
                      <w:noProof/>
                      <w:szCs w:val="18"/>
                      <w:rtl/>
                    </w:rPr>
                  </w:pPr>
                  <w:r>
                    <w:rPr>
                      <w:rFonts w:cs="Miriam" w:hint="cs"/>
                      <w:szCs w:val="18"/>
                      <w:rtl/>
                    </w:rPr>
                    <w:t xml:space="preserve">(תיקון מס' 16) </w:t>
                  </w:r>
                  <w:r>
                    <w:rPr>
                      <w:rFonts w:cs="Miriam"/>
                      <w:szCs w:val="18"/>
                      <w:rtl/>
                    </w:rPr>
                    <w:t>ת</w:t>
                  </w:r>
                  <w:r>
                    <w:rPr>
                      <w:rFonts w:cs="Miriam" w:hint="cs"/>
                      <w:szCs w:val="18"/>
                      <w:rtl/>
                    </w:rPr>
                    <w:t>שמ"א-1981</w:t>
                  </w:r>
                </w:p>
                <w:p w14:paraId="08C0ADFA"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שקיבל מתאגיד בנקאי הלוואה לשם רכישת דירת מגורים או במישכון של דירת מגורים, רשאי, על</w:t>
      </w:r>
      <w:r>
        <w:rPr>
          <w:rStyle w:val="default"/>
          <w:rFonts w:cs="FrankRuehl"/>
          <w:rtl/>
        </w:rPr>
        <w:t xml:space="preserve"> </w:t>
      </w:r>
      <w:r>
        <w:rPr>
          <w:rStyle w:val="default"/>
          <w:rFonts w:cs="FrankRuehl" w:hint="cs"/>
          <w:rtl/>
        </w:rPr>
        <w:t>אף כל הסכם הקובע אחרת, לפרעה לפני המועד שנקבע לפרעונה בתנאים אלה:</w:t>
      </w:r>
    </w:p>
    <w:p w14:paraId="73CD4631" w14:textId="77777777" w:rsidR="003679AF" w:rsidRDefault="003679A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הפרעון המוקדם לא יפחת מעשרה אחוזים מהסכום המקורי של ההלוואה או מעשרה אחוזים מיתרת ההלוואה בצירוף הריבית והפרשי ההצמדה שנצברו ולא נפרעו עד יום הפרעון בפועל, לפי הגבוה;</w:t>
      </w:r>
    </w:p>
    <w:p w14:paraId="250AB7B2" w14:textId="77777777" w:rsidR="003679AF" w:rsidRDefault="003679A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התאגיד הב</w:t>
      </w:r>
      <w:r>
        <w:rPr>
          <w:rStyle w:val="default"/>
          <w:rFonts w:cs="FrankRuehl"/>
          <w:rtl/>
        </w:rPr>
        <w:t>נ</w:t>
      </w:r>
      <w:r>
        <w:rPr>
          <w:rStyle w:val="default"/>
          <w:rFonts w:cs="FrankRuehl" w:hint="cs"/>
          <w:rtl/>
        </w:rPr>
        <w:t>קאי רשאי להתנות פרעון מוקדם כאמור בתשלום עמלה בתנאים ובשיעור שקבע הנגיד בצו לאחר התייעצות עם הועדה ובאישור שר האוצר וועדת הכספים של הכנסת.</w:t>
      </w:r>
    </w:p>
    <w:p w14:paraId="2735DEBD" w14:textId="77777777" w:rsidR="003679AF" w:rsidRDefault="003679AF">
      <w:pPr>
        <w:pStyle w:val="P00"/>
        <w:spacing w:before="72"/>
        <w:ind w:left="0" w:right="1134"/>
        <w:rPr>
          <w:rStyle w:val="default"/>
          <w:rFonts w:cs="FrankRuehl"/>
          <w:rtl/>
        </w:rPr>
      </w:pPr>
      <w:r>
        <w:rPr>
          <w:lang w:val="he-IL"/>
        </w:rPr>
        <w:pict w14:anchorId="4CC327D0">
          <v:rect id="_x0000_s1068" style="position:absolute;left:0;text-align:left;margin-left:470.25pt;margin-top:8.05pt;width:69.3pt;height:18.55pt;z-index:251636736" o:allowincell="f" filled="f" stroked="f" strokecolor="lime" strokeweight=".25pt">
            <v:textbox style="mso-next-textbox:#_x0000_s1068" inset="0,0,0,0">
              <w:txbxContent>
                <w:p w14:paraId="2132334A" w14:textId="77777777" w:rsidR="0070205C" w:rsidRDefault="0070205C">
                  <w:pPr>
                    <w:spacing w:line="160" w:lineRule="exact"/>
                    <w:jc w:val="left"/>
                    <w:rPr>
                      <w:rFonts w:cs="Miriam"/>
                      <w:noProof/>
                      <w:szCs w:val="18"/>
                      <w:rtl/>
                    </w:rPr>
                  </w:pPr>
                  <w:r>
                    <w:rPr>
                      <w:rFonts w:cs="Miriam" w:hint="cs"/>
                      <w:szCs w:val="18"/>
                      <w:rtl/>
                    </w:rPr>
                    <w:t xml:space="preserve">(תיקון מס' 16) </w:t>
                  </w:r>
                  <w:r>
                    <w:rPr>
                      <w:rFonts w:cs="Miriam"/>
                      <w:szCs w:val="18"/>
                      <w:rtl/>
                    </w:rPr>
                    <w:t>ת</w:t>
                  </w:r>
                  <w:r>
                    <w:rPr>
                      <w:rFonts w:cs="Miriam" w:hint="cs"/>
                      <w:szCs w:val="18"/>
                      <w:rtl/>
                    </w:rPr>
                    <w:t>ש"ן-1990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יחולו גם על הלוואה כאמור בו שלגביה המחה התאגיד הב</w:t>
      </w:r>
      <w:r>
        <w:rPr>
          <w:rStyle w:val="default"/>
          <w:rFonts w:cs="FrankRuehl"/>
          <w:rtl/>
        </w:rPr>
        <w:t>נ</w:t>
      </w:r>
      <w:r>
        <w:rPr>
          <w:rStyle w:val="default"/>
          <w:rFonts w:cs="FrankRuehl" w:hint="cs"/>
          <w:rtl/>
        </w:rPr>
        <w:t>קאי את זכויותיו כלפי הלווה למי שאינו תאגיד בנקאי.</w:t>
      </w:r>
    </w:p>
    <w:p w14:paraId="58AEBF8B" w14:textId="77777777" w:rsidR="003679AF" w:rsidRDefault="003679AF">
      <w:pPr>
        <w:pStyle w:val="P00"/>
        <w:spacing w:before="72"/>
        <w:ind w:left="0" w:right="1134"/>
        <w:rPr>
          <w:rStyle w:val="default"/>
          <w:rFonts w:cs="FrankRuehl" w:hint="cs"/>
          <w:rtl/>
        </w:rPr>
      </w:pPr>
      <w:r>
        <w:rPr>
          <w:lang w:val="he-IL"/>
        </w:rPr>
        <w:pict w14:anchorId="75DB459A">
          <v:rect id="_x0000_s1069" style="position:absolute;left:0;text-align:left;margin-left:470.25pt;margin-top:8.05pt;width:69.3pt;height:19.3pt;z-index:251637760" o:allowincell="f" filled="f" stroked="f" strokecolor="lime" strokeweight=".25pt">
            <v:textbox style="mso-next-textbox:#_x0000_s1069" inset="0,0,0,0">
              <w:txbxContent>
                <w:p w14:paraId="29C31177" w14:textId="77777777" w:rsidR="0070205C" w:rsidRDefault="0070205C">
                  <w:pPr>
                    <w:spacing w:line="160" w:lineRule="exact"/>
                    <w:jc w:val="left"/>
                    <w:rPr>
                      <w:rFonts w:cs="Miriam"/>
                      <w:noProof/>
                      <w:szCs w:val="18"/>
                      <w:rtl/>
                    </w:rPr>
                  </w:pPr>
                  <w:r>
                    <w:rPr>
                      <w:rFonts w:cs="Miriam" w:hint="cs"/>
                      <w:szCs w:val="18"/>
                      <w:rtl/>
                    </w:rPr>
                    <w:t xml:space="preserve">(תיקון מס' 16) </w:t>
                  </w:r>
                  <w:r>
                    <w:rPr>
                      <w:rFonts w:cs="Miriam"/>
                      <w:szCs w:val="18"/>
                      <w:rtl/>
                    </w:rPr>
                    <w:t>ת</w:t>
                  </w:r>
                  <w:r>
                    <w:rPr>
                      <w:rFonts w:cs="Miriam" w:hint="cs"/>
                      <w:szCs w:val="18"/>
                      <w:rtl/>
                    </w:rPr>
                    <w:t>ש"ן-1990</w:t>
                  </w:r>
                </w:p>
                <w:p w14:paraId="3B81BCFA" w14:textId="77777777" w:rsidR="0070205C" w:rsidRDefault="0070205C">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תאגיד בנקאי לא ימחה הלוואה מן הסוג האמור בסעיף קטן (א) אלא אם כן נעשו הסדרים עם התאגיד הבנקאי הממחה או עם תאגיד אחר המבטיחים כי השירות ללקוח לא ייפגע פגיעה ש</w:t>
      </w:r>
      <w:r>
        <w:rPr>
          <w:rStyle w:val="default"/>
          <w:rFonts w:cs="FrankRuehl"/>
          <w:rtl/>
        </w:rPr>
        <w:t>ל</w:t>
      </w:r>
      <w:r>
        <w:rPr>
          <w:rStyle w:val="default"/>
          <w:rFonts w:cs="FrankRuehl" w:hint="cs"/>
          <w:rtl/>
        </w:rPr>
        <w:t xml:space="preserve"> ממש.</w:t>
      </w:r>
    </w:p>
    <w:p w14:paraId="42F70AE4" w14:textId="77777777" w:rsidR="001F3BA1" w:rsidRPr="00EC139B" w:rsidRDefault="001F3BA1" w:rsidP="001F3BA1">
      <w:pPr>
        <w:spacing w:line="240" w:lineRule="auto"/>
        <w:ind w:right="1155"/>
        <w:rPr>
          <w:rFonts w:cs="FrankRuehl" w:hint="cs"/>
          <w:b/>
          <w:bCs/>
          <w:vanish/>
          <w:sz w:val="20"/>
          <w:szCs w:val="20"/>
          <w:shd w:val="clear" w:color="auto" w:fill="FFFF99"/>
          <w:rtl/>
        </w:rPr>
      </w:pPr>
      <w:bookmarkStart w:id="98" w:name="Rov192"/>
      <w:r w:rsidRPr="00EC139B">
        <w:rPr>
          <w:rFonts w:cs="FrankRuehl" w:hint="cs"/>
          <w:vanish/>
          <w:color w:val="FF0000"/>
          <w:sz w:val="20"/>
          <w:szCs w:val="20"/>
          <w:shd w:val="clear" w:color="auto" w:fill="FFFF99"/>
          <w:rtl/>
        </w:rPr>
        <w:t>מיום 1.4.1981</w:t>
      </w:r>
    </w:p>
    <w:p w14:paraId="1A69AD0A"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632014CC" w14:textId="77777777" w:rsidR="003679AF" w:rsidRPr="00EC139B" w:rsidRDefault="003679AF">
      <w:pPr>
        <w:pStyle w:val="P00"/>
        <w:spacing w:before="0"/>
        <w:ind w:left="0" w:right="1134"/>
        <w:rPr>
          <w:rFonts w:hint="cs"/>
          <w:vanish/>
          <w:sz w:val="22"/>
          <w:szCs w:val="22"/>
          <w:shd w:val="clear" w:color="auto" w:fill="FFFF99"/>
          <w:rtl/>
        </w:rPr>
      </w:pPr>
      <w:hyperlink r:id="rId159"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242</w:t>
      </w:r>
    </w:p>
    <w:p w14:paraId="60CAD0D7" w14:textId="77777777" w:rsidR="003679AF" w:rsidRPr="00EC139B" w:rsidRDefault="003679AF">
      <w:pPr>
        <w:tabs>
          <w:tab w:val="left" w:pos="657"/>
          <w:tab w:val="left" w:pos="987"/>
        </w:tabs>
        <w:spacing w:line="240" w:lineRule="auto"/>
        <w:ind w:left="657" w:right="1155" w:hanging="660"/>
        <w:rPr>
          <w:rFonts w:cs="FrankRuehl" w:hint="cs"/>
          <w:vanish/>
          <w:sz w:val="20"/>
          <w:szCs w:val="20"/>
          <w:shd w:val="clear" w:color="auto" w:fill="FFFF99"/>
          <w:rtl/>
        </w:rPr>
      </w:pPr>
      <w:r w:rsidRPr="00EC139B">
        <w:rPr>
          <w:rFonts w:cs="FrankRuehl" w:hint="cs"/>
          <w:b/>
          <w:bCs/>
          <w:vanish/>
          <w:sz w:val="20"/>
          <w:szCs w:val="20"/>
          <w:shd w:val="clear" w:color="auto" w:fill="FFFF99"/>
          <w:rtl/>
        </w:rPr>
        <w:t>החלפת סעיף</w:t>
      </w:r>
      <w:r w:rsidRPr="00EC139B">
        <w:rPr>
          <w:rFonts w:cs="FrankRuehl" w:hint="cs"/>
          <w:vanish/>
          <w:sz w:val="20"/>
          <w:szCs w:val="20"/>
          <w:shd w:val="clear" w:color="auto" w:fill="FFFF99"/>
          <w:rtl/>
        </w:rPr>
        <w:t xml:space="preserve"> </w:t>
      </w:r>
      <w:r w:rsidRPr="00EC139B">
        <w:rPr>
          <w:rFonts w:cs="FrankRuehl" w:hint="cs"/>
          <w:b/>
          <w:bCs/>
          <w:vanish/>
          <w:sz w:val="20"/>
          <w:szCs w:val="20"/>
          <w:shd w:val="clear" w:color="auto" w:fill="FFFF99"/>
          <w:rtl/>
        </w:rPr>
        <w:t>13</w:t>
      </w:r>
    </w:p>
    <w:p w14:paraId="5FBAB62C"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18EBAFAC" w14:textId="77777777" w:rsidR="00E067F3" w:rsidRPr="00EC139B" w:rsidRDefault="00E067F3" w:rsidP="00E067F3">
      <w:pPr>
        <w:pStyle w:val="P00"/>
        <w:spacing w:before="20"/>
        <w:ind w:left="0" w:right="1134"/>
        <w:rPr>
          <w:rStyle w:val="default"/>
          <w:rFonts w:ascii="Miriam" w:hAnsi="Miriam" w:cs="Miriam"/>
          <w:strike/>
          <w:vanish/>
          <w:sz w:val="16"/>
          <w:szCs w:val="16"/>
          <w:shd w:val="clear" w:color="auto" w:fill="FFFF99"/>
          <w:rtl/>
        </w:rPr>
      </w:pPr>
      <w:r w:rsidRPr="00EC139B">
        <w:rPr>
          <w:rStyle w:val="default"/>
          <w:rFonts w:ascii="Miriam" w:hAnsi="Miriam" w:cs="Miriam"/>
          <w:strike/>
          <w:vanish/>
          <w:sz w:val="16"/>
          <w:szCs w:val="16"/>
          <w:shd w:val="clear" w:color="auto" w:fill="FFFF99"/>
          <w:rtl/>
        </w:rPr>
        <w:t>רשאי בנק לקנות קרקע שמושכנה אצלו</w:t>
      </w:r>
    </w:p>
    <w:p w14:paraId="24BF0C5D"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13.</w:t>
      </w:r>
      <w:r w:rsidRPr="00EC139B">
        <w:rPr>
          <w:rStyle w:val="default"/>
          <w:rFonts w:cs="FrankRuehl" w:hint="cs"/>
          <w:strike/>
          <w:vanish/>
          <w:sz w:val="22"/>
          <w:szCs w:val="22"/>
          <w:shd w:val="clear" w:color="auto" w:fill="FFFF99"/>
          <w:rtl/>
        </w:rPr>
        <w:tab/>
        <w:t>למרות כל דבר האמור בפקודת חוק המשכנתאות (תקון) או בסעיף קטן (2) לסעיף 10 של פקודת הבנקים לאשראי, הרי</w:t>
      </w:r>
    </w:p>
    <w:p w14:paraId="504A0C13" w14:textId="77777777" w:rsidR="003679AF" w:rsidRPr="00EC139B" w:rsidRDefault="003679AF">
      <w:pPr>
        <w:pStyle w:val="P00"/>
        <w:spacing w:before="0"/>
        <w:ind w:left="624"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(א)</w:t>
      </w:r>
      <w:r w:rsidRPr="00EC139B">
        <w:rPr>
          <w:rStyle w:val="default"/>
          <w:rFonts w:cs="FrankRuehl" w:hint="cs"/>
          <w:strike/>
          <w:vanish/>
          <w:sz w:val="22"/>
          <w:szCs w:val="22"/>
          <w:shd w:val="clear" w:color="auto" w:fill="FFFF99"/>
          <w:rtl/>
        </w:rPr>
        <w:tab/>
        <w:t>כל בנק המציע את ההצעה הגבוהה ביותר בכל מכירה פומבית של איזה נכס מקרקעין שמושכן לאותו בנק כבטחון נגד חוב, יהא  זכאי  באותן הזכויות המפורטות בפסקאות (א), (ב) ו- (ג) מאותו סעיף-קטן (בהתחשב עם הוראות התנאי של אותו סעיף קטן), אף על פי שסכום המחיר המוצע הוא פחות מן החוב המגיע לבנק בצירוף הרבית והוצאות המשפט; וכן</w:t>
      </w:r>
    </w:p>
    <w:p w14:paraId="43BE08E6" w14:textId="77777777" w:rsidR="003679AF" w:rsidRPr="00EC139B" w:rsidRDefault="003679AF">
      <w:pPr>
        <w:pStyle w:val="P00"/>
        <w:spacing w:before="0"/>
        <w:ind w:left="624"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(ב)</w:t>
      </w:r>
      <w:r w:rsidRPr="00EC139B">
        <w:rPr>
          <w:rStyle w:val="default"/>
          <w:rFonts w:cs="FrankRuehl" w:hint="cs"/>
          <w:strike/>
          <w:vanish/>
          <w:sz w:val="22"/>
          <w:szCs w:val="22"/>
          <w:shd w:val="clear" w:color="auto" w:fill="FFFF99"/>
          <w:rtl/>
        </w:rPr>
        <w:tab/>
        <w:t>מתן צו ע"י בית משפט מחוזי המקנה לכל בנק נכסי מקרקעין שמושכנו לאותו בנק כבטחון נגד כל חוב, אין לראותו כאילו הוא פוטר את הממשכן מכל אחריות נוספת לאותו חוב.</w:t>
      </w:r>
    </w:p>
    <w:p w14:paraId="6C682AC8" w14:textId="77777777" w:rsidR="003679AF" w:rsidRPr="00EC139B" w:rsidRDefault="003679AF">
      <w:pPr>
        <w:spacing w:line="240" w:lineRule="auto"/>
        <w:ind w:right="1157"/>
        <w:rPr>
          <w:rFonts w:hint="cs"/>
          <w:vanish/>
          <w:sz w:val="20"/>
          <w:szCs w:val="20"/>
          <w:shd w:val="clear" w:color="auto" w:fill="FFFF99"/>
          <w:rtl/>
        </w:rPr>
      </w:pPr>
    </w:p>
    <w:p w14:paraId="733E2294"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4.4.1990</w:t>
      </w:r>
    </w:p>
    <w:p w14:paraId="31C18592" w14:textId="77777777" w:rsidR="003679AF" w:rsidRPr="00EC139B" w:rsidRDefault="001C1E94">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16</w:t>
      </w:r>
    </w:p>
    <w:p w14:paraId="682E0AFA" w14:textId="77777777" w:rsidR="003679AF" w:rsidRPr="00EC139B" w:rsidRDefault="003679AF">
      <w:pPr>
        <w:spacing w:line="240" w:lineRule="auto"/>
        <w:ind w:right="1157"/>
        <w:rPr>
          <w:rFonts w:cs="FrankRuehl" w:hint="cs"/>
          <w:vanish/>
          <w:sz w:val="20"/>
          <w:szCs w:val="20"/>
          <w:shd w:val="clear" w:color="auto" w:fill="FFFF99"/>
          <w:rtl/>
        </w:rPr>
      </w:pPr>
      <w:hyperlink r:id="rId160" w:history="1">
        <w:r w:rsidRPr="00EC139B">
          <w:rPr>
            <w:rStyle w:val="Hyperlink"/>
            <w:rFonts w:cs="FrankRuehl" w:hint="cs"/>
            <w:vanish/>
            <w:sz w:val="20"/>
            <w:szCs w:val="20"/>
            <w:shd w:val="clear" w:color="auto" w:fill="FFFF99"/>
            <w:rtl/>
          </w:rPr>
          <w:t>ס"ח תש"ן מס' 1313</w:t>
        </w:r>
      </w:hyperlink>
      <w:r w:rsidRPr="00EC139B">
        <w:rPr>
          <w:rFonts w:cs="FrankRuehl" w:hint="cs"/>
          <w:vanish/>
          <w:sz w:val="20"/>
          <w:szCs w:val="20"/>
          <w:shd w:val="clear" w:color="auto" w:fill="FFFF99"/>
          <w:rtl/>
        </w:rPr>
        <w:t xml:space="preserve"> מיום 4.4.1990 עמ' 119</w:t>
      </w:r>
    </w:p>
    <w:p w14:paraId="496809F6" w14:textId="77777777" w:rsidR="003679AF" w:rsidRPr="00EC139B" w:rsidRDefault="003679AF" w:rsidP="00EF552A">
      <w:pPr>
        <w:pStyle w:val="P00"/>
        <w:ind w:left="0" w:right="1134"/>
        <w:rPr>
          <w:rFonts w:hint="cs"/>
          <w:vanish/>
          <w:sz w:val="22"/>
          <w:szCs w:val="22"/>
          <w:shd w:val="clear" w:color="auto" w:fill="FFFF99"/>
          <w:rtl/>
        </w:rPr>
      </w:pPr>
      <w:r w:rsidRPr="00EC139B">
        <w:rPr>
          <w:rFonts w:hint="cs"/>
          <w:vanish/>
          <w:sz w:val="22"/>
          <w:szCs w:val="22"/>
          <w:shd w:val="clear" w:color="auto" w:fill="FFFF99"/>
          <w:rtl/>
        </w:rPr>
        <w:t>13.</w:t>
      </w:r>
      <w:r w:rsidRPr="00EC139B">
        <w:rPr>
          <w:rFonts w:hint="cs"/>
          <w:vanish/>
          <w:sz w:val="22"/>
          <w:szCs w:val="22"/>
          <w:shd w:val="clear" w:color="auto" w:fill="FFFF99"/>
          <w:rtl/>
        </w:rPr>
        <w:tab/>
      </w:r>
      <w:r w:rsidRPr="00EC139B">
        <w:rPr>
          <w:rFonts w:hint="cs"/>
          <w:vanish/>
          <w:sz w:val="22"/>
          <w:szCs w:val="22"/>
          <w:u w:val="single"/>
          <w:shd w:val="clear" w:color="auto" w:fill="FFFF99"/>
          <w:rtl/>
        </w:rPr>
        <w:t>(א)</w:t>
      </w:r>
      <w:r w:rsidRPr="00EC139B">
        <w:rPr>
          <w:rFonts w:hint="cs"/>
          <w:vanish/>
          <w:sz w:val="22"/>
          <w:szCs w:val="22"/>
          <w:shd w:val="clear" w:color="auto" w:fill="FFFF99"/>
          <w:rtl/>
        </w:rPr>
        <w:tab/>
        <w:t>מי  שקיבל מתאגיד בנקאי הלוואה לשם רכישת דירת מגורים או במישכון של דירת מגורים, רשאי, על אף כל הסכם הקובע אחרת, לפרעה לפני המועד שנקבע לפרעונה בתנאים אלה:</w:t>
      </w:r>
    </w:p>
    <w:p w14:paraId="375306D9" w14:textId="77777777" w:rsidR="003679AF" w:rsidRPr="00EC139B" w:rsidRDefault="003679AF" w:rsidP="00600AA5">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w:t>
      </w:r>
      <w:r w:rsidR="00600AA5"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w:t>
      </w:r>
      <w:r w:rsidRPr="00EC139B">
        <w:rPr>
          <w:rStyle w:val="default"/>
          <w:rFonts w:cs="FrankRuehl" w:hint="cs"/>
          <w:vanish/>
          <w:sz w:val="22"/>
          <w:szCs w:val="22"/>
          <w:shd w:val="clear" w:color="auto" w:fill="FFFF99"/>
          <w:rtl/>
        </w:rPr>
        <w:tab/>
        <w:t>סכום הפרעון המוקדם לא יפחת מעשרה אחוזים מהסכום המקורי של ההלוואה או מעשרה אחוזים מיתרת ההלוואה בצירוף הריבית והפרשי ההצמדה שנצברו ולא נ</w:t>
      </w:r>
      <w:r w:rsidR="0038469F" w:rsidRPr="00EC139B">
        <w:rPr>
          <w:rStyle w:val="default"/>
          <w:rFonts w:cs="FrankRuehl" w:hint="cs"/>
          <w:vanish/>
          <w:sz w:val="22"/>
          <w:szCs w:val="22"/>
          <w:shd w:val="clear" w:color="auto" w:fill="FFFF99"/>
          <w:rtl/>
        </w:rPr>
        <w:t>פ</w:t>
      </w:r>
      <w:r w:rsidRPr="00EC139B">
        <w:rPr>
          <w:rStyle w:val="default"/>
          <w:rFonts w:cs="FrankRuehl" w:hint="cs"/>
          <w:vanish/>
          <w:sz w:val="22"/>
          <w:szCs w:val="22"/>
          <w:shd w:val="clear" w:color="auto" w:fill="FFFF99"/>
          <w:rtl/>
        </w:rPr>
        <w:t>רעו עד יום הפרעון בפועל, לפי הגבוה;</w:t>
      </w:r>
    </w:p>
    <w:p w14:paraId="073A7C91" w14:textId="77777777" w:rsidR="003679AF" w:rsidRPr="00EC139B" w:rsidRDefault="003679AF" w:rsidP="00600AA5">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w:t>
      </w:r>
      <w:r w:rsidR="00600AA5"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w:t>
      </w:r>
      <w:r w:rsidRPr="00EC139B">
        <w:rPr>
          <w:rStyle w:val="default"/>
          <w:rFonts w:cs="FrankRuehl" w:hint="cs"/>
          <w:vanish/>
          <w:sz w:val="22"/>
          <w:szCs w:val="22"/>
          <w:shd w:val="clear" w:color="auto" w:fill="FFFF99"/>
          <w:rtl/>
        </w:rPr>
        <w:tab/>
        <w:t>התאגיד הבנקאי רשאי להתנות פרעון מוקדם כאמור בתשלום עמלה בתנאים ובשיעור שקבע הנגיד בצו לאחר התייעצות עם הועדה ובאישור שר האוצר וועדת הכספים של הכנסת.</w:t>
      </w:r>
    </w:p>
    <w:p w14:paraId="69C96FF6" w14:textId="77777777" w:rsidR="003679AF" w:rsidRPr="00EC139B" w:rsidRDefault="003679AF">
      <w:pPr>
        <w:pStyle w:val="P00"/>
        <w:spacing w:before="0"/>
        <w:ind w:left="-3"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(ב)</w:t>
      </w:r>
      <w:r w:rsidRPr="00EC139B">
        <w:rPr>
          <w:rStyle w:val="default"/>
          <w:rFonts w:cs="FrankRuehl" w:hint="cs"/>
          <w:vanish/>
          <w:sz w:val="22"/>
          <w:szCs w:val="22"/>
          <w:u w:val="single"/>
          <w:shd w:val="clear" w:color="auto" w:fill="FFFF99"/>
          <w:rtl/>
        </w:rPr>
        <w:tab/>
        <w:t>הוראות סעיף קטן (א) יחולו גם על הלוואה כאמור בו שלגביה המחה התאגיד הבנקאי את זכויותיו כלפי הלווה למי שאינו תאגיד בנקאי.</w:t>
      </w:r>
    </w:p>
    <w:p w14:paraId="6FD90D6D" w14:textId="77777777" w:rsidR="003679AF" w:rsidRPr="00EC139B" w:rsidRDefault="003679AF">
      <w:pPr>
        <w:pStyle w:val="P00"/>
        <w:spacing w:before="0"/>
        <w:ind w:left="-3"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(ג)</w:t>
      </w:r>
      <w:r w:rsidRPr="00EC139B">
        <w:rPr>
          <w:rStyle w:val="default"/>
          <w:rFonts w:cs="FrankRuehl" w:hint="cs"/>
          <w:vanish/>
          <w:sz w:val="22"/>
          <w:szCs w:val="22"/>
          <w:u w:val="single"/>
          <w:shd w:val="clear" w:color="auto" w:fill="FFFF99"/>
          <w:rtl/>
        </w:rPr>
        <w:tab/>
        <w:t>תאגיד בנקאי לא ימחה הלוואה מן הסוג האמור בסעיף קטן (א) אלא אם כן נעשו הסדרים עם התאגיד הבנקאי הממחה או עם תאגיד אחר המבטיחים כי השירות ללקוח לא ייפגע פגיעה של ממש.</w:t>
      </w:r>
    </w:p>
    <w:p w14:paraId="74E4FF5D" w14:textId="77777777" w:rsidR="00600AA5" w:rsidRPr="00EC139B" w:rsidRDefault="00600AA5">
      <w:pPr>
        <w:pStyle w:val="P00"/>
        <w:spacing w:before="0"/>
        <w:ind w:left="-3" w:right="1134"/>
        <w:rPr>
          <w:rStyle w:val="default"/>
          <w:rFonts w:cs="FrankRuehl" w:hint="cs"/>
          <w:vanish/>
          <w:szCs w:val="20"/>
          <w:shd w:val="clear" w:color="auto" w:fill="FFFF99"/>
          <w:rtl/>
        </w:rPr>
      </w:pPr>
    </w:p>
    <w:p w14:paraId="10257ADD" w14:textId="77777777" w:rsidR="00600AA5" w:rsidRPr="00EC139B" w:rsidRDefault="00600AA5" w:rsidP="00600AA5">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08E72F4E" w14:textId="77777777" w:rsidR="00600AA5" w:rsidRPr="00EC139B" w:rsidRDefault="00600AA5" w:rsidP="00600AA5">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280E6D99" w14:textId="77777777" w:rsidR="00600AA5" w:rsidRPr="00EC139B" w:rsidRDefault="00600AA5" w:rsidP="00600AA5">
      <w:pPr>
        <w:pStyle w:val="P00"/>
        <w:spacing w:before="0"/>
        <w:ind w:left="0" w:right="1134"/>
        <w:rPr>
          <w:rStyle w:val="default"/>
          <w:rFonts w:cs="FrankRuehl" w:hint="cs"/>
          <w:vanish/>
          <w:szCs w:val="20"/>
          <w:shd w:val="clear" w:color="auto" w:fill="FFFF99"/>
          <w:rtl/>
        </w:rPr>
      </w:pPr>
      <w:hyperlink r:id="rId161"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216 (</w:t>
      </w:r>
      <w:hyperlink r:id="rId162"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4C8F4B24" w14:textId="77777777" w:rsidR="00CF31DF" w:rsidRPr="00EC139B" w:rsidRDefault="00CF31DF" w:rsidP="00CF31DF">
      <w:pPr>
        <w:pStyle w:val="P00"/>
        <w:ind w:left="0" w:right="1134"/>
        <w:rPr>
          <w:rFonts w:hint="cs"/>
          <w:vanish/>
          <w:sz w:val="22"/>
          <w:szCs w:val="22"/>
          <w:shd w:val="clear" w:color="auto" w:fill="FFFF99"/>
          <w:rtl/>
        </w:rPr>
      </w:pPr>
      <w:r w:rsidRPr="00EC139B">
        <w:rPr>
          <w:rFonts w:hint="cs"/>
          <w:vanish/>
          <w:sz w:val="22"/>
          <w:szCs w:val="22"/>
          <w:shd w:val="clear" w:color="auto" w:fill="FFFF99"/>
          <w:rtl/>
        </w:rPr>
        <w:t>13.</w:t>
      </w:r>
      <w:r w:rsidRPr="00EC139B">
        <w:rPr>
          <w:rFonts w:hint="cs"/>
          <w:vanish/>
          <w:sz w:val="22"/>
          <w:szCs w:val="22"/>
          <w:shd w:val="clear" w:color="auto" w:fill="FFFF99"/>
          <w:rtl/>
        </w:rPr>
        <w:tab/>
        <w:t>(א)</w:t>
      </w:r>
      <w:r w:rsidRPr="00EC139B">
        <w:rPr>
          <w:rFonts w:hint="cs"/>
          <w:vanish/>
          <w:sz w:val="22"/>
          <w:szCs w:val="22"/>
          <w:shd w:val="clear" w:color="auto" w:fill="FFFF99"/>
          <w:rtl/>
        </w:rPr>
        <w:tab/>
        <w:t>מי  שקיבל מתאגיד בנקאי הלוואה לשם רכישת דירת מגורים או במישכון של דירת מגורים, רשאי, על אף כל הסכם הקובע אחרת, לפרעה לפני המועד שנקבע לפרעונה בתנאים אלה:</w:t>
      </w:r>
    </w:p>
    <w:p w14:paraId="304285A3" w14:textId="77777777" w:rsidR="00CF31DF" w:rsidRPr="00EC139B" w:rsidRDefault="00CF31DF" w:rsidP="00CF31DF">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strike/>
          <w:vanish/>
          <w:sz w:val="22"/>
          <w:szCs w:val="22"/>
          <w:shd w:val="clear" w:color="auto" w:fill="FFFF99"/>
          <w:rtl/>
        </w:rPr>
        <w:t>(א)</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(1)</w:t>
      </w:r>
      <w:r w:rsidRPr="00EC139B">
        <w:rPr>
          <w:rStyle w:val="default"/>
          <w:rFonts w:cs="FrankRuehl" w:hint="cs"/>
          <w:vanish/>
          <w:sz w:val="22"/>
          <w:szCs w:val="22"/>
          <w:shd w:val="clear" w:color="auto" w:fill="FFFF99"/>
          <w:rtl/>
        </w:rPr>
        <w:t xml:space="preserve"> סכום הפרעון המוקדם לא יפחת מעשרה אחוזים מהסכום המקורי של ההלוואה או מעשרה אחוזים מיתרת ההלוואה בצירוף הריבית והפרשי ההצמדה שנצברו ולא נ</w:t>
      </w:r>
      <w:r w:rsidR="0038469F" w:rsidRPr="00EC139B">
        <w:rPr>
          <w:rStyle w:val="default"/>
          <w:rFonts w:cs="FrankRuehl" w:hint="cs"/>
          <w:vanish/>
          <w:sz w:val="22"/>
          <w:szCs w:val="22"/>
          <w:shd w:val="clear" w:color="auto" w:fill="FFFF99"/>
          <w:rtl/>
        </w:rPr>
        <w:t>פ</w:t>
      </w:r>
      <w:r w:rsidRPr="00EC139B">
        <w:rPr>
          <w:rStyle w:val="default"/>
          <w:rFonts w:cs="FrankRuehl" w:hint="cs"/>
          <w:vanish/>
          <w:sz w:val="22"/>
          <w:szCs w:val="22"/>
          <w:shd w:val="clear" w:color="auto" w:fill="FFFF99"/>
          <w:rtl/>
        </w:rPr>
        <w:t>רעו עד יום הפרעון בפועל, לפי הגבוה;</w:t>
      </w:r>
    </w:p>
    <w:p w14:paraId="030D84BA" w14:textId="77777777" w:rsidR="00CF31DF" w:rsidRPr="00CF31DF" w:rsidRDefault="00CF31DF" w:rsidP="00CF31DF">
      <w:pPr>
        <w:pStyle w:val="P00"/>
        <w:spacing w:before="0"/>
        <w:ind w:left="1021" w:right="1134"/>
        <w:rPr>
          <w:rStyle w:val="default"/>
          <w:rFonts w:cs="FrankRuehl" w:hint="cs"/>
          <w:sz w:val="2"/>
          <w:szCs w:val="2"/>
          <w:shd w:val="clear" w:color="auto" w:fill="FFFF99"/>
          <w:rtl/>
        </w:rPr>
      </w:pPr>
      <w:r w:rsidRPr="00EC139B">
        <w:rPr>
          <w:rStyle w:val="default"/>
          <w:rFonts w:cs="FrankRuehl" w:hint="cs"/>
          <w:strike/>
          <w:vanish/>
          <w:sz w:val="22"/>
          <w:szCs w:val="22"/>
          <w:shd w:val="clear" w:color="auto" w:fill="FFFF99"/>
          <w:rtl/>
        </w:rPr>
        <w:t>(ב)</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(2)</w:t>
      </w:r>
      <w:r w:rsidRPr="00EC139B">
        <w:rPr>
          <w:rStyle w:val="default"/>
          <w:rFonts w:cs="FrankRuehl" w:hint="cs"/>
          <w:vanish/>
          <w:sz w:val="22"/>
          <w:szCs w:val="22"/>
          <w:shd w:val="clear" w:color="auto" w:fill="FFFF99"/>
          <w:rtl/>
        </w:rPr>
        <w:t xml:space="preserve"> התאגיד הבנקאי רשאי להתנות פרעון מוקדם כאמור בתשלום עמלה בתנאים ובשיעור שקבע הנגיד בצו לאחר התייעצות עם הועדה ובאישור שר האוצר וועדת הכספים של הכנסת.</w:t>
      </w:r>
      <w:bookmarkEnd w:id="98"/>
    </w:p>
    <w:p w14:paraId="38A98420" w14:textId="77777777" w:rsidR="003679AF" w:rsidRDefault="003679AF" w:rsidP="00EF552A">
      <w:pPr>
        <w:pStyle w:val="P00"/>
        <w:spacing w:before="72"/>
        <w:ind w:left="0" w:right="1134"/>
        <w:rPr>
          <w:rStyle w:val="default"/>
          <w:rFonts w:cs="FrankRuehl"/>
          <w:rtl/>
        </w:rPr>
      </w:pPr>
      <w:bookmarkStart w:id="99" w:name="Seif30"/>
      <w:bookmarkEnd w:id="99"/>
      <w:r>
        <w:rPr>
          <w:lang w:val="he-IL"/>
        </w:rPr>
        <w:pict w14:anchorId="780A2C7D">
          <v:rect id="_x0000_s1070" style="position:absolute;left:0;text-align:left;margin-left:464.5pt;margin-top:8.05pt;width:75.05pt;height:49.75pt;z-index:251638784" o:allowincell="f" filled="f" stroked="f" strokecolor="lime" strokeweight=".25pt">
            <v:textbox style="mso-next-textbox:#_x0000_s1070" inset="0,0,0,0">
              <w:txbxContent>
                <w:p w14:paraId="358BF862" w14:textId="77777777" w:rsidR="0070205C" w:rsidRDefault="0070205C">
                  <w:pPr>
                    <w:spacing w:line="160" w:lineRule="exact"/>
                    <w:jc w:val="left"/>
                    <w:rPr>
                      <w:rFonts w:cs="Miriam"/>
                      <w:noProof/>
                      <w:szCs w:val="18"/>
                      <w:rtl/>
                    </w:rPr>
                  </w:pPr>
                  <w:r>
                    <w:rPr>
                      <w:rFonts w:cs="Miriam"/>
                      <w:szCs w:val="18"/>
                      <w:rtl/>
                    </w:rPr>
                    <w:t>ח</w:t>
                  </w:r>
                  <w:r>
                    <w:rPr>
                      <w:rFonts w:cs="Miriam" w:hint="cs"/>
                      <w:szCs w:val="18"/>
                      <w:rtl/>
                    </w:rPr>
                    <w:t xml:space="preserve">שבון משותף </w:t>
                  </w:r>
                  <w:r>
                    <w:rPr>
                      <w:rFonts w:cs="Miriam"/>
                      <w:szCs w:val="18"/>
                      <w:rtl/>
                    </w:rPr>
                    <w:t>ו</w:t>
                  </w:r>
                  <w:r>
                    <w:rPr>
                      <w:rFonts w:cs="Miriam" w:hint="cs"/>
                      <w:szCs w:val="18"/>
                      <w:rtl/>
                    </w:rPr>
                    <w:t>כספת משותפת</w:t>
                  </w:r>
                </w:p>
                <w:p w14:paraId="55C493F4" w14:textId="77777777" w:rsidR="0070205C" w:rsidRDefault="0070205C">
                  <w:pPr>
                    <w:spacing w:line="160" w:lineRule="exact"/>
                    <w:jc w:val="left"/>
                    <w:rPr>
                      <w:rFonts w:cs="Miriam"/>
                      <w:noProof/>
                      <w:szCs w:val="18"/>
                      <w:rtl/>
                    </w:rPr>
                  </w:pPr>
                  <w:r>
                    <w:rPr>
                      <w:rFonts w:cs="Miriam" w:hint="cs"/>
                      <w:szCs w:val="18"/>
                      <w:rtl/>
                    </w:rPr>
                    <w:t>(תיקון מס' 11)</w:t>
                  </w:r>
                </w:p>
                <w:p w14:paraId="716CD500"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של"ו-1976</w:t>
                  </w:r>
                </w:p>
                <w:p w14:paraId="77344746"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קיבל </w:t>
      </w:r>
      <w:r w:rsidR="00EF552A">
        <w:rPr>
          <w:rStyle w:val="default"/>
          <w:rFonts w:cs="FrankRuehl" w:hint="cs"/>
          <w:rtl/>
        </w:rPr>
        <w:t>תאגיד בנקאי</w:t>
      </w:r>
      <w:r>
        <w:rPr>
          <w:rStyle w:val="default"/>
          <w:rFonts w:cs="FrankRuehl" w:hint="cs"/>
          <w:rtl/>
        </w:rPr>
        <w:t xml:space="preserve"> כספים, ניירות ערך או מסמכים סחירים אחרים בחשבון משותף שלגביו הותנה עם </w:t>
      </w:r>
      <w:r w:rsidR="00EF552A">
        <w:rPr>
          <w:rStyle w:val="default"/>
          <w:rFonts w:cs="FrankRuehl" w:hint="cs"/>
          <w:rtl/>
        </w:rPr>
        <w:t>התאגיד הבנקאי</w:t>
      </w:r>
      <w:r>
        <w:rPr>
          <w:rStyle w:val="default"/>
          <w:rFonts w:cs="FrankRuehl" w:hint="cs"/>
          <w:rtl/>
        </w:rPr>
        <w:t>, כי בפטירת אחד מבעלי החשבון יהיה בעל החשבון הנותר בחיים, או מי שפועל מכוחו כדין, זכאי להמשיך לעשות פעו</w:t>
      </w:r>
      <w:r>
        <w:rPr>
          <w:rStyle w:val="default"/>
          <w:rFonts w:cs="FrankRuehl"/>
          <w:rtl/>
        </w:rPr>
        <w:t>ל</w:t>
      </w:r>
      <w:r>
        <w:rPr>
          <w:rStyle w:val="default"/>
          <w:rFonts w:cs="FrankRuehl" w:hint="cs"/>
          <w:rtl/>
        </w:rPr>
        <w:t xml:space="preserve">ות בחשבון האמור, יעמוד התנאי בתקפו, לענין היחסים שבין </w:t>
      </w:r>
      <w:r w:rsidR="00EF552A">
        <w:rPr>
          <w:rStyle w:val="default"/>
          <w:rFonts w:cs="FrankRuehl" w:hint="cs"/>
          <w:rtl/>
        </w:rPr>
        <w:t>התאגיד הבנקאי</w:t>
      </w:r>
      <w:r>
        <w:rPr>
          <w:rStyle w:val="default"/>
          <w:rFonts w:cs="FrankRuehl" w:hint="cs"/>
          <w:rtl/>
        </w:rPr>
        <w:t xml:space="preserve"> לבין בעלי החשבון, גם לאחר הפטירה.</w:t>
      </w:r>
    </w:p>
    <w:p w14:paraId="5A3E8E13" w14:textId="77777777" w:rsidR="003679AF" w:rsidRDefault="003679AF" w:rsidP="00EF552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יחולו בשינויים המחוייבים לפי הענין ובלי לגרוע מהוראת סעיף 13(ב) לחוק מס עזבון, תש"ט-1949, על כספת </w:t>
      </w:r>
      <w:r w:rsidR="00EF552A">
        <w:rPr>
          <w:rStyle w:val="default"/>
          <w:rFonts w:cs="FrankRuehl" w:hint="cs"/>
          <w:rtl/>
        </w:rPr>
        <w:t>שתאגיד בנקאי</w:t>
      </w:r>
      <w:r>
        <w:rPr>
          <w:rStyle w:val="default"/>
          <w:rFonts w:cs="FrankRuehl" w:hint="cs"/>
          <w:rtl/>
        </w:rPr>
        <w:t xml:space="preserve"> השכיר לשני אנשים או יותר בתנאי הא</w:t>
      </w:r>
      <w:r>
        <w:rPr>
          <w:rStyle w:val="default"/>
          <w:rFonts w:cs="FrankRuehl"/>
          <w:rtl/>
        </w:rPr>
        <w:t>מ</w:t>
      </w:r>
      <w:r>
        <w:rPr>
          <w:rStyle w:val="default"/>
          <w:rFonts w:cs="FrankRuehl" w:hint="cs"/>
          <w:rtl/>
        </w:rPr>
        <w:t>ור.</w:t>
      </w:r>
    </w:p>
    <w:p w14:paraId="2CDD6690" w14:textId="77777777" w:rsidR="003679AF" w:rsidRPr="00EC139B" w:rsidRDefault="003679AF">
      <w:pPr>
        <w:spacing w:line="240" w:lineRule="auto"/>
        <w:ind w:right="1155"/>
        <w:rPr>
          <w:rFonts w:cs="FrankRuehl" w:hint="cs"/>
          <w:b/>
          <w:bCs/>
          <w:vanish/>
          <w:sz w:val="20"/>
          <w:szCs w:val="20"/>
          <w:shd w:val="clear" w:color="auto" w:fill="FFFF99"/>
          <w:rtl/>
        </w:rPr>
      </w:pPr>
      <w:bookmarkStart w:id="100" w:name="Rov221"/>
      <w:r w:rsidRPr="00EC139B">
        <w:rPr>
          <w:rFonts w:cs="FrankRuehl" w:hint="cs"/>
          <w:vanish/>
          <w:color w:val="FF0000"/>
          <w:sz w:val="20"/>
          <w:szCs w:val="20"/>
          <w:shd w:val="clear" w:color="auto" w:fill="FFFF99"/>
          <w:rtl/>
        </w:rPr>
        <w:t xml:space="preserve">מיום 22.7.1976 </w:t>
      </w:r>
    </w:p>
    <w:p w14:paraId="44B47F3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11</w:t>
      </w:r>
      <w:r w:rsidRPr="00EC139B">
        <w:rPr>
          <w:rFonts w:cs="FrankRuehl" w:hint="cs"/>
          <w:vanish/>
          <w:sz w:val="20"/>
          <w:szCs w:val="20"/>
          <w:shd w:val="clear" w:color="auto" w:fill="FFFF99"/>
          <w:rtl/>
        </w:rPr>
        <w:t xml:space="preserve"> </w:t>
      </w:r>
    </w:p>
    <w:p w14:paraId="5B819089" w14:textId="77777777" w:rsidR="003679AF" w:rsidRPr="00EC139B" w:rsidRDefault="003679AF">
      <w:pPr>
        <w:spacing w:line="240" w:lineRule="auto"/>
        <w:ind w:right="1155"/>
        <w:rPr>
          <w:rFonts w:cs="FrankRuehl" w:hint="cs"/>
          <w:vanish/>
          <w:sz w:val="20"/>
          <w:szCs w:val="20"/>
          <w:shd w:val="clear" w:color="auto" w:fill="FFFF99"/>
          <w:rtl/>
        </w:rPr>
      </w:pPr>
      <w:hyperlink r:id="rId163" w:history="1">
        <w:r w:rsidRPr="00EC139B">
          <w:rPr>
            <w:rStyle w:val="Hyperlink"/>
            <w:rFonts w:cs="FrankRuehl" w:hint="cs"/>
            <w:vanish/>
            <w:sz w:val="20"/>
            <w:szCs w:val="20"/>
            <w:shd w:val="clear" w:color="auto" w:fill="FFFF99"/>
            <w:rtl/>
          </w:rPr>
          <w:t>ס"ח תשל"ו מס' 821</w:t>
        </w:r>
      </w:hyperlink>
      <w:r w:rsidRPr="00EC139B">
        <w:rPr>
          <w:rFonts w:cs="FrankRuehl" w:hint="cs"/>
          <w:vanish/>
          <w:sz w:val="20"/>
          <w:szCs w:val="20"/>
          <w:shd w:val="clear" w:color="auto" w:fill="FFFF99"/>
          <w:rtl/>
        </w:rPr>
        <w:t xml:space="preserve"> מיום 22.7.1976 עמ' 248</w:t>
      </w:r>
    </w:p>
    <w:p w14:paraId="1492C804"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13א</w:t>
      </w:r>
    </w:p>
    <w:p w14:paraId="5E0FF8AC" w14:textId="77777777" w:rsidR="00EF552A" w:rsidRPr="00EC139B" w:rsidRDefault="00EF552A" w:rsidP="00EF552A">
      <w:pPr>
        <w:pStyle w:val="P00"/>
        <w:spacing w:before="0"/>
        <w:ind w:left="0" w:right="1134"/>
        <w:rPr>
          <w:rFonts w:hint="cs"/>
          <w:vanish/>
          <w:szCs w:val="20"/>
          <w:shd w:val="clear" w:color="auto" w:fill="FFFF99"/>
          <w:rtl/>
        </w:rPr>
      </w:pPr>
    </w:p>
    <w:p w14:paraId="25C3D9AB"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5824046"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0E89E63" w14:textId="77777777" w:rsidR="00EF552A" w:rsidRPr="00EC139B" w:rsidRDefault="00EF552A" w:rsidP="00EF552A">
      <w:pPr>
        <w:pStyle w:val="P00"/>
        <w:spacing w:before="0"/>
        <w:ind w:left="0" w:right="1134"/>
        <w:rPr>
          <w:rFonts w:hint="cs"/>
          <w:vanish/>
          <w:sz w:val="22"/>
          <w:szCs w:val="22"/>
          <w:shd w:val="clear" w:color="auto" w:fill="FFFF99"/>
          <w:rtl/>
        </w:rPr>
      </w:pPr>
      <w:hyperlink r:id="rId164"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07111775" w14:textId="77777777" w:rsidR="00EF552A" w:rsidRPr="00EC139B" w:rsidRDefault="00EF552A" w:rsidP="00EF552A">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13</w:t>
      </w:r>
      <w:r w:rsidRPr="00EC139B">
        <w:rPr>
          <w:rStyle w:val="default"/>
          <w:rFonts w:cs="FrankRuehl"/>
          <w:vanish/>
          <w:sz w:val="22"/>
          <w:szCs w:val="22"/>
          <w:shd w:val="clear" w:color="auto" w:fill="FFFF99"/>
          <w:rtl/>
        </w:rPr>
        <w:t>א</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קיבל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כספים, ניירות ערך או מסמכים סחירים אחרים בחשבון משותף שלגביו הותנה עם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כי בפטירת אחד מבעלי החשבון יהיה בעל החשבון הנותר בחיים, או מי שפועל מכוחו כדין, זכאי להמשיך לעשות פעו</w:t>
      </w:r>
      <w:r w:rsidRPr="00EC139B">
        <w:rPr>
          <w:rStyle w:val="default"/>
          <w:rFonts w:cs="FrankRuehl"/>
          <w:vanish/>
          <w:sz w:val="22"/>
          <w:szCs w:val="22"/>
          <w:shd w:val="clear" w:color="auto" w:fill="FFFF99"/>
          <w:rtl/>
        </w:rPr>
        <w:t>ל</w:t>
      </w:r>
      <w:r w:rsidRPr="00EC139B">
        <w:rPr>
          <w:rStyle w:val="default"/>
          <w:rFonts w:cs="FrankRuehl" w:hint="cs"/>
          <w:vanish/>
          <w:sz w:val="22"/>
          <w:szCs w:val="22"/>
          <w:shd w:val="clear" w:color="auto" w:fill="FFFF99"/>
          <w:rtl/>
        </w:rPr>
        <w:t xml:space="preserve">ות בחשבון האמור, יעמוד התנאי בתקפו, לענין היחסים שבין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לבין בעלי החשבון, גם לאחר הפטירה.</w:t>
      </w:r>
    </w:p>
    <w:p w14:paraId="35BD8EAA" w14:textId="77777777" w:rsidR="00EF552A" w:rsidRPr="00EF552A" w:rsidRDefault="00EF552A" w:rsidP="00EF552A">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הוראות סעיף קטן (א) יחולו בשינויים המחוייבים לפי הענין ובלי לגרוע מהוראת סעיף 13(ב) לחוק מס עזבון, תש"ט-1949, על כספת </w:t>
      </w:r>
      <w:r w:rsidRPr="00EC139B">
        <w:rPr>
          <w:rStyle w:val="default"/>
          <w:rFonts w:cs="FrankRuehl" w:hint="cs"/>
          <w:strike/>
          <w:vanish/>
          <w:sz w:val="22"/>
          <w:szCs w:val="22"/>
          <w:shd w:val="clear" w:color="auto" w:fill="FFFF99"/>
          <w:rtl/>
        </w:rPr>
        <w:t>שבנק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שתאגיד בנקאי</w:t>
      </w:r>
      <w:r w:rsidRPr="00EC139B">
        <w:rPr>
          <w:rStyle w:val="default"/>
          <w:rFonts w:cs="FrankRuehl" w:hint="cs"/>
          <w:vanish/>
          <w:sz w:val="22"/>
          <w:szCs w:val="22"/>
          <w:shd w:val="clear" w:color="auto" w:fill="FFFF99"/>
          <w:rtl/>
        </w:rPr>
        <w:t xml:space="preserve"> השכיר לשני אנשים או יותר בתנאי הא</w:t>
      </w:r>
      <w:r w:rsidRPr="00EC139B">
        <w:rPr>
          <w:rStyle w:val="default"/>
          <w:rFonts w:cs="FrankRuehl"/>
          <w:vanish/>
          <w:sz w:val="22"/>
          <w:szCs w:val="22"/>
          <w:shd w:val="clear" w:color="auto" w:fill="FFFF99"/>
          <w:rtl/>
        </w:rPr>
        <w:t>מ</w:t>
      </w:r>
      <w:r w:rsidRPr="00EC139B">
        <w:rPr>
          <w:rStyle w:val="default"/>
          <w:rFonts w:cs="FrankRuehl" w:hint="cs"/>
          <w:vanish/>
          <w:sz w:val="22"/>
          <w:szCs w:val="22"/>
          <w:shd w:val="clear" w:color="auto" w:fill="FFFF99"/>
          <w:rtl/>
        </w:rPr>
        <w:t>ור.</w:t>
      </w:r>
      <w:bookmarkEnd w:id="100"/>
    </w:p>
    <w:p w14:paraId="4416DB36" w14:textId="77777777" w:rsidR="003679AF" w:rsidRDefault="003679AF">
      <w:pPr>
        <w:pStyle w:val="P00"/>
        <w:spacing w:before="72"/>
        <w:ind w:left="0" w:right="1134"/>
        <w:rPr>
          <w:rStyle w:val="default"/>
          <w:rFonts w:cs="FrankRuehl"/>
          <w:rtl/>
        </w:rPr>
      </w:pPr>
      <w:bookmarkStart w:id="101" w:name="Seif31"/>
      <w:bookmarkEnd w:id="101"/>
      <w:r>
        <w:rPr>
          <w:lang w:val="he-IL"/>
        </w:rPr>
        <w:pict w14:anchorId="3959A7E1">
          <v:rect id="_x0000_s1071" style="position:absolute;left:0;text-align:left;margin-left:464.5pt;margin-top:8.05pt;width:75.05pt;height:27.45pt;z-index:251639808" o:allowincell="f" filled="f" stroked="f" strokecolor="lime" strokeweight=".25pt">
            <v:textbox style="mso-next-textbox:#_x0000_s1071" inset="0,0,0,0">
              <w:txbxContent>
                <w:p w14:paraId="185C047B" w14:textId="77777777" w:rsidR="0070205C" w:rsidRDefault="0070205C">
                  <w:pPr>
                    <w:spacing w:line="160" w:lineRule="exact"/>
                    <w:jc w:val="left"/>
                    <w:rPr>
                      <w:rFonts w:cs="Miriam"/>
                      <w:noProof/>
                      <w:szCs w:val="18"/>
                      <w:rtl/>
                    </w:rPr>
                  </w:pPr>
                  <w:r>
                    <w:rPr>
                      <w:rFonts w:cs="Miriam"/>
                      <w:szCs w:val="18"/>
                      <w:rtl/>
                    </w:rPr>
                    <w:t>פ</w:t>
                  </w:r>
                  <w:r>
                    <w:rPr>
                      <w:rFonts w:cs="Miriam" w:hint="cs"/>
                      <w:szCs w:val="18"/>
                      <w:rtl/>
                    </w:rPr>
                    <w:t xml:space="preserve">קדונות </w:t>
                  </w:r>
                  <w:r>
                    <w:rPr>
                      <w:rFonts w:cs="Miriam"/>
                      <w:szCs w:val="18"/>
                      <w:rtl/>
                    </w:rPr>
                    <w:t>ל</w:t>
                  </w:r>
                  <w:r>
                    <w:rPr>
                      <w:rFonts w:cs="Miriam" w:hint="cs"/>
                      <w:szCs w:val="18"/>
                      <w:rtl/>
                    </w:rPr>
                    <w:t>לא תנועה</w:t>
                  </w:r>
                </w:p>
                <w:p w14:paraId="1D24A539" w14:textId="77777777" w:rsidR="0070205C" w:rsidRDefault="0070205C">
                  <w:pPr>
                    <w:spacing w:line="160" w:lineRule="exact"/>
                    <w:jc w:val="left"/>
                    <w:rPr>
                      <w:rFonts w:cs="Miriam"/>
                      <w:noProof/>
                      <w:szCs w:val="18"/>
                      <w:rtl/>
                    </w:rPr>
                  </w:pPr>
                  <w:r>
                    <w:rPr>
                      <w:rFonts w:cs="Miriam" w:hint="cs"/>
                      <w:szCs w:val="18"/>
                      <w:rtl/>
                    </w:rPr>
                    <w:t xml:space="preserve">(תיקון מס' 14) </w:t>
                  </w:r>
                </w:p>
                <w:p w14:paraId="21E33A93"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שמ"א-1981</w:t>
                  </w:r>
                </w:p>
                <w:p w14:paraId="254ADC17" w14:textId="77777777" w:rsidR="0070205C" w:rsidRDefault="0070205C">
                  <w:pPr>
                    <w:spacing w:line="160" w:lineRule="exact"/>
                    <w:jc w:val="left"/>
                    <w:rPr>
                      <w:rFonts w:cs="Miriam"/>
                      <w:noProof/>
                      <w:szCs w:val="18"/>
                      <w:rtl/>
                    </w:rPr>
                  </w:pPr>
                </w:p>
              </w:txbxContent>
            </v:textbox>
            <w10:anchorlock/>
          </v:rect>
        </w:pict>
      </w:r>
      <w:r>
        <w:rPr>
          <w:rStyle w:val="big-number"/>
          <w:rtl/>
        </w:rPr>
        <w:t>13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תאגיד בנקאי ינסה ליצור קשר עם בעל פקדון ללא תנועה סמוך למועד פרעונו של הפקדון; לגבי פקדון בר פרעון עם דרישה, יראו כמועד הפרעון את היום שבו הפך הפקדון לפקדון ללא תנועה.</w:t>
      </w:r>
    </w:p>
    <w:p w14:paraId="3BE47D16"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זה יחול גם על כספים שנתקבלו</w:t>
      </w:r>
      <w:r>
        <w:rPr>
          <w:rStyle w:val="default"/>
          <w:rFonts w:cs="FrankRuehl"/>
          <w:rtl/>
        </w:rPr>
        <w:t xml:space="preserve"> </w:t>
      </w:r>
      <w:r>
        <w:rPr>
          <w:rStyle w:val="default"/>
          <w:rFonts w:cs="FrankRuehl" w:hint="cs"/>
          <w:rtl/>
        </w:rPr>
        <w:t>בשל ניירות ערך שהוחזקו במשמרת אצל תאגיד בנקאי, והחובה לנסות וליצור קשר עם בעל הפקדון תחול סמוך למועד קבלת הכספים.</w:t>
      </w:r>
    </w:p>
    <w:p w14:paraId="479F7FFF"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הצליח תאגיד בנקאי ליצור קשר עם בעל הפקדון תוך חדשיים, ישקיע את הכספים לזכותו באופן שקבע הנגיד באישור שר האוצר וועדת הכספים של הכנסת.</w:t>
      </w:r>
    </w:p>
    <w:p w14:paraId="4CFE2CA8"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סעיף זה לא יחול על פקדון ללא תנועה בסכום שאינו עולה על מאה שקלים או על סכום אחר שקבע הנגיד באישור שר האוצר וועדת הכספים של הכנסת, ואולם רשאי תאגיד בנקאי לפעול על פי הוראות סעיף זה גם לגבי פקדון בסכום קטן מהסכום האמור.</w:t>
      </w:r>
    </w:p>
    <w:p w14:paraId="4E040CC3" w14:textId="77777777" w:rsidR="003679AF" w:rsidRPr="00EC139B" w:rsidRDefault="003679AF">
      <w:pPr>
        <w:spacing w:line="240" w:lineRule="auto"/>
        <w:ind w:right="1155"/>
        <w:rPr>
          <w:rFonts w:cs="FrankRuehl" w:hint="cs"/>
          <w:b/>
          <w:bCs/>
          <w:vanish/>
          <w:sz w:val="20"/>
          <w:szCs w:val="20"/>
          <w:shd w:val="clear" w:color="auto" w:fill="FFFF99"/>
          <w:rtl/>
        </w:rPr>
      </w:pPr>
      <w:bookmarkStart w:id="102" w:name="Rov153"/>
      <w:r w:rsidRPr="00EC139B">
        <w:rPr>
          <w:rFonts w:cs="FrankRuehl" w:hint="cs"/>
          <w:vanish/>
          <w:color w:val="FF0000"/>
          <w:sz w:val="20"/>
          <w:szCs w:val="20"/>
          <w:shd w:val="clear" w:color="auto" w:fill="FFFF99"/>
          <w:rtl/>
        </w:rPr>
        <w:t xml:space="preserve">מיום 1.10.1981  </w:t>
      </w:r>
    </w:p>
    <w:p w14:paraId="0C6A659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w:t>
      </w:r>
      <w:r w:rsidR="001C1E94" w:rsidRPr="00EC139B">
        <w:rPr>
          <w:rFonts w:cs="FrankRuehl" w:hint="cs"/>
          <w:b/>
          <w:bCs/>
          <w:vanish/>
          <w:sz w:val="20"/>
          <w:szCs w:val="20"/>
          <w:shd w:val="clear" w:color="auto" w:fill="FFFF99"/>
          <w:rtl/>
        </w:rPr>
        <w:t>4</w:t>
      </w:r>
      <w:r w:rsidRPr="00EC139B">
        <w:rPr>
          <w:rFonts w:cs="FrankRuehl" w:hint="cs"/>
          <w:vanish/>
          <w:sz w:val="20"/>
          <w:szCs w:val="20"/>
          <w:shd w:val="clear" w:color="auto" w:fill="FFFF99"/>
          <w:rtl/>
        </w:rPr>
        <w:t xml:space="preserve"> </w:t>
      </w:r>
    </w:p>
    <w:p w14:paraId="68C90A87" w14:textId="77777777" w:rsidR="003679AF" w:rsidRPr="00EC139B" w:rsidRDefault="003679AF">
      <w:pPr>
        <w:spacing w:line="240" w:lineRule="auto"/>
        <w:ind w:right="1155"/>
        <w:rPr>
          <w:rFonts w:cs="FrankRuehl" w:hint="cs"/>
          <w:vanish/>
          <w:sz w:val="20"/>
          <w:szCs w:val="20"/>
          <w:shd w:val="clear" w:color="auto" w:fill="FFFF99"/>
          <w:rtl/>
        </w:rPr>
      </w:pPr>
      <w:hyperlink r:id="rId165" w:history="1">
        <w:r w:rsidRPr="00EC139B">
          <w:rPr>
            <w:rStyle w:val="Hyperlink"/>
            <w:rFonts w:cs="FrankRuehl" w:hint="cs"/>
            <w:vanish/>
            <w:sz w:val="20"/>
            <w:szCs w:val="20"/>
            <w:shd w:val="clear" w:color="auto" w:fill="FFFF99"/>
            <w:rtl/>
          </w:rPr>
          <w:t>ס"ח תשמ"א מס' 1016</w:t>
        </w:r>
      </w:hyperlink>
      <w:r w:rsidRPr="00EC139B">
        <w:rPr>
          <w:rFonts w:cs="FrankRuehl" w:hint="cs"/>
          <w:vanish/>
          <w:sz w:val="20"/>
          <w:szCs w:val="20"/>
          <w:shd w:val="clear" w:color="auto" w:fill="FFFF99"/>
          <w:rtl/>
        </w:rPr>
        <w:t xml:space="preserve"> מיום 7.4.1981 עמ' 170</w:t>
      </w:r>
    </w:p>
    <w:p w14:paraId="03A5DCBA"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הוספת סעיף 13ב</w:t>
      </w:r>
      <w:bookmarkEnd w:id="102"/>
    </w:p>
    <w:p w14:paraId="0D116C78" w14:textId="77777777" w:rsidR="003679AF" w:rsidRDefault="003679AF">
      <w:pPr>
        <w:pStyle w:val="P00"/>
        <w:spacing w:before="72"/>
        <w:ind w:left="0" w:right="1134"/>
        <w:rPr>
          <w:rStyle w:val="default"/>
          <w:rFonts w:cs="FrankRuehl" w:hint="cs"/>
          <w:rtl/>
        </w:rPr>
      </w:pPr>
      <w:bookmarkStart w:id="103" w:name="Seif32"/>
      <w:bookmarkEnd w:id="103"/>
      <w:r>
        <w:rPr>
          <w:lang w:val="he-IL"/>
        </w:rPr>
        <w:pict w14:anchorId="3F8A2EF1">
          <v:rect id="_x0000_s1072" style="position:absolute;left:0;text-align:left;margin-left:464.5pt;margin-top:8.05pt;width:75.05pt;height:26.1pt;z-index:251640832" o:allowincell="f" filled="f" stroked="f" strokecolor="lime" strokeweight=".25pt">
            <v:textbox style="mso-next-textbox:#_x0000_s1072" inset="0,0,0,0">
              <w:txbxContent>
                <w:p w14:paraId="09867E58" w14:textId="77777777" w:rsidR="0070205C" w:rsidRDefault="0070205C">
                  <w:pPr>
                    <w:spacing w:line="160" w:lineRule="exact"/>
                    <w:jc w:val="left"/>
                    <w:rPr>
                      <w:rFonts w:cs="Miriam" w:hint="cs"/>
                      <w:szCs w:val="18"/>
                      <w:rtl/>
                    </w:rPr>
                  </w:pPr>
                  <w:r>
                    <w:rPr>
                      <w:rFonts w:cs="Miriam"/>
                      <w:szCs w:val="18"/>
                      <w:rtl/>
                    </w:rPr>
                    <w:t>ה</w:t>
                  </w:r>
                  <w:r>
                    <w:rPr>
                      <w:rFonts w:cs="Miriam" w:hint="cs"/>
                      <w:szCs w:val="18"/>
                      <w:rtl/>
                    </w:rPr>
                    <w:t>וצאת בנק</w:t>
                  </w:r>
                  <w:r>
                    <w:rPr>
                      <w:rFonts w:cs="Miriam"/>
                      <w:szCs w:val="18"/>
                      <w:rtl/>
                    </w:rPr>
                    <w:t>נ</w:t>
                  </w:r>
                  <w:r>
                    <w:rPr>
                      <w:rFonts w:cs="Miriam" w:hint="cs"/>
                      <w:szCs w:val="18"/>
                      <w:rtl/>
                    </w:rPr>
                    <w:t>וטים</w:t>
                  </w:r>
                </w:p>
                <w:p w14:paraId="07A99D29"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אגיד בנקאי לא יוציא שטר למוכ"ז בר פרעון לפי דרישה.</w:t>
      </w:r>
    </w:p>
    <w:p w14:paraId="707AE11A" w14:textId="77777777" w:rsidR="001F3BA1" w:rsidRPr="00EC139B" w:rsidRDefault="001F3BA1" w:rsidP="001F3BA1">
      <w:pPr>
        <w:spacing w:line="240" w:lineRule="auto"/>
        <w:ind w:right="1155"/>
        <w:rPr>
          <w:rFonts w:cs="FrankRuehl" w:hint="cs"/>
          <w:b/>
          <w:bCs/>
          <w:vanish/>
          <w:sz w:val="20"/>
          <w:szCs w:val="20"/>
          <w:shd w:val="clear" w:color="auto" w:fill="FFFF99"/>
          <w:rtl/>
        </w:rPr>
      </w:pPr>
      <w:bookmarkStart w:id="104" w:name="Rov154"/>
      <w:r w:rsidRPr="00EC139B">
        <w:rPr>
          <w:rFonts w:cs="FrankRuehl" w:hint="cs"/>
          <w:vanish/>
          <w:color w:val="FF0000"/>
          <w:sz w:val="20"/>
          <w:szCs w:val="20"/>
          <w:shd w:val="clear" w:color="auto" w:fill="FFFF99"/>
          <w:rtl/>
        </w:rPr>
        <w:t>מיום 1.4.1981</w:t>
      </w:r>
    </w:p>
    <w:p w14:paraId="351A946A"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7BC649F" w14:textId="77777777" w:rsidR="003679AF" w:rsidRPr="00EC139B" w:rsidRDefault="003679AF">
      <w:pPr>
        <w:pStyle w:val="P00"/>
        <w:spacing w:before="0"/>
        <w:ind w:left="0" w:right="1134"/>
        <w:rPr>
          <w:rFonts w:hint="cs"/>
          <w:vanish/>
          <w:sz w:val="22"/>
          <w:szCs w:val="22"/>
          <w:shd w:val="clear" w:color="auto" w:fill="FFFF99"/>
          <w:rtl/>
        </w:rPr>
      </w:pPr>
      <w:hyperlink r:id="rId166"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243</w:t>
      </w:r>
    </w:p>
    <w:p w14:paraId="716D17DA" w14:textId="77777777" w:rsidR="003679AF" w:rsidRPr="00EC139B" w:rsidRDefault="003679AF">
      <w:pPr>
        <w:tabs>
          <w:tab w:val="left" w:pos="657"/>
          <w:tab w:val="left" w:pos="987"/>
        </w:tabs>
        <w:spacing w:line="240" w:lineRule="auto"/>
        <w:ind w:left="657" w:right="1155" w:hanging="660"/>
        <w:rPr>
          <w:rFonts w:cs="FrankRuehl" w:hint="cs"/>
          <w:vanish/>
          <w:sz w:val="20"/>
          <w:szCs w:val="20"/>
          <w:shd w:val="clear" w:color="auto" w:fill="FFFF99"/>
          <w:rtl/>
        </w:rPr>
      </w:pPr>
      <w:r w:rsidRPr="00EC139B">
        <w:rPr>
          <w:rFonts w:cs="FrankRuehl" w:hint="cs"/>
          <w:b/>
          <w:bCs/>
          <w:vanish/>
          <w:sz w:val="20"/>
          <w:szCs w:val="20"/>
          <w:shd w:val="clear" w:color="auto" w:fill="FFFF99"/>
          <w:rtl/>
        </w:rPr>
        <w:t>החלפת סעיף</w:t>
      </w:r>
      <w:r w:rsidRPr="00EC139B">
        <w:rPr>
          <w:rFonts w:cs="FrankRuehl" w:hint="cs"/>
          <w:vanish/>
          <w:sz w:val="20"/>
          <w:szCs w:val="20"/>
          <w:shd w:val="clear" w:color="auto" w:fill="FFFF99"/>
          <w:rtl/>
        </w:rPr>
        <w:t xml:space="preserve"> 14</w:t>
      </w:r>
    </w:p>
    <w:p w14:paraId="0138FC36"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02305A65" w14:textId="77777777" w:rsidR="0038469F" w:rsidRPr="00EC139B" w:rsidRDefault="0038469F" w:rsidP="0038469F">
      <w:pPr>
        <w:pStyle w:val="P00"/>
        <w:spacing w:before="20"/>
        <w:ind w:left="0" w:right="1134"/>
        <w:rPr>
          <w:rFonts w:ascii="Miriam" w:hAnsi="Miriam" w:cs="Miriam"/>
          <w:strike/>
          <w:vanish/>
          <w:sz w:val="16"/>
          <w:szCs w:val="16"/>
          <w:shd w:val="clear" w:color="auto" w:fill="FFFF99"/>
          <w:rtl/>
        </w:rPr>
      </w:pPr>
      <w:r w:rsidRPr="00EC139B">
        <w:rPr>
          <w:rFonts w:ascii="Miriam" w:hAnsi="Miriam" w:cs="Miriam"/>
          <w:strike/>
          <w:vanish/>
          <w:sz w:val="16"/>
          <w:szCs w:val="16"/>
          <w:shd w:val="clear" w:color="auto" w:fill="FFFF99"/>
          <w:rtl/>
        </w:rPr>
        <w:t>הוצאת בנקנוטים והפצתם</w:t>
      </w:r>
    </w:p>
    <w:p w14:paraId="14087FB4"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14.</w:t>
      </w:r>
      <w:r w:rsidRPr="00EC139B">
        <w:rPr>
          <w:rFonts w:hint="cs"/>
          <w:strike/>
          <w:vanish/>
          <w:sz w:val="22"/>
          <w:szCs w:val="22"/>
          <w:shd w:val="clear" w:color="auto" w:fill="FFFF99"/>
          <w:rtl/>
        </w:rPr>
        <w:tab/>
        <w:t>(1)</w:t>
      </w:r>
      <w:r w:rsidRPr="00EC139B">
        <w:rPr>
          <w:rFonts w:hint="cs"/>
          <w:strike/>
          <w:vanish/>
          <w:sz w:val="22"/>
          <w:szCs w:val="22"/>
          <w:shd w:val="clear" w:color="auto" w:fill="FFFF99"/>
          <w:rtl/>
        </w:rPr>
        <w:tab/>
        <w:t>אסור לשום בנק המנהל עסקים בארץ להוציא כל בנקנוטים.</w:t>
      </w:r>
    </w:p>
    <w:p w14:paraId="2517E568" w14:textId="77777777" w:rsidR="003679AF" w:rsidRDefault="003679AF">
      <w:pPr>
        <w:pStyle w:val="P00"/>
        <w:spacing w:before="0"/>
        <w:ind w:left="0" w:right="1134"/>
        <w:rPr>
          <w:rStyle w:val="default"/>
          <w:rFonts w:cs="FrankRuehl"/>
          <w:sz w:val="2"/>
          <w:szCs w:val="2"/>
          <w:rtl/>
        </w:rPr>
      </w:pPr>
      <w:r w:rsidRPr="00EC139B">
        <w:rPr>
          <w:rFonts w:hint="cs"/>
          <w:vanish/>
          <w:sz w:val="22"/>
          <w:szCs w:val="22"/>
          <w:shd w:val="clear" w:color="auto" w:fill="FFFF99"/>
          <w:rtl/>
        </w:rPr>
        <w:tab/>
      </w:r>
      <w:r w:rsidRPr="00EC139B">
        <w:rPr>
          <w:rFonts w:hint="cs"/>
          <w:strike/>
          <w:vanish/>
          <w:sz w:val="22"/>
          <w:szCs w:val="22"/>
          <w:shd w:val="clear" w:color="auto" w:fill="FFFF99"/>
          <w:rtl/>
        </w:rPr>
        <w:t>(2)</w:t>
      </w:r>
      <w:r w:rsidRPr="00EC139B">
        <w:rPr>
          <w:rFonts w:hint="cs"/>
          <w:strike/>
          <w:vanish/>
          <w:sz w:val="22"/>
          <w:szCs w:val="22"/>
          <w:shd w:val="clear" w:color="auto" w:fill="FFFF99"/>
          <w:rtl/>
        </w:rPr>
        <w:tab/>
        <w:t>שום בנק המנהל עסקים בארץ לא יפיץ ולא ירשה להפיץ בה כל בנקנוטים שהוצאו על ידו בכל ארץ, פרט לבנקנוטים שהוכרזו כמטבע חוקי בישראל.</w:t>
      </w:r>
      <w:bookmarkEnd w:id="104"/>
    </w:p>
    <w:p w14:paraId="20C89D23" w14:textId="77777777" w:rsidR="003679AF" w:rsidRDefault="003679AF">
      <w:pPr>
        <w:pStyle w:val="P00"/>
        <w:spacing w:before="72"/>
        <w:ind w:left="0" w:right="1134"/>
        <w:rPr>
          <w:rStyle w:val="default"/>
          <w:rFonts w:cs="FrankRuehl" w:hint="cs"/>
          <w:rtl/>
        </w:rPr>
      </w:pPr>
    </w:p>
    <w:p w14:paraId="4B411B72" w14:textId="77777777" w:rsidR="003679AF" w:rsidRDefault="003679AF" w:rsidP="009D1EBD">
      <w:pPr>
        <w:pStyle w:val="P00"/>
        <w:spacing w:before="72"/>
        <w:ind w:left="0" w:right="1134"/>
        <w:rPr>
          <w:rStyle w:val="default"/>
          <w:rFonts w:cs="FrankRuehl"/>
          <w:rtl/>
        </w:rPr>
      </w:pPr>
      <w:bookmarkStart w:id="105" w:name="Seif33"/>
      <w:bookmarkEnd w:id="105"/>
      <w:r>
        <w:rPr>
          <w:lang w:val="he-IL"/>
        </w:rPr>
        <w:pict w14:anchorId="3337A2FA">
          <v:rect id="_x0000_s1073" style="position:absolute;left:0;text-align:left;margin-left:464.5pt;margin-top:8.05pt;width:75.05pt;height:66.35pt;z-index:251641856" o:allowincell="f" filled="f" stroked="f" strokecolor="lime" strokeweight=".25pt">
            <v:textbox style="mso-next-textbox:#_x0000_s1073" inset="0,0,0,0">
              <w:txbxContent>
                <w:p w14:paraId="1D15EB51" w14:textId="77777777" w:rsidR="0070205C" w:rsidRDefault="0070205C">
                  <w:pPr>
                    <w:spacing w:line="160" w:lineRule="exact"/>
                    <w:jc w:val="left"/>
                    <w:rPr>
                      <w:rFonts w:cs="Miriam"/>
                      <w:noProof/>
                      <w:szCs w:val="18"/>
                      <w:rtl/>
                    </w:rPr>
                  </w:pPr>
                  <w:r>
                    <w:rPr>
                      <w:rFonts w:cs="Miriam"/>
                      <w:szCs w:val="18"/>
                      <w:rtl/>
                    </w:rPr>
                    <w:t>י</w:t>
                  </w:r>
                  <w:r>
                    <w:rPr>
                      <w:rFonts w:cs="Miriam" w:hint="cs"/>
                      <w:szCs w:val="18"/>
                      <w:rtl/>
                    </w:rPr>
                    <w:t xml:space="preserve">חס בין </w:t>
                  </w:r>
                  <w:r>
                    <w:rPr>
                      <w:rFonts w:cs="Miriam"/>
                      <w:szCs w:val="18"/>
                      <w:rtl/>
                    </w:rPr>
                    <w:t>פ</w:t>
                  </w:r>
                  <w:r>
                    <w:rPr>
                      <w:rFonts w:cs="Miriam" w:hint="cs"/>
                      <w:szCs w:val="18"/>
                      <w:rtl/>
                    </w:rPr>
                    <w:t>ריטים שונים</w:t>
                  </w:r>
                </w:p>
                <w:p w14:paraId="6CF13992" w14:textId="77777777" w:rsidR="0070205C" w:rsidRDefault="0070205C">
                  <w:pPr>
                    <w:spacing w:line="160" w:lineRule="exact"/>
                    <w:jc w:val="left"/>
                    <w:rPr>
                      <w:rFonts w:cs="Miriam" w:hint="cs"/>
                      <w:szCs w:val="18"/>
                      <w:rtl/>
                    </w:rPr>
                  </w:pPr>
                  <w:r>
                    <w:rPr>
                      <w:rFonts w:cs="Miriam" w:hint="cs"/>
                      <w:szCs w:val="18"/>
                      <w:rtl/>
                    </w:rPr>
                    <w:t>(תיקון מס' 7) תשכ"ה-1965</w:t>
                  </w:r>
                </w:p>
                <w:p w14:paraId="7D3A8A40" w14:textId="77777777" w:rsidR="0070205C" w:rsidRDefault="0070205C" w:rsidP="009D1EBD">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תשכ"ט-1969</w:t>
                  </w:r>
                </w:p>
                <w:p w14:paraId="49D6AEF6"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9D1EBD">
        <w:rPr>
          <w:rStyle w:val="default"/>
          <w:rFonts w:cs="FrankRuehl" w:hint="cs"/>
          <w:rtl/>
        </w:rPr>
        <w:t>היה הנגיד סבור</w:t>
      </w:r>
      <w:r>
        <w:rPr>
          <w:rStyle w:val="default"/>
          <w:rFonts w:cs="FrankRuehl" w:hint="cs"/>
          <w:rtl/>
        </w:rPr>
        <w:t xml:space="preserve"> שהדבר דרוש לשם שמירה על יציבות </w:t>
      </w:r>
      <w:r w:rsidR="00C8491B">
        <w:rPr>
          <w:rStyle w:val="default"/>
          <w:rFonts w:cs="FrankRuehl" w:hint="cs"/>
          <w:rtl/>
        </w:rPr>
        <w:t>התאגידים הבנקאיים</w:t>
      </w:r>
      <w:r>
        <w:rPr>
          <w:rStyle w:val="default"/>
          <w:rFonts w:cs="FrankRuehl" w:hint="cs"/>
          <w:rtl/>
        </w:rPr>
        <w:t>, רשאי ה</w:t>
      </w:r>
      <w:r w:rsidR="009D1EBD">
        <w:rPr>
          <w:rStyle w:val="default"/>
          <w:rFonts w:cs="FrankRuehl" w:hint="cs"/>
          <w:rtl/>
        </w:rPr>
        <w:t>ו</w:t>
      </w:r>
      <w:r>
        <w:rPr>
          <w:rStyle w:val="default"/>
          <w:rFonts w:cs="FrankRuehl" w:hint="cs"/>
          <w:rtl/>
        </w:rPr>
        <w:t xml:space="preserve">א, לאחר התייעצות עם הועדה, לקבוע בצו שיעורים יחסיים </w:t>
      </w:r>
      <w:r w:rsidR="00C8491B">
        <w:rPr>
          <w:rStyle w:val="default"/>
          <w:rFonts w:cs="FrankRuehl" w:hint="cs"/>
          <w:rtl/>
        </w:rPr>
        <w:t>שתאגידים בנקאיים</w:t>
      </w:r>
      <w:r>
        <w:rPr>
          <w:rStyle w:val="default"/>
          <w:rFonts w:cs="FrankRuehl" w:hint="cs"/>
          <w:rtl/>
        </w:rPr>
        <w:t xml:space="preserve"> </w:t>
      </w:r>
      <w:r>
        <w:rPr>
          <w:rStyle w:val="default"/>
          <w:rFonts w:cs="FrankRuehl"/>
          <w:rtl/>
        </w:rPr>
        <w:t>ח</w:t>
      </w:r>
      <w:r>
        <w:rPr>
          <w:rStyle w:val="default"/>
          <w:rFonts w:cs="FrankRuehl" w:hint="cs"/>
          <w:rtl/>
        </w:rPr>
        <w:t xml:space="preserve">ייבים לקיים אותם </w:t>
      </w:r>
      <w:r w:rsidR="0038469F">
        <w:rPr>
          <w:rStyle w:val="default"/>
          <w:rFonts w:cs="FrankRuehl"/>
          <w:rtl/>
        </w:rPr>
        <w:t>–</w:t>
      </w:r>
      <w:r>
        <w:rPr>
          <w:rStyle w:val="default"/>
          <w:rFonts w:cs="FrankRuehl" w:hint="cs"/>
          <w:rtl/>
        </w:rPr>
        <w:t xml:space="preserve"> החל מהמועד שנקבע בצו </w:t>
      </w:r>
      <w:r w:rsidR="0038469F">
        <w:rPr>
          <w:rStyle w:val="default"/>
          <w:rFonts w:cs="FrankRuehl"/>
          <w:rtl/>
        </w:rPr>
        <w:t>–</w:t>
      </w:r>
      <w:r>
        <w:rPr>
          <w:rStyle w:val="default"/>
          <w:rFonts w:cs="FrankRuehl" w:hint="cs"/>
          <w:rtl/>
        </w:rPr>
        <w:t xml:space="preserve"> בפריטים, או בסוגים של פריטים, שבפסקאות (1) עד (5) וכהגדרתם בצו, לעומת פריטים, או סוגים של פריטים, שבפסקאות (6) עד (9) וכהגדרתם בצו; ואלה הפריטים:</w:t>
      </w:r>
    </w:p>
    <w:p w14:paraId="1BC6D0CD" w14:textId="77777777" w:rsidR="003679AF" w:rsidRDefault="003679A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ערבויות שערב להבטחת אשראי;</w:t>
      </w:r>
    </w:p>
    <w:p w14:paraId="35450551" w14:textId="77777777" w:rsidR="003679AF" w:rsidRDefault="003679A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ערבויות שערב שלא להבטחת אשראי;</w:t>
      </w:r>
    </w:p>
    <w:p w14:paraId="33E9BAC9" w14:textId="77777777" w:rsidR="003679AF" w:rsidRDefault="003679A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התחייבויות שנתן לרגל אשראי תעודות;</w:t>
      </w:r>
    </w:p>
    <w:p w14:paraId="28AF7A00" w14:textId="77777777" w:rsidR="003679AF" w:rsidRDefault="003679A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התחייבויות שנתן לרגל קיבולים, הסבים ונכיון משנה;</w:t>
      </w:r>
    </w:p>
    <w:p w14:paraId="6EE828B1" w14:textId="77777777" w:rsidR="003679AF" w:rsidRDefault="003679A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התחייבויות תלויות שאינן מפורשות בפסקאות (1) עד (4);</w:t>
      </w:r>
    </w:p>
    <w:p w14:paraId="5B6DEE35" w14:textId="77777777" w:rsidR="003679AF" w:rsidRDefault="003679A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פקדונות המופקדים אצלו;</w:t>
      </w:r>
    </w:p>
    <w:p w14:paraId="23585447" w14:textId="77777777" w:rsidR="003679AF" w:rsidRDefault="003679A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הלוואות שקיבל;</w:t>
      </w:r>
    </w:p>
    <w:p w14:paraId="0EA5E649" w14:textId="77777777" w:rsidR="003679AF" w:rsidRDefault="003679A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הון נפרע, קרנות הון וקרנות שמורות, לרבות יתרת רווחים נקיים</w:t>
      </w:r>
      <w:r>
        <w:rPr>
          <w:rStyle w:val="default"/>
          <w:rFonts w:cs="FrankRuehl"/>
          <w:rtl/>
        </w:rPr>
        <w:t xml:space="preserve"> </w:t>
      </w:r>
      <w:r>
        <w:rPr>
          <w:rStyle w:val="default"/>
          <w:rFonts w:cs="FrankRuehl" w:hint="cs"/>
          <w:rtl/>
        </w:rPr>
        <w:t>שלא חולקו;</w:t>
      </w:r>
    </w:p>
    <w:p w14:paraId="0D8044BB" w14:textId="77777777" w:rsidR="003679AF" w:rsidRDefault="003679A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נכסים, לרבות חובות המגיעים לו.</w:t>
      </w:r>
    </w:p>
    <w:p w14:paraId="0CD974FB" w14:textId="77777777" w:rsidR="003679AF" w:rsidRDefault="003679AF" w:rsidP="009D1E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C8491B">
        <w:rPr>
          <w:rStyle w:val="default"/>
          <w:rFonts w:cs="FrankRuehl" w:hint="cs"/>
          <w:rtl/>
        </w:rPr>
        <w:t>תאגיד בנקאי</w:t>
      </w:r>
      <w:r>
        <w:rPr>
          <w:rStyle w:val="default"/>
          <w:rFonts w:cs="FrankRuehl" w:hint="cs"/>
          <w:rtl/>
        </w:rPr>
        <w:t xml:space="preserve"> שהפר הוראה שנקבעה בצו לפי סעיף קטן (א), יהא חייב לשלם לבנק ישראל, לכל יום שבו נמשכת ההפרה, אחוז מסויים של הסכום שבו עלו הערבויות או ההתחייבויות על השיעור שנקבע בצו; האחוז ייק</w:t>
      </w:r>
      <w:r>
        <w:rPr>
          <w:rStyle w:val="default"/>
          <w:rFonts w:cs="FrankRuehl"/>
          <w:rtl/>
        </w:rPr>
        <w:t>ב</w:t>
      </w:r>
      <w:r>
        <w:rPr>
          <w:rStyle w:val="default"/>
          <w:rFonts w:cs="FrankRuehl" w:hint="cs"/>
          <w:rtl/>
        </w:rPr>
        <w:t xml:space="preserve">ע על-ידי </w:t>
      </w:r>
      <w:r w:rsidR="009D1EBD">
        <w:rPr>
          <w:rStyle w:val="default"/>
          <w:rFonts w:cs="FrankRuehl" w:hint="cs"/>
          <w:rtl/>
        </w:rPr>
        <w:t>הנגיד</w:t>
      </w:r>
      <w:r>
        <w:rPr>
          <w:rStyle w:val="default"/>
          <w:rFonts w:cs="FrankRuehl" w:hint="cs"/>
          <w:rtl/>
        </w:rPr>
        <w:t xml:space="preserve"> בצו, לאחר התייעצות עם הועדה ולא יעלה על 10% לשנה.</w:t>
      </w:r>
    </w:p>
    <w:p w14:paraId="0D6979C2" w14:textId="77777777" w:rsidR="003679AF" w:rsidRDefault="003679AF" w:rsidP="009D1E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sidR="00C8491B">
        <w:rPr>
          <w:rStyle w:val="default"/>
          <w:rFonts w:cs="FrankRuehl" w:hint="cs"/>
          <w:rtl/>
        </w:rPr>
        <w:t>תאגיד בנקאי</w:t>
      </w:r>
      <w:r>
        <w:rPr>
          <w:rStyle w:val="default"/>
          <w:rFonts w:cs="FrankRuehl" w:hint="cs"/>
          <w:rtl/>
        </w:rPr>
        <w:t xml:space="preserve"> שהפר הוראה שנקבעה בצו לפי סעיף קטן (א), רשאי </w:t>
      </w:r>
      <w:r w:rsidR="009D1EBD">
        <w:rPr>
          <w:rStyle w:val="default"/>
          <w:rFonts w:cs="FrankRuehl" w:hint="cs"/>
          <w:rtl/>
        </w:rPr>
        <w:t xml:space="preserve">הנגיד </w:t>
      </w:r>
      <w:r>
        <w:rPr>
          <w:rStyle w:val="default"/>
          <w:rFonts w:cs="FrankRuehl" w:hint="cs"/>
          <w:rtl/>
        </w:rPr>
        <w:t>להורות לו כי עד להודעה חדשה לא יוסיף להתחייב בהתחייבויות ולתת ערבויות כאמור בפסקאות (1) עד (5) לסעיף קטן (א), לתת אשראי, להשקי</w:t>
      </w:r>
      <w:r>
        <w:rPr>
          <w:rStyle w:val="default"/>
          <w:rFonts w:cs="FrankRuehl"/>
          <w:rtl/>
        </w:rPr>
        <w:t>ע</w:t>
      </w:r>
      <w:r>
        <w:rPr>
          <w:rStyle w:val="default"/>
          <w:rFonts w:cs="FrankRuehl" w:hint="cs"/>
          <w:rtl/>
        </w:rPr>
        <w:t xml:space="preserve"> כספים ולחלק רווחים, ובלבד </w:t>
      </w:r>
      <w:r w:rsidR="009D1EBD">
        <w:rPr>
          <w:rStyle w:val="default"/>
          <w:rFonts w:cs="FrankRuehl" w:hint="cs"/>
          <w:rtl/>
        </w:rPr>
        <w:t>שהנגיד</w:t>
      </w:r>
      <w:r>
        <w:rPr>
          <w:rStyle w:val="default"/>
          <w:rFonts w:cs="FrankRuehl" w:hint="cs"/>
          <w:rtl/>
        </w:rPr>
        <w:t xml:space="preserve"> לא </w:t>
      </w:r>
      <w:r w:rsidR="009D1EBD">
        <w:rPr>
          <w:rStyle w:val="default"/>
          <w:rFonts w:cs="FrankRuehl" w:hint="cs"/>
          <w:rtl/>
        </w:rPr>
        <w:t>י</w:t>
      </w:r>
      <w:r>
        <w:rPr>
          <w:rStyle w:val="default"/>
          <w:rFonts w:cs="FrankRuehl" w:hint="cs"/>
          <w:rtl/>
        </w:rPr>
        <w:t>עשה כן אלא לאחר מתן אזהרה. הוראה כאמור יכול שתחול על כל הפעולות האמורות או על מקצתן, ויכול שתהיה מותנית.</w:t>
      </w:r>
    </w:p>
    <w:p w14:paraId="2270C046" w14:textId="77777777" w:rsidR="003679AF" w:rsidRDefault="003679AF" w:rsidP="00C8491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sidR="00C8491B">
        <w:rPr>
          <w:rStyle w:val="default"/>
          <w:rFonts w:cs="FrankRuehl" w:hint="cs"/>
          <w:rtl/>
        </w:rPr>
        <w:t>תאגיד בנקאי</w:t>
      </w:r>
      <w:r>
        <w:rPr>
          <w:rStyle w:val="default"/>
          <w:rFonts w:cs="FrankRuehl" w:hint="cs"/>
          <w:rtl/>
        </w:rPr>
        <w:t xml:space="preserve"> שהפר הוראה שניתנה על פי סעיף קטן (ג), דינו </w:t>
      </w:r>
      <w:r w:rsidR="0038469F">
        <w:rPr>
          <w:rStyle w:val="default"/>
          <w:rFonts w:cs="FrankRuehl"/>
          <w:rtl/>
        </w:rPr>
        <w:t>–</w:t>
      </w:r>
      <w:r>
        <w:rPr>
          <w:rStyle w:val="default"/>
          <w:rFonts w:cs="FrankRuehl" w:hint="cs"/>
          <w:rtl/>
        </w:rPr>
        <w:t xml:space="preserve"> קנס 10,000 לירות, וכל מנהל או פקיד אחראי שביודעין עשה את </w:t>
      </w:r>
      <w:r>
        <w:rPr>
          <w:rStyle w:val="default"/>
          <w:rFonts w:cs="FrankRuehl"/>
          <w:rtl/>
        </w:rPr>
        <w:t>ה</w:t>
      </w:r>
      <w:r>
        <w:rPr>
          <w:rStyle w:val="default"/>
          <w:rFonts w:cs="FrankRuehl" w:hint="cs"/>
          <w:rtl/>
        </w:rPr>
        <w:t xml:space="preserve">פעולה המהווה הפרת ההוראה או לא נקט אמצעים סבירים כדי למנוע הפרתה, דינו </w:t>
      </w:r>
      <w:r w:rsidR="0038469F">
        <w:rPr>
          <w:rStyle w:val="default"/>
          <w:rFonts w:cs="FrankRuehl"/>
          <w:rtl/>
        </w:rPr>
        <w:t>–</w:t>
      </w:r>
      <w:r>
        <w:rPr>
          <w:rStyle w:val="default"/>
          <w:rFonts w:cs="FrankRuehl" w:hint="cs"/>
          <w:rtl/>
        </w:rPr>
        <w:t xml:space="preserve"> מאסר שנתיים.</w:t>
      </w:r>
    </w:p>
    <w:p w14:paraId="5A8D0B21" w14:textId="77777777" w:rsidR="003679AF" w:rsidRPr="00EC139B" w:rsidRDefault="003679AF">
      <w:pPr>
        <w:spacing w:line="240" w:lineRule="auto"/>
        <w:ind w:right="1155"/>
        <w:rPr>
          <w:rFonts w:cs="FrankRuehl" w:hint="cs"/>
          <w:b/>
          <w:bCs/>
          <w:vanish/>
          <w:sz w:val="20"/>
          <w:szCs w:val="20"/>
          <w:shd w:val="clear" w:color="auto" w:fill="FFFF99"/>
          <w:rtl/>
        </w:rPr>
      </w:pPr>
      <w:bookmarkStart w:id="106" w:name="Rov155"/>
      <w:r w:rsidRPr="00EC139B">
        <w:rPr>
          <w:rFonts w:cs="FrankRuehl" w:hint="cs"/>
          <w:vanish/>
          <w:color w:val="FF0000"/>
          <w:sz w:val="20"/>
          <w:szCs w:val="20"/>
          <w:shd w:val="clear" w:color="auto" w:fill="FFFF99"/>
          <w:rtl/>
        </w:rPr>
        <w:t xml:space="preserve">מיום 21.1.1965 </w:t>
      </w:r>
    </w:p>
    <w:p w14:paraId="6FF0D8B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7</w:t>
      </w:r>
      <w:r w:rsidRPr="00EC139B">
        <w:rPr>
          <w:rFonts w:cs="FrankRuehl" w:hint="cs"/>
          <w:vanish/>
          <w:sz w:val="20"/>
          <w:szCs w:val="20"/>
          <w:shd w:val="clear" w:color="auto" w:fill="FFFF99"/>
          <w:rtl/>
        </w:rPr>
        <w:t xml:space="preserve"> </w:t>
      </w:r>
    </w:p>
    <w:p w14:paraId="05B5C0C4" w14:textId="77777777" w:rsidR="003679AF" w:rsidRPr="00EC139B" w:rsidRDefault="003679AF">
      <w:pPr>
        <w:spacing w:line="240" w:lineRule="auto"/>
        <w:ind w:right="1157"/>
        <w:rPr>
          <w:rFonts w:cs="FrankRuehl" w:hint="cs"/>
          <w:vanish/>
          <w:sz w:val="20"/>
          <w:szCs w:val="20"/>
          <w:shd w:val="clear" w:color="auto" w:fill="FFFF99"/>
          <w:rtl/>
        </w:rPr>
      </w:pPr>
      <w:hyperlink r:id="rId167" w:history="1">
        <w:r w:rsidRPr="00EC139B">
          <w:rPr>
            <w:rStyle w:val="Hyperlink"/>
            <w:rFonts w:cs="FrankRuehl" w:hint="cs"/>
            <w:vanish/>
            <w:sz w:val="20"/>
            <w:szCs w:val="20"/>
            <w:shd w:val="clear" w:color="auto" w:fill="FFFF99"/>
            <w:rtl/>
          </w:rPr>
          <w:t>ס"ח תשכ"ה מס' 444</w:t>
        </w:r>
      </w:hyperlink>
      <w:r w:rsidRPr="00EC139B">
        <w:rPr>
          <w:rFonts w:cs="FrankRuehl" w:hint="cs"/>
          <w:vanish/>
          <w:sz w:val="20"/>
          <w:szCs w:val="20"/>
          <w:shd w:val="clear" w:color="auto" w:fill="FFFF99"/>
          <w:rtl/>
        </w:rPr>
        <w:t xml:space="preserve"> מיום 21.1.1965 עמ' 50</w:t>
      </w:r>
    </w:p>
    <w:p w14:paraId="28B0D72D"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14א</w:t>
      </w:r>
    </w:p>
    <w:p w14:paraId="233BA720" w14:textId="77777777" w:rsidR="00EF552A" w:rsidRPr="00EC139B" w:rsidRDefault="00EF552A" w:rsidP="00EF552A">
      <w:pPr>
        <w:pStyle w:val="P00"/>
        <w:spacing w:before="0"/>
        <w:ind w:left="0" w:right="1134"/>
        <w:rPr>
          <w:rFonts w:hint="cs"/>
          <w:vanish/>
          <w:szCs w:val="20"/>
          <w:shd w:val="clear" w:color="auto" w:fill="FFFF99"/>
          <w:rtl/>
        </w:rPr>
      </w:pPr>
    </w:p>
    <w:p w14:paraId="42873EEE" w14:textId="77777777" w:rsidR="009D1EBD" w:rsidRPr="00EC139B" w:rsidRDefault="009D1EBD" w:rsidP="009D1EBD">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24.3.1969 </w:t>
      </w:r>
    </w:p>
    <w:p w14:paraId="5986152A" w14:textId="77777777" w:rsidR="009D1EBD" w:rsidRPr="00EC139B" w:rsidRDefault="009D1EBD" w:rsidP="009D1EBD">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07E6CAE5" w14:textId="77777777" w:rsidR="009D1EBD" w:rsidRPr="00EC139B" w:rsidRDefault="009D1EBD" w:rsidP="009D1EBD">
      <w:pPr>
        <w:spacing w:line="240" w:lineRule="auto"/>
        <w:ind w:right="1157"/>
        <w:rPr>
          <w:rFonts w:cs="FrankRuehl" w:hint="cs"/>
          <w:vanish/>
          <w:sz w:val="20"/>
          <w:szCs w:val="20"/>
          <w:shd w:val="clear" w:color="auto" w:fill="FFFF99"/>
          <w:rtl/>
        </w:rPr>
      </w:pPr>
      <w:hyperlink r:id="rId168"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67</w:t>
      </w:r>
    </w:p>
    <w:p w14:paraId="3C02767A" w14:textId="77777777" w:rsidR="009D1EBD" w:rsidRPr="00EC139B" w:rsidRDefault="009D1EBD" w:rsidP="009D1EBD">
      <w:pPr>
        <w:pStyle w:val="P00"/>
        <w:ind w:left="0"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היתה הממשלה סבורה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היה הנגיד סבור</w:t>
      </w:r>
      <w:r w:rsidRPr="00EC139B">
        <w:rPr>
          <w:rStyle w:val="default"/>
          <w:rFonts w:cs="FrankRuehl" w:hint="cs"/>
          <w:vanish/>
          <w:sz w:val="22"/>
          <w:szCs w:val="22"/>
          <w:shd w:val="clear" w:color="auto" w:fill="FFFF99"/>
          <w:rtl/>
        </w:rPr>
        <w:t xml:space="preserve"> שהדבר דרוש לשם שמירה על יציבות הבנקים, </w:t>
      </w:r>
      <w:r w:rsidRPr="00EC139B">
        <w:rPr>
          <w:rStyle w:val="default"/>
          <w:rFonts w:cs="FrankRuehl" w:hint="cs"/>
          <w:strike/>
          <w:vanish/>
          <w:sz w:val="22"/>
          <w:szCs w:val="22"/>
          <w:shd w:val="clear" w:color="auto" w:fill="FFFF99"/>
          <w:rtl/>
        </w:rPr>
        <w:t>רשאית היא</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רשאי הוא</w:t>
      </w:r>
      <w:r w:rsidRPr="00EC139B">
        <w:rPr>
          <w:rStyle w:val="default"/>
          <w:rFonts w:cs="FrankRuehl" w:hint="cs"/>
          <w:vanish/>
          <w:sz w:val="22"/>
          <w:szCs w:val="22"/>
          <w:shd w:val="clear" w:color="auto" w:fill="FFFF99"/>
          <w:rtl/>
        </w:rPr>
        <w:t xml:space="preserve">, לאחר התייעצות עם הועדה, לקבוע בצו שיעורים יחסיים שבנקים </w:t>
      </w:r>
      <w:r w:rsidRPr="00EC139B">
        <w:rPr>
          <w:rStyle w:val="default"/>
          <w:rFonts w:cs="FrankRuehl"/>
          <w:vanish/>
          <w:sz w:val="22"/>
          <w:szCs w:val="22"/>
          <w:shd w:val="clear" w:color="auto" w:fill="FFFF99"/>
          <w:rtl/>
        </w:rPr>
        <w:t>ח</w:t>
      </w:r>
      <w:r w:rsidRPr="00EC139B">
        <w:rPr>
          <w:rStyle w:val="default"/>
          <w:rFonts w:cs="FrankRuehl" w:hint="cs"/>
          <w:vanish/>
          <w:sz w:val="22"/>
          <w:szCs w:val="22"/>
          <w:shd w:val="clear" w:color="auto" w:fill="FFFF99"/>
          <w:rtl/>
        </w:rPr>
        <w:t xml:space="preserve">ייבים לקיים אותם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החל מהמועד שנקבע בצו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בפריטים, או בסוגים של פריטים, שבפסקאות (1) עד (5) וכהגדרתם בצו, לעומת פריטים, או סוגים של פריטים, שבפסקאות (6) עד (9) וכהגדרתם בצו; ואלה הפריטים:</w:t>
      </w:r>
    </w:p>
    <w:p w14:paraId="45880481"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ערבויות שערב להבטחת אשראי;</w:t>
      </w:r>
    </w:p>
    <w:p w14:paraId="0E21AF12"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ערבויות שערב שלא להבטחת אשראי;</w:t>
      </w:r>
    </w:p>
    <w:p w14:paraId="3D45EFB9"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(3)</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שנתן לרגל אשראי תעודות;</w:t>
      </w:r>
    </w:p>
    <w:p w14:paraId="3F0A7029"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(4)</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שנתן לרגל קיבולים, הסבים ונכיון משנה;</w:t>
      </w:r>
    </w:p>
    <w:p w14:paraId="0E7DBA93"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(5)</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תלויות שאינן מפורשות בפסקאות (1) עד (4);</w:t>
      </w:r>
    </w:p>
    <w:p w14:paraId="086B5F8A"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(6)</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פקדונות המופקדים אצלו;</w:t>
      </w:r>
    </w:p>
    <w:p w14:paraId="1A3CE536"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(7)</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הלוואות שקיבל;</w:t>
      </w:r>
    </w:p>
    <w:p w14:paraId="2D320550"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(8)</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הון נפרע, קרנות הון וקרנות שמורות, לרבות יתרת רווחים נקיים</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שלא חולקו;</w:t>
      </w:r>
    </w:p>
    <w:p w14:paraId="7302867B" w14:textId="77777777" w:rsidR="009D1EBD" w:rsidRPr="00EC139B" w:rsidRDefault="009D1EBD" w:rsidP="009D1EBD">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(9)</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נכסים, לרבות חובות המגיעים לו.</w:t>
      </w:r>
    </w:p>
    <w:p w14:paraId="42EE1445" w14:textId="77777777" w:rsidR="009D1EBD" w:rsidRPr="00EC139B" w:rsidRDefault="009D1EBD" w:rsidP="009D1EB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בנק שהפר הוראה שנקבעה בצו לפי סעיף קטן (א), יהא חייב לשלם לבנק ישראל, לכל יום שבו נמשכת ההפרה, אחוז מסויים של הסכום שבו עלו הערבויות או ההתחייבויות על השיעור שנקבע בצו; האחוז ייק</w:t>
      </w:r>
      <w:r w:rsidRPr="00EC139B">
        <w:rPr>
          <w:rStyle w:val="default"/>
          <w:rFonts w:cs="FrankRuehl"/>
          <w:vanish/>
          <w:sz w:val="22"/>
          <w:szCs w:val="22"/>
          <w:shd w:val="clear" w:color="auto" w:fill="FFFF99"/>
          <w:rtl/>
        </w:rPr>
        <w:t>ב</w:t>
      </w:r>
      <w:r w:rsidRPr="00EC139B">
        <w:rPr>
          <w:rStyle w:val="default"/>
          <w:rFonts w:cs="FrankRuehl" w:hint="cs"/>
          <w:vanish/>
          <w:sz w:val="22"/>
          <w:szCs w:val="22"/>
          <w:shd w:val="clear" w:color="auto" w:fill="FFFF99"/>
          <w:rtl/>
        </w:rPr>
        <w:t xml:space="preserve">ע על-ידי </w:t>
      </w:r>
      <w:r w:rsidRPr="00EC139B">
        <w:rPr>
          <w:rStyle w:val="default"/>
          <w:rFonts w:cs="FrankRuehl" w:hint="cs"/>
          <w:strike/>
          <w:vanish/>
          <w:sz w:val="22"/>
          <w:szCs w:val="22"/>
          <w:shd w:val="clear" w:color="auto" w:fill="FFFF99"/>
          <w:rtl/>
        </w:rPr>
        <w:t>הממשלה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הנגיד</w:t>
      </w:r>
      <w:r w:rsidRPr="00EC139B">
        <w:rPr>
          <w:rStyle w:val="default"/>
          <w:rFonts w:cs="FrankRuehl" w:hint="cs"/>
          <w:vanish/>
          <w:sz w:val="22"/>
          <w:szCs w:val="22"/>
          <w:shd w:val="clear" w:color="auto" w:fill="FFFF99"/>
          <w:rtl/>
        </w:rPr>
        <w:t xml:space="preserve"> בצו, לאחר התייעצות עם הועדה ולא יעלה על 10% לשנה.</w:t>
      </w:r>
    </w:p>
    <w:p w14:paraId="428C7102" w14:textId="77777777" w:rsidR="009D1EBD" w:rsidRPr="00EC139B" w:rsidRDefault="009D1EBD" w:rsidP="009D1EBD">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בנק שהפר הוראה שנקבעה בצו לפי סעיף קטן (א), </w:t>
      </w:r>
      <w:r w:rsidRPr="00EC139B">
        <w:rPr>
          <w:rStyle w:val="default"/>
          <w:rFonts w:cs="FrankRuehl" w:hint="cs"/>
          <w:strike/>
          <w:vanish/>
          <w:sz w:val="22"/>
          <w:szCs w:val="22"/>
          <w:shd w:val="clear" w:color="auto" w:fill="FFFF99"/>
          <w:rtl/>
        </w:rPr>
        <w:t>רשאית הממשלה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רשאי הנגיד</w:t>
      </w:r>
      <w:r w:rsidRPr="00EC139B">
        <w:rPr>
          <w:rStyle w:val="default"/>
          <w:rFonts w:cs="FrankRuehl" w:hint="cs"/>
          <w:vanish/>
          <w:sz w:val="22"/>
          <w:szCs w:val="22"/>
          <w:shd w:val="clear" w:color="auto" w:fill="FFFF99"/>
          <w:rtl/>
        </w:rPr>
        <w:t xml:space="preserve"> להורות לו כי עד להודעה חדשה לא יוסיף להתחייב בהתחייבויות ולתת ערבויות כאמור בפסקאות (1) עד (5) לסעיף קטן (א), לתת אשראי, להשקי</w:t>
      </w:r>
      <w:r w:rsidRPr="00EC139B">
        <w:rPr>
          <w:rStyle w:val="default"/>
          <w:rFonts w:cs="FrankRuehl"/>
          <w:vanish/>
          <w:sz w:val="22"/>
          <w:szCs w:val="22"/>
          <w:shd w:val="clear" w:color="auto" w:fill="FFFF99"/>
          <w:rtl/>
        </w:rPr>
        <w:t>ע</w:t>
      </w:r>
      <w:r w:rsidRPr="00EC139B">
        <w:rPr>
          <w:rStyle w:val="default"/>
          <w:rFonts w:cs="FrankRuehl" w:hint="cs"/>
          <w:vanish/>
          <w:sz w:val="22"/>
          <w:szCs w:val="22"/>
          <w:shd w:val="clear" w:color="auto" w:fill="FFFF99"/>
          <w:rtl/>
        </w:rPr>
        <w:t xml:space="preserve"> כספים ולחלק רווחים, ובלבד </w:t>
      </w:r>
      <w:r w:rsidRPr="00EC139B">
        <w:rPr>
          <w:rStyle w:val="default"/>
          <w:rFonts w:cs="FrankRuehl" w:hint="cs"/>
          <w:strike/>
          <w:vanish/>
          <w:sz w:val="22"/>
          <w:szCs w:val="22"/>
          <w:shd w:val="clear" w:color="auto" w:fill="FFFF99"/>
          <w:rtl/>
        </w:rPr>
        <w:t>שהממשלה לא תעשה</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שהנגיד לא יעשה</w:t>
      </w:r>
      <w:r w:rsidRPr="00EC139B">
        <w:rPr>
          <w:rStyle w:val="default"/>
          <w:rFonts w:cs="FrankRuehl" w:hint="cs"/>
          <w:vanish/>
          <w:sz w:val="22"/>
          <w:szCs w:val="22"/>
          <w:shd w:val="clear" w:color="auto" w:fill="FFFF99"/>
          <w:rtl/>
        </w:rPr>
        <w:t xml:space="preserve"> כן אלא לאחר מתן אזהרה. הוראה כאמור יכול שתחול על כל הפעולות האמורות או על מקצתן, ויכול שתהיה מותנית.</w:t>
      </w:r>
    </w:p>
    <w:p w14:paraId="20D840AE" w14:textId="77777777" w:rsidR="009D1EBD" w:rsidRPr="00EC139B" w:rsidRDefault="009D1EBD" w:rsidP="00EF552A">
      <w:pPr>
        <w:pStyle w:val="P00"/>
        <w:spacing w:before="0"/>
        <w:ind w:left="0" w:right="1134"/>
        <w:rPr>
          <w:rFonts w:hint="cs"/>
          <w:vanish/>
          <w:szCs w:val="20"/>
          <w:shd w:val="clear" w:color="auto" w:fill="FFFF99"/>
          <w:rtl/>
        </w:rPr>
      </w:pPr>
    </w:p>
    <w:p w14:paraId="23361CB8"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DF87996"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05D58EA" w14:textId="77777777" w:rsidR="00EF552A" w:rsidRPr="00EC139B" w:rsidRDefault="00EF552A" w:rsidP="00EF552A">
      <w:pPr>
        <w:pStyle w:val="P00"/>
        <w:spacing w:before="0"/>
        <w:ind w:left="0" w:right="1134"/>
        <w:rPr>
          <w:rFonts w:hint="cs"/>
          <w:vanish/>
          <w:sz w:val="22"/>
          <w:szCs w:val="22"/>
          <w:shd w:val="clear" w:color="auto" w:fill="FFFF99"/>
          <w:rtl/>
        </w:rPr>
      </w:pPr>
      <w:hyperlink r:id="rId169"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4828F8BA" w14:textId="77777777" w:rsidR="00EF552A" w:rsidRPr="00EC139B" w:rsidRDefault="00EF552A" w:rsidP="009D1EBD">
      <w:pPr>
        <w:pStyle w:val="P0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14</w:t>
      </w:r>
      <w:r w:rsidRPr="00EC139B">
        <w:rPr>
          <w:rStyle w:val="default"/>
          <w:rFonts w:cs="FrankRuehl"/>
          <w:vanish/>
          <w:sz w:val="22"/>
          <w:szCs w:val="22"/>
          <w:shd w:val="clear" w:color="auto" w:fill="FFFF99"/>
          <w:rtl/>
        </w:rPr>
        <w:t>א</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009D1EBD" w:rsidRPr="00EC139B">
        <w:rPr>
          <w:rStyle w:val="default"/>
          <w:rFonts w:cs="FrankRuehl" w:hint="cs"/>
          <w:vanish/>
          <w:sz w:val="22"/>
          <w:szCs w:val="22"/>
          <w:shd w:val="clear" w:color="auto" w:fill="FFFF99"/>
          <w:rtl/>
        </w:rPr>
        <w:t>היה הנגיד סבור</w:t>
      </w:r>
      <w:r w:rsidRPr="00EC139B">
        <w:rPr>
          <w:rStyle w:val="default"/>
          <w:rFonts w:cs="FrankRuehl" w:hint="cs"/>
          <w:vanish/>
          <w:sz w:val="22"/>
          <w:szCs w:val="22"/>
          <w:shd w:val="clear" w:color="auto" w:fill="FFFF99"/>
          <w:rtl/>
        </w:rPr>
        <w:t xml:space="preserve"> שהדבר דרוש לשם שמירה על יציבות </w:t>
      </w:r>
      <w:r w:rsidRPr="00EC139B">
        <w:rPr>
          <w:rStyle w:val="default"/>
          <w:rFonts w:cs="FrankRuehl" w:hint="cs"/>
          <w:strike/>
          <w:vanish/>
          <w:sz w:val="22"/>
          <w:szCs w:val="22"/>
          <w:shd w:val="clear" w:color="auto" w:fill="FFFF99"/>
          <w:rtl/>
        </w:rPr>
        <w:t>הבנקים</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התאגידים הבנקאיים</w:t>
      </w:r>
      <w:r w:rsidRPr="00EC139B">
        <w:rPr>
          <w:rStyle w:val="default"/>
          <w:rFonts w:cs="FrankRuehl" w:hint="cs"/>
          <w:vanish/>
          <w:sz w:val="22"/>
          <w:szCs w:val="22"/>
          <w:shd w:val="clear" w:color="auto" w:fill="FFFF99"/>
          <w:rtl/>
        </w:rPr>
        <w:t>, רשאי ה</w:t>
      </w:r>
      <w:r w:rsidR="009D1EBD" w:rsidRPr="00EC139B">
        <w:rPr>
          <w:rStyle w:val="default"/>
          <w:rFonts w:cs="FrankRuehl" w:hint="cs"/>
          <w:vanish/>
          <w:sz w:val="22"/>
          <w:szCs w:val="22"/>
          <w:shd w:val="clear" w:color="auto" w:fill="FFFF99"/>
          <w:rtl/>
        </w:rPr>
        <w:t>ו</w:t>
      </w:r>
      <w:r w:rsidRPr="00EC139B">
        <w:rPr>
          <w:rStyle w:val="default"/>
          <w:rFonts w:cs="FrankRuehl" w:hint="cs"/>
          <w:vanish/>
          <w:sz w:val="22"/>
          <w:szCs w:val="22"/>
          <w:shd w:val="clear" w:color="auto" w:fill="FFFF99"/>
          <w:rtl/>
        </w:rPr>
        <w:t xml:space="preserve">א, לאחר התייעצות עם הועדה, לקבוע בצו שיעורים יחסיים </w:t>
      </w:r>
      <w:r w:rsidRPr="00EC139B">
        <w:rPr>
          <w:rStyle w:val="default"/>
          <w:rFonts w:cs="FrankRuehl" w:hint="cs"/>
          <w:strike/>
          <w:vanish/>
          <w:sz w:val="22"/>
          <w:szCs w:val="22"/>
          <w:shd w:val="clear" w:color="auto" w:fill="FFFF99"/>
          <w:rtl/>
        </w:rPr>
        <w:t>שבנקים</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שתאגידים בנקאיים</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ח</w:t>
      </w:r>
      <w:r w:rsidRPr="00EC139B">
        <w:rPr>
          <w:rStyle w:val="default"/>
          <w:rFonts w:cs="FrankRuehl" w:hint="cs"/>
          <w:vanish/>
          <w:sz w:val="22"/>
          <w:szCs w:val="22"/>
          <w:shd w:val="clear" w:color="auto" w:fill="FFFF99"/>
          <w:rtl/>
        </w:rPr>
        <w:t xml:space="preserve">ייבים לקיים אותם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החל מהמועד שנקבע בצו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בפריטים, או בסוגים של פריטים, שבפסקאות (1) עד (5) וכהגדרתם בצו, לעומת פריטים, או סוגים של פריטים, שבפסקאות (6) עד (9) וכהגדרתם בצו; ואלה הפריטים:</w:t>
      </w:r>
    </w:p>
    <w:p w14:paraId="66DACAD0"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ערבויות שערב להבטחת אשראי;</w:t>
      </w:r>
    </w:p>
    <w:p w14:paraId="72A38632"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ערבויות שערב שלא להבטחת אשראי;</w:t>
      </w:r>
    </w:p>
    <w:p w14:paraId="066016F1"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(3)</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שנתן לרגל אשראי תעודות;</w:t>
      </w:r>
    </w:p>
    <w:p w14:paraId="2F5CC8E2"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(4)</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שנתן לרגל קיבולים, הסבים ונכיון משנה;</w:t>
      </w:r>
    </w:p>
    <w:p w14:paraId="15935BD3"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(5)</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התחייבויות תלויות שאינן מפורשות בפסקאות (1) עד (4);</w:t>
      </w:r>
    </w:p>
    <w:p w14:paraId="51365956"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(6)</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פקדונות המופקדים אצלו;</w:t>
      </w:r>
    </w:p>
    <w:p w14:paraId="2D0E0E1D"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(7)</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הלוואות שקיבל;</w:t>
      </w:r>
    </w:p>
    <w:p w14:paraId="0F402829"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(8)</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הון נפרע, קרנות הון וקרנות שמורות, לרבות יתרת רווחים נקיים</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שלא חולקו;</w:t>
      </w:r>
    </w:p>
    <w:p w14:paraId="2B515429" w14:textId="77777777" w:rsidR="00EF552A" w:rsidRPr="00EC139B" w:rsidRDefault="00EF552A" w:rsidP="00EF552A">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(9)</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נכסים, לרבות חובות המגיעים לו.</w:t>
      </w:r>
    </w:p>
    <w:p w14:paraId="6A166343" w14:textId="77777777" w:rsidR="00EF552A" w:rsidRPr="00EC139B" w:rsidRDefault="00EF552A" w:rsidP="00C8491B">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00C8491B" w:rsidRPr="00EC139B">
        <w:rPr>
          <w:rStyle w:val="default"/>
          <w:rFonts w:cs="FrankRuehl" w:hint="cs"/>
          <w:vanish/>
          <w:sz w:val="22"/>
          <w:szCs w:val="22"/>
          <w:shd w:val="clear" w:color="auto" w:fill="FFFF99"/>
          <w:rtl/>
        </w:rPr>
        <w:t xml:space="preserve"> </w:t>
      </w:r>
      <w:r w:rsidR="00C8491B"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שהפר הוראה שנקבעה בצו לפי סעיף קטן (א), יהא חייב לשלם לבנק ישראל, לכל יום שבו נמשכת ההפרה, אחוז מסויים של הסכום שבו עלו הערבויות או ההתחייבויות על השיעור שנקבע בצו; האחוז ייק</w:t>
      </w:r>
      <w:r w:rsidRPr="00EC139B">
        <w:rPr>
          <w:rStyle w:val="default"/>
          <w:rFonts w:cs="FrankRuehl"/>
          <w:vanish/>
          <w:sz w:val="22"/>
          <w:szCs w:val="22"/>
          <w:shd w:val="clear" w:color="auto" w:fill="FFFF99"/>
          <w:rtl/>
        </w:rPr>
        <w:t>ב</w:t>
      </w:r>
      <w:r w:rsidRPr="00EC139B">
        <w:rPr>
          <w:rStyle w:val="default"/>
          <w:rFonts w:cs="FrankRuehl" w:hint="cs"/>
          <w:vanish/>
          <w:sz w:val="22"/>
          <w:szCs w:val="22"/>
          <w:shd w:val="clear" w:color="auto" w:fill="FFFF99"/>
          <w:rtl/>
        </w:rPr>
        <w:t>ע על-ידי הממשלה בצו, לאחר התייעצות עם הועדה ולא יעלה על 10% לשנה.</w:t>
      </w:r>
    </w:p>
    <w:p w14:paraId="77EAEE48" w14:textId="77777777" w:rsidR="00EF552A" w:rsidRPr="00EC139B" w:rsidRDefault="00EF552A" w:rsidP="00EF552A">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00C8491B" w:rsidRPr="00EC139B">
        <w:rPr>
          <w:rStyle w:val="default"/>
          <w:rFonts w:cs="FrankRuehl" w:hint="cs"/>
          <w:vanish/>
          <w:sz w:val="22"/>
          <w:szCs w:val="22"/>
          <w:shd w:val="clear" w:color="auto" w:fill="FFFF99"/>
          <w:rtl/>
        </w:rPr>
        <w:t xml:space="preserve"> </w:t>
      </w:r>
      <w:r w:rsidR="00C8491B"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שהפר הוראה שנקבעה בצו לפי סעיף קטן (א), רשאית הממשלה להורות לו כי עד להודעה חדשה לא יוסיף להתחייב בהתחייבויות ולתת ערבויות כאמור בפסקאות (1) עד (5) לסעיף קטן (א), לתת אשראי, להשקי</w:t>
      </w:r>
      <w:r w:rsidRPr="00EC139B">
        <w:rPr>
          <w:rStyle w:val="default"/>
          <w:rFonts w:cs="FrankRuehl"/>
          <w:vanish/>
          <w:sz w:val="22"/>
          <w:szCs w:val="22"/>
          <w:shd w:val="clear" w:color="auto" w:fill="FFFF99"/>
          <w:rtl/>
        </w:rPr>
        <w:t>ע</w:t>
      </w:r>
      <w:r w:rsidRPr="00EC139B">
        <w:rPr>
          <w:rStyle w:val="default"/>
          <w:rFonts w:cs="FrankRuehl" w:hint="cs"/>
          <w:vanish/>
          <w:sz w:val="22"/>
          <w:szCs w:val="22"/>
          <w:shd w:val="clear" w:color="auto" w:fill="FFFF99"/>
          <w:rtl/>
        </w:rPr>
        <w:t xml:space="preserve"> כספים ולחלק רווחים, ובלבד שהממשלה לא תעשה כן אלא לאחר מתן אזהרה. הוראה כאמור יכול שתחול על כל הפעולות האמורות או על מקצתן, ויכול שתהיה מותנית.</w:t>
      </w:r>
    </w:p>
    <w:p w14:paraId="0AC44469" w14:textId="77777777" w:rsidR="00EF552A" w:rsidRPr="00C8491B" w:rsidRDefault="00EF552A" w:rsidP="00C8491B">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00C8491B" w:rsidRPr="00EC139B">
        <w:rPr>
          <w:rStyle w:val="default"/>
          <w:rFonts w:cs="FrankRuehl" w:hint="cs"/>
          <w:vanish/>
          <w:sz w:val="22"/>
          <w:szCs w:val="22"/>
          <w:shd w:val="clear" w:color="auto" w:fill="FFFF99"/>
          <w:rtl/>
        </w:rPr>
        <w:t xml:space="preserve"> </w:t>
      </w:r>
      <w:r w:rsidR="00C8491B"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שהפר הוראה שניתנה על פי סעיף קטן (ג),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קנס 10,000 לירות, וכל מנהל או פקיד אחראי שביודעין עשה את </w:t>
      </w:r>
      <w:r w:rsidRPr="00EC139B">
        <w:rPr>
          <w:rStyle w:val="default"/>
          <w:rFonts w:cs="FrankRuehl"/>
          <w:vanish/>
          <w:sz w:val="22"/>
          <w:szCs w:val="22"/>
          <w:shd w:val="clear" w:color="auto" w:fill="FFFF99"/>
          <w:rtl/>
        </w:rPr>
        <w:t>ה</w:t>
      </w:r>
      <w:r w:rsidRPr="00EC139B">
        <w:rPr>
          <w:rStyle w:val="default"/>
          <w:rFonts w:cs="FrankRuehl" w:hint="cs"/>
          <w:vanish/>
          <w:sz w:val="22"/>
          <w:szCs w:val="22"/>
          <w:shd w:val="clear" w:color="auto" w:fill="FFFF99"/>
          <w:rtl/>
        </w:rPr>
        <w:t xml:space="preserve">פעולה המהווה הפרת ההוראה או לא נקט אמצעים סבירים כדי למנוע הפרתה,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שנתיים.</w:t>
      </w:r>
      <w:bookmarkEnd w:id="106"/>
    </w:p>
    <w:p w14:paraId="26811430" w14:textId="77777777" w:rsidR="003679AF" w:rsidRDefault="003679AF" w:rsidP="00DE423B">
      <w:pPr>
        <w:pStyle w:val="P00"/>
        <w:spacing w:before="72"/>
        <w:ind w:left="0" w:right="1134"/>
        <w:rPr>
          <w:rStyle w:val="default"/>
          <w:rFonts w:cs="FrankRuehl"/>
          <w:rtl/>
        </w:rPr>
      </w:pPr>
      <w:bookmarkStart w:id="107" w:name="Seif34"/>
      <w:bookmarkEnd w:id="107"/>
      <w:r>
        <w:rPr>
          <w:lang w:val="he-IL"/>
        </w:rPr>
        <w:pict w14:anchorId="787418F9">
          <v:rect id="_x0000_s1074" style="position:absolute;left:0;text-align:left;margin-left:464.5pt;margin-top:8.05pt;width:75.05pt;height:46.95pt;z-index:251642880" o:allowincell="f" filled="f" stroked="f" strokecolor="lime" strokeweight=".25pt">
            <v:textbox style="mso-next-textbox:#_x0000_s1074" inset="0,0,0,0">
              <w:txbxContent>
                <w:p w14:paraId="2963C422" w14:textId="77777777" w:rsidR="0070205C" w:rsidRDefault="0070205C" w:rsidP="00DE423B">
                  <w:pPr>
                    <w:spacing w:line="160" w:lineRule="exact"/>
                    <w:jc w:val="left"/>
                    <w:rPr>
                      <w:rFonts w:cs="Miriam"/>
                      <w:noProof/>
                      <w:szCs w:val="18"/>
                      <w:rtl/>
                    </w:rPr>
                  </w:pPr>
                  <w:r>
                    <w:rPr>
                      <w:rFonts w:cs="Miriam"/>
                      <w:szCs w:val="18"/>
                      <w:rtl/>
                    </w:rPr>
                    <w:t>ע</w:t>
                  </w:r>
                  <w:r>
                    <w:rPr>
                      <w:rFonts w:cs="Miriam" w:hint="cs"/>
                      <w:szCs w:val="18"/>
                      <w:rtl/>
                    </w:rPr>
                    <w:t>בירות מנהלי התאגיד הבנקאי</w:t>
                  </w:r>
                </w:p>
                <w:p w14:paraId="7368085E" w14:textId="77777777" w:rsidR="0070205C" w:rsidRDefault="0070205C">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תשכ"ט-1969</w:t>
                  </w:r>
                </w:p>
                <w:p w14:paraId="7915EAF1"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חבר דירקטוריון או מנהל עסקים של </w:t>
      </w:r>
      <w:r w:rsidR="00DE423B">
        <w:rPr>
          <w:rStyle w:val="default"/>
          <w:rFonts w:cs="FrankRuehl" w:hint="cs"/>
          <w:rtl/>
        </w:rPr>
        <w:t>תאגיד בנקאי</w:t>
      </w:r>
      <w:r>
        <w:rPr>
          <w:rStyle w:val="default"/>
          <w:rFonts w:cs="FrankRuehl" w:hint="cs"/>
          <w:rtl/>
        </w:rPr>
        <w:t xml:space="preserve"> אשר ביודעין עשה בעסקי </w:t>
      </w:r>
      <w:r w:rsidR="00DE423B">
        <w:rPr>
          <w:rStyle w:val="default"/>
          <w:rFonts w:cs="FrankRuehl" w:hint="cs"/>
          <w:rtl/>
        </w:rPr>
        <w:t>התאגיד הבנקאי</w:t>
      </w:r>
      <w:r>
        <w:rPr>
          <w:rStyle w:val="default"/>
          <w:rFonts w:cs="FrankRuehl" w:hint="cs"/>
          <w:rtl/>
        </w:rPr>
        <w:t xml:space="preserve"> בדרך שפגעה ביכלתו לקיים את התחייבויותיו, דינו </w:t>
      </w:r>
      <w:r w:rsidR="0038469F">
        <w:rPr>
          <w:rStyle w:val="default"/>
          <w:rFonts w:cs="FrankRuehl"/>
          <w:rtl/>
        </w:rPr>
        <w:t>–</w:t>
      </w:r>
      <w:r>
        <w:rPr>
          <w:rStyle w:val="default"/>
          <w:rFonts w:cs="FrankRuehl" w:hint="cs"/>
          <w:rtl/>
        </w:rPr>
        <w:t xml:space="preserve"> מאס</w:t>
      </w:r>
      <w:r>
        <w:rPr>
          <w:rStyle w:val="default"/>
          <w:rFonts w:cs="FrankRuehl"/>
          <w:rtl/>
        </w:rPr>
        <w:t>ר</w:t>
      </w:r>
      <w:r>
        <w:rPr>
          <w:rStyle w:val="default"/>
          <w:rFonts w:cs="FrankRuehl" w:hint="cs"/>
          <w:rtl/>
        </w:rPr>
        <w:t xml:space="preserve"> ארבע שנים או קנס של 100,000 לירות.</w:t>
      </w:r>
    </w:p>
    <w:p w14:paraId="40F03713" w14:textId="77777777" w:rsidR="003679AF" w:rsidRDefault="003679AF" w:rsidP="00DE423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 דירקטוריון או מנהל עסקים של </w:t>
      </w:r>
      <w:r w:rsidR="00DE423B">
        <w:rPr>
          <w:rStyle w:val="default"/>
          <w:rFonts w:cs="FrankRuehl" w:hint="cs"/>
          <w:rtl/>
        </w:rPr>
        <w:t>תאגיד בנקאי</w:t>
      </w:r>
      <w:r>
        <w:rPr>
          <w:rStyle w:val="default"/>
          <w:rFonts w:cs="FrankRuehl" w:hint="cs"/>
          <w:rtl/>
        </w:rPr>
        <w:t xml:space="preserve"> אשר ביודעין עשה בעסקי </w:t>
      </w:r>
      <w:r w:rsidR="00DE423B">
        <w:rPr>
          <w:rStyle w:val="default"/>
          <w:rFonts w:cs="FrankRuehl" w:hint="cs"/>
          <w:rtl/>
        </w:rPr>
        <w:t>התאגיד הבנקאי</w:t>
      </w:r>
      <w:r>
        <w:rPr>
          <w:rStyle w:val="default"/>
          <w:rFonts w:cs="FrankRuehl" w:hint="cs"/>
          <w:rtl/>
        </w:rPr>
        <w:t xml:space="preserve"> בדרך שפגעה בניהול תקין של עסקיו, דינו </w:t>
      </w:r>
      <w:r w:rsidR="0038469F">
        <w:rPr>
          <w:rStyle w:val="default"/>
          <w:rFonts w:cs="FrankRuehl"/>
          <w:rtl/>
        </w:rPr>
        <w:t>–</w:t>
      </w:r>
      <w:r>
        <w:rPr>
          <w:rStyle w:val="default"/>
          <w:rFonts w:cs="FrankRuehl" w:hint="cs"/>
          <w:rtl/>
        </w:rPr>
        <w:t xml:space="preserve"> מאסר שנה או קנס 20,000 לירות.</w:t>
      </w:r>
    </w:p>
    <w:p w14:paraId="5A7DB23C" w14:textId="77777777" w:rsidR="003679AF" w:rsidRPr="00EC139B" w:rsidRDefault="003679AF">
      <w:pPr>
        <w:spacing w:line="240" w:lineRule="auto"/>
        <w:ind w:right="1155"/>
        <w:rPr>
          <w:rFonts w:cs="FrankRuehl" w:hint="cs"/>
          <w:b/>
          <w:bCs/>
          <w:vanish/>
          <w:sz w:val="20"/>
          <w:szCs w:val="20"/>
          <w:shd w:val="clear" w:color="auto" w:fill="FFFF99"/>
          <w:rtl/>
        </w:rPr>
      </w:pPr>
      <w:bookmarkStart w:id="108" w:name="Rov164"/>
      <w:r w:rsidRPr="00EC139B">
        <w:rPr>
          <w:rFonts w:cs="FrankRuehl" w:hint="cs"/>
          <w:vanish/>
          <w:color w:val="FF0000"/>
          <w:sz w:val="20"/>
          <w:szCs w:val="20"/>
          <w:shd w:val="clear" w:color="auto" w:fill="FFFF99"/>
          <w:rtl/>
        </w:rPr>
        <w:t xml:space="preserve">מיום 24.3.1969 </w:t>
      </w:r>
    </w:p>
    <w:p w14:paraId="232B9BF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B0A0E7E" w14:textId="77777777" w:rsidR="003679AF" w:rsidRPr="00EC139B" w:rsidRDefault="003679AF">
      <w:pPr>
        <w:spacing w:line="240" w:lineRule="auto"/>
        <w:ind w:right="1157"/>
        <w:rPr>
          <w:rFonts w:cs="FrankRuehl" w:hint="cs"/>
          <w:vanish/>
          <w:sz w:val="20"/>
          <w:szCs w:val="20"/>
          <w:shd w:val="clear" w:color="auto" w:fill="FFFF99"/>
          <w:rtl/>
        </w:rPr>
      </w:pPr>
      <w:hyperlink r:id="rId170"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64</w:t>
      </w:r>
    </w:p>
    <w:p w14:paraId="2BDADC7B"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14ב</w:t>
      </w:r>
    </w:p>
    <w:p w14:paraId="064912F5" w14:textId="77777777" w:rsidR="00C8491B" w:rsidRPr="00EC139B" w:rsidRDefault="00C8491B" w:rsidP="00C8491B">
      <w:pPr>
        <w:pStyle w:val="P00"/>
        <w:spacing w:before="0"/>
        <w:ind w:left="0" w:right="1134"/>
        <w:rPr>
          <w:rFonts w:hint="cs"/>
          <w:vanish/>
          <w:szCs w:val="20"/>
          <w:shd w:val="clear" w:color="auto" w:fill="FFFF99"/>
          <w:rtl/>
        </w:rPr>
      </w:pPr>
    </w:p>
    <w:p w14:paraId="3C69044A"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23D66912"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3899760" w14:textId="77777777" w:rsidR="00C8491B" w:rsidRPr="00EC139B" w:rsidRDefault="00C8491B" w:rsidP="00C8491B">
      <w:pPr>
        <w:pStyle w:val="P00"/>
        <w:spacing w:before="0"/>
        <w:ind w:left="0" w:right="1134"/>
        <w:rPr>
          <w:rFonts w:hint="cs"/>
          <w:vanish/>
          <w:sz w:val="22"/>
          <w:szCs w:val="22"/>
          <w:shd w:val="clear" w:color="auto" w:fill="FFFF99"/>
          <w:rtl/>
        </w:rPr>
      </w:pPr>
      <w:hyperlink r:id="rId171"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008134CA" w14:textId="77777777" w:rsidR="00DE423B" w:rsidRPr="00EC139B" w:rsidRDefault="00DE423B" w:rsidP="00DE423B">
      <w:pPr>
        <w:pStyle w:val="P00"/>
        <w:ind w:left="0" w:right="1134"/>
        <w:rPr>
          <w:rStyle w:val="big-number"/>
          <w:rFonts w:hint="cs"/>
          <w:vanish/>
          <w:sz w:val="16"/>
          <w:szCs w:val="16"/>
          <w:shd w:val="clear" w:color="auto" w:fill="FFFF99"/>
          <w:rtl/>
        </w:rPr>
      </w:pPr>
      <w:r w:rsidRPr="00EC139B">
        <w:rPr>
          <w:rStyle w:val="big-number"/>
          <w:rFonts w:hint="cs"/>
          <w:vanish/>
          <w:sz w:val="16"/>
          <w:szCs w:val="16"/>
          <w:shd w:val="clear" w:color="auto" w:fill="FFFF99"/>
          <w:rtl/>
        </w:rPr>
        <w:t xml:space="preserve">עבירות מנהלי </w:t>
      </w:r>
      <w:r w:rsidRPr="00EC139B">
        <w:rPr>
          <w:rStyle w:val="big-number"/>
          <w:rFonts w:hint="cs"/>
          <w:strike/>
          <w:vanish/>
          <w:sz w:val="16"/>
          <w:szCs w:val="16"/>
          <w:shd w:val="clear" w:color="auto" w:fill="FFFF99"/>
          <w:rtl/>
        </w:rPr>
        <w:t>הבנק</w:t>
      </w:r>
      <w:r w:rsidRPr="00EC139B">
        <w:rPr>
          <w:rStyle w:val="big-number"/>
          <w:rFonts w:hint="cs"/>
          <w:vanish/>
          <w:sz w:val="16"/>
          <w:szCs w:val="16"/>
          <w:shd w:val="clear" w:color="auto" w:fill="FFFF99"/>
          <w:rtl/>
        </w:rPr>
        <w:t xml:space="preserve"> </w:t>
      </w:r>
      <w:r w:rsidRPr="00EC139B">
        <w:rPr>
          <w:rStyle w:val="big-number"/>
          <w:rFonts w:hint="cs"/>
          <w:vanish/>
          <w:sz w:val="16"/>
          <w:szCs w:val="16"/>
          <w:u w:val="single"/>
          <w:shd w:val="clear" w:color="auto" w:fill="FFFF99"/>
          <w:rtl/>
        </w:rPr>
        <w:t>התאגיד הבנקאי</w:t>
      </w:r>
    </w:p>
    <w:p w14:paraId="77D2E70C" w14:textId="77777777" w:rsidR="00DE423B" w:rsidRPr="00EC139B" w:rsidRDefault="00DE423B" w:rsidP="00DE423B">
      <w:pPr>
        <w:pStyle w:val="P00"/>
        <w:spacing w:before="0"/>
        <w:ind w:left="0" w:right="1134"/>
        <w:rPr>
          <w:rStyle w:val="default"/>
          <w:rFonts w:cs="FrankRuehl"/>
          <w:vanish/>
          <w:sz w:val="22"/>
          <w:szCs w:val="22"/>
          <w:shd w:val="clear" w:color="auto" w:fill="FFFF99"/>
          <w:rtl/>
        </w:rPr>
      </w:pPr>
      <w:r w:rsidRPr="00EC139B">
        <w:rPr>
          <w:rStyle w:val="big-number"/>
          <w:rFonts w:cs="FrankRuehl"/>
          <w:vanish/>
          <w:sz w:val="22"/>
          <w:szCs w:val="22"/>
          <w:shd w:val="clear" w:color="auto" w:fill="FFFF99"/>
          <w:rtl/>
        </w:rPr>
        <w:t>14</w:t>
      </w:r>
      <w:r w:rsidRPr="00EC139B">
        <w:rPr>
          <w:rStyle w:val="default"/>
          <w:rFonts w:cs="FrankRuehl"/>
          <w:vanish/>
          <w:sz w:val="22"/>
          <w:szCs w:val="22"/>
          <w:shd w:val="clear" w:color="auto" w:fill="FFFF99"/>
          <w:rtl/>
        </w:rPr>
        <w:t>ב</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חבר דירקטוריון או מנהל עסקים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אשר ביודעין עשה בעסקי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בדרך שפגעה ביכלתו לקיים את התחייבויותיו,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w:t>
      </w:r>
      <w:r w:rsidRPr="00EC139B">
        <w:rPr>
          <w:rStyle w:val="default"/>
          <w:rFonts w:cs="FrankRuehl"/>
          <w:vanish/>
          <w:sz w:val="22"/>
          <w:szCs w:val="22"/>
          <w:shd w:val="clear" w:color="auto" w:fill="FFFF99"/>
          <w:rtl/>
        </w:rPr>
        <w:t>ר</w:t>
      </w:r>
      <w:r w:rsidRPr="00EC139B">
        <w:rPr>
          <w:rStyle w:val="default"/>
          <w:rFonts w:cs="FrankRuehl" w:hint="cs"/>
          <w:vanish/>
          <w:sz w:val="22"/>
          <w:szCs w:val="22"/>
          <w:shd w:val="clear" w:color="auto" w:fill="FFFF99"/>
          <w:rtl/>
        </w:rPr>
        <w:t xml:space="preserve"> ארבע שנים או קנס של 100,000 לירות.</w:t>
      </w:r>
    </w:p>
    <w:p w14:paraId="70F6A401" w14:textId="77777777" w:rsidR="00DE423B" w:rsidRPr="00DE423B" w:rsidRDefault="00DE423B" w:rsidP="00DE423B">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חבר דירקטוריון או מנהל עסקים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אשר ביודעין עשה בעסקי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בדרך שפגעה בניהול תקין של עסקיו,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שנה או קנס 20,000 לירות.</w:t>
      </w:r>
      <w:bookmarkEnd w:id="108"/>
    </w:p>
    <w:p w14:paraId="40FEAE47" w14:textId="77777777" w:rsidR="003679AF" w:rsidRDefault="003679AF" w:rsidP="00DE423B">
      <w:pPr>
        <w:pStyle w:val="P00"/>
        <w:spacing w:before="72"/>
        <w:ind w:left="0" w:right="1134"/>
        <w:rPr>
          <w:rStyle w:val="default"/>
          <w:rFonts w:cs="FrankRuehl"/>
          <w:rtl/>
        </w:rPr>
      </w:pPr>
      <w:bookmarkStart w:id="109" w:name="Seif35"/>
      <w:bookmarkEnd w:id="109"/>
      <w:r>
        <w:rPr>
          <w:lang w:val="he-IL"/>
        </w:rPr>
        <w:pict w14:anchorId="18EF0597">
          <v:rect id="_x0000_s1075" style="position:absolute;left:0;text-align:left;margin-left:464.5pt;margin-top:8.05pt;width:75.05pt;height:48.85pt;z-index:251643904" o:allowincell="f" filled="f" stroked="f" strokecolor="lime" strokeweight=".25pt">
            <v:textbox style="mso-next-textbox:#_x0000_s1075" inset="0,0,0,0">
              <w:txbxContent>
                <w:p w14:paraId="1ACA91EF" w14:textId="77777777" w:rsidR="0070205C" w:rsidRDefault="0070205C">
                  <w:pPr>
                    <w:spacing w:line="160" w:lineRule="exact"/>
                    <w:jc w:val="left"/>
                    <w:rPr>
                      <w:rFonts w:cs="Miriam" w:hint="cs"/>
                      <w:szCs w:val="18"/>
                      <w:rtl/>
                    </w:rPr>
                  </w:pPr>
                  <w:r>
                    <w:rPr>
                      <w:rFonts w:cs="Miriam"/>
                      <w:szCs w:val="18"/>
                      <w:rtl/>
                    </w:rPr>
                    <w:t>ע</w:t>
                  </w:r>
                  <w:r>
                    <w:rPr>
                      <w:rFonts w:cs="Miriam" w:hint="cs"/>
                      <w:szCs w:val="18"/>
                      <w:rtl/>
                    </w:rPr>
                    <w:t>בירות לגבי רישומים בספרים</w:t>
                  </w:r>
                </w:p>
                <w:p w14:paraId="684D3EB6" w14:textId="77777777" w:rsidR="0070205C" w:rsidRDefault="0070205C">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תשכ"ט-1969</w:t>
                  </w:r>
                </w:p>
                <w:p w14:paraId="766BB17E"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14</w:t>
      </w:r>
      <w:r>
        <w:rPr>
          <w:rStyle w:val="default"/>
          <w:rFonts w:cs="FrankRuehl"/>
          <w:rtl/>
        </w:rPr>
        <w:t>ג</w:t>
      </w:r>
      <w:r>
        <w:rPr>
          <w:rStyle w:val="default"/>
          <w:rFonts w:cs="FrankRuehl" w:hint="cs"/>
          <w:rtl/>
        </w:rPr>
        <w:t>.</w:t>
      </w:r>
      <w:r>
        <w:rPr>
          <w:rStyle w:val="default"/>
          <w:rFonts w:cs="FrankRuehl"/>
          <w:rtl/>
        </w:rPr>
        <w:tab/>
      </w:r>
      <w:r w:rsidR="00DE423B">
        <w:rPr>
          <w:rStyle w:val="default"/>
          <w:rFonts w:cs="FrankRuehl" w:hint="cs"/>
          <w:rtl/>
        </w:rPr>
        <w:t>תאגיד בנקאי</w:t>
      </w:r>
      <w:r>
        <w:rPr>
          <w:rStyle w:val="default"/>
          <w:rFonts w:cs="FrankRuehl" w:hint="cs"/>
          <w:rtl/>
        </w:rPr>
        <w:t xml:space="preserve"> שעבר על הוראות פקו</w:t>
      </w:r>
      <w:r>
        <w:rPr>
          <w:rStyle w:val="default"/>
          <w:rFonts w:cs="FrankRuehl"/>
          <w:rtl/>
        </w:rPr>
        <w:t>ד</w:t>
      </w:r>
      <w:r>
        <w:rPr>
          <w:rStyle w:val="default"/>
          <w:rFonts w:cs="FrankRuehl" w:hint="cs"/>
          <w:rtl/>
        </w:rPr>
        <w:t xml:space="preserve">ת החברות לענין ניהול ספרים ופנקסים על ידי חברה, דינו </w:t>
      </w:r>
      <w:r w:rsidR="0038469F">
        <w:rPr>
          <w:rStyle w:val="default"/>
          <w:rFonts w:cs="FrankRuehl"/>
          <w:rtl/>
        </w:rPr>
        <w:t>–</w:t>
      </w:r>
      <w:r>
        <w:rPr>
          <w:rStyle w:val="default"/>
          <w:rFonts w:cs="FrankRuehl" w:hint="cs"/>
          <w:rtl/>
        </w:rPr>
        <w:t xml:space="preserve"> קנס 100,000 לירות, וכל בעל זכות חתימה שהשתתף בפועל בביצוע העבירה וכל מי שהיה אותה שעה חבר דירקטוריון, מנהל עסקים, חשב ראשי או יחיד של </w:t>
      </w:r>
      <w:r w:rsidR="00DE423B">
        <w:rPr>
          <w:rStyle w:val="default"/>
          <w:rFonts w:cs="FrankRuehl" w:hint="cs"/>
          <w:rtl/>
        </w:rPr>
        <w:t>התאגיד הבנקאי</w:t>
      </w:r>
      <w:r>
        <w:rPr>
          <w:rStyle w:val="default"/>
          <w:rFonts w:cs="FrankRuehl" w:hint="cs"/>
          <w:rtl/>
        </w:rPr>
        <w:t xml:space="preserve">, דינו </w:t>
      </w:r>
      <w:r w:rsidR="0038469F">
        <w:rPr>
          <w:rStyle w:val="default"/>
          <w:rFonts w:cs="FrankRuehl"/>
          <w:rtl/>
        </w:rPr>
        <w:t>–</w:t>
      </w:r>
      <w:r>
        <w:rPr>
          <w:rStyle w:val="default"/>
          <w:rFonts w:cs="FrankRuehl" w:hint="cs"/>
          <w:rtl/>
        </w:rPr>
        <w:t xml:space="preserve"> מאסר שנתיים או קנס 25,000 לירות, אם לא הוכיח אחד משנ</w:t>
      </w:r>
      <w:r>
        <w:rPr>
          <w:rStyle w:val="default"/>
          <w:rFonts w:cs="FrankRuehl"/>
          <w:rtl/>
        </w:rPr>
        <w:t xml:space="preserve">י </w:t>
      </w:r>
      <w:r>
        <w:rPr>
          <w:rStyle w:val="default"/>
          <w:rFonts w:cs="FrankRuehl" w:hint="cs"/>
          <w:rtl/>
        </w:rPr>
        <w:t>אלה:</w:t>
      </w:r>
    </w:p>
    <w:p w14:paraId="0570B3A3" w14:textId="77777777" w:rsidR="003679AF" w:rsidRDefault="003679A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בידיעתו ותפקידו לא חייבו לדעת על המעשה;</w:t>
      </w:r>
    </w:p>
    <w:p w14:paraId="4FA81F86" w14:textId="77777777" w:rsidR="003679AF" w:rsidRDefault="003679A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הוא נקט בכל האמצעים הסבירים לשמירתן של ההוראות האמורות.</w:t>
      </w:r>
    </w:p>
    <w:p w14:paraId="7FCE3111" w14:textId="77777777" w:rsidR="003679AF" w:rsidRPr="00EC139B" w:rsidRDefault="003679AF">
      <w:pPr>
        <w:spacing w:line="240" w:lineRule="auto"/>
        <w:ind w:right="1155"/>
        <w:rPr>
          <w:rFonts w:cs="FrankRuehl" w:hint="cs"/>
          <w:b/>
          <w:bCs/>
          <w:vanish/>
          <w:sz w:val="20"/>
          <w:szCs w:val="20"/>
          <w:shd w:val="clear" w:color="auto" w:fill="FFFF99"/>
          <w:rtl/>
        </w:rPr>
      </w:pPr>
      <w:bookmarkStart w:id="110" w:name="Rov165"/>
      <w:r w:rsidRPr="00EC139B">
        <w:rPr>
          <w:rFonts w:cs="FrankRuehl" w:hint="cs"/>
          <w:vanish/>
          <w:color w:val="FF0000"/>
          <w:sz w:val="20"/>
          <w:szCs w:val="20"/>
          <w:shd w:val="clear" w:color="auto" w:fill="FFFF99"/>
          <w:rtl/>
        </w:rPr>
        <w:t xml:space="preserve">מיום 24.3.1969 </w:t>
      </w:r>
    </w:p>
    <w:p w14:paraId="243D4DC4"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EDD23F4" w14:textId="77777777" w:rsidR="003679AF" w:rsidRPr="00EC139B" w:rsidRDefault="003679AF">
      <w:pPr>
        <w:spacing w:line="240" w:lineRule="auto"/>
        <w:ind w:right="1157"/>
        <w:rPr>
          <w:rFonts w:cs="FrankRuehl" w:hint="cs"/>
          <w:vanish/>
          <w:sz w:val="20"/>
          <w:szCs w:val="20"/>
          <w:shd w:val="clear" w:color="auto" w:fill="FFFF99"/>
          <w:rtl/>
        </w:rPr>
      </w:pPr>
      <w:hyperlink r:id="rId17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65</w:t>
      </w:r>
    </w:p>
    <w:p w14:paraId="64B939FB" w14:textId="77777777" w:rsidR="003679AF" w:rsidRPr="00EC139B" w:rsidRDefault="003679AF">
      <w:pPr>
        <w:pStyle w:val="P22"/>
        <w:spacing w:before="0"/>
        <w:ind w:left="-3" w:right="1134"/>
        <w:rPr>
          <w:rFonts w:hint="cs"/>
          <w:vanish/>
          <w:szCs w:val="20"/>
          <w:shd w:val="clear" w:color="auto" w:fill="FFFF99"/>
          <w:rtl/>
        </w:rPr>
      </w:pPr>
      <w:r w:rsidRPr="00EC139B">
        <w:rPr>
          <w:rFonts w:hint="cs"/>
          <w:b/>
          <w:bCs/>
          <w:vanish/>
          <w:szCs w:val="20"/>
          <w:shd w:val="clear" w:color="auto" w:fill="FFFF99"/>
          <w:rtl/>
        </w:rPr>
        <w:t>הוספת סעיף 14ג</w:t>
      </w:r>
    </w:p>
    <w:p w14:paraId="30F23311" w14:textId="77777777" w:rsidR="00DE423B" w:rsidRPr="00EC139B" w:rsidRDefault="00DE423B" w:rsidP="00DE423B">
      <w:pPr>
        <w:pStyle w:val="P00"/>
        <w:spacing w:before="0"/>
        <w:ind w:left="0" w:right="1134"/>
        <w:rPr>
          <w:rFonts w:hint="cs"/>
          <w:vanish/>
          <w:szCs w:val="20"/>
          <w:shd w:val="clear" w:color="auto" w:fill="FFFF99"/>
          <w:rtl/>
        </w:rPr>
      </w:pPr>
    </w:p>
    <w:p w14:paraId="569DE7B2"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02CE6D50"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4443AC7" w14:textId="77777777" w:rsidR="00DE423B" w:rsidRPr="00EC139B" w:rsidRDefault="00DE423B" w:rsidP="00DE423B">
      <w:pPr>
        <w:pStyle w:val="P00"/>
        <w:spacing w:before="0"/>
        <w:ind w:left="0" w:right="1134"/>
        <w:rPr>
          <w:rFonts w:hint="cs"/>
          <w:vanish/>
          <w:sz w:val="22"/>
          <w:szCs w:val="22"/>
          <w:shd w:val="clear" w:color="auto" w:fill="FFFF99"/>
          <w:rtl/>
        </w:rPr>
      </w:pPr>
      <w:hyperlink r:id="rId173"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088FBE4A" w14:textId="77777777" w:rsidR="00DE423B" w:rsidRPr="00DE423B" w:rsidRDefault="00DE423B" w:rsidP="00DE423B">
      <w:pPr>
        <w:pStyle w:val="P00"/>
        <w:ind w:left="0" w:right="1134"/>
        <w:rPr>
          <w:rStyle w:val="default"/>
          <w:rFonts w:cs="FrankRuehl"/>
          <w:sz w:val="2"/>
          <w:szCs w:val="2"/>
          <w:rtl/>
        </w:rPr>
      </w:pPr>
      <w:r w:rsidRPr="00EC139B">
        <w:rPr>
          <w:rStyle w:val="big-number"/>
          <w:rFonts w:cs="FrankRuehl"/>
          <w:vanish/>
          <w:sz w:val="22"/>
          <w:szCs w:val="22"/>
          <w:shd w:val="clear" w:color="auto" w:fill="FFFF99"/>
          <w:rtl/>
        </w:rPr>
        <w:t>14</w:t>
      </w:r>
      <w:r w:rsidRPr="00EC139B">
        <w:rPr>
          <w:rStyle w:val="default"/>
          <w:rFonts w:cs="FrankRuehl"/>
          <w:vanish/>
          <w:sz w:val="22"/>
          <w:szCs w:val="22"/>
          <w:shd w:val="clear" w:color="auto" w:fill="FFFF99"/>
          <w:rtl/>
        </w:rPr>
        <w:t>ג</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שעבר על הוראות פקו</w:t>
      </w:r>
      <w:r w:rsidRPr="00EC139B">
        <w:rPr>
          <w:rStyle w:val="default"/>
          <w:rFonts w:cs="FrankRuehl"/>
          <w:vanish/>
          <w:sz w:val="22"/>
          <w:szCs w:val="22"/>
          <w:shd w:val="clear" w:color="auto" w:fill="FFFF99"/>
          <w:rtl/>
        </w:rPr>
        <w:t>ד</w:t>
      </w:r>
      <w:r w:rsidRPr="00EC139B">
        <w:rPr>
          <w:rStyle w:val="default"/>
          <w:rFonts w:cs="FrankRuehl" w:hint="cs"/>
          <w:vanish/>
          <w:sz w:val="22"/>
          <w:szCs w:val="22"/>
          <w:shd w:val="clear" w:color="auto" w:fill="FFFF99"/>
          <w:rtl/>
        </w:rPr>
        <w:t xml:space="preserve">ת החברות לענין ניהול ספרים ופנקסים על ידי חברה,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קנס 100,000 לירות, וכל בעל זכות חתימה שהשתתף בפועל בביצוע העבירה וכל מי שהיה אותה שעה חבר דירקטוריון, מנהל עסקים, חשב ראשי או יחיד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דינו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שנתיים או קנס 25,000 לירות, אם לא הוכיח אחד משנ</w:t>
      </w:r>
      <w:r w:rsidRPr="00EC139B">
        <w:rPr>
          <w:rStyle w:val="default"/>
          <w:rFonts w:cs="FrankRuehl"/>
          <w:vanish/>
          <w:sz w:val="22"/>
          <w:szCs w:val="22"/>
          <w:shd w:val="clear" w:color="auto" w:fill="FFFF99"/>
          <w:rtl/>
        </w:rPr>
        <w:t xml:space="preserve">י </w:t>
      </w:r>
      <w:r w:rsidRPr="00EC139B">
        <w:rPr>
          <w:rStyle w:val="default"/>
          <w:rFonts w:cs="FrankRuehl" w:hint="cs"/>
          <w:vanish/>
          <w:sz w:val="22"/>
          <w:szCs w:val="22"/>
          <w:shd w:val="clear" w:color="auto" w:fill="FFFF99"/>
          <w:rtl/>
        </w:rPr>
        <w:t>אלה:</w:t>
      </w:r>
      <w:bookmarkEnd w:id="110"/>
    </w:p>
    <w:p w14:paraId="0D83C6C5" w14:textId="77777777" w:rsidR="003679AF" w:rsidRDefault="003679AF">
      <w:pPr>
        <w:pStyle w:val="P00"/>
        <w:spacing w:before="72"/>
        <w:ind w:left="0" w:right="1134"/>
        <w:rPr>
          <w:rStyle w:val="default"/>
          <w:rFonts w:cs="FrankRuehl" w:hint="cs"/>
          <w:rtl/>
        </w:rPr>
      </w:pPr>
      <w:bookmarkStart w:id="111" w:name="Seif36"/>
      <w:bookmarkEnd w:id="111"/>
      <w:r>
        <w:rPr>
          <w:lang w:val="he-IL"/>
        </w:rPr>
        <w:pict w14:anchorId="24B63285">
          <v:rect id="_x0000_s1076" style="position:absolute;left:0;text-align:left;margin-left:464.5pt;margin-top:8.05pt;width:75.05pt;height:48.1pt;z-index:251644928" o:allowincell="f" filled="f" stroked="f" strokecolor="lime" strokeweight=".25pt">
            <v:textbox style="mso-next-textbox:#_x0000_s1076" inset="0,0,0,0">
              <w:txbxContent>
                <w:p w14:paraId="3B066E66" w14:textId="77777777" w:rsidR="0070205C" w:rsidRDefault="0070205C">
                  <w:pPr>
                    <w:spacing w:line="160" w:lineRule="exact"/>
                    <w:jc w:val="left"/>
                    <w:rPr>
                      <w:rFonts w:cs="Miriam"/>
                      <w:noProof/>
                      <w:szCs w:val="18"/>
                      <w:rtl/>
                    </w:rPr>
                  </w:pPr>
                  <w:r>
                    <w:rPr>
                      <w:rFonts w:cs="Miriam"/>
                      <w:szCs w:val="18"/>
                      <w:rtl/>
                    </w:rPr>
                    <w:t>ע</w:t>
                  </w:r>
                  <w:r>
                    <w:rPr>
                      <w:rFonts w:cs="Miriam" w:hint="cs"/>
                      <w:szCs w:val="18"/>
                      <w:rtl/>
                    </w:rPr>
                    <w:t xml:space="preserve">רבות בנק </w:t>
                  </w:r>
                  <w:r>
                    <w:rPr>
                      <w:rFonts w:cs="Miriam"/>
                      <w:szCs w:val="18"/>
                      <w:rtl/>
                    </w:rPr>
                    <w:t>ל</w:t>
                  </w:r>
                  <w:r>
                    <w:rPr>
                      <w:rFonts w:cs="Miriam" w:hint="cs"/>
                      <w:szCs w:val="18"/>
                      <w:rtl/>
                    </w:rPr>
                    <w:t>תיווך שטרות</w:t>
                  </w:r>
                </w:p>
                <w:p w14:paraId="00C6209E" w14:textId="77777777" w:rsidR="0070205C" w:rsidRDefault="0070205C">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תשכ"ט-1969</w:t>
                  </w:r>
                </w:p>
                <w:p w14:paraId="4BDDED8B"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DE423B">
        <w:rPr>
          <w:rStyle w:val="default"/>
          <w:rFonts w:cs="FrankRuehl" w:hint="cs"/>
          <w:rtl/>
        </w:rPr>
        <w:t xml:space="preserve">לענין סעיף זה </w:t>
      </w:r>
      <w:r w:rsidR="00DE423B">
        <w:rPr>
          <w:rStyle w:val="default"/>
          <w:rFonts w:cs="FrankRuehl"/>
          <w:rtl/>
        </w:rPr>
        <w:t>–</w:t>
      </w:r>
    </w:p>
    <w:p w14:paraId="136D3BA7"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שטר" </w:t>
      </w:r>
      <w:r w:rsidR="0038469F">
        <w:rPr>
          <w:rStyle w:val="default"/>
          <w:rFonts w:cs="FrankRuehl"/>
          <w:rtl/>
        </w:rPr>
        <w:t>–</w:t>
      </w:r>
      <w:r>
        <w:rPr>
          <w:rStyle w:val="default"/>
          <w:rFonts w:cs="FrankRuehl" w:hint="cs"/>
          <w:rtl/>
        </w:rPr>
        <w:t xml:space="preserve"> שטר חליפין או שטר חוב כמשמעותם בפקודת השטרות</w:t>
      </w:r>
      <w:r>
        <w:rPr>
          <w:rStyle w:val="default"/>
          <w:rFonts w:cs="FrankRuehl"/>
          <w:rtl/>
        </w:rPr>
        <w:t>;</w:t>
      </w:r>
    </w:p>
    <w:p w14:paraId="60961F1A" w14:textId="77777777" w:rsidR="003679AF" w:rsidRDefault="003679AF" w:rsidP="00DE42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חברה-בת" </w:t>
      </w:r>
      <w:r w:rsidR="0038469F">
        <w:rPr>
          <w:rStyle w:val="default"/>
          <w:rFonts w:cs="FrankRuehl"/>
          <w:rtl/>
        </w:rPr>
        <w:t>–</w:t>
      </w:r>
      <w:r>
        <w:rPr>
          <w:rStyle w:val="default"/>
          <w:rFonts w:cs="FrankRuehl" w:hint="cs"/>
          <w:rtl/>
        </w:rPr>
        <w:t xml:space="preserve"> כמשמעותה בחוק ניירות ערך, תשכ"ח-1968, למעט חברה-בת שהיא מוסד בנקאי.</w:t>
      </w:r>
    </w:p>
    <w:p w14:paraId="7A341371" w14:textId="77777777" w:rsidR="003679AF" w:rsidRDefault="003679AF">
      <w:pPr>
        <w:pStyle w:val="page"/>
        <w:widowControl/>
        <w:ind w:right="1134"/>
        <w:rPr>
          <w:position w:val="0"/>
          <w:rtl/>
        </w:rPr>
      </w:pPr>
      <w:r>
        <w:rPr>
          <w:position w:val="0"/>
          <w:rtl/>
        </w:rPr>
        <w:t xml:space="preserve"> </w:t>
      </w:r>
    </w:p>
    <w:p w14:paraId="3ADABE94" w14:textId="77777777" w:rsidR="003679AF" w:rsidRDefault="003679AF" w:rsidP="00DE42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DE423B">
        <w:rPr>
          <w:rStyle w:val="default"/>
          <w:rFonts w:cs="FrankRuehl" w:hint="cs"/>
          <w:rtl/>
        </w:rPr>
        <w:t>תאגיד בנקאי</w:t>
      </w:r>
      <w:r>
        <w:rPr>
          <w:rStyle w:val="default"/>
          <w:rFonts w:cs="FrankRuehl" w:hint="cs"/>
          <w:rtl/>
        </w:rPr>
        <w:t xml:space="preserve"> המתווך שטר בין מוכר לבין קונה, או מוכר שטר שנעשה בידי אדם אחר, יהיה ערב כלפי הקונה לפרעון השטר עד תום 12 חודש מתאריך פרעון השטר, זולת א</w:t>
      </w:r>
      <w:r>
        <w:rPr>
          <w:rStyle w:val="default"/>
          <w:rFonts w:cs="FrankRuehl"/>
          <w:rtl/>
        </w:rPr>
        <w:t>ם</w:t>
      </w:r>
      <w:r>
        <w:rPr>
          <w:rStyle w:val="default"/>
          <w:rFonts w:cs="FrankRuehl" w:hint="cs"/>
          <w:rtl/>
        </w:rPr>
        <w:t xml:space="preserve"> הועבר השטר מידי הקונה שלא מכוח דין; הוראה זו באה להוסיף על כל חובה לפי דין אחר ולא לגרוע ממנה, ורואים תמיד ערבות לפי סעיף זה כערבות להבטחת אשראי שסעיף 14א(א)(1) דן בה.</w:t>
      </w:r>
    </w:p>
    <w:p w14:paraId="74CDF639" w14:textId="77777777" w:rsidR="003679AF" w:rsidRDefault="003679AF" w:rsidP="00DE423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פרע </w:t>
      </w:r>
      <w:r w:rsidR="00DE423B">
        <w:rPr>
          <w:rStyle w:val="default"/>
          <w:rFonts w:cs="FrankRuehl" w:hint="cs"/>
          <w:rtl/>
        </w:rPr>
        <w:t>תאגיד בנקאי</w:t>
      </w:r>
      <w:r>
        <w:rPr>
          <w:rStyle w:val="default"/>
          <w:rFonts w:cs="FrankRuehl" w:hint="cs"/>
          <w:rtl/>
        </w:rPr>
        <w:t xml:space="preserve"> שטר לפי הוראות סעיף קטן (ב)</w:t>
      </w:r>
      <w:r w:rsidR="00DE423B">
        <w:rPr>
          <w:rStyle w:val="default"/>
          <w:rFonts w:cs="FrankRuehl" w:hint="cs"/>
          <w:rtl/>
        </w:rPr>
        <w:t xml:space="preserve">, הרי אם </w:t>
      </w:r>
      <w:r w:rsidR="00DE423B">
        <w:rPr>
          <w:rStyle w:val="default"/>
          <w:rFonts w:cs="FrankRuehl"/>
          <w:rtl/>
        </w:rPr>
        <w:t>–</w:t>
      </w:r>
    </w:p>
    <w:p w14:paraId="1C6BED55" w14:textId="77777777" w:rsidR="003679AF" w:rsidRDefault="003679AF" w:rsidP="00DE42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היה </w:t>
      </w:r>
      <w:r w:rsidR="00DE423B">
        <w:rPr>
          <w:rStyle w:val="default"/>
          <w:rFonts w:cs="FrankRuehl" w:hint="cs"/>
          <w:rtl/>
        </w:rPr>
        <w:t>התאגיד הבנקאי</w:t>
      </w:r>
      <w:r>
        <w:rPr>
          <w:rStyle w:val="default"/>
          <w:rFonts w:cs="FrankRuehl" w:hint="cs"/>
          <w:rtl/>
        </w:rPr>
        <w:t xml:space="preserve"> אחראי לפרעון בשל תיוו</w:t>
      </w:r>
      <w:r>
        <w:rPr>
          <w:rStyle w:val="default"/>
          <w:rFonts w:cs="FrankRuehl"/>
          <w:rtl/>
        </w:rPr>
        <w:t>ך</w:t>
      </w:r>
      <w:r>
        <w:rPr>
          <w:rStyle w:val="default"/>
          <w:rFonts w:cs="FrankRuehl" w:hint="cs"/>
          <w:rtl/>
        </w:rPr>
        <w:t xml:space="preserve"> בשט</w:t>
      </w:r>
      <w:r w:rsidR="0038469F">
        <w:rPr>
          <w:rStyle w:val="default"/>
          <w:rFonts w:cs="FrankRuehl" w:hint="cs"/>
          <w:rtl/>
        </w:rPr>
        <w:t>ר</w:t>
      </w:r>
      <w:r>
        <w:rPr>
          <w:rStyle w:val="default"/>
          <w:rFonts w:cs="FrankRuehl" w:hint="cs"/>
          <w:rtl/>
        </w:rPr>
        <w:t xml:space="preserve"> בין מוכר לבין קונה </w:t>
      </w:r>
      <w:r w:rsidR="0038469F">
        <w:rPr>
          <w:rStyle w:val="default"/>
          <w:rFonts w:cs="FrankRuehl"/>
          <w:rtl/>
        </w:rPr>
        <w:t>–</w:t>
      </w:r>
      <w:r>
        <w:rPr>
          <w:rStyle w:val="default"/>
          <w:rFonts w:cs="FrankRuehl" w:hint="cs"/>
          <w:rtl/>
        </w:rPr>
        <w:t xml:space="preserve"> זכאי הוא לחזור על המוכר ועל כל הצדדים החבים על פי השטר כלפי המוכר ולהיפרע מהם;</w:t>
      </w:r>
    </w:p>
    <w:p w14:paraId="737C9CD5" w14:textId="77777777" w:rsidR="003679AF" w:rsidRDefault="003679AF" w:rsidP="00DE42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היה </w:t>
      </w:r>
      <w:r w:rsidR="00DE423B">
        <w:rPr>
          <w:rStyle w:val="default"/>
          <w:rFonts w:cs="FrankRuehl" w:hint="cs"/>
          <w:rtl/>
        </w:rPr>
        <w:t>התאגיד הבנקאי</w:t>
      </w:r>
      <w:r>
        <w:rPr>
          <w:rStyle w:val="default"/>
          <w:rFonts w:cs="FrankRuehl" w:hint="cs"/>
          <w:rtl/>
        </w:rPr>
        <w:t xml:space="preserve"> אחראי לפרעון בשל מכירת השטר שאחז בו </w:t>
      </w:r>
      <w:r w:rsidR="0038469F">
        <w:rPr>
          <w:rStyle w:val="default"/>
          <w:rFonts w:cs="FrankRuehl"/>
          <w:rtl/>
        </w:rPr>
        <w:t>–</w:t>
      </w:r>
      <w:r>
        <w:rPr>
          <w:rStyle w:val="default"/>
          <w:rFonts w:cs="FrankRuehl" w:hint="cs"/>
          <w:rtl/>
        </w:rPr>
        <w:t xml:space="preserve"> יהיו לו כל הזכויות שהיו לו נגד כל הצדדים על פי השטר לפני שמכר אותו.</w:t>
      </w:r>
    </w:p>
    <w:p w14:paraId="0E99981C" w14:textId="77777777" w:rsidR="003679AF" w:rsidRDefault="003679AF" w:rsidP="00DE42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בתביעה נגד </w:t>
      </w:r>
      <w:r w:rsidR="00DE423B">
        <w:rPr>
          <w:rStyle w:val="default"/>
          <w:rFonts w:cs="FrankRuehl" w:hint="cs"/>
          <w:rtl/>
        </w:rPr>
        <w:t>תאגיד בנקאי</w:t>
      </w:r>
      <w:r>
        <w:rPr>
          <w:rStyle w:val="default"/>
          <w:rFonts w:cs="FrankRuehl" w:hint="cs"/>
          <w:rtl/>
        </w:rPr>
        <w:t xml:space="preserve"> על פי סעיף</w:t>
      </w:r>
      <w:r>
        <w:rPr>
          <w:rStyle w:val="default"/>
          <w:rFonts w:cs="FrankRuehl"/>
          <w:rtl/>
        </w:rPr>
        <w:t xml:space="preserve"> </w:t>
      </w:r>
      <w:r>
        <w:rPr>
          <w:rStyle w:val="default"/>
          <w:rFonts w:cs="FrankRuehl" w:hint="cs"/>
          <w:rtl/>
        </w:rPr>
        <w:t xml:space="preserve">קטן (ב), יהיה </w:t>
      </w:r>
      <w:r w:rsidR="00DE423B">
        <w:rPr>
          <w:rStyle w:val="default"/>
          <w:rFonts w:cs="FrankRuehl" w:hint="cs"/>
          <w:rtl/>
        </w:rPr>
        <w:t>תאגיד בנקאי</w:t>
      </w:r>
      <w:r>
        <w:rPr>
          <w:rStyle w:val="default"/>
          <w:rFonts w:cs="FrankRuehl" w:hint="cs"/>
          <w:rtl/>
        </w:rPr>
        <w:t xml:space="preserve"> מנוע מלטעון שלא תיווך או לא מכר שטר אם יוכח אחת מאלה:</w:t>
      </w:r>
    </w:p>
    <w:p w14:paraId="356D200C" w14:textId="77777777" w:rsidR="003679AF" w:rsidRDefault="003679AF" w:rsidP="00DE42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הקונה מסר </w:t>
      </w:r>
      <w:r w:rsidR="00DE423B">
        <w:rPr>
          <w:rStyle w:val="default"/>
          <w:rFonts w:cs="FrankRuehl" w:hint="cs"/>
          <w:rtl/>
        </w:rPr>
        <w:t>לתאגיד הבנקאי</w:t>
      </w:r>
      <w:r>
        <w:rPr>
          <w:rStyle w:val="default"/>
          <w:rFonts w:cs="FrankRuehl" w:hint="cs"/>
          <w:rtl/>
        </w:rPr>
        <w:t xml:space="preserve"> או לחברה-בת את הכספים ששימשו לקניית שטר לשם ביצוע הקניה או לשם השקעה אחרת על ידי המקבל;</w:t>
      </w:r>
    </w:p>
    <w:p w14:paraId="367336D7" w14:textId="77777777" w:rsidR="003679AF" w:rsidRDefault="003679AF" w:rsidP="00DE42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הקונה מסר את הכספים כאמור בפסקה (1) במשרדי </w:t>
      </w:r>
      <w:r w:rsidR="00DE423B">
        <w:rPr>
          <w:rStyle w:val="default"/>
          <w:rFonts w:cs="FrankRuehl" w:hint="cs"/>
          <w:rtl/>
        </w:rPr>
        <w:t>התאגיד הבנקאי</w:t>
      </w:r>
      <w:r>
        <w:rPr>
          <w:rStyle w:val="default"/>
          <w:rFonts w:cs="FrankRuehl" w:hint="cs"/>
          <w:rtl/>
        </w:rPr>
        <w:t xml:space="preserve"> לפקיד </w:t>
      </w:r>
      <w:r w:rsidR="00DE423B">
        <w:rPr>
          <w:rStyle w:val="default"/>
          <w:rFonts w:cs="FrankRuehl" w:hint="cs"/>
          <w:rtl/>
        </w:rPr>
        <w:t>התאגיד הבנקאי</w:t>
      </w:r>
      <w:r>
        <w:rPr>
          <w:rStyle w:val="default"/>
          <w:rFonts w:cs="FrankRuehl" w:hint="cs"/>
          <w:rtl/>
        </w:rPr>
        <w:t xml:space="preserve"> או לאדם אחר </w:t>
      </w:r>
      <w:r>
        <w:rPr>
          <w:rStyle w:val="default"/>
          <w:rFonts w:cs="FrankRuehl"/>
          <w:rtl/>
        </w:rPr>
        <w:t>ב</w:t>
      </w:r>
      <w:r>
        <w:rPr>
          <w:rStyle w:val="default"/>
          <w:rFonts w:cs="FrankRuehl" w:hint="cs"/>
          <w:rtl/>
        </w:rPr>
        <w:t xml:space="preserve">נסיבות שבהן אפשר היה להניח כי הוא פועל כפקיד </w:t>
      </w:r>
      <w:r w:rsidR="00DE423B">
        <w:rPr>
          <w:rStyle w:val="default"/>
          <w:rFonts w:cs="FrankRuehl" w:hint="cs"/>
          <w:rtl/>
        </w:rPr>
        <w:t>התאגיד הבנקאי</w:t>
      </w:r>
      <w:r>
        <w:rPr>
          <w:rStyle w:val="default"/>
          <w:rFonts w:cs="FrankRuehl" w:hint="cs"/>
          <w:rtl/>
        </w:rPr>
        <w:t xml:space="preserve"> בתחום תפקידו </w:t>
      </w:r>
      <w:r w:rsidR="00DE423B">
        <w:rPr>
          <w:rStyle w:val="default"/>
          <w:rFonts w:cs="FrankRuehl" w:hint="cs"/>
          <w:rtl/>
        </w:rPr>
        <w:t>בתאגיד הבנקאי</w:t>
      </w:r>
      <w:r>
        <w:rPr>
          <w:rStyle w:val="default"/>
          <w:rFonts w:cs="FrankRuehl" w:hint="cs"/>
          <w:rtl/>
        </w:rPr>
        <w:t>.</w:t>
      </w:r>
    </w:p>
    <w:p w14:paraId="7D0B9EB5" w14:textId="77777777" w:rsidR="003679AF" w:rsidRDefault="003679AF" w:rsidP="00DE42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סעיפים קטנים (ד) ו-(ז) לא יחולו אם הכסף נמסר מחוץ לישראל לחברה-בת המנהלת את עסקיה בחוץ לארץ והכסף נמסר לשם קניית שטר שמקום פרעונו אינו בישראל.</w:t>
      </w:r>
    </w:p>
    <w:p w14:paraId="41D48655"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הוראות סעיף זה לא יחולו </w:t>
      </w:r>
      <w:r>
        <w:rPr>
          <w:rStyle w:val="default"/>
          <w:rFonts w:cs="FrankRuehl"/>
          <w:rtl/>
        </w:rPr>
        <w:t>ע</w:t>
      </w:r>
      <w:r>
        <w:rPr>
          <w:rStyle w:val="default"/>
          <w:rFonts w:cs="FrankRuehl" w:hint="cs"/>
          <w:rtl/>
        </w:rPr>
        <w:t>ל שטר המדינה, שטר הסוכנות היהודית או שטר שנעשה בידי מוסד לאומי שקבע הנגיד באישור ועדת הכספים של הכנסת.</w:t>
      </w:r>
    </w:p>
    <w:p w14:paraId="11323908" w14:textId="77777777" w:rsidR="003679AF" w:rsidRDefault="003679AF" w:rsidP="00DE423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סעיף זה יחול על אף כל הסכם הקובע הוראה אחרת, זולת אם ההסכם נעשה בכתב וקונה השטר הוא </w:t>
      </w:r>
      <w:r w:rsidR="00DE423B">
        <w:rPr>
          <w:rStyle w:val="default"/>
          <w:rFonts w:cs="FrankRuehl" w:hint="cs"/>
          <w:rtl/>
        </w:rPr>
        <w:t>תאגיד בנקאי</w:t>
      </w:r>
      <w:r>
        <w:rPr>
          <w:rStyle w:val="default"/>
          <w:rFonts w:cs="FrankRuehl" w:hint="cs"/>
          <w:rtl/>
        </w:rPr>
        <w:t xml:space="preserve"> או קונה אחר אשר לגביו נתן המפקח אישור כללי או מיוחד לכך.</w:t>
      </w:r>
    </w:p>
    <w:p w14:paraId="4EC2ACB1" w14:textId="77777777" w:rsidR="003679AF" w:rsidRPr="00EC139B" w:rsidRDefault="003679AF">
      <w:pPr>
        <w:spacing w:line="240" w:lineRule="auto"/>
        <w:ind w:right="1155"/>
        <w:rPr>
          <w:rFonts w:cs="FrankRuehl" w:hint="cs"/>
          <w:b/>
          <w:bCs/>
          <w:vanish/>
          <w:sz w:val="20"/>
          <w:szCs w:val="20"/>
          <w:shd w:val="clear" w:color="auto" w:fill="FFFF99"/>
          <w:rtl/>
        </w:rPr>
      </w:pPr>
      <w:bookmarkStart w:id="112" w:name="Rov167"/>
      <w:r w:rsidRPr="00EC139B">
        <w:rPr>
          <w:rFonts w:cs="FrankRuehl" w:hint="cs"/>
          <w:vanish/>
          <w:color w:val="FF0000"/>
          <w:sz w:val="20"/>
          <w:szCs w:val="20"/>
          <w:shd w:val="clear" w:color="auto" w:fill="FFFF99"/>
          <w:rtl/>
        </w:rPr>
        <w:t xml:space="preserve">מיום 24.3.1969 </w:t>
      </w:r>
    </w:p>
    <w:p w14:paraId="1D67D267"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32FF7390" w14:textId="77777777" w:rsidR="003679AF" w:rsidRPr="00EC139B" w:rsidRDefault="003679AF">
      <w:pPr>
        <w:spacing w:line="240" w:lineRule="auto"/>
        <w:ind w:right="1157"/>
        <w:rPr>
          <w:rFonts w:cs="FrankRuehl" w:hint="cs"/>
          <w:vanish/>
          <w:sz w:val="20"/>
          <w:szCs w:val="20"/>
          <w:shd w:val="clear" w:color="auto" w:fill="FFFF99"/>
          <w:rtl/>
        </w:rPr>
      </w:pPr>
      <w:hyperlink r:id="rId174"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65</w:t>
      </w:r>
    </w:p>
    <w:p w14:paraId="0D01335B"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14ד</w:t>
      </w:r>
    </w:p>
    <w:p w14:paraId="021BEDF3" w14:textId="77777777" w:rsidR="00DE423B" w:rsidRPr="00EC139B" w:rsidRDefault="00DE423B" w:rsidP="00DE423B">
      <w:pPr>
        <w:pStyle w:val="P00"/>
        <w:spacing w:before="0"/>
        <w:ind w:left="0" w:right="1134"/>
        <w:rPr>
          <w:rFonts w:hint="cs"/>
          <w:vanish/>
          <w:szCs w:val="20"/>
          <w:shd w:val="clear" w:color="auto" w:fill="FFFF99"/>
          <w:rtl/>
        </w:rPr>
      </w:pPr>
    </w:p>
    <w:p w14:paraId="0484261F"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5CB7387F"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7BFF4AAC" w14:textId="77777777" w:rsidR="00DE423B" w:rsidRPr="00EC139B" w:rsidRDefault="00DE423B" w:rsidP="00DE423B">
      <w:pPr>
        <w:pStyle w:val="P00"/>
        <w:spacing w:before="0"/>
        <w:ind w:left="0" w:right="1134"/>
        <w:rPr>
          <w:rFonts w:hint="cs"/>
          <w:vanish/>
          <w:sz w:val="22"/>
          <w:szCs w:val="22"/>
          <w:shd w:val="clear" w:color="auto" w:fill="FFFF99"/>
          <w:rtl/>
        </w:rPr>
      </w:pPr>
      <w:hyperlink r:id="rId175"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241</w:t>
      </w:r>
    </w:p>
    <w:p w14:paraId="0BE0A4A5" w14:textId="77777777" w:rsidR="00DE423B" w:rsidRPr="00EC139B" w:rsidRDefault="00DE423B" w:rsidP="00DE423B">
      <w:pPr>
        <w:pStyle w:val="P0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ב)</w:t>
      </w:r>
      <w:r w:rsidRPr="00EC139B">
        <w:rPr>
          <w:rStyle w:val="default"/>
          <w:rFonts w:cs="FrankRuehl"/>
          <w:vanish/>
          <w:sz w:val="22"/>
          <w:szCs w:val="22"/>
          <w:shd w:val="clear" w:color="auto" w:fill="FFFF99"/>
          <w:rtl/>
        </w:rPr>
        <w:tab/>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המתווך שטר בין מוכר לבין קונה, או מוכר שטר שנעשה בידי אדם אחר, יהיה ערב כלפי הקונה לפרעון השטר עד תום 12 חודש מתאריך פרעון השטר, זולת א</w:t>
      </w:r>
      <w:r w:rsidRPr="00EC139B">
        <w:rPr>
          <w:rStyle w:val="default"/>
          <w:rFonts w:cs="FrankRuehl"/>
          <w:vanish/>
          <w:sz w:val="22"/>
          <w:szCs w:val="22"/>
          <w:shd w:val="clear" w:color="auto" w:fill="FFFF99"/>
          <w:rtl/>
        </w:rPr>
        <w:t>ם</w:t>
      </w:r>
      <w:r w:rsidRPr="00EC139B">
        <w:rPr>
          <w:rStyle w:val="default"/>
          <w:rFonts w:cs="FrankRuehl" w:hint="cs"/>
          <w:vanish/>
          <w:sz w:val="22"/>
          <w:szCs w:val="22"/>
          <w:shd w:val="clear" w:color="auto" w:fill="FFFF99"/>
          <w:rtl/>
        </w:rPr>
        <w:t xml:space="preserve"> הועבר השטר מידי הקונה שלא מכוח דין; הוראה זו באה להוסיף על כל חובה לפי דין אחר ולא לגרוע ממנה, ורואים תמיד ערבות לפי סעיף זה כערבות להבטחת אשראי שסעיף 14א(א)(1) דן בה.</w:t>
      </w:r>
    </w:p>
    <w:p w14:paraId="441900AB" w14:textId="77777777" w:rsidR="00DE423B" w:rsidRPr="00EC139B" w:rsidRDefault="00DE423B" w:rsidP="00DE423B">
      <w:pPr>
        <w:pStyle w:val="P00"/>
        <w:spacing w:before="0"/>
        <w:ind w:left="0" w:right="1134"/>
        <w:rPr>
          <w:rStyle w:val="default"/>
          <w:rFonts w:cs="FrankRuehl" w:hint="cs"/>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פרע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שטר לפי הוראות סעיף קטן (ב), הרי אם </w:t>
      </w:r>
      <w:r w:rsidRPr="00EC139B">
        <w:rPr>
          <w:rStyle w:val="default"/>
          <w:rFonts w:cs="FrankRuehl"/>
          <w:vanish/>
          <w:sz w:val="22"/>
          <w:szCs w:val="22"/>
          <w:shd w:val="clear" w:color="auto" w:fill="FFFF99"/>
          <w:rtl/>
        </w:rPr>
        <w:t>–</w:t>
      </w:r>
    </w:p>
    <w:p w14:paraId="0E3B78D7" w14:textId="77777777" w:rsidR="00DE423B" w:rsidRPr="00EC139B" w:rsidRDefault="00DE423B" w:rsidP="00DE423B">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היה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אחראי לפרעון בשל תיוו</w:t>
      </w:r>
      <w:r w:rsidRPr="00EC139B">
        <w:rPr>
          <w:rStyle w:val="default"/>
          <w:rFonts w:cs="FrankRuehl"/>
          <w:vanish/>
          <w:sz w:val="22"/>
          <w:szCs w:val="22"/>
          <w:shd w:val="clear" w:color="auto" w:fill="FFFF99"/>
          <w:rtl/>
        </w:rPr>
        <w:t>ך</w:t>
      </w:r>
      <w:r w:rsidRPr="00EC139B">
        <w:rPr>
          <w:rStyle w:val="default"/>
          <w:rFonts w:cs="FrankRuehl" w:hint="cs"/>
          <w:vanish/>
          <w:sz w:val="22"/>
          <w:szCs w:val="22"/>
          <w:shd w:val="clear" w:color="auto" w:fill="FFFF99"/>
          <w:rtl/>
        </w:rPr>
        <w:t xml:space="preserve"> בשט</w:t>
      </w:r>
      <w:r w:rsidR="0038469F" w:rsidRPr="00EC139B">
        <w:rPr>
          <w:rStyle w:val="default"/>
          <w:rFonts w:cs="FrankRuehl" w:hint="cs"/>
          <w:vanish/>
          <w:sz w:val="22"/>
          <w:szCs w:val="22"/>
          <w:shd w:val="clear" w:color="auto" w:fill="FFFF99"/>
          <w:rtl/>
        </w:rPr>
        <w:t>ר</w:t>
      </w:r>
      <w:r w:rsidRPr="00EC139B">
        <w:rPr>
          <w:rStyle w:val="default"/>
          <w:rFonts w:cs="FrankRuehl" w:hint="cs"/>
          <w:vanish/>
          <w:sz w:val="22"/>
          <w:szCs w:val="22"/>
          <w:shd w:val="clear" w:color="auto" w:fill="FFFF99"/>
          <w:rtl/>
        </w:rPr>
        <w:t xml:space="preserve"> בין מוכר לבין קונה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זכאי הוא לחזור על המוכר ועל כל הצדדים החבים על פי השטר כלפי המוכר ולהיפרע מהם;</w:t>
      </w:r>
    </w:p>
    <w:p w14:paraId="1A9785FB" w14:textId="77777777" w:rsidR="00DE423B" w:rsidRPr="00EC139B" w:rsidRDefault="00DE423B" w:rsidP="00DE423B">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היה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אחראי לפרעון בשל מכירת השטר שאחז בו </w:t>
      </w:r>
      <w:r w:rsidR="0038469F"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יהיו לו כל הזכויות שהיו לו נגד כל הצדדים על פי השטר לפני שמכר אותו.</w:t>
      </w:r>
    </w:p>
    <w:p w14:paraId="41FBB8AA" w14:textId="77777777" w:rsidR="00DE423B" w:rsidRPr="00EC139B" w:rsidRDefault="00DE423B" w:rsidP="00DE423B">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ד)</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בתביעה נגד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על פי סעיף</w:t>
      </w:r>
      <w:r w:rsidRPr="00EC139B">
        <w:rPr>
          <w:rStyle w:val="default"/>
          <w:rFonts w:cs="FrankRuehl"/>
          <w:vanish/>
          <w:sz w:val="22"/>
          <w:szCs w:val="22"/>
          <w:shd w:val="clear" w:color="auto" w:fill="FFFF99"/>
          <w:rtl/>
        </w:rPr>
        <w:t xml:space="preserve"> </w:t>
      </w:r>
      <w:r w:rsidRPr="00EC139B">
        <w:rPr>
          <w:rStyle w:val="default"/>
          <w:rFonts w:cs="FrankRuehl" w:hint="cs"/>
          <w:vanish/>
          <w:sz w:val="22"/>
          <w:szCs w:val="22"/>
          <w:shd w:val="clear" w:color="auto" w:fill="FFFF99"/>
          <w:rtl/>
        </w:rPr>
        <w:t xml:space="preserve">קטן (ב), יהיה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מנוע מלטעון שלא תיווך או לא מכר שטר אם יוכח אחת מאלה:</w:t>
      </w:r>
    </w:p>
    <w:p w14:paraId="70E81A5C" w14:textId="77777777" w:rsidR="00DE423B" w:rsidRPr="00EC139B" w:rsidRDefault="00DE423B" w:rsidP="00DE423B">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הקונה מסר </w:t>
      </w:r>
      <w:r w:rsidRPr="00EC139B">
        <w:rPr>
          <w:rStyle w:val="default"/>
          <w:rFonts w:cs="FrankRuehl" w:hint="cs"/>
          <w:strike/>
          <w:vanish/>
          <w:sz w:val="22"/>
          <w:szCs w:val="22"/>
          <w:shd w:val="clear" w:color="auto" w:fill="FFFF99"/>
          <w:rtl/>
        </w:rPr>
        <w:t>לבנק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לתאגיד הבנקאי</w:t>
      </w:r>
      <w:r w:rsidRPr="00EC139B">
        <w:rPr>
          <w:rStyle w:val="default"/>
          <w:rFonts w:cs="FrankRuehl" w:hint="cs"/>
          <w:vanish/>
          <w:sz w:val="22"/>
          <w:szCs w:val="22"/>
          <w:shd w:val="clear" w:color="auto" w:fill="FFFF99"/>
          <w:rtl/>
        </w:rPr>
        <w:t xml:space="preserve"> או לחברה-בת את הכספים ששימשו לקניית שטר לשם ביצוע הקניה או לשם השקעה אחרת על ידי המקבל;</w:t>
      </w:r>
    </w:p>
    <w:p w14:paraId="13483C00" w14:textId="77777777" w:rsidR="00DE423B" w:rsidRPr="00EC139B" w:rsidRDefault="00DE423B" w:rsidP="00DE423B">
      <w:pPr>
        <w:pStyle w:val="P22"/>
        <w:spacing w:before="0"/>
        <w:ind w:left="1021"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הקונה מסר את הכספים כאמור בפסקה (1) במשרדי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לפקיד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או לאדם אחר </w:t>
      </w:r>
      <w:r w:rsidRPr="00EC139B">
        <w:rPr>
          <w:rStyle w:val="default"/>
          <w:rFonts w:cs="FrankRuehl"/>
          <w:vanish/>
          <w:sz w:val="22"/>
          <w:szCs w:val="22"/>
          <w:shd w:val="clear" w:color="auto" w:fill="FFFF99"/>
          <w:rtl/>
        </w:rPr>
        <w:t>ב</w:t>
      </w:r>
      <w:r w:rsidRPr="00EC139B">
        <w:rPr>
          <w:rStyle w:val="default"/>
          <w:rFonts w:cs="FrankRuehl" w:hint="cs"/>
          <w:vanish/>
          <w:sz w:val="22"/>
          <w:szCs w:val="22"/>
          <w:shd w:val="clear" w:color="auto" w:fill="FFFF99"/>
          <w:rtl/>
        </w:rPr>
        <w:t xml:space="preserve">נסיבות שבהן אפשר היה להניח כי הוא פועל כפקיד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בתחום תפקידו </w:t>
      </w:r>
      <w:r w:rsidRPr="00EC139B">
        <w:rPr>
          <w:rStyle w:val="default"/>
          <w:rFonts w:cs="FrankRuehl" w:hint="cs"/>
          <w:strike/>
          <w:vanish/>
          <w:sz w:val="22"/>
          <w:szCs w:val="22"/>
          <w:shd w:val="clear" w:color="auto" w:fill="FFFF99"/>
          <w:rtl/>
        </w:rPr>
        <w:t>בבנק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בתאגיד הבנקאי</w:t>
      </w:r>
      <w:r w:rsidRPr="00EC139B">
        <w:rPr>
          <w:rStyle w:val="default"/>
          <w:rFonts w:cs="FrankRuehl" w:hint="cs"/>
          <w:vanish/>
          <w:sz w:val="22"/>
          <w:szCs w:val="22"/>
          <w:shd w:val="clear" w:color="auto" w:fill="FFFF99"/>
          <w:rtl/>
        </w:rPr>
        <w:t>.</w:t>
      </w:r>
    </w:p>
    <w:p w14:paraId="55329A26" w14:textId="77777777" w:rsidR="00DE423B" w:rsidRPr="00EC139B" w:rsidRDefault="00DE423B" w:rsidP="00DE423B">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ה)</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הוראות סעיפים קטנים (ד) ו-(ז) לא יחולו אם הכסף נמסר מחוץ לישראל לחברה-בת המנהלת את עסקיה בחוץ לארץ והכסף נמסר לשם קניית שטר שמקום פרעונו אינו בישראל.</w:t>
      </w:r>
    </w:p>
    <w:p w14:paraId="11508EF5" w14:textId="77777777" w:rsidR="00DE423B" w:rsidRPr="00EC139B" w:rsidRDefault="00DE423B" w:rsidP="00DE423B">
      <w:pPr>
        <w:pStyle w:val="P00"/>
        <w:spacing w:before="0"/>
        <w:ind w:left="0" w:right="1134"/>
        <w:rPr>
          <w:rStyle w:val="default"/>
          <w:rFonts w:cs="FrankRuehl"/>
          <w:vanish/>
          <w:sz w:val="22"/>
          <w:szCs w:val="22"/>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ו)</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הוראות סעיף זה לא יחולו </w:t>
      </w:r>
      <w:r w:rsidRPr="00EC139B">
        <w:rPr>
          <w:rStyle w:val="default"/>
          <w:rFonts w:cs="FrankRuehl"/>
          <w:vanish/>
          <w:sz w:val="22"/>
          <w:szCs w:val="22"/>
          <w:shd w:val="clear" w:color="auto" w:fill="FFFF99"/>
          <w:rtl/>
        </w:rPr>
        <w:t>ע</w:t>
      </w:r>
      <w:r w:rsidRPr="00EC139B">
        <w:rPr>
          <w:rStyle w:val="default"/>
          <w:rFonts w:cs="FrankRuehl" w:hint="cs"/>
          <w:vanish/>
          <w:sz w:val="22"/>
          <w:szCs w:val="22"/>
          <w:shd w:val="clear" w:color="auto" w:fill="FFFF99"/>
          <w:rtl/>
        </w:rPr>
        <w:t>ל שטר המדינה, שטר הסוכנות היהודית או שטר שנעשה בידי מוסד לאומי שקבע הנגיד באישור ועדת הכספים של הכנסת.</w:t>
      </w:r>
    </w:p>
    <w:p w14:paraId="5A88F6BD" w14:textId="77777777" w:rsidR="00DE423B" w:rsidRPr="00DE423B" w:rsidRDefault="00DE423B" w:rsidP="00DE423B">
      <w:pPr>
        <w:pStyle w:val="P00"/>
        <w:spacing w:before="0"/>
        <w:ind w:left="0" w:right="1134"/>
        <w:rPr>
          <w:rStyle w:val="default"/>
          <w:rFonts w:cs="FrankRuehl" w:hint="cs"/>
          <w:sz w:val="2"/>
          <w:szCs w:val="2"/>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ז)</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סעיף זה יחול על אף כל הסכם הקובע הוראה אחרת, זולת אם ההסכם נעשה בכתב וקונה השטר הוא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או קונה אחר אשר לגביו נתן המפקח אישור כללי או מיוחד לכך.</w:t>
      </w:r>
      <w:bookmarkEnd w:id="112"/>
    </w:p>
    <w:p w14:paraId="536E912B" w14:textId="77777777" w:rsidR="003679AF" w:rsidRDefault="003679AF">
      <w:pPr>
        <w:pStyle w:val="P00"/>
        <w:spacing w:before="72"/>
        <w:ind w:left="0" w:right="1134"/>
        <w:rPr>
          <w:rStyle w:val="default"/>
          <w:rFonts w:cs="FrankRuehl"/>
          <w:rtl/>
        </w:rPr>
      </w:pPr>
      <w:bookmarkStart w:id="113" w:name="Seif37"/>
      <w:bookmarkEnd w:id="113"/>
      <w:r>
        <w:rPr>
          <w:lang w:val="he-IL"/>
        </w:rPr>
        <w:pict w14:anchorId="7CBCE8C9">
          <v:rect id="_x0000_s1077" style="position:absolute;left:0;text-align:left;margin-left:464.5pt;margin-top:8.05pt;width:75.05pt;height:29.5pt;z-index:251645952" o:allowincell="f" filled="f" stroked="f" strokecolor="lime" strokeweight=".25pt">
            <v:textbox style="mso-next-textbox:#_x0000_s1077" inset="0,0,0,0">
              <w:txbxContent>
                <w:p w14:paraId="31F1F06C" w14:textId="77777777" w:rsidR="0070205C" w:rsidRDefault="0070205C">
                  <w:pPr>
                    <w:spacing w:line="160" w:lineRule="exact"/>
                    <w:jc w:val="left"/>
                    <w:rPr>
                      <w:rFonts w:cs="Miriam"/>
                      <w:noProof/>
                      <w:szCs w:val="18"/>
                      <w:rtl/>
                    </w:rPr>
                  </w:pPr>
                  <w:r>
                    <w:rPr>
                      <w:rFonts w:cs="Miriam"/>
                      <w:szCs w:val="18"/>
                      <w:rtl/>
                    </w:rPr>
                    <w:t>מ</w:t>
                  </w:r>
                  <w:r>
                    <w:rPr>
                      <w:rFonts w:cs="Miriam" w:hint="cs"/>
                      <w:szCs w:val="18"/>
                      <w:rtl/>
                    </w:rPr>
                    <w:t>ב</w:t>
                  </w:r>
                  <w:r>
                    <w:rPr>
                      <w:rFonts w:cs="Miriam"/>
                      <w:szCs w:val="18"/>
                      <w:rtl/>
                    </w:rPr>
                    <w:t>ק</w:t>
                  </w:r>
                  <w:r>
                    <w:rPr>
                      <w:rFonts w:cs="Miriam" w:hint="cs"/>
                      <w:szCs w:val="18"/>
                      <w:rtl/>
                    </w:rPr>
                    <w:t xml:space="preserve">ר פנימי </w:t>
                  </w:r>
                </w:p>
                <w:p w14:paraId="29A137E0" w14:textId="77777777" w:rsidR="0070205C" w:rsidRDefault="00E15EDC">
                  <w:pPr>
                    <w:spacing w:line="160" w:lineRule="exact"/>
                    <w:jc w:val="left"/>
                    <w:rPr>
                      <w:rFonts w:cs="Miriam"/>
                      <w:noProof/>
                      <w:szCs w:val="18"/>
                      <w:rtl/>
                    </w:rPr>
                  </w:pPr>
                  <w:r>
                    <w:rPr>
                      <w:rFonts w:cs="Miriam" w:hint="cs"/>
                      <w:szCs w:val="18"/>
                      <w:rtl/>
                    </w:rPr>
                    <w:t>(תיקון מס' 17)</w:t>
                  </w:r>
                  <w:r w:rsidR="0070205C">
                    <w:rPr>
                      <w:rFonts w:cs="Miriam" w:hint="cs"/>
                      <w:szCs w:val="18"/>
                      <w:rtl/>
                    </w:rPr>
                    <w:t xml:space="preserve"> תשנ"ב-1992</w:t>
                  </w:r>
                </w:p>
              </w:txbxContent>
            </v:textbox>
            <w10:anchorlock/>
          </v:rect>
        </w:pict>
      </w:r>
      <w:r>
        <w:rPr>
          <w:rStyle w:val="big-number"/>
          <w:rtl/>
        </w:rPr>
        <w:t>14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דירקטוריון של תאגיד בנקאי ימנה מבקר פנימי לתאגיד על פי הצעת ועדת הביקורת של הדירקטוריון (להלן </w:t>
      </w:r>
      <w:r w:rsidR="0038469F">
        <w:rPr>
          <w:rStyle w:val="default"/>
          <w:rFonts w:cs="FrankRuehl"/>
          <w:rtl/>
        </w:rPr>
        <w:t>–</w:t>
      </w:r>
      <w:r>
        <w:rPr>
          <w:rStyle w:val="default"/>
          <w:rFonts w:cs="FrankRuehl" w:hint="cs"/>
          <w:rtl/>
        </w:rPr>
        <w:t xml:space="preserve"> ועדת הביקורת).</w:t>
      </w:r>
    </w:p>
    <w:p w14:paraId="53C3F6A9"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המבקר הפנימי יבדוק, בין היתר, את תקינות הפעולות של התאגיד הבנקאי מבחינת השמירה על החוק, השמירה על טוהר המידות, השמירה על החסכון והיעילות והשמירה על נוהל בנקאי תקין, וכן יבדוק האם מקויימות הו</w:t>
      </w:r>
      <w:r>
        <w:rPr>
          <w:rStyle w:val="default"/>
          <w:rFonts w:cs="FrankRuehl"/>
          <w:rtl/>
        </w:rPr>
        <w:t>ר</w:t>
      </w:r>
      <w:r>
        <w:rPr>
          <w:rStyle w:val="default"/>
          <w:rFonts w:cs="FrankRuehl" w:hint="cs"/>
          <w:rtl/>
        </w:rPr>
        <w:t>אות המפקח על הבנקים.</w:t>
      </w:r>
    </w:p>
    <w:p w14:paraId="1FDA9BA5" w14:textId="77777777" w:rsidR="003679AF" w:rsidRDefault="00CF31DF" w:rsidP="00CF31DF">
      <w:pPr>
        <w:pStyle w:val="P00"/>
        <w:spacing w:before="72"/>
        <w:ind w:left="0" w:right="1134"/>
        <w:rPr>
          <w:rStyle w:val="default"/>
          <w:rFonts w:cs="FrankRuehl" w:hint="cs"/>
          <w:rtl/>
        </w:rPr>
      </w:pPr>
      <w:r>
        <w:rPr>
          <w:rtl/>
          <w:lang w:eastAsia="en-US"/>
        </w:rPr>
        <w:pict w14:anchorId="763B6A5E">
          <v:shape id="_x0000_s1163" type="#_x0000_t202" style="position:absolute;left:0;text-align:left;margin-left:470.35pt;margin-top:7.1pt;width:1in;height:16.8pt;z-index:251706368" filled="f" stroked="f">
            <v:textbox inset="1mm,0,1mm,0">
              <w:txbxContent>
                <w:p w14:paraId="1C53C58B" w14:textId="77777777" w:rsidR="0070205C" w:rsidRDefault="0070205C" w:rsidP="00CF31DF">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tl/>
        </w:rPr>
        <w:tab/>
      </w:r>
      <w:r w:rsidR="003679AF">
        <w:rPr>
          <w:rStyle w:val="default"/>
          <w:rFonts w:cs="FrankRuehl"/>
          <w:rtl/>
        </w:rPr>
        <w:t>(</w:t>
      </w:r>
      <w:r w:rsidR="003679AF">
        <w:rPr>
          <w:rStyle w:val="default"/>
          <w:rFonts w:cs="FrankRuehl" w:hint="cs"/>
          <w:rtl/>
        </w:rPr>
        <w:t>ג)</w:t>
      </w:r>
      <w:r w:rsidR="003679AF">
        <w:rPr>
          <w:rStyle w:val="default"/>
          <w:rFonts w:cs="FrankRuehl"/>
          <w:rtl/>
        </w:rPr>
        <w:tab/>
      </w:r>
      <w:r w:rsidR="003679AF">
        <w:rPr>
          <w:rStyle w:val="default"/>
          <w:rFonts w:cs="FrankRuehl" w:hint="cs"/>
          <w:rtl/>
        </w:rPr>
        <w:t xml:space="preserve">על המבקר הפנימי יחולו, בכפוף ליתר הוראות סעיף זה ובשינויים המחוייבים לפי הענין, הוראות סעיפים אלה </w:t>
      </w:r>
      <w:r w:rsidRPr="00CF31DF">
        <w:rPr>
          <w:rStyle w:val="default"/>
          <w:rFonts w:cs="FrankRuehl" w:hint="cs"/>
          <w:rtl/>
        </w:rPr>
        <w:t xml:space="preserve">של חוק הביקורת הפנימית, התשנ"ב-1992 (בסעיף זה </w:t>
      </w:r>
      <w:r w:rsidRPr="00CF31DF">
        <w:rPr>
          <w:rStyle w:val="default"/>
          <w:rFonts w:cs="FrankRuehl"/>
          <w:rtl/>
        </w:rPr>
        <w:t>–</w:t>
      </w:r>
      <w:r w:rsidRPr="00CF31DF">
        <w:rPr>
          <w:rStyle w:val="default"/>
          <w:rFonts w:cs="FrankRuehl" w:hint="cs"/>
          <w:rtl/>
        </w:rPr>
        <w:t xml:space="preserve"> חוק הביקורת הפנימית): 3(א), למעט פסקה (2)</w:t>
      </w:r>
      <w:r w:rsidR="003679AF">
        <w:rPr>
          <w:rStyle w:val="default"/>
          <w:rFonts w:cs="FrankRuehl" w:hint="cs"/>
          <w:rtl/>
        </w:rPr>
        <w:t>, 7 עד 10, 14(ב) ו-(ג) ו-</w:t>
      </w:r>
      <w:r>
        <w:rPr>
          <w:rStyle w:val="default"/>
          <w:rFonts w:cs="FrankRuehl" w:hint="cs"/>
          <w:rtl/>
        </w:rPr>
        <w:t xml:space="preserve">24(ג), ואולם </w:t>
      </w:r>
      <w:r>
        <w:rPr>
          <w:rStyle w:val="default"/>
          <w:rFonts w:cs="FrankRuehl"/>
          <w:rtl/>
        </w:rPr>
        <w:t>–</w:t>
      </w:r>
    </w:p>
    <w:p w14:paraId="2091D226" w14:textId="77777777" w:rsidR="00CF31DF" w:rsidRPr="00CF31DF" w:rsidRDefault="00CF31DF" w:rsidP="00CF31DF">
      <w:pPr>
        <w:pStyle w:val="P22"/>
        <w:spacing w:before="72"/>
        <w:ind w:left="1021" w:right="1134"/>
        <w:rPr>
          <w:rStyle w:val="default"/>
          <w:rFonts w:cs="FrankRuehl" w:hint="cs"/>
          <w:rtl/>
        </w:rPr>
      </w:pPr>
      <w:r w:rsidRPr="00CF31DF">
        <w:rPr>
          <w:rStyle w:val="default"/>
          <w:rFonts w:cs="FrankRuehl" w:hint="cs"/>
          <w:rtl/>
        </w:rPr>
        <w:t>(1)</w:t>
      </w:r>
      <w:r w:rsidRPr="00CF31DF">
        <w:rPr>
          <w:rStyle w:val="default"/>
          <w:rFonts w:cs="FrankRuehl" w:hint="cs"/>
          <w:rtl/>
        </w:rPr>
        <w:tab/>
        <w:t>על אף האמור בפסקה (5) של סעיף 3(א) לחוק הביקורת הפנימית, רשאי המפקח, במקרים חריגים, לאשר מינוי מבקר פנימי שלא מתקיים בו האמור באותה פסקה, אם מצא שהוא בעל ניסיון משמעותי בתפקידים בכירים בתחומי פעילותו של תאגיד בנקאי, והוא התחייב להשתתף בהשתלמות כאמור באותה פסקה בסמוך ככל הניתן לאחר מינויו; הוראות פסקה זו יחולו על אף האמור בסעיף 147 לחוק החברות לעניין תאגיד בנקאי שהוא חברה ציבורית;</w:t>
      </w:r>
    </w:p>
    <w:p w14:paraId="1537C10B" w14:textId="77777777" w:rsidR="00CF31DF" w:rsidRPr="00CF31DF" w:rsidRDefault="00CF31DF" w:rsidP="00CF31DF">
      <w:pPr>
        <w:pStyle w:val="P22"/>
        <w:spacing w:before="72"/>
        <w:ind w:left="1021" w:right="1134"/>
        <w:rPr>
          <w:rStyle w:val="default"/>
          <w:rFonts w:cs="FrankRuehl"/>
          <w:rtl/>
        </w:rPr>
      </w:pPr>
      <w:r w:rsidRPr="00CF31DF">
        <w:rPr>
          <w:rStyle w:val="default"/>
          <w:rFonts w:cs="FrankRuehl" w:hint="cs"/>
          <w:rtl/>
        </w:rPr>
        <w:t>(2)</w:t>
      </w:r>
      <w:r w:rsidRPr="00CF31DF">
        <w:rPr>
          <w:rStyle w:val="default"/>
          <w:rFonts w:cs="FrankRuehl" w:hint="cs"/>
          <w:rtl/>
        </w:rPr>
        <w:tab/>
        <w:t>בסעיף 7 לחוק הביקורת הפנימית, בכל מקום, במקום "הממונה" יקראו "הדירקטוריון".</w:t>
      </w:r>
    </w:p>
    <w:p w14:paraId="16F5702E" w14:textId="77777777" w:rsidR="003679AF" w:rsidRDefault="003679AF" w:rsidP="00CF31D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המבקר הפנימי יפעל על פי תקנים מקצ</w:t>
      </w:r>
      <w:r>
        <w:rPr>
          <w:rStyle w:val="default"/>
          <w:rFonts w:cs="FrankRuehl"/>
          <w:rtl/>
        </w:rPr>
        <w:t>ו</w:t>
      </w:r>
      <w:r>
        <w:rPr>
          <w:rStyle w:val="default"/>
          <w:rFonts w:cs="FrankRuehl" w:hint="cs"/>
          <w:rtl/>
        </w:rPr>
        <w:t>עיים מקובלים</w:t>
      </w:r>
      <w:r>
        <w:rPr>
          <w:rStyle w:val="default"/>
          <w:rFonts w:cs="FrankRuehl"/>
          <w:rtl/>
        </w:rPr>
        <w:t xml:space="preserve"> </w:t>
      </w:r>
      <w:r>
        <w:rPr>
          <w:rStyle w:val="default"/>
          <w:rFonts w:cs="FrankRuehl" w:hint="cs"/>
          <w:rtl/>
        </w:rPr>
        <w:t>ובהנחיית ועדת הביקורת וידווח על ממצאיו ליושב ראש הדירקטוריון, למנהל הכללי וליושב ראש ועדת הביקורת.</w:t>
      </w:r>
    </w:p>
    <w:p w14:paraId="60DD5C7E" w14:textId="77777777" w:rsidR="003679AF" w:rsidRDefault="003679A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מינוי המבקר הפנימי והפסקת כהונתו או השעייתו מתפקידו ייעשו בידי הדירקטוריון על פי הצעת ועדת הביקורת.</w:t>
      </w:r>
    </w:p>
    <w:p w14:paraId="27322810"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המפקח רשאי, לאחר התייעצות בועדה </w:t>
      </w:r>
      <w:r>
        <w:rPr>
          <w:rStyle w:val="default"/>
          <w:rFonts w:cs="FrankRuehl"/>
          <w:rtl/>
        </w:rPr>
        <w:t>ה</w:t>
      </w:r>
      <w:r>
        <w:rPr>
          <w:rStyle w:val="default"/>
          <w:rFonts w:cs="FrankRuehl" w:hint="cs"/>
          <w:rtl/>
        </w:rPr>
        <w:t>מייעצת, לקבוע כללים לביצוע הוראות סעיף זה.</w:t>
      </w:r>
    </w:p>
    <w:p w14:paraId="4A37C2EE" w14:textId="77777777" w:rsidR="003679AF" w:rsidRPr="00EC139B" w:rsidRDefault="003679AF">
      <w:pPr>
        <w:spacing w:line="240" w:lineRule="auto"/>
        <w:ind w:right="1155"/>
        <w:rPr>
          <w:rFonts w:cs="FrankRuehl" w:hint="cs"/>
          <w:b/>
          <w:bCs/>
          <w:vanish/>
          <w:sz w:val="20"/>
          <w:szCs w:val="20"/>
          <w:shd w:val="clear" w:color="auto" w:fill="FFFF99"/>
          <w:rtl/>
        </w:rPr>
      </w:pPr>
      <w:bookmarkStart w:id="114" w:name="Rov193"/>
      <w:r w:rsidRPr="00EC139B">
        <w:rPr>
          <w:rFonts w:cs="FrankRuehl" w:hint="cs"/>
          <w:vanish/>
          <w:color w:val="FF0000"/>
          <w:sz w:val="20"/>
          <w:szCs w:val="20"/>
          <w:shd w:val="clear" w:color="auto" w:fill="FFFF99"/>
          <w:rtl/>
        </w:rPr>
        <w:t xml:space="preserve">מיום 24.3.1969 </w:t>
      </w:r>
    </w:p>
    <w:p w14:paraId="583E0B7C"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5F4B8AE2" w14:textId="77777777" w:rsidR="003679AF" w:rsidRPr="00EC139B" w:rsidRDefault="003679AF">
      <w:pPr>
        <w:spacing w:line="240" w:lineRule="auto"/>
        <w:ind w:right="1157"/>
        <w:rPr>
          <w:rFonts w:cs="FrankRuehl" w:hint="cs"/>
          <w:vanish/>
          <w:sz w:val="20"/>
          <w:szCs w:val="20"/>
          <w:shd w:val="clear" w:color="auto" w:fill="FFFF99"/>
          <w:rtl/>
        </w:rPr>
      </w:pPr>
      <w:hyperlink r:id="rId176"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66</w:t>
      </w:r>
    </w:p>
    <w:p w14:paraId="701BDD16"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14ה</w:t>
      </w:r>
    </w:p>
    <w:p w14:paraId="77FD7ECA" w14:textId="77777777" w:rsidR="003679AF" w:rsidRPr="00EC139B" w:rsidRDefault="003679AF">
      <w:pPr>
        <w:spacing w:line="240" w:lineRule="auto"/>
        <w:ind w:right="1155"/>
        <w:rPr>
          <w:rFonts w:cs="FrankRuehl" w:hint="cs"/>
          <w:vanish/>
          <w:sz w:val="20"/>
          <w:szCs w:val="20"/>
          <w:shd w:val="clear" w:color="auto" w:fill="FFFF99"/>
          <w:rtl/>
        </w:rPr>
      </w:pPr>
    </w:p>
    <w:p w14:paraId="52F5F781"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28.2.1979  </w:t>
      </w:r>
    </w:p>
    <w:p w14:paraId="4124EDE6"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13</w:t>
      </w:r>
      <w:r w:rsidRPr="00EC139B">
        <w:rPr>
          <w:rFonts w:cs="FrankRuehl" w:hint="cs"/>
          <w:vanish/>
          <w:sz w:val="20"/>
          <w:szCs w:val="20"/>
          <w:shd w:val="clear" w:color="auto" w:fill="FFFF99"/>
          <w:rtl/>
        </w:rPr>
        <w:t xml:space="preserve"> </w:t>
      </w:r>
    </w:p>
    <w:p w14:paraId="40C768D2" w14:textId="77777777" w:rsidR="003679AF" w:rsidRPr="00EC139B" w:rsidRDefault="003679AF">
      <w:pPr>
        <w:spacing w:line="240" w:lineRule="auto"/>
        <w:ind w:right="1155"/>
        <w:rPr>
          <w:rFonts w:cs="FrankRuehl" w:hint="cs"/>
          <w:vanish/>
          <w:sz w:val="20"/>
          <w:szCs w:val="20"/>
          <w:shd w:val="clear" w:color="auto" w:fill="FFFF99"/>
          <w:rtl/>
        </w:rPr>
      </w:pPr>
      <w:hyperlink r:id="rId177" w:history="1">
        <w:r w:rsidRPr="00EC139B">
          <w:rPr>
            <w:rStyle w:val="Hyperlink"/>
            <w:rFonts w:cs="FrankRuehl" w:hint="cs"/>
            <w:vanish/>
            <w:sz w:val="20"/>
            <w:szCs w:val="20"/>
            <w:shd w:val="clear" w:color="auto" w:fill="FFFF99"/>
            <w:rtl/>
          </w:rPr>
          <w:t>ס"ח תשל"ט מס' 929</w:t>
        </w:r>
      </w:hyperlink>
      <w:r w:rsidRPr="00EC139B">
        <w:rPr>
          <w:rFonts w:cs="FrankRuehl" w:hint="cs"/>
          <w:vanish/>
          <w:sz w:val="20"/>
          <w:szCs w:val="20"/>
          <w:shd w:val="clear" w:color="auto" w:fill="FFFF99"/>
          <w:rtl/>
        </w:rPr>
        <w:t xml:space="preserve"> מיום 8.3.1979 עמ' 72</w:t>
      </w:r>
    </w:p>
    <w:p w14:paraId="3D0D1914"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החלפת סעיף 14ה</w:t>
      </w:r>
    </w:p>
    <w:p w14:paraId="3A87F779"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0D2DA351" w14:textId="77777777" w:rsidR="0035640B" w:rsidRPr="00EC139B" w:rsidRDefault="0035640B" w:rsidP="0035640B">
      <w:pPr>
        <w:tabs>
          <w:tab w:val="left" w:pos="657"/>
          <w:tab w:val="left" w:pos="987"/>
        </w:tabs>
        <w:spacing w:before="20" w:line="240" w:lineRule="auto"/>
        <w:ind w:right="1134"/>
        <w:rPr>
          <w:rFonts w:cs="Miriam" w:hint="cs"/>
          <w:strike/>
          <w:vanish/>
          <w:sz w:val="16"/>
          <w:szCs w:val="16"/>
          <w:shd w:val="clear" w:color="auto" w:fill="FFFF99"/>
          <w:rtl/>
        </w:rPr>
      </w:pPr>
      <w:r w:rsidRPr="00EC139B">
        <w:rPr>
          <w:rFonts w:cs="Miriam" w:hint="cs"/>
          <w:strike/>
          <w:vanish/>
          <w:sz w:val="16"/>
          <w:szCs w:val="16"/>
          <w:shd w:val="clear" w:color="auto" w:fill="FFFF99"/>
          <w:rtl/>
        </w:rPr>
        <w:t>סייג לרכישת זכויות בבנק אחר</w:t>
      </w:r>
    </w:p>
    <w:p w14:paraId="2ADF2368"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14ה.</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בלי רשותו של הנגיד מראש לא ירכוש בנק בשביל עצמו, בין במישרין ובין בעקיפין, למעלה מרבע מהון מניות או מזכויות אחרות בתאגיד שהוא בנק, או שיש לו במישרין או בעקיפין, זכויות העולות על רבע מהון מניות או מזכויות אחרות בבנק אחר, ולא ירכוש בנק בשביל עצמו, בין במישרין ובין בעקיפין, זכויות אחרות המקנות לו כוח למנות למעלה מרבע ממנהלי בנק אחר, או להצביע באסיפה כללית של בנק אחר בשיעור קולות העולה על רבע מכלל הקולות באותה אסיפה, או להשתתף בהונו בעת פירוקו בשיעור העולה על רבע ההון.</w:t>
      </w:r>
    </w:p>
    <w:p w14:paraId="4D5E2379"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רכש בנק מניות או זכויות אחרות בשיעור העולה על הקבוע בסעיף קטן (א) יודיע על כך לנגיד תוך שבעה ימים מיום שרכש לראשונה זכות כאמור.</w:t>
      </w:r>
    </w:p>
    <w:p w14:paraId="2F83B8DE" w14:textId="77777777" w:rsidR="003679AF" w:rsidRPr="00EC139B" w:rsidRDefault="003679AF">
      <w:pPr>
        <w:pStyle w:val="P00"/>
        <w:spacing w:before="0"/>
        <w:ind w:left="0"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(ג)</w:t>
      </w:r>
      <w:r w:rsidRPr="00EC139B">
        <w:rPr>
          <w:rStyle w:val="default"/>
          <w:rFonts w:cs="FrankRuehl" w:hint="cs"/>
          <w:strike/>
          <w:vanish/>
          <w:sz w:val="22"/>
          <w:szCs w:val="22"/>
          <w:shd w:val="clear" w:color="auto" w:fill="FFFF99"/>
          <w:rtl/>
        </w:rPr>
        <w:tab/>
        <w:t xml:space="preserve">לא מסר בנק הודעה כאמור בסעיף קטן (ב), דינו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קנס 100,000 לירות וכל מי שהיה אותה שעה חבר דירקטוריון פעיל או מנהל עסקים, דינו </w:t>
      </w:r>
      <w:r w:rsidRPr="00EC139B">
        <w:rPr>
          <w:rStyle w:val="default"/>
          <w:rFonts w:cs="FrankRuehl"/>
          <w:strike/>
          <w:vanish/>
          <w:sz w:val="22"/>
          <w:szCs w:val="22"/>
          <w:shd w:val="clear" w:color="auto" w:fill="FFFF99"/>
          <w:rtl/>
        </w:rPr>
        <w:t>–</w:t>
      </w:r>
      <w:r w:rsidRPr="00EC139B">
        <w:rPr>
          <w:rStyle w:val="default"/>
          <w:rFonts w:cs="FrankRuehl" w:hint="cs"/>
          <w:strike/>
          <w:vanish/>
          <w:sz w:val="22"/>
          <w:szCs w:val="22"/>
          <w:shd w:val="clear" w:color="auto" w:fill="FFFF99"/>
          <w:rtl/>
        </w:rPr>
        <w:t xml:space="preserve"> קנס 50,000 לירות אם לא הוכיח אחד משני אלה:</w:t>
      </w:r>
    </w:p>
    <w:p w14:paraId="6B57E34E" w14:textId="77777777" w:rsidR="003679AF" w:rsidRPr="00EC139B" w:rsidRDefault="003679AF">
      <w:pPr>
        <w:pStyle w:val="P00"/>
        <w:spacing w:before="0"/>
        <w:ind w:left="1021" w:right="1134"/>
        <w:rPr>
          <w:rStyle w:val="default"/>
          <w:rFonts w:cs="FrankRuehl" w:hint="cs"/>
          <w:strike/>
          <w:vanish/>
          <w:sz w:val="22"/>
          <w:szCs w:val="22"/>
          <w:shd w:val="clear" w:color="auto" w:fill="FFFF99"/>
          <w:rtl/>
        </w:rPr>
      </w:pPr>
      <w:r w:rsidRPr="00EC139B">
        <w:rPr>
          <w:rStyle w:val="default"/>
          <w:rFonts w:cs="FrankRuehl" w:hint="cs"/>
          <w:strike/>
          <w:vanish/>
          <w:sz w:val="22"/>
          <w:szCs w:val="22"/>
          <w:shd w:val="clear" w:color="auto" w:fill="FFFF99"/>
          <w:rtl/>
        </w:rPr>
        <w:t>(1)</w:t>
      </w:r>
      <w:r w:rsidRPr="00EC139B">
        <w:rPr>
          <w:rStyle w:val="default"/>
          <w:rFonts w:cs="FrankRuehl" w:hint="cs"/>
          <w:strike/>
          <w:vanish/>
          <w:sz w:val="22"/>
          <w:szCs w:val="22"/>
          <w:shd w:val="clear" w:color="auto" w:fill="FFFF99"/>
          <w:rtl/>
        </w:rPr>
        <w:tab/>
        <w:t>העבירה נעברה שלא  בידיעתו;</w:t>
      </w:r>
    </w:p>
    <w:p w14:paraId="25B80C31" w14:textId="77777777" w:rsidR="003679AF" w:rsidRPr="00EC139B" w:rsidRDefault="003679AF">
      <w:pPr>
        <w:pStyle w:val="P00"/>
        <w:spacing w:before="0"/>
        <w:ind w:left="1021" w:right="1134"/>
        <w:rPr>
          <w:rStyle w:val="default"/>
          <w:rFonts w:cs="FrankRuehl" w:hint="cs"/>
          <w:strike/>
          <w:vanish/>
          <w:sz w:val="22"/>
          <w:szCs w:val="22"/>
          <w:shd w:val="clear" w:color="auto" w:fill="FFFF99"/>
        </w:rPr>
      </w:pPr>
      <w:r w:rsidRPr="00EC139B">
        <w:rPr>
          <w:rStyle w:val="default"/>
          <w:rFonts w:cs="FrankRuehl" w:hint="cs"/>
          <w:strike/>
          <w:vanish/>
          <w:sz w:val="22"/>
          <w:szCs w:val="22"/>
          <w:shd w:val="clear" w:color="auto" w:fill="FFFF99"/>
          <w:rtl/>
        </w:rPr>
        <w:t>(2)</w:t>
      </w:r>
      <w:r w:rsidRPr="00EC139B">
        <w:rPr>
          <w:rStyle w:val="default"/>
          <w:rFonts w:cs="FrankRuehl" w:hint="cs"/>
          <w:strike/>
          <w:vanish/>
          <w:sz w:val="22"/>
          <w:szCs w:val="22"/>
          <w:shd w:val="clear" w:color="auto" w:fill="FFFF99"/>
          <w:rtl/>
        </w:rPr>
        <w:tab/>
        <w:t>הוא נקט בכל האמצעים הנאותים לשמירתן של הוראות סעיף זה.</w:t>
      </w:r>
    </w:p>
    <w:p w14:paraId="20B87A29" w14:textId="77777777" w:rsidR="003679AF" w:rsidRPr="00EC139B" w:rsidRDefault="003679AF">
      <w:pPr>
        <w:pStyle w:val="P00"/>
        <w:spacing w:before="0"/>
        <w:ind w:left="-3" w:right="1134"/>
        <w:rPr>
          <w:rStyle w:val="default"/>
          <w:rFonts w:cs="FrankRuehl" w:hint="cs"/>
          <w:strike/>
          <w:vanish/>
          <w:sz w:val="22"/>
          <w:szCs w:val="22"/>
          <w:shd w:val="clear" w:color="auto" w:fill="FFFF99"/>
          <w:rtl/>
        </w:rPr>
      </w:pPr>
      <w:r w:rsidRPr="00EC139B">
        <w:rPr>
          <w:rFonts w:hint="cs"/>
          <w:vanish/>
          <w:shd w:val="clear" w:color="auto" w:fill="FFFF99"/>
          <w:rtl/>
        </w:rPr>
        <w:tab/>
      </w:r>
      <w:r w:rsidRPr="00EC139B">
        <w:rPr>
          <w:rStyle w:val="default"/>
          <w:rFonts w:cs="FrankRuehl" w:hint="cs"/>
          <w:strike/>
          <w:vanish/>
          <w:sz w:val="22"/>
          <w:szCs w:val="22"/>
          <w:shd w:val="clear" w:color="auto" w:fill="FFFF99"/>
          <w:rtl/>
        </w:rPr>
        <w:t>(ד)</w:t>
      </w:r>
      <w:r w:rsidRPr="00EC139B">
        <w:rPr>
          <w:rStyle w:val="default"/>
          <w:rFonts w:cs="FrankRuehl" w:hint="cs"/>
          <w:strike/>
          <w:vanish/>
          <w:sz w:val="22"/>
          <w:szCs w:val="22"/>
          <w:shd w:val="clear" w:color="auto" w:fill="FFFF99"/>
          <w:rtl/>
        </w:rPr>
        <w:tab/>
        <w:t>נמסרה הודעה כאמור בסעיף קטן (ב) או אף אם לא נמסרה הודעה ונודע לנגיד כי בנק רכש, ללא אישור הנגיד מראש, מניות או זכויות אחרות בשיעור העולה על הקבוע בסעיף קטן (א), רשאי הנגיד, לפי שיקול דעתו המוחלט, להורות לבנק למכור תוך התקופה שקבע מראש את מה שרכש כאמור, ואם לא מכר תוך המועד האמור, יהיה הנגיד רשאי למכרן; כל עוד לא נמכרו המניות או הזכויות האחרות, לא יפעיל הבנק כל זכות או כוח הנובעים מהם, למעט הזכות לקבל רווחים מדיבידנד.</w:t>
      </w:r>
    </w:p>
    <w:p w14:paraId="60333FE0" w14:textId="77777777" w:rsidR="003679AF" w:rsidRPr="00EC139B" w:rsidRDefault="003679AF">
      <w:pPr>
        <w:pStyle w:val="P00"/>
        <w:spacing w:before="0"/>
        <w:ind w:left="0" w:right="1134"/>
        <w:rPr>
          <w:rFonts w:hint="cs"/>
          <w:vanish/>
          <w:szCs w:val="20"/>
          <w:shd w:val="clear" w:color="auto" w:fill="FFFF99"/>
          <w:rtl/>
        </w:rPr>
      </w:pPr>
    </w:p>
    <w:p w14:paraId="29264B12"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D1AAB16"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432231A6" w14:textId="77777777" w:rsidR="003679AF" w:rsidRPr="00EC139B" w:rsidRDefault="003679AF">
      <w:pPr>
        <w:pStyle w:val="P00"/>
        <w:spacing w:before="0"/>
        <w:ind w:left="0" w:right="1134"/>
        <w:rPr>
          <w:rFonts w:hint="cs"/>
          <w:vanish/>
          <w:sz w:val="22"/>
          <w:szCs w:val="22"/>
          <w:shd w:val="clear" w:color="auto" w:fill="FFFF99"/>
          <w:rtl/>
        </w:rPr>
      </w:pPr>
      <w:hyperlink r:id="rId178"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243</w:t>
      </w:r>
    </w:p>
    <w:p w14:paraId="11D79229" w14:textId="77777777" w:rsidR="003679AF" w:rsidRPr="00EC139B" w:rsidRDefault="003679AF">
      <w:pPr>
        <w:pStyle w:val="4"/>
        <w:rPr>
          <w:rFonts w:hint="cs"/>
          <w:vanish/>
          <w:rtl/>
        </w:rPr>
      </w:pPr>
      <w:r w:rsidRPr="00EC139B">
        <w:rPr>
          <w:rFonts w:hint="cs"/>
          <w:vanish/>
          <w:rtl/>
        </w:rPr>
        <w:t>ביטול סעיף 14ה</w:t>
      </w:r>
    </w:p>
    <w:p w14:paraId="160EF51B" w14:textId="77777777" w:rsidR="003679AF" w:rsidRPr="00EC139B" w:rsidRDefault="003679AF">
      <w:pPr>
        <w:tabs>
          <w:tab w:val="left" w:pos="657"/>
          <w:tab w:val="left" w:pos="987"/>
        </w:tabs>
        <w:spacing w:before="60" w:line="240" w:lineRule="auto"/>
        <w:ind w:right="1134"/>
        <w:rPr>
          <w:rFonts w:cs="FrankRuehl" w:hint="cs"/>
          <w:vanish/>
          <w:sz w:val="20"/>
          <w:szCs w:val="20"/>
          <w:shd w:val="clear" w:color="auto" w:fill="FFFF99"/>
          <w:rtl/>
        </w:rPr>
      </w:pPr>
      <w:r w:rsidRPr="00EC139B">
        <w:rPr>
          <w:rFonts w:cs="FrankRuehl" w:hint="cs"/>
          <w:vanish/>
          <w:sz w:val="20"/>
          <w:szCs w:val="20"/>
          <w:shd w:val="clear" w:color="auto" w:fill="FFFF99"/>
          <w:rtl/>
        </w:rPr>
        <w:t>הנוסח הקודם:</w:t>
      </w:r>
    </w:p>
    <w:p w14:paraId="56DDC7DA" w14:textId="77777777" w:rsidR="003679AF" w:rsidRPr="00EC139B" w:rsidRDefault="003679AF" w:rsidP="0035640B">
      <w:pPr>
        <w:tabs>
          <w:tab w:val="left" w:pos="657"/>
          <w:tab w:val="left" w:pos="987"/>
        </w:tabs>
        <w:spacing w:before="20" w:line="240" w:lineRule="auto"/>
        <w:ind w:right="1134"/>
        <w:rPr>
          <w:rFonts w:cs="Miriam" w:hint="cs"/>
          <w:strike/>
          <w:vanish/>
          <w:sz w:val="16"/>
          <w:szCs w:val="16"/>
          <w:shd w:val="clear" w:color="auto" w:fill="FFFF99"/>
          <w:rtl/>
        </w:rPr>
      </w:pPr>
      <w:r w:rsidRPr="00EC139B">
        <w:rPr>
          <w:rFonts w:cs="Miriam" w:hint="cs"/>
          <w:strike/>
          <w:vanish/>
          <w:sz w:val="16"/>
          <w:szCs w:val="16"/>
          <w:shd w:val="clear" w:color="auto" w:fill="FFFF99"/>
          <w:rtl/>
        </w:rPr>
        <w:t>רכישת אמצעי שליטה בבנק</w:t>
      </w:r>
    </w:p>
    <w:p w14:paraId="1548D522"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EC139B">
        <w:rPr>
          <w:rFonts w:cs="FrankRuehl" w:hint="cs"/>
          <w:strike/>
          <w:vanish/>
          <w:szCs w:val="22"/>
          <w:shd w:val="clear" w:color="auto" w:fill="FFFF99"/>
          <w:rtl/>
        </w:rPr>
        <w:t>14ה.</w:t>
      </w:r>
      <w:r w:rsidRPr="00EC139B">
        <w:rPr>
          <w:rFonts w:cs="FrankRuehl" w:hint="cs"/>
          <w:strike/>
          <w:vanish/>
          <w:szCs w:val="22"/>
          <w:shd w:val="clear" w:color="auto" w:fill="FFFF99"/>
          <w:rtl/>
        </w:rPr>
        <w:tab/>
        <w:t>(א)</w:t>
      </w:r>
      <w:r w:rsidRPr="00EC139B">
        <w:rPr>
          <w:rFonts w:cs="FrankRuehl" w:hint="cs"/>
          <w:strike/>
          <w:vanish/>
          <w:szCs w:val="22"/>
          <w:shd w:val="clear" w:color="auto" w:fill="FFFF99"/>
          <w:rtl/>
        </w:rPr>
        <w:tab/>
        <w:t xml:space="preserve">לא ירכוש אדם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בעצמו או יחד עם קרוביו או עם אחרים הפועלים בת</w:t>
      </w:r>
      <w:r w:rsidR="0038469F" w:rsidRPr="00EC139B">
        <w:rPr>
          <w:rFonts w:cs="FrankRuehl" w:hint="cs"/>
          <w:strike/>
          <w:vanish/>
          <w:szCs w:val="22"/>
          <w:shd w:val="clear" w:color="auto" w:fill="FFFF99"/>
          <w:rtl/>
        </w:rPr>
        <w:t>י</w:t>
      </w:r>
      <w:r w:rsidRPr="00EC139B">
        <w:rPr>
          <w:rFonts w:cs="FrankRuehl" w:hint="cs"/>
          <w:strike/>
          <w:vanish/>
          <w:szCs w:val="22"/>
          <w:shd w:val="clear" w:color="auto" w:fill="FFFF99"/>
          <w:rtl/>
        </w:rPr>
        <w:t xml:space="preserve">אום עמו דרך קבע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יותר מעשרה אחוזים מסוג מסויים של אמצעי שליטה בבנק, אלא על פי היתר שנתן הנגיד.</w:t>
      </w:r>
    </w:p>
    <w:p w14:paraId="26253226"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Pr>
      </w:pPr>
      <w:r w:rsidRPr="00EC139B">
        <w:rPr>
          <w:rFonts w:cs="FrankRuehl" w:hint="cs"/>
          <w:vanish/>
          <w:szCs w:val="22"/>
          <w:shd w:val="clear" w:color="auto" w:fill="FFFF99"/>
          <w:rtl/>
        </w:rPr>
        <w:tab/>
      </w:r>
      <w:r w:rsidRPr="00EC139B">
        <w:rPr>
          <w:rFonts w:cs="FrankRuehl" w:hint="cs"/>
          <w:strike/>
          <w:vanish/>
          <w:szCs w:val="22"/>
          <w:shd w:val="clear" w:color="auto" w:fill="FFFF99"/>
          <w:rtl/>
        </w:rPr>
        <w:t>(ב)</w:t>
      </w:r>
      <w:r w:rsidRPr="00EC139B">
        <w:rPr>
          <w:rFonts w:cs="FrankRuehl" w:hint="cs"/>
          <w:strike/>
          <w:vanish/>
          <w:szCs w:val="22"/>
          <w:shd w:val="clear" w:color="auto" w:fill="FFFF99"/>
          <w:rtl/>
        </w:rPr>
        <w:tab/>
        <w:t xml:space="preserve">לא ירכוש אדם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בעצמו או יחד עם קרוביו או עם אחרים הפועלים בת</w:t>
      </w:r>
      <w:r w:rsidR="0038469F" w:rsidRPr="00EC139B">
        <w:rPr>
          <w:rFonts w:cs="FrankRuehl" w:hint="cs"/>
          <w:strike/>
          <w:vanish/>
          <w:szCs w:val="22"/>
          <w:shd w:val="clear" w:color="auto" w:fill="FFFF99"/>
          <w:rtl/>
        </w:rPr>
        <w:t>י</w:t>
      </w:r>
      <w:r w:rsidRPr="00EC139B">
        <w:rPr>
          <w:rFonts w:cs="FrankRuehl" w:hint="cs"/>
          <w:strike/>
          <w:vanish/>
          <w:szCs w:val="22"/>
          <w:shd w:val="clear" w:color="auto" w:fill="FFFF99"/>
          <w:rtl/>
        </w:rPr>
        <w:t xml:space="preserve">אום עמו דרך קבע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שליטה בבנק, אלא על פי היתר שנתן הנגיד.</w:t>
      </w:r>
    </w:p>
    <w:p w14:paraId="7C01A981" w14:textId="77777777" w:rsidR="003679AF" w:rsidRPr="00EC139B" w:rsidRDefault="003679AF">
      <w:pPr>
        <w:pStyle w:val="a8"/>
        <w:rPr>
          <w:rFonts w:hint="cs"/>
          <w:vanish/>
        </w:rPr>
      </w:pPr>
      <w:r w:rsidRPr="00EC139B">
        <w:rPr>
          <w:rFonts w:hint="cs"/>
          <w:strike w:val="0"/>
          <w:vanish/>
          <w:rtl/>
        </w:rPr>
        <w:tab/>
      </w:r>
      <w:r w:rsidRPr="00EC139B">
        <w:rPr>
          <w:rFonts w:hint="cs"/>
          <w:vanish/>
          <w:rtl/>
        </w:rPr>
        <w:t>(ג)</w:t>
      </w:r>
      <w:r w:rsidRPr="00EC139B">
        <w:rPr>
          <w:rFonts w:hint="cs"/>
          <w:vanish/>
          <w:rtl/>
        </w:rPr>
        <w:tab/>
        <w:t>מי שמחזיק אמצעי שליטה בבנק לא יעביר אותם לאחר ביודעו שהנעבר זקוק להיתר לפי סעיף זה ואין בידו ההיתר.</w:t>
      </w:r>
    </w:p>
    <w:p w14:paraId="66D0A190"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Pr>
      </w:pPr>
      <w:r w:rsidRPr="00EC139B">
        <w:rPr>
          <w:rFonts w:cs="FrankRuehl" w:hint="cs"/>
          <w:vanish/>
          <w:szCs w:val="22"/>
          <w:shd w:val="clear" w:color="auto" w:fill="FFFF99"/>
          <w:rtl/>
        </w:rPr>
        <w:tab/>
      </w:r>
      <w:r w:rsidRPr="00EC139B">
        <w:rPr>
          <w:rFonts w:cs="FrankRuehl" w:hint="cs"/>
          <w:strike/>
          <w:vanish/>
          <w:szCs w:val="22"/>
          <w:shd w:val="clear" w:color="auto" w:fill="FFFF99"/>
          <w:rtl/>
        </w:rPr>
        <w:t>(ד)</w:t>
      </w:r>
      <w:r w:rsidRPr="00EC139B">
        <w:rPr>
          <w:rFonts w:cs="FrankRuehl" w:hint="cs"/>
          <w:strike/>
          <w:vanish/>
          <w:szCs w:val="22"/>
          <w:shd w:val="clear" w:color="auto" w:fill="FFFF99"/>
          <w:rtl/>
        </w:rPr>
        <w:tab/>
        <w:t>היתר שניתן לפי סעיף זה כוחו יפה גם לגבי כל תאגיד שבשליטת בעל ההיתר.</w:t>
      </w:r>
    </w:p>
    <w:p w14:paraId="6CD2FA23"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Pr>
      </w:pPr>
      <w:r w:rsidRPr="00EC139B">
        <w:rPr>
          <w:rFonts w:cs="FrankRuehl" w:hint="cs"/>
          <w:vanish/>
          <w:szCs w:val="22"/>
          <w:shd w:val="clear" w:color="auto" w:fill="FFFF99"/>
          <w:rtl/>
        </w:rPr>
        <w:tab/>
      </w:r>
      <w:r w:rsidRPr="00EC139B">
        <w:rPr>
          <w:rFonts w:cs="FrankRuehl" w:hint="cs"/>
          <w:strike/>
          <w:vanish/>
          <w:szCs w:val="22"/>
          <w:shd w:val="clear" w:color="auto" w:fill="FFFF99"/>
          <w:rtl/>
        </w:rPr>
        <w:t>(ה)</w:t>
      </w:r>
      <w:r w:rsidRPr="00EC139B">
        <w:rPr>
          <w:rFonts w:cs="FrankRuehl" w:hint="cs"/>
          <w:strike/>
          <w:vanish/>
          <w:szCs w:val="22"/>
          <w:shd w:val="clear" w:color="auto" w:fill="FFFF99"/>
          <w:rtl/>
        </w:rPr>
        <w:tab/>
        <w:t xml:space="preserve">הוראות סעיף זה לא יחולו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w:t>
      </w:r>
    </w:p>
    <w:p w14:paraId="74D2EEF9"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על מי שרוכש אמצעי שליטה בהעברה על פי דין;</w:t>
      </w:r>
    </w:p>
    <w:p w14:paraId="5B26B3C7"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Pr>
      </w:pPr>
      <w:r w:rsidRPr="00EC139B">
        <w:rPr>
          <w:rFonts w:cs="FrankRuehl" w:hint="cs"/>
          <w:strike/>
          <w:vanish/>
          <w:szCs w:val="22"/>
          <w:shd w:val="clear" w:color="auto" w:fill="FFFF99"/>
          <w:rtl/>
        </w:rPr>
        <w:t>(2)</w:t>
      </w:r>
      <w:r w:rsidRPr="00EC139B">
        <w:rPr>
          <w:rFonts w:cs="FrankRuehl" w:hint="cs"/>
          <w:strike/>
          <w:vanish/>
          <w:szCs w:val="22"/>
          <w:shd w:val="clear" w:color="auto" w:fill="FFFF99"/>
          <w:rtl/>
        </w:rPr>
        <w:tab/>
        <w:t>על תאגיד הרוכש אמצעי שליטה ממי ששולט בו.</w:t>
      </w:r>
    </w:p>
    <w:p w14:paraId="76CBB3BA"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Pr>
      </w:pPr>
      <w:r w:rsidRPr="00EC139B">
        <w:rPr>
          <w:rFonts w:cs="FrankRuehl" w:hint="cs"/>
          <w:vanish/>
          <w:szCs w:val="22"/>
          <w:shd w:val="clear" w:color="auto" w:fill="FFFF99"/>
          <w:rtl/>
        </w:rPr>
        <w:tab/>
      </w:r>
      <w:r w:rsidRPr="00EC139B">
        <w:rPr>
          <w:rFonts w:cs="FrankRuehl" w:hint="cs"/>
          <w:strike/>
          <w:vanish/>
          <w:szCs w:val="22"/>
          <w:shd w:val="clear" w:color="auto" w:fill="FFFF99"/>
          <w:rtl/>
        </w:rPr>
        <w:t>(ו)</w:t>
      </w:r>
      <w:r w:rsidRPr="00EC139B">
        <w:rPr>
          <w:rFonts w:cs="FrankRuehl" w:hint="cs"/>
          <w:strike/>
          <w:vanish/>
          <w:szCs w:val="22"/>
          <w:shd w:val="clear" w:color="auto" w:fill="FFFF99"/>
          <w:rtl/>
        </w:rPr>
        <w:tab/>
        <w:t xml:space="preserve">בסעיף זה ובסעיפים 14ו ו-14ז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w:t>
      </w:r>
    </w:p>
    <w:p w14:paraId="7FBAEFFC"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"אמצעי שליטה"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כל אחד מאלה:</w:t>
      </w:r>
    </w:p>
    <w:p w14:paraId="41959BD8"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tl/>
        </w:rPr>
      </w:pP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זכות ההצבעה באסיפה כללית של חברה או בגוף מקביל של תאגיד אחר;</w:t>
      </w:r>
    </w:p>
    <w:p w14:paraId="23888CB4"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Pr>
      </w:pPr>
      <w:r w:rsidRPr="00EC139B">
        <w:rPr>
          <w:rFonts w:cs="FrankRuehl" w:hint="cs"/>
          <w:strike/>
          <w:vanish/>
          <w:szCs w:val="22"/>
          <w:shd w:val="clear" w:color="auto" w:fill="FFFF99"/>
          <w:rtl/>
        </w:rPr>
        <w:t>(2)</w:t>
      </w:r>
      <w:r w:rsidRPr="00EC139B">
        <w:rPr>
          <w:rFonts w:cs="FrankRuehl" w:hint="cs"/>
          <w:strike/>
          <w:vanish/>
          <w:szCs w:val="22"/>
          <w:shd w:val="clear" w:color="auto" w:fill="FFFF99"/>
          <w:rtl/>
        </w:rPr>
        <w:tab/>
        <w:t>הזכות למנות דירקטורים של תאגיד;</w:t>
      </w:r>
    </w:p>
    <w:p w14:paraId="488AAA0F"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Pr>
      </w:pPr>
      <w:r w:rsidRPr="00EC139B">
        <w:rPr>
          <w:rFonts w:cs="FrankRuehl" w:hint="cs"/>
          <w:strike/>
          <w:vanish/>
          <w:szCs w:val="22"/>
          <w:shd w:val="clear" w:color="auto" w:fill="FFFF99"/>
          <w:rtl/>
        </w:rPr>
        <w:t>(3)</w:t>
      </w:r>
      <w:r w:rsidRPr="00EC139B">
        <w:rPr>
          <w:rFonts w:cs="FrankRuehl" w:hint="cs"/>
          <w:strike/>
          <w:vanish/>
          <w:szCs w:val="22"/>
          <w:shd w:val="clear" w:color="auto" w:fill="FFFF99"/>
          <w:rtl/>
        </w:rPr>
        <w:tab/>
        <w:t>הזכות להשתתף ברווחי תאגיד;</w:t>
      </w:r>
    </w:p>
    <w:p w14:paraId="0AAAE508"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Pr>
      </w:pPr>
      <w:r w:rsidRPr="00EC139B">
        <w:rPr>
          <w:rFonts w:cs="FrankRuehl" w:hint="cs"/>
          <w:strike/>
          <w:vanish/>
          <w:szCs w:val="22"/>
          <w:shd w:val="clear" w:color="auto" w:fill="FFFF99"/>
          <w:rtl/>
        </w:rPr>
        <w:t>(4)</w:t>
      </w:r>
      <w:r w:rsidRPr="00EC139B">
        <w:rPr>
          <w:rFonts w:cs="FrankRuehl" w:hint="cs"/>
          <w:strike/>
          <w:vanish/>
          <w:szCs w:val="22"/>
          <w:shd w:val="clear" w:color="auto" w:fill="FFFF99"/>
          <w:rtl/>
        </w:rPr>
        <w:tab/>
        <w:t>הזכות ליתרת נכסי תאגיד בעת חיסולו, לאחר סילוק חבויותיו;</w:t>
      </w:r>
    </w:p>
    <w:p w14:paraId="592126BE"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"בנק"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לרבות תאגיד שמתקיימות בו שתי אלה:</w:t>
      </w:r>
    </w:p>
    <w:p w14:paraId="67D821C2"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tl/>
        </w:rPr>
      </w:pP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הוא מחזיק יותר מחמישים אחוזים מסוג מסויים של אמצעי שליטה בבנק פלוני;</w:t>
      </w:r>
    </w:p>
    <w:p w14:paraId="69940E67" w14:textId="77777777" w:rsidR="003679AF" w:rsidRPr="00EC139B" w:rsidRDefault="003679AF">
      <w:pPr>
        <w:tabs>
          <w:tab w:val="left" w:pos="624"/>
          <w:tab w:val="left" w:pos="1021"/>
          <w:tab w:val="left" w:pos="1474"/>
          <w:tab w:val="left" w:pos="1928"/>
          <w:tab w:val="left" w:pos="2381"/>
          <w:tab w:val="left" w:pos="2835"/>
        </w:tabs>
        <w:spacing w:line="240" w:lineRule="auto"/>
        <w:ind w:left="1474" w:right="1134"/>
        <w:rPr>
          <w:rFonts w:cs="FrankRuehl" w:hint="cs"/>
          <w:strike/>
          <w:vanish/>
          <w:szCs w:val="22"/>
          <w:shd w:val="clear" w:color="auto" w:fill="FFFF99"/>
        </w:rPr>
      </w:pPr>
      <w:r w:rsidRPr="00EC139B">
        <w:rPr>
          <w:rFonts w:cs="FrankRuehl" w:hint="cs"/>
          <w:strike/>
          <w:vanish/>
          <w:szCs w:val="22"/>
          <w:shd w:val="clear" w:color="auto" w:fill="FFFF99"/>
          <w:rtl/>
        </w:rPr>
        <w:t>(2)</w:t>
      </w:r>
      <w:r w:rsidRPr="00EC139B">
        <w:rPr>
          <w:rFonts w:cs="FrankRuehl" w:hint="cs"/>
          <w:strike/>
          <w:vanish/>
          <w:szCs w:val="22"/>
          <w:shd w:val="clear" w:color="auto" w:fill="FFFF99"/>
          <w:rtl/>
        </w:rPr>
        <w:tab/>
        <w:t>יותר מעשרה אחוזים מכלל נכסיו הם אמצעי שליטה בבנקים;</w:t>
      </w:r>
    </w:p>
    <w:p w14:paraId="6FF97A14"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"רכישה" או "החזקה"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בין במישרין ובין בעקיפין, לרבות על ידי שלוח או נאמן או על ידי תאגיד נשלט;</w:t>
      </w:r>
    </w:p>
    <w:p w14:paraId="50CD4A59"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 xml:space="preserve">"קרוב"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בן זוג, אח, הורה, צאצא, צאצא בן הזוג, או בן זוגו של כל אחד מאלה;</w:t>
      </w:r>
    </w:p>
    <w:p w14:paraId="6EAA268D"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Pr>
      </w:pPr>
      <w:r w:rsidRPr="00EC139B">
        <w:rPr>
          <w:rFonts w:cs="FrankRuehl" w:hint="cs"/>
          <w:strike/>
          <w:vanish/>
          <w:szCs w:val="22"/>
          <w:shd w:val="clear" w:color="auto" w:fill="FFFF99"/>
          <w:rtl/>
        </w:rPr>
        <w:t xml:space="preserve">"שליטה"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היכולת לכוון את פעילותו של תאגיד, למעט יכולת הנובעת רק ממילוי תפקיד של דירקטור או משרה אחרת בתאגיד, וחזקה על אדם שהוא שולט בתאגיד אם הוא מחזיק יותר מחמישים אחוזים מסוג מסויים של אמצעי השליטה בתאגיד.</w:t>
      </w:r>
    </w:p>
    <w:p w14:paraId="1095D07C" w14:textId="77777777" w:rsidR="003679AF" w:rsidRPr="00EC139B" w:rsidRDefault="003679AF">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Pr>
      </w:pPr>
      <w:r w:rsidRPr="00EC139B">
        <w:rPr>
          <w:rFonts w:cs="FrankRuehl" w:hint="cs"/>
          <w:vanish/>
          <w:szCs w:val="22"/>
          <w:shd w:val="clear" w:color="auto" w:fill="FFFF99"/>
          <w:rtl/>
        </w:rPr>
        <w:tab/>
      </w:r>
      <w:r w:rsidRPr="00EC139B">
        <w:rPr>
          <w:rFonts w:cs="FrankRuehl" w:hint="cs"/>
          <w:strike/>
          <w:vanish/>
          <w:szCs w:val="22"/>
          <w:shd w:val="clear" w:color="auto" w:fill="FFFF99"/>
          <w:rtl/>
        </w:rPr>
        <w:t>(ז)</w:t>
      </w:r>
      <w:r w:rsidRPr="00EC139B">
        <w:rPr>
          <w:rFonts w:cs="FrankRuehl" w:hint="cs"/>
          <w:strike/>
          <w:vanish/>
          <w:szCs w:val="22"/>
          <w:shd w:val="clear" w:color="auto" w:fill="FFFF99"/>
          <w:rtl/>
        </w:rPr>
        <w:tab/>
        <w:t xml:space="preserve">העובר על הוראות סעיף זה, דינו </w:t>
      </w:r>
      <w:r w:rsidRPr="00EC139B">
        <w:rPr>
          <w:rFonts w:cs="FrankRuehl"/>
          <w:strike/>
          <w:vanish/>
          <w:szCs w:val="22"/>
          <w:shd w:val="clear" w:color="auto" w:fill="FFFF99"/>
          <w:rtl/>
        </w:rPr>
        <w:t>–</w:t>
      </w:r>
      <w:r w:rsidRPr="00EC139B">
        <w:rPr>
          <w:rFonts w:cs="FrankRuehl" w:hint="cs"/>
          <w:strike/>
          <w:vanish/>
          <w:szCs w:val="22"/>
          <w:shd w:val="clear" w:color="auto" w:fill="FFFF99"/>
          <w:rtl/>
        </w:rPr>
        <w:t xml:space="preserve"> מאסר חמש שנים או קנס מיליון לירות; מי שהיה דירקטור או מנהל כללי של תאגיד שעה שהתאגיד עבר עבירה על סעיף זה ייחשב </w:t>
      </w:r>
      <w:r w:rsidR="0038469F" w:rsidRPr="00EC139B">
        <w:rPr>
          <w:rFonts w:cs="FrankRuehl" w:hint="cs"/>
          <w:strike/>
          <w:vanish/>
          <w:szCs w:val="22"/>
          <w:shd w:val="clear" w:color="auto" w:fill="FFFF99"/>
          <w:rtl/>
        </w:rPr>
        <w:t>כ</w:t>
      </w:r>
      <w:r w:rsidRPr="00EC139B">
        <w:rPr>
          <w:rFonts w:cs="FrankRuehl" w:hint="cs"/>
          <w:strike/>
          <w:vanish/>
          <w:szCs w:val="22"/>
          <w:shd w:val="clear" w:color="auto" w:fill="FFFF99"/>
          <w:rtl/>
        </w:rPr>
        <w:t>שותף לעבירה וניתן להרשיעו בה, אם לא הוכ</w:t>
      </w:r>
      <w:r w:rsidR="0038469F" w:rsidRPr="00EC139B">
        <w:rPr>
          <w:rFonts w:cs="FrankRuehl" w:hint="cs"/>
          <w:strike/>
          <w:vanish/>
          <w:szCs w:val="22"/>
          <w:shd w:val="clear" w:color="auto" w:fill="FFFF99"/>
          <w:rtl/>
        </w:rPr>
        <w:t>י</w:t>
      </w:r>
      <w:r w:rsidRPr="00EC139B">
        <w:rPr>
          <w:rFonts w:cs="FrankRuehl" w:hint="cs"/>
          <w:strike/>
          <w:vanish/>
          <w:szCs w:val="22"/>
          <w:shd w:val="clear" w:color="auto" w:fill="FFFF99"/>
          <w:rtl/>
        </w:rPr>
        <w:t>ח אחת משתי אלה:</w:t>
      </w:r>
    </w:p>
    <w:p w14:paraId="5E6BCFD4"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(1)</w:t>
      </w:r>
      <w:r w:rsidRPr="00EC139B">
        <w:rPr>
          <w:rFonts w:cs="FrankRuehl" w:hint="cs"/>
          <w:strike/>
          <w:vanish/>
          <w:szCs w:val="22"/>
          <w:shd w:val="clear" w:color="auto" w:fill="FFFF99"/>
          <w:rtl/>
        </w:rPr>
        <w:tab/>
        <w:t>העבירה נעברה שלא בידיעתו ותפקידו לא חייב אותו לדעת על העבירה;</w:t>
      </w:r>
    </w:p>
    <w:p w14:paraId="6910ED5A" w14:textId="77777777" w:rsidR="003679AF" w:rsidRPr="00EC139B" w:rsidRDefault="003679AF">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EC139B">
        <w:rPr>
          <w:rFonts w:cs="FrankRuehl" w:hint="cs"/>
          <w:strike/>
          <w:vanish/>
          <w:szCs w:val="22"/>
          <w:shd w:val="clear" w:color="auto" w:fill="FFFF99"/>
          <w:rtl/>
        </w:rPr>
        <w:t>(2)</w:t>
      </w:r>
      <w:r w:rsidRPr="00EC139B">
        <w:rPr>
          <w:rFonts w:cs="FrankRuehl" w:hint="cs"/>
          <w:strike/>
          <w:vanish/>
          <w:szCs w:val="22"/>
          <w:shd w:val="clear" w:color="auto" w:fill="FFFF99"/>
          <w:rtl/>
        </w:rPr>
        <w:tab/>
        <w:t>לאחר שנודע לו על כוונת התאגיד לעבור את העבירה, הוא הודיע מיד למפקח על הענין.</w:t>
      </w:r>
    </w:p>
    <w:p w14:paraId="496E80C5" w14:textId="77777777" w:rsidR="003679AF" w:rsidRPr="00EC139B" w:rsidRDefault="003679AF">
      <w:pPr>
        <w:spacing w:line="240" w:lineRule="auto"/>
        <w:ind w:right="1157"/>
        <w:rPr>
          <w:rFonts w:cs="FrankRuehl" w:hint="cs"/>
          <w:vanish/>
          <w:sz w:val="20"/>
          <w:szCs w:val="20"/>
          <w:shd w:val="clear" w:color="auto" w:fill="FFFF99"/>
          <w:rtl/>
        </w:rPr>
      </w:pPr>
    </w:p>
    <w:p w14:paraId="2F4ECEB3"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1.11.1992 </w:t>
      </w:r>
    </w:p>
    <w:p w14:paraId="7D5C674A" w14:textId="77777777" w:rsidR="003679AF" w:rsidRPr="00EC139B" w:rsidRDefault="00E15EDC">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17</w:t>
      </w:r>
    </w:p>
    <w:p w14:paraId="5CF37FE9" w14:textId="77777777" w:rsidR="003679AF" w:rsidRPr="00EC139B" w:rsidRDefault="003679AF">
      <w:pPr>
        <w:spacing w:line="240" w:lineRule="auto"/>
        <w:ind w:right="1157"/>
        <w:rPr>
          <w:rFonts w:cs="FrankRuehl" w:hint="cs"/>
          <w:vanish/>
          <w:sz w:val="20"/>
          <w:szCs w:val="20"/>
          <w:shd w:val="clear" w:color="auto" w:fill="FFFF99"/>
          <w:rtl/>
        </w:rPr>
      </w:pPr>
      <w:hyperlink r:id="rId179" w:history="1">
        <w:r w:rsidRPr="00EC139B">
          <w:rPr>
            <w:rStyle w:val="Hyperlink"/>
            <w:rFonts w:cs="FrankRuehl" w:hint="cs"/>
            <w:vanish/>
            <w:sz w:val="20"/>
            <w:szCs w:val="20"/>
            <w:shd w:val="clear" w:color="auto" w:fill="FFFF99"/>
            <w:rtl/>
          </w:rPr>
          <w:t>ס"ח תשנ"ב מס' 1395</w:t>
        </w:r>
      </w:hyperlink>
      <w:r w:rsidRPr="00EC139B">
        <w:rPr>
          <w:rFonts w:cs="FrankRuehl" w:hint="cs"/>
          <w:vanish/>
          <w:sz w:val="20"/>
          <w:szCs w:val="20"/>
          <w:shd w:val="clear" w:color="auto" w:fill="FFFF99"/>
          <w:rtl/>
        </w:rPr>
        <w:t xml:space="preserve"> מיום 9.4.1992 עמ' 203</w:t>
      </w:r>
    </w:p>
    <w:p w14:paraId="047EFB91" w14:textId="77777777" w:rsidR="003679AF" w:rsidRPr="00EC139B" w:rsidRDefault="003679AF">
      <w:pPr>
        <w:pStyle w:val="3"/>
        <w:rPr>
          <w:rFonts w:hint="cs"/>
          <w:b w:val="0"/>
          <w:bCs w:val="0"/>
          <w:vanish/>
          <w:rtl/>
        </w:rPr>
      </w:pPr>
      <w:r w:rsidRPr="00EC139B">
        <w:rPr>
          <w:rFonts w:hint="cs"/>
          <w:vanish/>
          <w:rtl/>
        </w:rPr>
        <w:t>הוספת סעיף 14ה</w:t>
      </w:r>
    </w:p>
    <w:p w14:paraId="1685AF10" w14:textId="77777777" w:rsidR="00CF31DF" w:rsidRPr="00EC139B" w:rsidRDefault="00CF31DF" w:rsidP="00CF31DF">
      <w:pPr>
        <w:pStyle w:val="P00"/>
        <w:spacing w:before="0"/>
        <w:ind w:left="-3" w:right="1134"/>
        <w:rPr>
          <w:rStyle w:val="default"/>
          <w:rFonts w:cs="FrankRuehl" w:hint="cs"/>
          <w:vanish/>
          <w:szCs w:val="20"/>
          <w:shd w:val="clear" w:color="auto" w:fill="FFFF99"/>
          <w:rtl/>
        </w:rPr>
      </w:pPr>
    </w:p>
    <w:p w14:paraId="2199B3EF" w14:textId="77777777" w:rsidR="00CF31DF" w:rsidRPr="00EC139B" w:rsidRDefault="00CF31DF" w:rsidP="00CF31DF">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2098975E" w14:textId="77777777" w:rsidR="00CF31DF" w:rsidRPr="00EC139B" w:rsidRDefault="00CF31DF" w:rsidP="00CF31DF">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18F3A5D3" w14:textId="77777777" w:rsidR="00CF31DF" w:rsidRPr="00EC139B" w:rsidRDefault="00CF31DF" w:rsidP="00CF31DF">
      <w:pPr>
        <w:pStyle w:val="P00"/>
        <w:spacing w:before="0"/>
        <w:ind w:left="0" w:right="1134"/>
        <w:rPr>
          <w:rStyle w:val="default"/>
          <w:rFonts w:cs="FrankRuehl" w:hint="cs"/>
          <w:vanish/>
          <w:szCs w:val="20"/>
          <w:shd w:val="clear" w:color="auto" w:fill="FFFF99"/>
          <w:rtl/>
        </w:rPr>
      </w:pPr>
      <w:hyperlink r:id="rId180"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216 (</w:t>
      </w:r>
      <w:hyperlink r:id="rId181"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562D5DBA" w14:textId="77777777" w:rsidR="00CF31DF" w:rsidRPr="00EC139B" w:rsidRDefault="00CF31DF" w:rsidP="00CF31DF">
      <w:pPr>
        <w:pStyle w:val="P00"/>
        <w:spacing w:before="72"/>
        <w:ind w:left="0" w:right="1134"/>
        <w:rPr>
          <w:rStyle w:val="default"/>
          <w:rFonts w:cs="FrankRuehl" w:hint="cs"/>
          <w:vanish/>
          <w:sz w:val="22"/>
          <w:szCs w:val="22"/>
          <w:u w:val="single"/>
          <w:shd w:val="clear" w:color="auto" w:fill="FFFF99"/>
          <w:rtl/>
        </w:rPr>
      </w:pPr>
      <w:r w:rsidRPr="00EC139B">
        <w:rPr>
          <w:vanish/>
          <w:sz w:val="22"/>
          <w:szCs w:val="22"/>
          <w:shd w:val="clear" w:color="auto" w:fill="FFFF99"/>
          <w:rtl/>
        </w:rPr>
        <w:tab/>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ג)</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על המבקר הפנימי יחולו, בכפוף ליתר הוראות סעיף זה ובשינויים המחוייבים לפי הענין, הוראות סעיפים אלה </w:t>
      </w:r>
      <w:r w:rsidRPr="00EC139B">
        <w:rPr>
          <w:rStyle w:val="default"/>
          <w:rFonts w:cs="FrankRuehl" w:hint="cs"/>
          <w:strike/>
          <w:vanish/>
          <w:sz w:val="22"/>
          <w:szCs w:val="22"/>
          <w:shd w:val="clear" w:color="auto" w:fill="FFFF99"/>
          <w:rtl/>
        </w:rPr>
        <w:t xml:space="preserve">של חוק הביקורת הפנימית, </w:t>
      </w:r>
      <w:r w:rsidR="0038469F" w:rsidRPr="00EC139B">
        <w:rPr>
          <w:rStyle w:val="default"/>
          <w:rFonts w:cs="FrankRuehl" w:hint="cs"/>
          <w:strike/>
          <w:vanish/>
          <w:sz w:val="22"/>
          <w:szCs w:val="22"/>
          <w:shd w:val="clear" w:color="auto" w:fill="FFFF99"/>
          <w:rtl/>
        </w:rPr>
        <w:t>ה</w:t>
      </w:r>
      <w:r w:rsidRPr="00EC139B">
        <w:rPr>
          <w:rStyle w:val="default"/>
          <w:rFonts w:cs="FrankRuehl" w:hint="cs"/>
          <w:strike/>
          <w:vanish/>
          <w:sz w:val="22"/>
          <w:szCs w:val="22"/>
          <w:shd w:val="clear" w:color="auto" w:fill="FFFF99"/>
          <w:rtl/>
        </w:rPr>
        <w:t>תשנ"ב-1992; 3 למעט סעיף קטן (א)(2)</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 xml:space="preserve">של חוק הביקורת הפנימית, התשנ"ב-1992 (בסעיף זה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חוק הביקורת הפנימית): 3(א), למעט פסקה (2),</w:t>
      </w:r>
      <w:r w:rsidRPr="00EC139B">
        <w:rPr>
          <w:rStyle w:val="default"/>
          <w:rFonts w:cs="FrankRuehl" w:hint="cs"/>
          <w:vanish/>
          <w:sz w:val="22"/>
          <w:szCs w:val="22"/>
          <w:shd w:val="clear" w:color="auto" w:fill="FFFF99"/>
          <w:rtl/>
        </w:rPr>
        <w:t xml:space="preserve"> 7 עד 10, 14(ב) ו-(ג) ו-24(ג), </w:t>
      </w:r>
      <w:r w:rsidRPr="00EC139B">
        <w:rPr>
          <w:rStyle w:val="default"/>
          <w:rFonts w:cs="FrankRuehl" w:hint="cs"/>
          <w:vanish/>
          <w:sz w:val="22"/>
          <w:szCs w:val="22"/>
          <w:u w:val="single"/>
          <w:shd w:val="clear" w:color="auto" w:fill="FFFF99"/>
          <w:rtl/>
        </w:rPr>
        <w:t xml:space="preserve">ואולם </w:t>
      </w:r>
      <w:r w:rsidRPr="00EC139B">
        <w:rPr>
          <w:rStyle w:val="default"/>
          <w:rFonts w:cs="FrankRuehl"/>
          <w:vanish/>
          <w:sz w:val="22"/>
          <w:szCs w:val="22"/>
          <w:u w:val="single"/>
          <w:shd w:val="clear" w:color="auto" w:fill="FFFF99"/>
          <w:rtl/>
        </w:rPr>
        <w:t>–</w:t>
      </w:r>
    </w:p>
    <w:p w14:paraId="25718CC0" w14:textId="77777777" w:rsidR="00CF31DF" w:rsidRPr="00EC139B" w:rsidRDefault="00CF31DF" w:rsidP="00CF31DF">
      <w:pPr>
        <w:pStyle w:val="P00"/>
        <w:spacing w:before="0"/>
        <w:ind w:left="1021" w:right="1134"/>
        <w:rPr>
          <w:rStyle w:val="default"/>
          <w:rFonts w:cs="FrankRuehl" w:hint="cs"/>
          <w:vanish/>
          <w:sz w:val="22"/>
          <w:szCs w:val="22"/>
          <w:u w:val="single"/>
          <w:shd w:val="clear" w:color="auto" w:fill="FFFF99"/>
          <w:rtl/>
        </w:rPr>
      </w:pPr>
      <w:r w:rsidRPr="00EC139B">
        <w:rPr>
          <w:rStyle w:val="default"/>
          <w:rFonts w:cs="FrankRuehl" w:hint="cs"/>
          <w:vanish/>
          <w:sz w:val="22"/>
          <w:szCs w:val="22"/>
          <w:u w:val="single"/>
          <w:shd w:val="clear" w:color="auto" w:fill="FFFF99"/>
          <w:rtl/>
        </w:rPr>
        <w:t>(1)</w:t>
      </w:r>
      <w:r w:rsidRPr="00EC139B">
        <w:rPr>
          <w:rStyle w:val="default"/>
          <w:rFonts w:cs="FrankRuehl" w:hint="cs"/>
          <w:vanish/>
          <w:sz w:val="22"/>
          <w:szCs w:val="22"/>
          <w:u w:val="single"/>
          <w:shd w:val="clear" w:color="auto" w:fill="FFFF99"/>
          <w:rtl/>
        </w:rPr>
        <w:tab/>
        <w:t>על אף האמור בפסקה (5) של סעיף 3(א) לחוק הביקורת הפנימית, רשאי המפקח, במקרים חריגים, לאשר מינוי מבקר פנימי שלא מתקיים בו האמור באותה פסקה, אם מצא שהוא בעל ניסיון משמעותי בתפקידים בכירים בתחומי פעילותו של תאגיד בנקאי, והוא התחייב להשתתף בהשתלמות כאמור באותה פסקה בסמוך ככל הניתן לאחר מינויו; הוראות פסקה זו יחולו על אף האמור בסעיף 147 לחוק החברות לעניין תאגיד בנקאי שהוא חברה ציבורית;</w:t>
      </w:r>
    </w:p>
    <w:p w14:paraId="103175F9" w14:textId="77777777" w:rsidR="00CF31DF" w:rsidRPr="00CF31DF" w:rsidRDefault="00CF31DF" w:rsidP="00CF31DF">
      <w:pPr>
        <w:pStyle w:val="P00"/>
        <w:spacing w:before="0"/>
        <w:ind w:left="1021" w:right="1134"/>
        <w:rPr>
          <w:rStyle w:val="default"/>
          <w:rFonts w:cs="FrankRuehl"/>
          <w:sz w:val="2"/>
          <w:szCs w:val="2"/>
          <w:u w:val="single"/>
          <w:rtl/>
        </w:rPr>
      </w:pPr>
      <w:r w:rsidRPr="00EC139B">
        <w:rPr>
          <w:rStyle w:val="default"/>
          <w:rFonts w:cs="FrankRuehl" w:hint="cs"/>
          <w:vanish/>
          <w:sz w:val="22"/>
          <w:szCs w:val="22"/>
          <w:u w:val="single"/>
          <w:shd w:val="clear" w:color="auto" w:fill="FFFF99"/>
          <w:rtl/>
        </w:rPr>
        <w:t>(2)</w:t>
      </w:r>
      <w:r w:rsidRPr="00EC139B">
        <w:rPr>
          <w:rStyle w:val="default"/>
          <w:rFonts w:cs="FrankRuehl" w:hint="cs"/>
          <w:vanish/>
          <w:sz w:val="22"/>
          <w:szCs w:val="22"/>
          <w:u w:val="single"/>
          <w:shd w:val="clear" w:color="auto" w:fill="FFFF99"/>
          <w:rtl/>
        </w:rPr>
        <w:tab/>
        <w:t>בסעיף 7 לחוק הביקורת הפנימית, בכל מקום, במקום "הממונה" יקראו "הדירקטוריון"</w:t>
      </w:r>
      <w:r w:rsidRPr="00EC139B">
        <w:rPr>
          <w:rStyle w:val="default"/>
          <w:rFonts w:cs="FrankRuehl" w:hint="cs"/>
          <w:vanish/>
          <w:sz w:val="22"/>
          <w:szCs w:val="22"/>
          <w:shd w:val="clear" w:color="auto" w:fill="FFFF99"/>
          <w:rtl/>
        </w:rPr>
        <w:t>.</w:t>
      </w:r>
      <w:bookmarkEnd w:id="114"/>
    </w:p>
    <w:p w14:paraId="54878B3A" w14:textId="77777777" w:rsidR="003679AF" w:rsidRDefault="003679AF">
      <w:pPr>
        <w:pStyle w:val="P00"/>
        <w:spacing w:before="72"/>
        <w:ind w:left="0" w:right="1134"/>
        <w:rPr>
          <w:rStyle w:val="default"/>
          <w:rFonts w:cs="FrankRuehl" w:hint="cs"/>
          <w:rtl/>
        </w:rPr>
      </w:pPr>
      <w:bookmarkStart w:id="115" w:name="Seif68"/>
      <w:bookmarkEnd w:id="115"/>
      <w:r>
        <w:rPr>
          <w:rFonts w:cs="Miriam"/>
          <w:szCs w:val="32"/>
          <w:rtl/>
          <w:lang w:val="he-IL"/>
        </w:rPr>
        <w:pict w14:anchorId="606C8205">
          <v:shape id="_x0000_s1117" type="#_x0000_t202" style="position:absolute;left:0;text-align:left;margin-left:462pt;margin-top:7.1pt;width:80.25pt;height:16.8pt;z-index:251686912" filled="f" stroked="f">
            <v:textbox inset="1mm,0,1mm,0">
              <w:txbxContent>
                <w:p w14:paraId="04BD164F"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14</w:t>
      </w:r>
      <w:r>
        <w:rPr>
          <w:rStyle w:val="default"/>
          <w:rFonts w:cs="FrankRuehl"/>
          <w:rtl/>
        </w:rPr>
        <w:t>ו</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w:t>
      </w:r>
    </w:p>
    <w:p w14:paraId="6EF50BA1" w14:textId="77777777" w:rsidR="003679AF" w:rsidRPr="00EC139B" w:rsidRDefault="003679AF">
      <w:pPr>
        <w:spacing w:line="240" w:lineRule="auto"/>
        <w:ind w:right="1134"/>
        <w:rPr>
          <w:rFonts w:cs="FrankRuehl" w:hint="cs"/>
          <w:b/>
          <w:bCs/>
          <w:vanish/>
          <w:sz w:val="20"/>
          <w:szCs w:val="20"/>
          <w:shd w:val="clear" w:color="auto" w:fill="FFFF99"/>
          <w:rtl/>
        </w:rPr>
      </w:pPr>
      <w:bookmarkStart w:id="116" w:name="Rov145"/>
      <w:r w:rsidRPr="00EC139B">
        <w:rPr>
          <w:rFonts w:cs="FrankRuehl" w:hint="cs"/>
          <w:vanish/>
          <w:color w:val="FF0000"/>
          <w:sz w:val="20"/>
          <w:szCs w:val="20"/>
          <w:shd w:val="clear" w:color="auto" w:fill="FFFF99"/>
          <w:rtl/>
        </w:rPr>
        <w:t xml:space="preserve">מיום 28.2.1979  </w:t>
      </w:r>
    </w:p>
    <w:p w14:paraId="49CC1E57"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13</w:t>
      </w:r>
      <w:r w:rsidRPr="00EC139B">
        <w:rPr>
          <w:rFonts w:cs="FrankRuehl" w:hint="cs"/>
          <w:vanish/>
          <w:sz w:val="20"/>
          <w:szCs w:val="20"/>
          <w:shd w:val="clear" w:color="auto" w:fill="FFFF99"/>
          <w:rtl/>
        </w:rPr>
        <w:t xml:space="preserve"> </w:t>
      </w:r>
    </w:p>
    <w:p w14:paraId="36B4DD60" w14:textId="77777777" w:rsidR="003679AF" w:rsidRPr="00EC139B" w:rsidRDefault="003679AF">
      <w:pPr>
        <w:spacing w:line="240" w:lineRule="auto"/>
        <w:ind w:right="1155"/>
        <w:rPr>
          <w:rFonts w:cs="FrankRuehl" w:hint="cs"/>
          <w:vanish/>
          <w:sz w:val="20"/>
          <w:szCs w:val="20"/>
          <w:shd w:val="clear" w:color="auto" w:fill="FFFF99"/>
          <w:rtl/>
        </w:rPr>
      </w:pPr>
      <w:hyperlink r:id="rId182" w:history="1">
        <w:r w:rsidRPr="00EC139B">
          <w:rPr>
            <w:rStyle w:val="Hyperlink"/>
            <w:rFonts w:cs="FrankRuehl" w:hint="cs"/>
            <w:vanish/>
            <w:sz w:val="20"/>
            <w:szCs w:val="20"/>
            <w:shd w:val="clear" w:color="auto" w:fill="FFFF99"/>
            <w:rtl/>
          </w:rPr>
          <w:t>ס"ח תשל"ט מס' 929</w:t>
        </w:r>
      </w:hyperlink>
      <w:r w:rsidRPr="00EC139B">
        <w:rPr>
          <w:rFonts w:cs="FrankRuehl" w:hint="cs"/>
          <w:vanish/>
          <w:sz w:val="20"/>
          <w:szCs w:val="20"/>
          <w:shd w:val="clear" w:color="auto" w:fill="FFFF99"/>
          <w:rtl/>
        </w:rPr>
        <w:t xml:space="preserve"> מיום 8.3.1979 עמ' 73</w:t>
      </w:r>
    </w:p>
    <w:p w14:paraId="539D89AF"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14ו</w:t>
      </w:r>
    </w:p>
    <w:p w14:paraId="5DB7E84C" w14:textId="77777777" w:rsidR="003679AF" w:rsidRPr="00EC139B" w:rsidRDefault="003679AF">
      <w:pPr>
        <w:spacing w:line="240" w:lineRule="auto"/>
        <w:ind w:right="1155"/>
        <w:rPr>
          <w:rFonts w:cs="FrankRuehl" w:hint="cs"/>
          <w:vanish/>
          <w:sz w:val="20"/>
          <w:szCs w:val="20"/>
          <w:shd w:val="clear" w:color="auto" w:fill="FFFF99"/>
          <w:rtl/>
        </w:rPr>
      </w:pPr>
    </w:p>
    <w:p w14:paraId="735790C2"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01596AED"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5E67B0BB" w14:textId="77777777" w:rsidR="003679AF" w:rsidRPr="00EC139B" w:rsidRDefault="003679AF">
      <w:pPr>
        <w:pStyle w:val="P00"/>
        <w:spacing w:before="0"/>
        <w:ind w:left="0" w:right="1134"/>
        <w:rPr>
          <w:rFonts w:hint="cs"/>
          <w:vanish/>
          <w:sz w:val="22"/>
          <w:szCs w:val="22"/>
          <w:shd w:val="clear" w:color="auto" w:fill="FFFF99"/>
          <w:rtl/>
        </w:rPr>
      </w:pPr>
      <w:hyperlink r:id="rId183" w:history="1">
        <w:r w:rsidRPr="00EC139B">
          <w:rPr>
            <w:rStyle w:val="Hyperlink"/>
            <w:rFonts w:hint="cs"/>
            <w:vanish/>
            <w:szCs w:val="20"/>
            <w:shd w:val="clear" w:color="auto" w:fill="FFFF99"/>
            <w:rtl/>
          </w:rPr>
          <w:t>ס"ח ת</w:t>
        </w:r>
        <w:r w:rsidRPr="00EC139B">
          <w:rPr>
            <w:rStyle w:val="Hyperlink"/>
            <w:rFonts w:hint="cs"/>
            <w:vanish/>
            <w:szCs w:val="20"/>
            <w:shd w:val="clear" w:color="auto" w:fill="FFFF99"/>
            <w:rtl/>
          </w:rPr>
          <w:t>ש</w:t>
        </w:r>
        <w:r w:rsidRPr="00EC139B">
          <w:rPr>
            <w:rStyle w:val="Hyperlink"/>
            <w:rFonts w:hint="cs"/>
            <w:vanish/>
            <w:szCs w:val="20"/>
            <w:shd w:val="clear" w:color="auto" w:fill="FFFF99"/>
            <w:rtl/>
          </w:rPr>
          <w:t>מ"א מס' 1022</w:t>
        </w:r>
      </w:hyperlink>
      <w:r w:rsidRPr="00EC139B">
        <w:rPr>
          <w:rFonts w:hint="cs"/>
          <w:vanish/>
          <w:szCs w:val="20"/>
          <w:shd w:val="clear" w:color="auto" w:fill="FFFF99"/>
          <w:rtl/>
        </w:rPr>
        <w:t xml:space="preserve"> מיום 26.4.1981 עמ' 243</w:t>
      </w:r>
    </w:p>
    <w:p w14:paraId="4AF3DD56" w14:textId="77777777" w:rsidR="003679AF" w:rsidRPr="00EC139B" w:rsidRDefault="003679AF">
      <w:pPr>
        <w:pStyle w:val="4"/>
        <w:rPr>
          <w:rFonts w:hint="cs"/>
          <w:b w:val="0"/>
          <w:bCs w:val="0"/>
          <w:vanish/>
          <w:rtl/>
        </w:rPr>
      </w:pPr>
      <w:r w:rsidRPr="00EC139B">
        <w:rPr>
          <w:rFonts w:hint="cs"/>
          <w:vanish/>
          <w:rtl/>
        </w:rPr>
        <w:t>ביטול סעיף 14ו</w:t>
      </w:r>
    </w:p>
    <w:p w14:paraId="087F04A9" w14:textId="77777777" w:rsidR="003679AF" w:rsidRPr="00EC139B" w:rsidRDefault="003679AF">
      <w:pPr>
        <w:pStyle w:val="P00"/>
        <w:ind w:left="0" w:right="1134"/>
        <w:rPr>
          <w:rFonts w:hint="cs"/>
          <w:vanish/>
          <w:szCs w:val="20"/>
          <w:shd w:val="clear" w:color="auto" w:fill="FFFF99"/>
          <w:rtl/>
        </w:rPr>
      </w:pPr>
      <w:r w:rsidRPr="00EC139B">
        <w:rPr>
          <w:rFonts w:hint="cs"/>
          <w:vanish/>
          <w:szCs w:val="20"/>
          <w:shd w:val="clear" w:color="auto" w:fill="FFFF99"/>
          <w:rtl/>
        </w:rPr>
        <w:t>הנוסח הקודם:</w:t>
      </w:r>
    </w:p>
    <w:p w14:paraId="0BE287C3" w14:textId="77777777" w:rsidR="0035640B" w:rsidRPr="00EC139B" w:rsidRDefault="0035640B" w:rsidP="0035640B">
      <w:pPr>
        <w:tabs>
          <w:tab w:val="left" w:pos="657"/>
          <w:tab w:val="left" w:pos="987"/>
        </w:tabs>
        <w:spacing w:before="20" w:line="240" w:lineRule="auto"/>
        <w:ind w:right="1134"/>
        <w:rPr>
          <w:rFonts w:cs="Miriam" w:hint="cs"/>
          <w:strike/>
          <w:vanish/>
          <w:sz w:val="16"/>
          <w:szCs w:val="16"/>
          <w:shd w:val="clear" w:color="auto" w:fill="FFFF99"/>
          <w:rtl/>
        </w:rPr>
      </w:pPr>
      <w:r w:rsidRPr="00EC139B">
        <w:rPr>
          <w:rFonts w:cs="Miriam" w:hint="cs"/>
          <w:strike/>
          <w:vanish/>
          <w:sz w:val="16"/>
          <w:szCs w:val="16"/>
          <w:shd w:val="clear" w:color="auto" w:fill="FFFF99"/>
          <w:rtl/>
        </w:rPr>
        <w:t>מכירת אמצעי שליטה בבנק</w:t>
      </w:r>
    </w:p>
    <w:p w14:paraId="0C7EF871" w14:textId="77777777" w:rsidR="003679AF" w:rsidRPr="00EC139B" w:rsidRDefault="003679AF">
      <w:pPr>
        <w:pStyle w:val="P00"/>
        <w:spacing w:before="0"/>
        <w:ind w:left="0" w:right="1134"/>
        <w:rPr>
          <w:rFonts w:hint="cs"/>
          <w:strike/>
          <w:vanish/>
          <w:sz w:val="22"/>
          <w:szCs w:val="22"/>
          <w:shd w:val="clear" w:color="auto" w:fill="FFFF99"/>
          <w:rtl/>
        </w:rPr>
      </w:pPr>
      <w:r w:rsidRPr="00EC139B">
        <w:rPr>
          <w:rFonts w:hint="cs"/>
          <w:strike/>
          <w:vanish/>
          <w:sz w:val="22"/>
          <w:szCs w:val="22"/>
          <w:shd w:val="clear" w:color="auto" w:fill="FFFF99"/>
          <w:rtl/>
        </w:rPr>
        <w:t>14ו.</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רכש אדם אמצעי שליטה בבנק בניגוד להוראות סעיף 14ה, או בהעברה על פי דין, רשאי בית המשפט לבקשת המפקח, למנות כונס נכסים למכירת אמצעי השליטה.</w:t>
      </w:r>
    </w:p>
    <w:p w14:paraId="7E0DCE27" w14:textId="77777777" w:rsidR="003679AF" w:rsidRDefault="003679AF">
      <w:pPr>
        <w:pStyle w:val="P00"/>
        <w:spacing w:before="0"/>
        <w:ind w:left="0" w:right="1134"/>
        <w:rPr>
          <w:rFonts w:hint="cs"/>
          <w:strike/>
          <w:sz w:val="2"/>
          <w:szCs w:val="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לכונס נכסים שנתמנה לפי סעיף זה תהיה, בכפוף להוראות בית המשפט, הזכות הבלעדית להפעיל את אמצעי השליטה שלגביהן מונה ואת הזכויות הנובעות מהן, עד אשר ימכרם.</w:t>
      </w:r>
      <w:bookmarkEnd w:id="116"/>
    </w:p>
    <w:p w14:paraId="72AABCD4" w14:textId="77777777" w:rsidR="003679AF" w:rsidRDefault="003679AF">
      <w:pPr>
        <w:pStyle w:val="P00"/>
        <w:spacing w:before="72"/>
        <w:ind w:left="0" w:right="1134"/>
        <w:rPr>
          <w:rStyle w:val="default"/>
          <w:rFonts w:cs="FrankRuehl" w:hint="cs"/>
          <w:rtl/>
        </w:rPr>
      </w:pPr>
      <w:bookmarkStart w:id="117" w:name="Seif69"/>
      <w:bookmarkEnd w:id="117"/>
      <w:r>
        <w:rPr>
          <w:rFonts w:cs="Miriam"/>
          <w:szCs w:val="32"/>
          <w:rtl/>
          <w:lang w:val="he-IL"/>
        </w:rPr>
        <w:pict w14:anchorId="3DC4ECFB">
          <v:shape id="_x0000_s1118" type="#_x0000_t202" style="position:absolute;left:0;text-align:left;margin-left:462pt;margin-top:7.1pt;width:80.25pt;height:16.8pt;z-index:251687936" filled="f" stroked="f">
            <v:textbox inset="1mm,0,1mm,0">
              <w:txbxContent>
                <w:p w14:paraId="548408A1"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big-number"/>
          <w:rtl/>
        </w:rPr>
        <w:t>14</w:t>
      </w:r>
      <w:r>
        <w:rPr>
          <w:rStyle w:val="default"/>
          <w:rFonts w:cs="FrankRuehl" w:hint="cs"/>
          <w:rtl/>
        </w:rPr>
        <w:t>ז.</w:t>
      </w:r>
      <w:r>
        <w:rPr>
          <w:rStyle w:val="default"/>
          <w:rFonts w:cs="FrankRuehl" w:hint="cs"/>
          <w:rtl/>
        </w:rPr>
        <w:tab/>
      </w:r>
      <w:r>
        <w:rPr>
          <w:rStyle w:val="default"/>
          <w:rFonts w:cs="FrankRuehl"/>
          <w:rtl/>
        </w:rPr>
        <w:t>(</w:t>
      </w:r>
      <w:r>
        <w:rPr>
          <w:rStyle w:val="default"/>
          <w:rFonts w:cs="FrankRuehl" w:hint="cs"/>
          <w:rtl/>
        </w:rPr>
        <w:t>בוטל).</w:t>
      </w:r>
    </w:p>
    <w:p w14:paraId="1B1B0B3A" w14:textId="77777777" w:rsidR="003679AF" w:rsidRPr="00EC139B" w:rsidRDefault="003679AF">
      <w:pPr>
        <w:spacing w:line="240" w:lineRule="auto"/>
        <w:ind w:right="1155"/>
        <w:rPr>
          <w:rFonts w:cs="FrankRuehl" w:hint="cs"/>
          <w:b/>
          <w:bCs/>
          <w:vanish/>
          <w:sz w:val="20"/>
          <w:szCs w:val="20"/>
          <w:shd w:val="clear" w:color="auto" w:fill="FFFF99"/>
          <w:rtl/>
        </w:rPr>
      </w:pPr>
      <w:bookmarkStart w:id="118" w:name="Rov147"/>
      <w:r w:rsidRPr="00EC139B">
        <w:rPr>
          <w:rFonts w:cs="FrankRuehl" w:hint="cs"/>
          <w:vanish/>
          <w:color w:val="FF0000"/>
          <w:sz w:val="20"/>
          <w:szCs w:val="20"/>
          <w:shd w:val="clear" w:color="auto" w:fill="FFFF99"/>
          <w:rtl/>
        </w:rPr>
        <w:t xml:space="preserve">מיום 28.2.1979 </w:t>
      </w:r>
    </w:p>
    <w:p w14:paraId="778A6D6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13</w:t>
      </w:r>
      <w:r w:rsidRPr="00EC139B">
        <w:rPr>
          <w:rFonts w:cs="FrankRuehl" w:hint="cs"/>
          <w:vanish/>
          <w:sz w:val="20"/>
          <w:szCs w:val="20"/>
          <w:shd w:val="clear" w:color="auto" w:fill="FFFF99"/>
          <w:rtl/>
        </w:rPr>
        <w:t xml:space="preserve"> </w:t>
      </w:r>
    </w:p>
    <w:p w14:paraId="14953277" w14:textId="77777777" w:rsidR="003679AF" w:rsidRPr="00EC139B" w:rsidRDefault="003679AF">
      <w:pPr>
        <w:spacing w:line="240" w:lineRule="auto"/>
        <w:ind w:right="1155"/>
        <w:rPr>
          <w:rFonts w:cs="FrankRuehl" w:hint="cs"/>
          <w:vanish/>
          <w:sz w:val="20"/>
          <w:szCs w:val="20"/>
          <w:shd w:val="clear" w:color="auto" w:fill="FFFF99"/>
          <w:rtl/>
        </w:rPr>
      </w:pPr>
      <w:hyperlink r:id="rId184" w:history="1">
        <w:r w:rsidRPr="00EC139B">
          <w:rPr>
            <w:rStyle w:val="Hyperlink"/>
            <w:rFonts w:cs="FrankRuehl" w:hint="cs"/>
            <w:vanish/>
            <w:sz w:val="20"/>
            <w:szCs w:val="20"/>
            <w:shd w:val="clear" w:color="auto" w:fill="FFFF99"/>
            <w:rtl/>
          </w:rPr>
          <w:t>ס"ח תשל"ט מס' 929</w:t>
        </w:r>
      </w:hyperlink>
      <w:r w:rsidRPr="00EC139B">
        <w:rPr>
          <w:rFonts w:cs="FrankRuehl" w:hint="cs"/>
          <w:vanish/>
          <w:sz w:val="20"/>
          <w:szCs w:val="20"/>
          <w:shd w:val="clear" w:color="auto" w:fill="FFFF99"/>
          <w:rtl/>
        </w:rPr>
        <w:t xml:space="preserve"> מיום 8.3.1979 עמ' 73</w:t>
      </w:r>
    </w:p>
    <w:p w14:paraId="3ABDAB84" w14:textId="77777777" w:rsidR="003679AF" w:rsidRPr="00EC139B" w:rsidRDefault="003679AF">
      <w:pPr>
        <w:pStyle w:val="P00"/>
        <w:spacing w:before="0"/>
        <w:ind w:left="0" w:right="1134"/>
        <w:rPr>
          <w:rFonts w:hint="cs"/>
          <w:b/>
          <w:bCs/>
          <w:vanish/>
          <w:szCs w:val="20"/>
          <w:shd w:val="clear" w:color="auto" w:fill="FFFF99"/>
          <w:rtl/>
        </w:rPr>
      </w:pPr>
      <w:r w:rsidRPr="00EC139B">
        <w:rPr>
          <w:rFonts w:hint="cs"/>
          <w:b/>
          <w:bCs/>
          <w:vanish/>
          <w:szCs w:val="20"/>
          <w:shd w:val="clear" w:color="auto" w:fill="FFFF99"/>
          <w:rtl/>
        </w:rPr>
        <w:t>הוספת סעיף 14ז</w:t>
      </w:r>
    </w:p>
    <w:p w14:paraId="1969A7D8" w14:textId="77777777" w:rsidR="003679AF" w:rsidRPr="00EC139B" w:rsidRDefault="003679AF">
      <w:pPr>
        <w:pStyle w:val="P00"/>
        <w:spacing w:before="0"/>
        <w:ind w:left="0" w:right="1134"/>
        <w:rPr>
          <w:vanish/>
          <w:szCs w:val="20"/>
          <w:shd w:val="clear" w:color="auto" w:fill="FFFF99"/>
          <w:rtl/>
        </w:rPr>
      </w:pPr>
    </w:p>
    <w:p w14:paraId="0558C87D"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3A100DAC"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4E9440C" w14:textId="77777777" w:rsidR="003679AF" w:rsidRPr="00EC139B" w:rsidRDefault="003679AF">
      <w:pPr>
        <w:pStyle w:val="P00"/>
        <w:spacing w:before="0"/>
        <w:ind w:left="0" w:right="1134"/>
        <w:rPr>
          <w:rFonts w:hint="cs"/>
          <w:vanish/>
          <w:sz w:val="22"/>
          <w:szCs w:val="22"/>
          <w:shd w:val="clear" w:color="auto" w:fill="FFFF99"/>
          <w:rtl/>
        </w:rPr>
      </w:pPr>
      <w:hyperlink r:id="rId185"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243</w:t>
      </w:r>
    </w:p>
    <w:p w14:paraId="53E43B8D" w14:textId="77777777" w:rsidR="0038469F" w:rsidRPr="00EC139B" w:rsidRDefault="0038469F" w:rsidP="0038469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ת"ט תשמ"א-1981</w:t>
      </w:r>
    </w:p>
    <w:p w14:paraId="75CD7D17" w14:textId="77777777" w:rsidR="0038469F" w:rsidRPr="00EC139B" w:rsidRDefault="0038469F" w:rsidP="0038469F">
      <w:pPr>
        <w:pStyle w:val="P00"/>
        <w:spacing w:before="0"/>
        <w:ind w:left="0" w:right="1134"/>
        <w:rPr>
          <w:rFonts w:hint="cs"/>
          <w:vanish/>
          <w:sz w:val="22"/>
          <w:szCs w:val="22"/>
          <w:shd w:val="clear" w:color="auto" w:fill="FFFF99"/>
          <w:rtl/>
        </w:rPr>
      </w:pPr>
      <w:hyperlink r:id="rId186" w:history="1">
        <w:r w:rsidRPr="00EC139B">
          <w:rPr>
            <w:rStyle w:val="Hyperlink"/>
            <w:rFonts w:hint="cs"/>
            <w:vanish/>
            <w:szCs w:val="20"/>
            <w:shd w:val="clear" w:color="auto" w:fill="FFFF99"/>
            <w:rtl/>
          </w:rPr>
          <w:t>ס"ח תשמ"א מס' 1030</w:t>
        </w:r>
      </w:hyperlink>
      <w:r w:rsidRPr="00EC139B">
        <w:rPr>
          <w:rFonts w:hint="cs"/>
          <w:vanish/>
          <w:szCs w:val="20"/>
          <w:shd w:val="clear" w:color="auto" w:fill="FFFF99"/>
          <w:rtl/>
        </w:rPr>
        <w:t xml:space="preserve"> מיום 15.6.1981 עמ' 320</w:t>
      </w:r>
    </w:p>
    <w:p w14:paraId="6744D8A2" w14:textId="77777777" w:rsidR="003679AF" w:rsidRPr="00EC139B" w:rsidRDefault="003679AF">
      <w:pPr>
        <w:pStyle w:val="4"/>
        <w:rPr>
          <w:rFonts w:hint="cs"/>
          <w:vanish/>
          <w:rtl/>
        </w:rPr>
      </w:pPr>
      <w:r w:rsidRPr="00EC139B">
        <w:rPr>
          <w:rFonts w:hint="cs"/>
          <w:vanish/>
          <w:rtl/>
        </w:rPr>
        <w:t>ביטול סעיף 14ז</w:t>
      </w:r>
    </w:p>
    <w:p w14:paraId="5737B3AA" w14:textId="77777777" w:rsidR="003679AF" w:rsidRPr="00EC139B" w:rsidRDefault="003679AF">
      <w:pPr>
        <w:tabs>
          <w:tab w:val="left" w:pos="657"/>
          <w:tab w:val="left" w:pos="987"/>
        </w:tabs>
        <w:spacing w:before="60" w:line="240" w:lineRule="auto"/>
        <w:ind w:right="1134"/>
        <w:rPr>
          <w:rFonts w:cs="FrankRuehl" w:hint="cs"/>
          <w:vanish/>
          <w:sz w:val="20"/>
          <w:szCs w:val="20"/>
          <w:shd w:val="clear" w:color="auto" w:fill="FFFF99"/>
          <w:rtl/>
        </w:rPr>
      </w:pPr>
      <w:r w:rsidRPr="00EC139B">
        <w:rPr>
          <w:rFonts w:cs="FrankRuehl" w:hint="cs"/>
          <w:vanish/>
          <w:sz w:val="20"/>
          <w:szCs w:val="20"/>
          <w:shd w:val="clear" w:color="auto" w:fill="FFFF99"/>
          <w:rtl/>
        </w:rPr>
        <w:t>הנוסח הקודם:</w:t>
      </w:r>
    </w:p>
    <w:p w14:paraId="0EF4616B" w14:textId="77777777" w:rsidR="0035640B" w:rsidRPr="00EC139B" w:rsidRDefault="0035640B" w:rsidP="0035640B">
      <w:pPr>
        <w:tabs>
          <w:tab w:val="left" w:pos="657"/>
          <w:tab w:val="left" w:pos="987"/>
        </w:tabs>
        <w:spacing w:before="20" w:line="240" w:lineRule="auto"/>
        <w:ind w:right="1134"/>
        <w:rPr>
          <w:rFonts w:cs="Miriam" w:hint="cs"/>
          <w:strike/>
          <w:vanish/>
          <w:sz w:val="16"/>
          <w:szCs w:val="16"/>
          <w:shd w:val="clear" w:color="auto" w:fill="FFFF99"/>
          <w:rtl/>
        </w:rPr>
      </w:pPr>
      <w:r w:rsidRPr="00EC139B">
        <w:rPr>
          <w:rFonts w:cs="Miriam" w:hint="cs"/>
          <w:strike/>
          <w:vanish/>
          <w:sz w:val="16"/>
          <w:szCs w:val="16"/>
          <w:shd w:val="clear" w:color="auto" w:fill="FFFF99"/>
          <w:rtl/>
        </w:rPr>
        <w:t>דיווח על החזקת אמצעי שליטה</w:t>
      </w:r>
    </w:p>
    <w:p w14:paraId="504A057C" w14:textId="77777777" w:rsidR="003679AF" w:rsidRPr="00EC139B" w:rsidRDefault="003679AF" w:rsidP="00DE423B">
      <w:pPr>
        <w:pStyle w:val="P00"/>
        <w:spacing w:before="0"/>
        <w:ind w:left="0" w:right="1134"/>
        <w:rPr>
          <w:strike/>
          <w:vanish/>
          <w:sz w:val="22"/>
          <w:szCs w:val="22"/>
          <w:shd w:val="clear" w:color="auto" w:fill="FFFF99"/>
          <w:rtl/>
        </w:rPr>
      </w:pPr>
      <w:r w:rsidRPr="00EC139B">
        <w:rPr>
          <w:rFonts w:hint="cs"/>
          <w:strike/>
          <w:vanish/>
          <w:sz w:val="22"/>
          <w:szCs w:val="22"/>
          <w:shd w:val="clear" w:color="auto" w:fill="FFFF99"/>
          <w:rtl/>
        </w:rPr>
        <w:t>14ז.</w:t>
      </w:r>
      <w:r w:rsidRPr="00EC139B">
        <w:rPr>
          <w:rFonts w:hint="cs"/>
          <w:strike/>
          <w:vanish/>
          <w:sz w:val="22"/>
          <w:szCs w:val="22"/>
          <w:shd w:val="clear" w:color="auto" w:fill="FFFF99"/>
          <w:rtl/>
        </w:rPr>
        <w:tab/>
        <w:t>(א)</w:t>
      </w:r>
      <w:r w:rsidRPr="00EC139B">
        <w:rPr>
          <w:rFonts w:hint="cs"/>
          <w:strike/>
          <w:vanish/>
          <w:sz w:val="22"/>
          <w:szCs w:val="22"/>
          <w:shd w:val="clear" w:color="auto" w:fill="FFFF99"/>
          <w:rtl/>
        </w:rPr>
        <w:tab/>
        <w:t xml:space="preserve">המחזיק </w:t>
      </w:r>
      <w:r w:rsidRPr="00EC139B">
        <w:rPr>
          <w:strike/>
          <w:vanish/>
          <w:sz w:val="22"/>
          <w:szCs w:val="22"/>
          <w:shd w:val="clear" w:color="auto" w:fill="FFFF99"/>
          <w:rtl/>
        </w:rPr>
        <w:t>–</w:t>
      </w:r>
      <w:r w:rsidRPr="00EC139B">
        <w:rPr>
          <w:rFonts w:hint="cs"/>
          <w:strike/>
          <w:vanish/>
          <w:sz w:val="22"/>
          <w:szCs w:val="22"/>
          <w:shd w:val="clear" w:color="auto" w:fill="FFFF99"/>
          <w:rtl/>
        </w:rPr>
        <w:t xml:space="preserve"> בעצמו או יחד עם קרוביו או עם אחרים הפועלים בתיאום עמו דרך קבע </w:t>
      </w:r>
      <w:r w:rsidRPr="00EC139B">
        <w:rPr>
          <w:strike/>
          <w:vanish/>
          <w:sz w:val="22"/>
          <w:szCs w:val="22"/>
          <w:shd w:val="clear" w:color="auto" w:fill="FFFF99"/>
          <w:rtl/>
        </w:rPr>
        <w:t>–</w:t>
      </w:r>
      <w:r w:rsidRPr="00EC139B">
        <w:rPr>
          <w:rFonts w:hint="cs"/>
          <w:strike/>
          <w:vanish/>
          <w:sz w:val="22"/>
          <w:szCs w:val="22"/>
          <w:shd w:val="clear" w:color="auto" w:fill="FFFF99"/>
          <w:rtl/>
        </w:rPr>
        <w:t xml:space="preserve"> יותר מעשרה אחוזים מסוג מסויים של אמצעי שליטה בבנק, ימסור למפקח, ביום 1 באפריל של כל שנה ובמועדים אחרים שיקבע המפקח, דין וחשבון על החזקת אמצעי שליטה בידיו ופרטים כפי שידרוש המפקח בדבר</w:t>
      </w:r>
      <w:r w:rsidR="0038469F" w:rsidRPr="00EC139B">
        <w:rPr>
          <w:rFonts w:hint="cs"/>
          <w:strike/>
          <w:vanish/>
          <w:sz w:val="22"/>
          <w:szCs w:val="22"/>
          <w:shd w:val="clear" w:color="auto" w:fill="FFFF99"/>
          <w:rtl/>
        </w:rPr>
        <w:t xml:space="preserve"> </w:t>
      </w:r>
      <w:r w:rsidR="0038469F" w:rsidRPr="00EC139B">
        <w:rPr>
          <w:strike/>
          <w:vanish/>
          <w:sz w:val="22"/>
          <w:szCs w:val="22"/>
          <w:shd w:val="clear" w:color="auto" w:fill="FFFF99"/>
          <w:rtl/>
        </w:rPr>
        <w:t>–</w:t>
      </w:r>
    </w:p>
    <w:p w14:paraId="42C1480E" w14:textId="77777777" w:rsidR="003679AF" w:rsidRPr="00EC139B" w:rsidRDefault="003679AF">
      <w:pPr>
        <w:pStyle w:val="P00"/>
        <w:spacing w:before="0"/>
        <w:ind w:left="1021" w:right="1134"/>
        <w:rPr>
          <w:rFonts w:hint="cs"/>
          <w:strike/>
          <w:vanish/>
          <w:sz w:val="22"/>
          <w:szCs w:val="22"/>
          <w:shd w:val="clear" w:color="auto" w:fill="FFFF99"/>
        </w:rPr>
      </w:pPr>
      <w:r w:rsidRPr="00EC139B">
        <w:rPr>
          <w:rFonts w:hint="cs"/>
          <w:strike/>
          <w:vanish/>
          <w:sz w:val="22"/>
          <w:szCs w:val="22"/>
          <w:shd w:val="clear" w:color="auto" w:fill="FFFF99"/>
          <w:rtl/>
        </w:rPr>
        <w:t>(1)</w:t>
      </w:r>
      <w:r w:rsidRPr="00EC139B">
        <w:rPr>
          <w:rFonts w:hint="cs"/>
          <w:strike/>
          <w:vanish/>
          <w:sz w:val="22"/>
          <w:szCs w:val="22"/>
          <w:shd w:val="clear" w:color="auto" w:fill="FFFF99"/>
          <w:rtl/>
        </w:rPr>
        <w:tab/>
        <w:t xml:space="preserve">חברי ההנהלה ובעלי אמצעי השליטה </w:t>
      </w:r>
      <w:r w:rsidRPr="00EC139B">
        <w:rPr>
          <w:strike/>
          <w:vanish/>
          <w:sz w:val="22"/>
          <w:szCs w:val="22"/>
          <w:shd w:val="clear" w:color="auto" w:fill="FFFF99"/>
          <w:rtl/>
        </w:rPr>
        <w:t>–</w:t>
      </w:r>
      <w:r w:rsidRPr="00EC139B">
        <w:rPr>
          <w:rFonts w:hint="cs"/>
          <w:strike/>
          <w:vanish/>
          <w:sz w:val="22"/>
          <w:szCs w:val="22"/>
          <w:shd w:val="clear" w:color="auto" w:fill="FFFF99"/>
          <w:rtl/>
        </w:rPr>
        <w:t xml:space="preserve"> אם המחזיק הוא תאגיד;</w:t>
      </w:r>
    </w:p>
    <w:p w14:paraId="0BF60B0B"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(2)</w:t>
      </w:r>
      <w:r w:rsidRPr="00EC139B">
        <w:rPr>
          <w:rFonts w:hint="cs"/>
          <w:strike/>
          <w:vanish/>
          <w:sz w:val="22"/>
          <w:szCs w:val="22"/>
          <w:shd w:val="clear" w:color="auto" w:fill="FFFF99"/>
          <w:rtl/>
        </w:rPr>
        <w:tab/>
        <w:t xml:space="preserve">האנשים שהוא פועל כשלוח או כנאמן בשבילם </w:t>
      </w:r>
      <w:r w:rsidRPr="00EC139B">
        <w:rPr>
          <w:strike/>
          <w:vanish/>
          <w:sz w:val="22"/>
          <w:szCs w:val="22"/>
          <w:shd w:val="clear" w:color="auto" w:fill="FFFF99"/>
          <w:rtl/>
        </w:rPr>
        <w:t>–</w:t>
      </w:r>
      <w:r w:rsidRPr="00EC139B">
        <w:rPr>
          <w:rFonts w:hint="cs"/>
          <w:strike/>
          <w:vanish/>
          <w:sz w:val="22"/>
          <w:szCs w:val="22"/>
          <w:shd w:val="clear" w:color="auto" w:fill="FFFF99"/>
          <w:rtl/>
        </w:rPr>
        <w:t xml:space="preserve"> אם המחזיק הוא יחיד.</w:t>
      </w:r>
    </w:p>
    <w:p w14:paraId="7912632F" w14:textId="77777777" w:rsidR="003679AF" w:rsidRPr="00EC139B" w:rsidRDefault="003679AF">
      <w:pPr>
        <w:pStyle w:val="P00"/>
        <w:spacing w:before="0"/>
        <w:ind w:left="-3" w:right="1134"/>
        <w:rPr>
          <w:rFonts w:hint="cs"/>
          <w:strike/>
          <w:vanish/>
          <w:sz w:val="22"/>
          <w:szCs w:val="22"/>
          <w:shd w:val="clear" w:color="auto" w:fill="FFFF99"/>
          <w:rtl/>
        </w:rPr>
      </w:pPr>
      <w:r w:rsidRPr="00EC139B">
        <w:rPr>
          <w:rFonts w:hint="cs"/>
          <w:vanish/>
          <w:sz w:val="22"/>
          <w:szCs w:val="22"/>
          <w:shd w:val="clear" w:color="auto" w:fill="FFFF99"/>
          <w:rtl/>
        </w:rPr>
        <w:tab/>
      </w:r>
      <w:r w:rsidRPr="00EC139B">
        <w:rPr>
          <w:rFonts w:hint="cs"/>
          <w:strike/>
          <w:vanish/>
          <w:sz w:val="22"/>
          <w:szCs w:val="22"/>
          <w:shd w:val="clear" w:color="auto" w:fill="FFFF99"/>
          <w:rtl/>
        </w:rPr>
        <w:t>(ב)</w:t>
      </w:r>
      <w:r w:rsidRPr="00EC139B">
        <w:rPr>
          <w:rFonts w:hint="cs"/>
          <w:strike/>
          <w:vanish/>
          <w:sz w:val="22"/>
          <w:szCs w:val="22"/>
          <w:shd w:val="clear" w:color="auto" w:fill="FFFF99"/>
          <w:rtl/>
        </w:rPr>
        <w:tab/>
        <w:t xml:space="preserve">העובר על הוראות סעיף זה, דינו </w:t>
      </w:r>
      <w:r w:rsidRPr="00EC139B">
        <w:rPr>
          <w:strike/>
          <w:vanish/>
          <w:sz w:val="22"/>
          <w:szCs w:val="22"/>
          <w:shd w:val="clear" w:color="auto" w:fill="FFFF99"/>
          <w:rtl/>
        </w:rPr>
        <w:t>–</w:t>
      </w:r>
      <w:r w:rsidRPr="00EC139B">
        <w:rPr>
          <w:rFonts w:hint="cs"/>
          <w:strike/>
          <w:vanish/>
          <w:sz w:val="22"/>
          <w:szCs w:val="22"/>
          <w:shd w:val="clear" w:color="auto" w:fill="FFFF99"/>
          <w:rtl/>
        </w:rPr>
        <w:t xml:space="preserve"> מאסר חמש שנים או קנס מיליון לירות; מי שהיה דירקטור או מנהל כללי של תאגיד שעה שהתאגיד עבר עבירה על סעיף זה ייחשב כשותף לעבירה וניתן להרשיעו בו, אם לא הוכיח אחת משתי אלה:</w:t>
      </w:r>
    </w:p>
    <w:p w14:paraId="5173F922" w14:textId="77777777" w:rsidR="003679AF" w:rsidRPr="00EC139B" w:rsidRDefault="003679AF">
      <w:pPr>
        <w:pStyle w:val="P00"/>
        <w:spacing w:before="0"/>
        <w:ind w:left="1021" w:right="1134"/>
        <w:rPr>
          <w:rFonts w:hint="cs"/>
          <w:strike/>
          <w:vanish/>
          <w:sz w:val="22"/>
          <w:szCs w:val="22"/>
          <w:shd w:val="clear" w:color="auto" w:fill="FFFF99"/>
          <w:rtl/>
        </w:rPr>
      </w:pPr>
      <w:r w:rsidRPr="00EC139B">
        <w:rPr>
          <w:rFonts w:hint="cs"/>
          <w:strike/>
          <w:vanish/>
          <w:sz w:val="22"/>
          <w:szCs w:val="22"/>
          <w:shd w:val="clear" w:color="auto" w:fill="FFFF99"/>
          <w:rtl/>
        </w:rPr>
        <w:t>(1)</w:t>
      </w:r>
      <w:r w:rsidRPr="00EC139B">
        <w:rPr>
          <w:rFonts w:hint="cs"/>
          <w:strike/>
          <w:vanish/>
          <w:sz w:val="22"/>
          <w:szCs w:val="22"/>
          <w:shd w:val="clear" w:color="auto" w:fill="FFFF99"/>
          <w:rtl/>
        </w:rPr>
        <w:tab/>
        <w:t>העבירה נעברה שלא בידיעתו ותפקידו לא חייב אותו לדעת על העבירה;</w:t>
      </w:r>
    </w:p>
    <w:p w14:paraId="69297F51" w14:textId="77777777" w:rsidR="003679AF" w:rsidRDefault="003679AF">
      <w:pPr>
        <w:pStyle w:val="P00"/>
        <w:spacing w:before="0"/>
        <w:ind w:left="1021" w:right="1134"/>
        <w:rPr>
          <w:rFonts w:hint="cs"/>
          <w:strike/>
          <w:sz w:val="2"/>
          <w:szCs w:val="2"/>
          <w:shd w:val="clear" w:color="auto" w:fill="FFFF99"/>
          <w:rtl/>
        </w:rPr>
      </w:pPr>
      <w:r w:rsidRPr="00EC139B">
        <w:rPr>
          <w:rFonts w:hint="cs"/>
          <w:strike/>
          <w:vanish/>
          <w:sz w:val="22"/>
          <w:szCs w:val="22"/>
          <w:shd w:val="clear" w:color="auto" w:fill="FFFF99"/>
          <w:rtl/>
        </w:rPr>
        <w:t>(2)</w:t>
      </w:r>
      <w:r w:rsidRPr="00EC139B">
        <w:rPr>
          <w:rFonts w:hint="cs"/>
          <w:strike/>
          <w:vanish/>
          <w:sz w:val="22"/>
          <w:szCs w:val="22"/>
          <w:shd w:val="clear" w:color="auto" w:fill="FFFF99"/>
          <w:rtl/>
        </w:rPr>
        <w:tab/>
        <w:t>לאחר שנודע לו על העבירה או על כוונת התאגיד לעבור את העבירה, הוא הודיע מיד למפקח על הענין.</w:t>
      </w:r>
      <w:bookmarkEnd w:id="118"/>
    </w:p>
    <w:p w14:paraId="78062AD4" w14:textId="77777777" w:rsidR="003679AF" w:rsidRDefault="003679AF">
      <w:pPr>
        <w:pStyle w:val="P00"/>
        <w:spacing w:before="72"/>
        <w:ind w:left="0" w:right="1134"/>
        <w:rPr>
          <w:rStyle w:val="default"/>
          <w:rFonts w:cs="FrankRuehl" w:hint="cs"/>
          <w:rtl/>
        </w:rPr>
      </w:pPr>
      <w:bookmarkStart w:id="119" w:name="Seif53"/>
      <w:bookmarkEnd w:id="119"/>
      <w:r>
        <w:rPr>
          <w:rStyle w:val="big-number"/>
        </w:rPr>
        <w:pict w14:anchorId="46C439FE">
          <v:rect id="_x0000_s1100" style="position:absolute;left:0;text-align:left;margin-left:464.35pt;margin-top:7.1pt;width:75.05pt;height:44.65pt;z-index:251669504" o:allowincell="f" filled="f" stroked="f" strokecolor="lime" strokeweight=".25pt">
            <v:textbox style="mso-next-textbox:#_x0000_s1100" inset="0,0,0,0">
              <w:txbxContent>
                <w:p w14:paraId="4364549C" w14:textId="77777777" w:rsidR="0070205C" w:rsidRDefault="0070205C">
                  <w:pPr>
                    <w:spacing w:line="160" w:lineRule="exact"/>
                    <w:jc w:val="left"/>
                    <w:rPr>
                      <w:rFonts w:cs="Miriam" w:hint="cs"/>
                      <w:szCs w:val="18"/>
                      <w:rtl/>
                    </w:rPr>
                  </w:pPr>
                  <w:r>
                    <w:rPr>
                      <w:rFonts w:cs="Miriam" w:hint="cs"/>
                      <w:szCs w:val="18"/>
                      <w:rtl/>
                    </w:rPr>
                    <w:t>עיצום כספי</w:t>
                  </w:r>
                </w:p>
                <w:p w14:paraId="7B0EB358" w14:textId="77777777" w:rsidR="0070205C" w:rsidRDefault="0070205C">
                  <w:pPr>
                    <w:spacing w:line="160" w:lineRule="exact"/>
                    <w:jc w:val="left"/>
                    <w:rPr>
                      <w:rFonts w:cs="Miriam" w:hint="cs"/>
                      <w:noProof/>
                      <w:szCs w:val="18"/>
                      <w:rtl/>
                    </w:rPr>
                  </w:pPr>
                  <w:r>
                    <w:rPr>
                      <w:rFonts w:cs="Miriam" w:hint="cs"/>
                      <w:szCs w:val="18"/>
                      <w:rtl/>
                    </w:rPr>
                    <w:t>(תיקון מס' 23) תשס"ה-2005</w:t>
                  </w:r>
                </w:p>
                <w:p w14:paraId="7E032C87" w14:textId="77777777" w:rsidR="0070205C" w:rsidRDefault="0070205C" w:rsidP="00464CC9">
                  <w:pPr>
                    <w:spacing w:line="160" w:lineRule="exact"/>
                    <w:jc w:val="left"/>
                    <w:rPr>
                      <w:rFonts w:cs="Miriam"/>
                      <w:noProof/>
                      <w:szCs w:val="18"/>
                      <w:rtl/>
                    </w:rPr>
                  </w:pPr>
                  <w:r>
                    <w:rPr>
                      <w:rFonts w:cs="Miriam" w:hint="cs"/>
                      <w:szCs w:val="18"/>
                      <w:rtl/>
                    </w:rPr>
                    <w:t>(תיקון מס' 29) תשע"ד-2013</w:t>
                  </w:r>
                </w:p>
              </w:txbxContent>
            </v:textbox>
            <w10:anchorlock/>
          </v:rect>
        </w:pict>
      </w:r>
      <w:r>
        <w:rPr>
          <w:rStyle w:val="big-number"/>
          <w:rtl/>
        </w:rPr>
        <w:t>14</w:t>
      </w:r>
      <w:r>
        <w:rPr>
          <w:rStyle w:val="default"/>
          <w:rFonts w:cs="FrankRuehl" w:hint="cs"/>
          <w:rtl/>
        </w:rPr>
        <w:t>ח.</w:t>
      </w:r>
      <w:r>
        <w:rPr>
          <w:rStyle w:val="default"/>
          <w:rFonts w:cs="FrankRuehl"/>
          <w:rtl/>
        </w:rPr>
        <w:tab/>
      </w:r>
      <w:r w:rsidR="00464CC9">
        <w:rPr>
          <w:rStyle w:val="default"/>
          <w:rFonts w:cs="FrankRuehl" w:hint="cs"/>
          <w:rtl/>
        </w:rPr>
        <w:t>(א)</w:t>
      </w:r>
      <w:r w:rsidR="00464CC9">
        <w:rPr>
          <w:rStyle w:val="default"/>
          <w:rFonts w:cs="FrankRuehl" w:hint="cs"/>
          <w:rtl/>
        </w:rPr>
        <w:tab/>
      </w:r>
      <w:r>
        <w:rPr>
          <w:rStyle w:val="default"/>
          <w:rFonts w:cs="FrankRuehl"/>
          <w:rtl/>
        </w:rPr>
        <w:t>היה למפקח יסוד סביר להניח כי תאגיד בנקאי עשה אחת</w:t>
      </w:r>
      <w:r>
        <w:rPr>
          <w:rStyle w:val="default"/>
          <w:rFonts w:cs="FrankRuehl" w:hint="cs"/>
          <w:rtl/>
        </w:rPr>
        <w:t xml:space="preserve"> </w:t>
      </w:r>
      <w:r>
        <w:rPr>
          <w:rStyle w:val="default"/>
          <w:rFonts w:cs="FrankRuehl"/>
          <w:rtl/>
        </w:rPr>
        <w:t>מאלה, רשאי הוא להטיל עליו עיצום כספי בסך מיליון שקלים חדשים:</w:t>
      </w:r>
    </w:p>
    <w:p w14:paraId="1FA5F024" w14:textId="77777777" w:rsidR="003679AF" w:rsidRDefault="003679AF" w:rsidP="00464CC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 הוראה מהוראות ניהול בנקאי תקין;</w:t>
      </w:r>
    </w:p>
    <w:p w14:paraId="3BFA68EC" w14:textId="77777777" w:rsidR="003679AF" w:rsidRDefault="00495E58" w:rsidP="00464CC9">
      <w:pPr>
        <w:pStyle w:val="P00"/>
        <w:spacing w:before="72"/>
        <w:ind w:left="1021" w:right="1134"/>
        <w:rPr>
          <w:rStyle w:val="default"/>
          <w:rFonts w:cs="FrankRuehl" w:hint="cs"/>
          <w:rtl/>
        </w:rPr>
      </w:pPr>
      <w:r>
        <w:rPr>
          <w:rtl/>
          <w:lang w:eastAsia="en-US"/>
        </w:rPr>
        <w:pict w14:anchorId="70F192D2">
          <v:shape id="_x0000_s1166" type="#_x0000_t202" style="position:absolute;left:0;text-align:left;margin-left:470.35pt;margin-top:7.1pt;width:1in;height:16.8pt;z-index:251707392" filled="f" stroked="f">
            <v:textbox inset="1mm,0,1mm,0">
              <w:txbxContent>
                <w:p w14:paraId="00DE7DE5" w14:textId="77777777" w:rsidR="0070205C" w:rsidRDefault="0070205C" w:rsidP="00495E58">
                  <w:pPr>
                    <w:spacing w:line="160" w:lineRule="exact"/>
                    <w:jc w:val="left"/>
                    <w:rPr>
                      <w:rFonts w:cs="Miriam" w:hint="cs"/>
                      <w:noProof/>
                      <w:szCs w:val="18"/>
                      <w:rtl/>
                    </w:rPr>
                  </w:pPr>
                  <w:r>
                    <w:rPr>
                      <w:rFonts w:cs="Miriam" w:hint="cs"/>
                      <w:szCs w:val="18"/>
                      <w:rtl/>
                    </w:rPr>
                    <w:t>(תיקון מס' 28) תשע"ב-2012</w:t>
                  </w:r>
                </w:p>
              </w:txbxContent>
            </v:textbox>
          </v:shape>
        </w:pict>
      </w:r>
      <w:r w:rsidR="003679AF">
        <w:rPr>
          <w:rStyle w:val="default"/>
          <w:rFonts w:cs="FrankRuehl"/>
          <w:rtl/>
        </w:rPr>
        <w:t>(2)</w:t>
      </w:r>
      <w:r w:rsidR="003679AF">
        <w:rPr>
          <w:rStyle w:val="default"/>
          <w:rFonts w:cs="FrankRuehl" w:hint="cs"/>
          <w:rtl/>
        </w:rPr>
        <w:tab/>
      </w:r>
      <w:r w:rsidR="003679AF">
        <w:rPr>
          <w:rStyle w:val="default"/>
          <w:rFonts w:cs="FrankRuehl"/>
          <w:rtl/>
        </w:rPr>
        <w:t>הפר הוראה מהוראות שקבע הנגיד בצו לפי סעיף 13(א)(</w:t>
      </w:r>
      <w:r>
        <w:rPr>
          <w:rStyle w:val="default"/>
          <w:rFonts w:cs="FrankRuehl" w:hint="cs"/>
          <w:rtl/>
        </w:rPr>
        <w:t>2</w:t>
      </w:r>
      <w:r w:rsidR="003679AF">
        <w:rPr>
          <w:rStyle w:val="default"/>
          <w:rFonts w:cs="FrankRuehl"/>
          <w:rtl/>
        </w:rPr>
        <w:t>);</w:t>
      </w:r>
    </w:p>
    <w:p w14:paraId="10980964" w14:textId="77777777" w:rsidR="003679AF" w:rsidRDefault="003679AF" w:rsidP="00464CC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הפר הוראה מהוראות שקבע הנגיד לפי סעיף 13ב(ג)</w:t>
      </w:r>
      <w:r>
        <w:rPr>
          <w:rStyle w:val="default"/>
          <w:rFonts w:cs="FrankRuehl" w:hint="cs"/>
          <w:rtl/>
        </w:rPr>
        <w:t>.</w:t>
      </w:r>
    </w:p>
    <w:p w14:paraId="33AD0B22" w14:textId="77777777" w:rsidR="00464CC9" w:rsidRDefault="00464CC9" w:rsidP="00464CC9">
      <w:pPr>
        <w:pStyle w:val="P00"/>
        <w:spacing w:before="72"/>
        <w:ind w:left="0" w:right="1134"/>
        <w:rPr>
          <w:rStyle w:val="default"/>
          <w:rFonts w:cs="FrankRuehl" w:hint="cs"/>
          <w:rtl/>
        </w:rPr>
      </w:pPr>
      <w:r w:rsidRPr="00464CC9">
        <w:rPr>
          <w:rStyle w:val="default"/>
          <w:rFonts w:cs="FrankRuehl" w:hint="cs"/>
          <w:rtl/>
        </w:rPr>
        <w:pict w14:anchorId="7E9A826A">
          <v:shape id="_x0000_s1224" type="#_x0000_t202" style="position:absolute;left:0;text-align:left;margin-left:470.35pt;margin-top:7.1pt;width:1in;height:16.8pt;z-index:251719680" filled="f" stroked="f">
            <v:textbox inset="1mm,0,1mm,0">
              <w:txbxContent>
                <w:p w14:paraId="2C025152" w14:textId="77777777" w:rsidR="0070205C" w:rsidRDefault="0070205C" w:rsidP="00464CC9">
                  <w:pPr>
                    <w:spacing w:line="160" w:lineRule="exact"/>
                    <w:jc w:val="left"/>
                    <w:rPr>
                      <w:rFonts w:cs="Miriam"/>
                      <w:noProof/>
                      <w:szCs w:val="18"/>
                      <w:rtl/>
                    </w:rPr>
                  </w:pPr>
                  <w:r>
                    <w:rPr>
                      <w:rFonts w:cs="Miriam" w:hint="cs"/>
                      <w:szCs w:val="18"/>
                      <w:rtl/>
                    </w:rPr>
                    <w:t>(תיקון מס' 29) תשע"ד-2013</w:t>
                  </w:r>
                </w:p>
              </w:txbxContent>
            </v:textbox>
          </v:shape>
        </w:pict>
      </w:r>
      <w:r>
        <w:rPr>
          <w:rStyle w:val="default"/>
          <w:rFonts w:cs="FrankRuehl" w:hint="cs"/>
          <w:rtl/>
        </w:rPr>
        <w:tab/>
        <w:t>(</w:t>
      </w:r>
      <w:r w:rsidRPr="00464CC9">
        <w:rPr>
          <w:rStyle w:val="default"/>
          <w:rFonts w:cs="FrankRuehl" w:hint="cs"/>
          <w:rtl/>
        </w:rPr>
        <w:t>ב)</w:t>
      </w:r>
      <w:r w:rsidRPr="00464CC9">
        <w:rPr>
          <w:rStyle w:val="default"/>
          <w:rFonts w:cs="FrankRuehl" w:hint="cs"/>
          <w:rtl/>
        </w:rPr>
        <w:tab/>
        <w:t>היה למפקח יסוד סביר להניח כי דירקטור מונה או כיהן בתאגיד בנקאי בניגוד להוראות סעיפים 11א1 או 11ה, רשאי הוא להטיל עליו עיצום כספי בסך 60,000 שקלים חדשים</w:t>
      </w:r>
      <w:r>
        <w:rPr>
          <w:rStyle w:val="default"/>
          <w:rFonts w:cs="FrankRuehl" w:hint="cs"/>
          <w:rtl/>
        </w:rPr>
        <w:t>.</w:t>
      </w:r>
    </w:p>
    <w:p w14:paraId="1090EDF9" w14:textId="77777777" w:rsidR="003679AF" w:rsidRPr="00EC139B" w:rsidRDefault="003679AF">
      <w:pPr>
        <w:spacing w:line="240" w:lineRule="auto"/>
        <w:ind w:right="1155"/>
        <w:rPr>
          <w:rFonts w:cs="FrankRuehl" w:hint="cs"/>
          <w:b/>
          <w:bCs/>
          <w:vanish/>
          <w:sz w:val="20"/>
          <w:szCs w:val="20"/>
          <w:shd w:val="clear" w:color="auto" w:fill="FFFF99"/>
          <w:rtl/>
        </w:rPr>
      </w:pPr>
      <w:bookmarkStart w:id="120" w:name="Rov194"/>
      <w:r w:rsidRPr="00EC139B">
        <w:rPr>
          <w:rFonts w:cs="FrankRuehl" w:hint="cs"/>
          <w:vanish/>
          <w:color w:val="FF0000"/>
          <w:sz w:val="20"/>
          <w:szCs w:val="20"/>
          <w:shd w:val="clear" w:color="auto" w:fill="FFFF99"/>
          <w:rtl/>
        </w:rPr>
        <w:t>מיום  10.8.2005</w:t>
      </w:r>
    </w:p>
    <w:p w14:paraId="23061C0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3C6E500C" w14:textId="77777777" w:rsidR="003679AF" w:rsidRPr="00EC139B" w:rsidRDefault="003679AF">
      <w:pPr>
        <w:pStyle w:val="P00"/>
        <w:spacing w:before="0"/>
        <w:ind w:left="-3" w:right="1134"/>
        <w:rPr>
          <w:rFonts w:hint="cs"/>
          <w:vanish/>
          <w:szCs w:val="20"/>
          <w:shd w:val="clear" w:color="auto" w:fill="FFFF99"/>
          <w:rtl/>
        </w:rPr>
      </w:pPr>
      <w:hyperlink r:id="rId187"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838</w:t>
      </w:r>
    </w:p>
    <w:p w14:paraId="6F01C0D6" w14:textId="77777777" w:rsidR="003679AF" w:rsidRPr="00EC139B" w:rsidRDefault="003679AF">
      <w:pPr>
        <w:pStyle w:val="P00"/>
        <w:spacing w:before="0"/>
        <w:ind w:left="624" w:right="1134" w:hanging="627"/>
        <w:rPr>
          <w:rFonts w:hint="cs"/>
          <w:vanish/>
          <w:szCs w:val="20"/>
          <w:shd w:val="clear" w:color="auto" w:fill="FFFF99"/>
          <w:rtl/>
        </w:rPr>
      </w:pPr>
      <w:r w:rsidRPr="00EC139B">
        <w:rPr>
          <w:rFonts w:hint="cs"/>
          <w:b/>
          <w:bCs/>
          <w:vanish/>
          <w:szCs w:val="20"/>
          <w:shd w:val="clear" w:color="auto" w:fill="FFFF99"/>
          <w:rtl/>
        </w:rPr>
        <w:t>הוספת סעיף 14ח</w:t>
      </w:r>
    </w:p>
    <w:p w14:paraId="314FC1D6" w14:textId="77777777" w:rsidR="00CF31DF" w:rsidRPr="00EC139B" w:rsidRDefault="00CF31DF" w:rsidP="00CF31DF">
      <w:pPr>
        <w:pStyle w:val="P00"/>
        <w:spacing w:before="0"/>
        <w:ind w:left="-3" w:right="1134"/>
        <w:rPr>
          <w:rStyle w:val="default"/>
          <w:rFonts w:cs="FrankRuehl" w:hint="cs"/>
          <w:vanish/>
          <w:szCs w:val="20"/>
          <w:shd w:val="clear" w:color="auto" w:fill="FFFF99"/>
          <w:rtl/>
        </w:rPr>
      </w:pPr>
    </w:p>
    <w:p w14:paraId="5BCBFE64" w14:textId="77777777" w:rsidR="00CF31DF" w:rsidRPr="00EC139B" w:rsidRDefault="00CF31DF" w:rsidP="00495E58">
      <w:pPr>
        <w:pStyle w:val="P00"/>
        <w:spacing w:before="0"/>
        <w:ind w:left="624"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3BEB1F64" w14:textId="77777777" w:rsidR="00CF31DF" w:rsidRPr="00EC139B" w:rsidRDefault="00CF31DF" w:rsidP="00495E58">
      <w:pPr>
        <w:pStyle w:val="P00"/>
        <w:spacing w:before="0"/>
        <w:ind w:left="624"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462009BB" w14:textId="77777777" w:rsidR="00CF31DF" w:rsidRPr="00EC139B" w:rsidRDefault="00CF31DF" w:rsidP="00495E58">
      <w:pPr>
        <w:pStyle w:val="P00"/>
        <w:spacing w:before="0"/>
        <w:ind w:left="624" w:right="1134"/>
        <w:rPr>
          <w:rStyle w:val="default"/>
          <w:rFonts w:cs="FrankRuehl" w:hint="cs"/>
          <w:vanish/>
          <w:szCs w:val="20"/>
          <w:shd w:val="clear" w:color="auto" w:fill="FFFF99"/>
          <w:rtl/>
        </w:rPr>
      </w:pPr>
      <w:hyperlink r:id="rId188"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216 (</w:t>
      </w:r>
      <w:hyperlink r:id="rId189"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562232EF" w14:textId="77777777" w:rsidR="00495E58" w:rsidRPr="00EC139B" w:rsidRDefault="00495E58" w:rsidP="00495E58">
      <w:pPr>
        <w:pStyle w:val="P00"/>
        <w:ind w:left="624"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 xml:space="preserve">הפר הוראה מהוראות שקבע הנגיד בצו לפי </w:t>
      </w:r>
      <w:r w:rsidRPr="00EC139B">
        <w:rPr>
          <w:rStyle w:val="default"/>
          <w:rFonts w:cs="FrankRuehl"/>
          <w:strike/>
          <w:vanish/>
          <w:sz w:val="22"/>
          <w:szCs w:val="22"/>
          <w:shd w:val="clear" w:color="auto" w:fill="FFFF99"/>
          <w:rtl/>
        </w:rPr>
        <w:t>סעיף 13(א)(ב)</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סעיף 13(א)(2)</w:t>
      </w:r>
      <w:r w:rsidRPr="00EC139B">
        <w:rPr>
          <w:rStyle w:val="default"/>
          <w:rFonts w:cs="FrankRuehl"/>
          <w:vanish/>
          <w:sz w:val="22"/>
          <w:szCs w:val="22"/>
          <w:shd w:val="clear" w:color="auto" w:fill="FFFF99"/>
          <w:rtl/>
        </w:rPr>
        <w:t>;</w:t>
      </w:r>
    </w:p>
    <w:p w14:paraId="7908D928"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p>
    <w:p w14:paraId="637FC7AB" w14:textId="77777777" w:rsidR="00464CC9" w:rsidRPr="00EC139B" w:rsidRDefault="00464CC9" w:rsidP="00464CC9">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11.12.2013</w:t>
      </w:r>
    </w:p>
    <w:p w14:paraId="381BD9F1"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29</w:t>
      </w:r>
    </w:p>
    <w:p w14:paraId="1F84BED5"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hyperlink r:id="rId190" w:history="1">
        <w:r w:rsidRPr="00EC139B">
          <w:rPr>
            <w:rStyle w:val="Hyperlink"/>
            <w:rFonts w:hint="cs"/>
            <w:vanish/>
            <w:szCs w:val="20"/>
            <w:shd w:val="clear" w:color="auto" w:fill="FFFF99"/>
            <w:rtl/>
          </w:rPr>
          <w:t>ס"ח תשע"ד מס' 2420</w:t>
        </w:r>
      </w:hyperlink>
      <w:r w:rsidRPr="00EC139B">
        <w:rPr>
          <w:rStyle w:val="default"/>
          <w:rFonts w:cs="FrankRuehl" w:hint="cs"/>
          <w:vanish/>
          <w:szCs w:val="20"/>
          <w:shd w:val="clear" w:color="auto" w:fill="FFFF99"/>
          <w:rtl/>
        </w:rPr>
        <w:t xml:space="preserve"> מיום 11.12.2013 עמ' 126 (</w:t>
      </w:r>
      <w:hyperlink r:id="rId191" w:history="1">
        <w:r w:rsidRPr="00EC139B">
          <w:rPr>
            <w:rStyle w:val="Hyperlink"/>
            <w:rFonts w:hint="cs"/>
            <w:vanish/>
            <w:szCs w:val="20"/>
            <w:shd w:val="clear" w:color="auto" w:fill="FFFF99"/>
            <w:rtl/>
          </w:rPr>
          <w:t>ה"ח 706</w:t>
        </w:r>
      </w:hyperlink>
      <w:r w:rsidRPr="00EC139B">
        <w:rPr>
          <w:rStyle w:val="default"/>
          <w:rFonts w:cs="FrankRuehl" w:hint="cs"/>
          <w:vanish/>
          <w:szCs w:val="20"/>
          <w:shd w:val="clear" w:color="auto" w:fill="FFFF99"/>
          <w:rtl/>
        </w:rPr>
        <w:t>)</w:t>
      </w:r>
    </w:p>
    <w:p w14:paraId="4299A168" w14:textId="77777777" w:rsidR="00464CC9" w:rsidRPr="00EC139B" w:rsidRDefault="00464CC9" w:rsidP="00464CC9">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14</w:t>
      </w:r>
      <w:r w:rsidRPr="00EC139B">
        <w:rPr>
          <w:rStyle w:val="default"/>
          <w:rFonts w:cs="FrankRuehl" w:hint="cs"/>
          <w:vanish/>
          <w:sz w:val="22"/>
          <w:szCs w:val="22"/>
          <w:shd w:val="clear" w:color="auto" w:fill="FFFF99"/>
          <w:rtl/>
        </w:rPr>
        <w:t>ח.</w:t>
      </w:r>
      <w:r w:rsidRPr="00EC139B">
        <w:rPr>
          <w:rStyle w:val="default"/>
          <w:rFonts w:cs="FrankRuehl"/>
          <w:vanish/>
          <w:sz w:val="22"/>
          <w:szCs w:val="22"/>
          <w:shd w:val="clear" w:color="auto" w:fill="FFFF99"/>
          <w:rtl/>
        </w:rPr>
        <w:tab/>
      </w:r>
      <w:r w:rsidRPr="00EC139B">
        <w:rPr>
          <w:rStyle w:val="default"/>
          <w:rFonts w:cs="FrankRuehl" w:hint="cs"/>
          <w:vanish/>
          <w:sz w:val="22"/>
          <w:szCs w:val="22"/>
          <w:u w:val="single"/>
          <w:shd w:val="clear" w:color="auto" w:fill="FFFF99"/>
          <w:rtl/>
        </w:rPr>
        <w:t>(א)</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היה למפקח יסוד סביר להניח כי תאגיד בנקאי עשה אחת</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מאלה, רשאי הוא להטיל עליו עיצום כספי בסך מיליון שקלים חדשים:</w:t>
      </w:r>
    </w:p>
    <w:p w14:paraId="1AD1FD2F" w14:textId="77777777" w:rsidR="00464CC9" w:rsidRPr="00EC139B" w:rsidRDefault="00464CC9" w:rsidP="00464CC9">
      <w:pPr>
        <w:pStyle w:val="P00"/>
        <w:spacing w:before="0"/>
        <w:ind w:left="1021"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הפר הוראה מהוראות ניהול בנקאי תקין;</w:t>
      </w:r>
    </w:p>
    <w:p w14:paraId="04EAA4DB" w14:textId="77777777" w:rsidR="00464CC9" w:rsidRPr="00EC139B" w:rsidRDefault="00464CC9" w:rsidP="00464CC9">
      <w:pPr>
        <w:pStyle w:val="P00"/>
        <w:spacing w:before="0"/>
        <w:ind w:left="1021"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הפר הוראה מהוראות שקבע הנגיד בצו לפי סעיף 13(א)(</w:t>
      </w:r>
      <w:r w:rsidRPr="00EC139B">
        <w:rPr>
          <w:rStyle w:val="default"/>
          <w:rFonts w:cs="FrankRuehl" w:hint="cs"/>
          <w:vanish/>
          <w:sz w:val="22"/>
          <w:szCs w:val="22"/>
          <w:shd w:val="clear" w:color="auto" w:fill="FFFF99"/>
          <w:rtl/>
        </w:rPr>
        <w:t>2</w:t>
      </w:r>
      <w:r w:rsidRPr="00EC139B">
        <w:rPr>
          <w:rStyle w:val="default"/>
          <w:rFonts w:cs="FrankRuehl"/>
          <w:vanish/>
          <w:sz w:val="22"/>
          <w:szCs w:val="22"/>
          <w:shd w:val="clear" w:color="auto" w:fill="FFFF99"/>
          <w:rtl/>
        </w:rPr>
        <w:t>);</w:t>
      </w:r>
    </w:p>
    <w:p w14:paraId="38C3228D" w14:textId="77777777" w:rsidR="00464CC9" w:rsidRPr="00EC139B" w:rsidRDefault="00464CC9" w:rsidP="00464CC9">
      <w:pPr>
        <w:pStyle w:val="P00"/>
        <w:spacing w:before="0"/>
        <w:ind w:left="1021"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(3)</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הפר הוראה מהוראות שקבע הנגיד לפי סעיף 13ב(ג)</w:t>
      </w:r>
      <w:r w:rsidRPr="00EC139B">
        <w:rPr>
          <w:rStyle w:val="default"/>
          <w:rFonts w:cs="FrankRuehl" w:hint="cs"/>
          <w:vanish/>
          <w:sz w:val="22"/>
          <w:szCs w:val="22"/>
          <w:shd w:val="clear" w:color="auto" w:fill="FFFF99"/>
          <w:rtl/>
        </w:rPr>
        <w:t>.</w:t>
      </w:r>
    </w:p>
    <w:p w14:paraId="31114F85" w14:textId="77777777" w:rsidR="00464CC9" w:rsidRPr="00464CC9" w:rsidRDefault="00464CC9" w:rsidP="00464CC9">
      <w:pPr>
        <w:pStyle w:val="P00"/>
        <w:spacing w:before="0"/>
        <w:ind w:left="0" w:right="1134"/>
        <w:rPr>
          <w:rStyle w:val="default"/>
          <w:rFonts w:cs="FrankRuehl" w:hint="cs"/>
          <w:sz w:val="2"/>
          <w:szCs w:val="2"/>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(ב)</w:t>
      </w:r>
      <w:r w:rsidRPr="00EC139B">
        <w:rPr>
          <w:rStyle w:val="default"/>
          <w:rFonts w:cs="FrankRuehl" w:hint="cs"/>
          <w:vanish/>
          <w:sz w:val="22"/>
          <w:szCs w:val="22"/>
          <w:u w:val="single"/>
          <w:shd w:val="clear" w:color="auto" w:fill="FFFF99"/>
          <w:rtl/>
        </w:rPr>
        <w:tab/>
        <w:t>היה למפקח יסוד סביר להניח כי דירקטור מונה או כיהן בתאגיד בנקאי בניגוד להוראות סעיפים 11א1 או 11ה, רשאי הוא להטיל עליו עיצום כספי בסך 60,000 שקלים חדשים.</w:t>
      </w:r>
      <w:bookmarkEnd w:id="120"/>
    </w:p>
    <w:p w14:paraId="0024620F" w14:textId="77777777" w:rsidR="003679AF" w:rsidRDefault="003679AF">
      <w:pPr>
        <w:pStyle w:val="P00"/>
        <w:spacing w:before="72"/>
        <w:ind w:left="0" w:right="1134"/>
        <w:rPr>
          <w:rStyle w:val="default"/>
          <w:rFonts w:cs="FrankRuehl" w:hint="cs"/>
          <w:rtl/>
        </w:rPr>
      </w:pPr>
      <w:bookmarkStart w:id="121" w:name="Seif54"/>
      <w:bookmarkEnd w:id="121"/>
      <w:r>
        <w:rPr>
          <w:rStyle w:val="big-number"/>
        </w:rPr>
        <w:pict w14:anchorId="088A0DBA">
          <v:rect id="_x0000_s1101" style="position:absolute;left:0;text-align:left;margin-left:464.5pt;margin-top:8.05pt;width:75.05pt;height:23pt;z-index:251670528" o:allowincell="f" filled="f" stroked="f" strokecolor="lime" strokeweight=".25pt">
            <v:textbox style="mso-next-textbox:#_x0000_s1101" inset="0,0,0,0">
              <w:txbxContent>
                <w:p w14:paraId="5C153BD7" w14:textId="77777777" w:rsidR="0070205C" w:rsidRDefault="0070205C">
                  <w:pPr>
                    <w:spacing w:line="160" w:lineRule="exact"/>
                    <w:jc w:val="left"/>
                    <w:rPr>
                      <w:rFonts w:cs="Miriam" w:hint="cs"/>
                      <w:szCs w:val="18"/>
                      <w:rtl/>
                    </w:rPr>
                  </w:pPr>
                  <w:r>
                    <w:rPr>
                      <w:rFonts w:cs="Miriam" w:hint="cs"/>
                      <w:szCs w:val="18"/>
                      <w:rtl/>
                    </w:rPr>
                    <w:t>עיצום כספי מופחת</w:t>
                  </w:r>
                </w:p>
                <w:p w14:paraId="35A57D0D"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ט.</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המפקח אינו רשאי להטיל עיצום כספי הנמוך מן העיצום הכספי הקבוע בפרק זה, אלא לפי הוראות סעיף קטן (ב)</w:t>
      </w:r>
      <w:r>
        <w:rPr>
          <w:rStyle w:val="default"/>
          <w:rFonts w:cs="FrankRuehl" w:hint="cs"/>
          <w:rtl/>
        </w:rPr>
        <w:t>.</w:t>
      </w:r>
    </w:p>
    <w:p w14:paraId="0ED28A88" w14:textId="77777777" w:rsidR="003679AF" w:rsidRDefault="004F151B" w:rsidP="00DD2E56">
      <w:pPr>
        <w:pStyle w:val="P00"/>
        <w:spacing w:before="72"/>
        <w:ind w:left="0" w:right="1134"/>
        <w:rPr>
          <w:rStyle w:val="default"/>
          <w:rFonts w:cs="FrankRuehl" w:hint="cs"/>
          <w:rtl/>
        </w:rPr>
      </w:pPr>
      <w:r>
        <w:rPr>
          <w:rFonts w:hint="cs"/>
          <w:rtl/>
          <w:lang w:eastAsia="en-US"/>
        </w:rPr>
        <w:pict w14:anchorId="333D5DBB">
          <v:shape id="_x0000_s1126" type="#_x0000_t202" style="position:absolute;left:0;text-align:left;margin-left:470.25pt;margin-top:7.1pt;width:1in;height:16.8pt;z-index:251694080" filled="f" stroked="f">
            <v:textbox inset="1mm,0,1mm,0">
              <w:txbxContent>
                <w:p w14:paraId="2D39F292" w14:textId="77777777" w:rsidR="0070205C" w:rsidRDefault="0070205C" w:rsidP="004F151B">
                  <w:pPr>
                    <w:spacing w:line="160" w:lineRule="exact"/>
                    <w:jc w:val="left"/>
                    <w:rPr>
                      <w:rFonts w:cs="Miriam" w:hint="cs"/>
                      <w:noProof/>
                      <w:szCs w:val="18"/>
                      <w:rtl/>
                    </w:rPr>
                  </w:pPr>
                  <w:r>
                    <w:rPr>
                      <w:rFonts w:cs="Miriam" w:hint="cs"/>
                      <w:szCs w:val="18"/>
                      <w:rtl/>
                    </w:rPr>
                    <w:t>(תיקון מס' 26) תש"ע-2010</w:t>
                  </w:r>
                </w:p>
              </w:txbxContent>
            </v:textbox>
            <w10:anchorlock/>
          </v:shape>
        </w:pict>
      </w:r>
      <w:r w:rsidR="003679AF">
        <w:rPr>
          <w:rStyle w:val="default"/>
          <w:rFonts w:cs="FrankRuehl" w:hint="cs"/>
          <w:rtl/>
        </w:rPr>
        <w:tab/>
      </w:r>
      <w:r w:rsidR="003679AF">
        <w:rPr>
          <w:rStyle w:val="default"/>
          <w:rFonts w:cs="FrankRuehl"/>
          <w:rtl/>
        </w:rPr>
        <w:t>(ב)</w:t>
      </w:r>
      <w:r w:rsidR="003679AF">
        <w:rPr>
          <w:rStyle w:val="default"/>
          <w:rFonts w:cs="FrankRuehl" w:hint="cs"/>
          <w:rtl/>
        </w:rPr>
        <w:tab/>
      </w:r>
      <w:r w:rsidR="003679AF">
        <w:rPr>
          <w:rStyle w:val="default"/>
          <w:rFonts w:cs="FrankRuehl"/>
          <w:rtl/>
        </w:rPr>
        <w:t xml:space="preserve">הנגיד, בהתייעצות עם שר המשפטים, רשאי לקבוע סוגי מקרים, נסיבות ושיקולים שבשלהם רשאי המפקח להטיל עיצום כספי הנמוך מהעיצום הכספי הקבוע בסעיף 14ח, </w:t>
      </w:r>
      <w:r w:rsidR="00DD2E56" w:rsidRPr="00DD2E56">
        <w:rPr>
          <w:rStyle w:val="default"/>
          <w:rFonts w:cs="FrankRuehl" w:hint="cs"/>
          <w:rtl/>
        </w:rPr>
        <w:t>ובשיעורי הפחתה מרביים</w:t>
      </w:r>
      <w:r w:rsidR="003679AF">
        <w:rPr>
          <w:rStyle w:val="default"/>
          <w:rFonts w:cs="FrankRuehl"/>
          <w:rtl/>
        </w:rPr>
        <w:t xml:space="preserve"> שיקבע</w:t>
      </w:r>
      <w:r w:rsidR="003679AF">
        <w:rPr>
          <w:rStyle w:val="default"/>
          <w:rFonts w:cs="FrankRuehl" w:hint="cs"/>
          <w:rtl/>
        </w:rPr>
        <w:t>.</w:t>
      </w:r>
    </w:p>
    <w:p w14:paraId="3E1935E9" w14:textId="77777777" w:rsidR="003679AF" w:rsidRPr="00EC139B" w:rsidRDefault="003679AF">
      <w:pPr>
        <w:spacing w:line="240" w:lineRule="auto"/>
        <w:ind w:right="1155"/>
        <w:rPr>
          <w:rFonts w:cs="FrankRuehl" w:hint="cs"/>
          <w:b/>
          <w:bCs/>
          <w:vanish/>
          <w:sz w:val="20"/>
          <w:szCs w:val="20"/>
          <w:shd w:val="clear" w:color="auto" w:fill="FFFF99"/>
          <w:rtl/>
        </w:rPr>
      </w:pPr>
      <w:bookmarkStart w:id="122" w:name="Rov156"/>
      <w:r w:rsidRPr="00EC139B">
        <w:rPr>
          <w:rFonts w:cs="FrankRuehl" w:hint="cs"/>
          <w:vanish/>
          <w:color w:val="FF0000"/>
          <w:sz w:val="20"/>
          <w:szCs w:val="20"/>
          <w:shd w:val="clear" w:color="auto" w:fill="FFFF99"/>
          <w:rtl/>
        </w:rPr>
        <w:t>מיום  10.8.2005</w:t>
      </w:r>
    </w:p>
    <w:p w14:paraId="6835FDD2"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7A574CF5" w14:textId="77777777" w:rsidR="003679AF" w:rsidRPr="00EC139B" w:rsidRDefault="003679AF">
      <w:pPr>
        <w:pStyle w:val="P00"/>
        <w:spacing w:before="0"/>
        <w:ind w:left="-3" w:right="1134"/>
        <w:rPr>
          <w:rFonts w:hint="cs"/>
          <w:vanish/>
          <w:szCs w:val="20"/>
          <w:shd w:val="clear" w:color="auto" w:fill="FFFF99"/>
          <w:rtl/>
        </w:rPr>
      </w:pPr>
      <w:hyperlink r:id="rId192"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838</w:t>
      </w:r>
    </w:p>
    <w:p w14:paraId="023053E2"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14ט</w:t>
      </w:r>
    </w:p>
    <w:p w14:paraId="130EC8C4" w14:textId="77777777" w:rsidR="009E28F1" w:rsidRPr="00EC139B" w:rsidRDefault="009E28F1" w:rsidP="009E28F1">
      <w:pPr>
        <w:spacing w:line="240" w:lineRule="auto"/>
        <w:ind w:right="1155"/>
        <w:rPr>
          <w:rFonts w:cs="FrankRuehl" w:hint="cs"/>
          <w:vanish/>
          <w:sz w:val="20"/>
          <w:szCs w:val="20"/>
          <w:shd w:val="clear" w:color="auto" w:fill="FFFF99"/>
          <w:rtl/>
        </w:rPr>
      </w:pPr>
    </w:p>
    <w:p w14:paraId="3938BB82" w14:textId="77777777" w:rsidR="009E28F1" w:rsidRPr="00EC139B" w:rsidRDefault="009E28F1" w:rsidP="009E28F1">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1.6.2010</w:t>
      </w:r>
    </w:p>
    <w:p w14:paraId="507E2C76" w14:textId="77777777" w:rsidR="009E28F1" w:rsidRPr="00EC139B" w:rsidRDefault="009E28F1" w:rsidP="009E28F1">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26</w:t>
      </w:r>
    </w:p>
    <w:p w14:paraId="137C9A97" w14:textId="77777777" w:rsidR="009E28F1" w:rsidRPr="00EC139B" w:rsidRDefault="009E28F1" w:rsidP="009E28F1">
      <w:pPr>
        <w:spacing w:line="240" w:lineRule="auto"/>
        <w:ind w:right="1155"/>
        <w:rPr>
          <w:rFonts w:cs="FrankRuehl" w:hint="cs"/>
          <w:vanish/>
          <w:sz w:val="20"/>
          <w:szCs w:val="20"/>
          <w:shd w:val="clear" w:color="auto" w:fill="FFFF99"/>
          <w:rtl/>
        </w:rPr>
      </w:pPr>
      <w:hyperlink r:id="rId193" w:history="1">
        <w:r w:rsidRPr="00EC139B">
          <w:rPr>
            <w:rStyle w:val="Hyperlink"/>
            <w:rFonts w:cs="FrankRuehl" w:hint="cs"/>
            <w:vanish/>
            <w:sz w:val="20"/>
            <w:szCs w:val="20"/>
            <w:shd w:val="clear" w:color="auto" w:fill="FFFF99"/>
            <w:rtl/>
          </w:rPr>
          <w:t>ס"ח תש"ע מס' 2237</w:t>
        </w:r>
      </w:hyperlink>
      <w:r w:rsidRPr="00EC139B">
        <w:rPr>
          <w:rFonts w:cs="FrankRuehl" w:hint="cs"/>
          <w:vanish/>
          <w:sz w:val="20"/>
          <w:szCs w:val="20"/>
          <w:shd w:val="clear" w:color="auto" w:fill="FFFF99"/>
          <w:rtl/>
        </w:rPr>
        <w:t xml:space="preserve"> מיום 24.3.2010 עמ' 474 (</w:t>
      </w:r>
      <w:hyperlink r:id="rId194" w:history="1">
        <w:r w:rsidRPr="00EC139B">
          <w:rPr>
            <w:rStyle w:val="Hyperlink"/>
            <w:rFonts w:cs="FrankRuehl" w:hint="cs"/>
            <w:vanish/>
            <w:sz w:val="20"/>
            <w:szCs w:val="20"/>
            <w:shd w:val="clear" w:color="auto" w:fill="FFFF99"/>
            <w:rtl/>
          </w:rPr>
          <w:t>ה"ח 485</w:t>
        </w:r>
      </w:hyperlink>
      <w:r w:rsidRPr="00EC139B">
        <w:rPr>
          <w:rFonts w:cs="FrankRuehl" w:hint="cs"/>
          <w:vanish/>
          <w:sz w:val="20"/>
          <w:szCs w:val="20"/>
          <w:shd w:val="clear" w:color="auto" w:fill="FFFF99"/>
          <w:rtl/>
        </w:rPr>
        <w:t>)</w:t>
      </w:r>
    </w:p>
    <w:p w14:paraId="2E433FAA" w14:textId="77777777" w:rsidR="009E28F1" w:rsidRPr="004F151B" w:rsidRDefault="009E28F1" w:rsidP="004F151B">
      <w:pPr>
        <w:pStyle w:val="P00"/>
        <w:ind w:left="0" w:right="1134"/>
        <w:rPr>
          <w:rStyle w:val="default"/>
          <w:rFonts w:cs="FrankRuehl" w:hint="cs"/>
          <w:sz w:val="2"/>
          <w:szCs w:val="2"/>
          <w:rtl/>
        </w:rPr>
      </w:pP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(ב)</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 xml:space="preserve">הנגיד, בהתייעצות עם שר המשפטים, רשאי לקבוע סוגי מקרים, נסיבות ושיקולים שבשלהם רשאי המפקח להטיל עיצום כספי הנמוך מהעיצום הכספי הקבוע בסעיף 14ח, </w:t>
      </w:r>
      <w:r w:rsidRPr="00EC139B">
        <w:rPr>
          <w:rStyle w:val="default"/>
          <w:rFonts w:cs="FrankRuehl"/>
          <w:strike/>
          <w:vanish/>
          <w:sz w:val="22"/>
          <w:szCs w:val="22"/>
          <w:shd w:val="clear" w:color="auto" w:fill="FFFF99"/>
          <w:rtl/>
        </w:rPr>
        <w:t>בשיעורים שיקבע</w:t>
      </w:r>
      <w:r w:rsidR="004F151B" w:rsidRPr="00EC139B">
        <w:rPr>
          <w:rStyle w:val="default"/>
          <w:rFonts w:cs="FrankRuehl" w:hint="cs"/>
          <w:vanish/>
          <w:sz w:val="22"/>
          <w:szCs w:val="22"/>
          <w:shd w:val="clear" w:color="auto" w:fill="FFFF99"/>
          <w:rtl/>
        </w:rPr>
        <w:t xml:space="preserve"> </w:t>
      </w:r>
      <w:r w:rsidR="004F151B" w:rsidRPr="00EC139B">
        <w:rPr>
          <w:rStyle w:val="default"/>
          <w:rFonts w:cs="FrankRuehl" w:hint="cs"/>
          <w:vanish/>
          <w:sz w:val="22"/>
          <w:szCs w:val="22"/>
          <w:u w:val="single"/>
          <w:shd w:val="clear" w:color="auto" w:fill="FFFF99"/>
          <w:rtl/>
        </w:rPr>
        <w:t>ובשיעורי הפחתה מרביים שיקבע</w:t>
      </w:r>
      <w:r w:rsidRPr="00EC139B">
        <w:rPr>
          <w:rStyle w:val="default"/>
          <w:rFonts w:cs="FrankRuehl" w:hint="cs"/>
          <w:vanish/>
          <w:sz w:val="22"/>
          <w:szCs w:val="22"/>
          <w:shd w:val="clear" w:color="auto" w:fill="FFFF99"/>
          <w:rtl/>
        </w:rPr>
        <w:t>.</w:t>
      </w:r>
      <w:bookmarkEnd w:id="122"/>
    </w:p>
    <w:p w14:paraId="64EE280F" w14:textId="77777777" w:rsidR="003679AF" w:rsidRDefault="003679AF">
      <w:pPr>
        <w:pStyle w:val="P00"/>
        <w:spacing w:before="72"/>
        <w:ind w:left="0" w:right="1134"/>
        <w:rPr>
          <w:rStyle w:val="default"/>
          <w:rFonts w:cs="FrankRuehl" w:hint="cs"/>
          <w:rtl/>
        </w:rPr>
      </w:pPr>
      <w:bookmarkStart w:id="123" w:name="Seif55"/>
      <w:bookmarkEnd w:id="123"/>
      <w:r>
        <w:rPr>
          <w:rStyle w:val="big-number"/>
        </w:rPr>
        <w:pict w14:anchorId="54419B82">
          <v:rect id="_x0000_s1102" style="position:absolute;left:0;text-align:left;margin-left:464.5pt;margin-top:8.05pt;width:75.05pt;height:31.5pt;z-index:251671552" o:allowincell="f" filled="f" stroked="f" strokecolor="lime" strokeweight=".25pt">
            <v:textbox style="mso-next-textbox:#_x0000_s1102" inset="0,0,0,0">
              <w:txbxContent>
                <w:p w14:paraId="71E83314" w14:textId="77777777" w:rsidR="0070205C" w:rsidRDefault="0070205C">
                  <w:pPr>
                    <w:spacing w:line="160" w:lineRule="exact"/>
                    <w:jc w:val="left"/>
                    <w:rPr>
                      <w:rFonts w:cs="Miriam" w:hint="cs"/>
                      <w:szCs w:val="18"/>
                      <w:rtl/>
                    </w:rPr>
                  </w:pPr>
                  <w:r>
                    <w:rPr>
                      <w:rFonts w:cs="Miriam" w:hint="cs"/>
                      <w:szCs w:val="18"/>
                      <w:rtl/>
                    </w:rPr>
                    <w:t>הפרה נמשכת והפרה חוזרת</w:t>
                  </w:r>
                </w:p>
                <w:p w14:paraId="73FC75E8"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י.</w:t>
      </w:r>
      <w:r>
        <w:rPr>
          <w:rStyle w:val="default"/>
          <w:rFonts w:cs="FrankRuehl"/>
          <w:rtl/>
        </w:rPr>
        <w:tab/>
        <w:t>(א)</w:t>
      </w:r>
      <w:r>
        <w:rPr>
          <w:rStyle w:val="default"/>
          <w:rFonts w:cs="FrankRuehl" w:hint="cs"/>
          <w:rtl/>
        </w:rPr>
        <w:tab/>
      </w:r>
      <w:r>
        <w:rPr>
          <w:rStyle w:val="default"/>
          <w:rFonts w:cs="FrankRuehl"/>
          <w:rtl/>
        </w:rPr>
        <w:t>בהפרה נמשכת ייווסף על העיצום הכספי הקבוע לאותה</w:t>
      </w:r>
      <w:r>
        <w:rPr>
          <w:rStyle w:val="default"/>
          <w:rFonts w:cs="FrankRuehl" w:hint="cs"/>
          <w:rtl/>
        </w:rPr>
        <w:t xml:space="preserve"> </w:t>
      </w:r>
      <w:r>
        <w:rPr>
          <w:rStyle w:val="default"/>
          <w:rFonts w:cs="FrankRuehl"/>
          <w:rtl/>
        </w:rPr>
        <w:t>הפרה, עיצום כספי בשיעור החלק החמישים שלו לכל יום שבו נמשכת ההפרה</w:t>
      </w:r>
      <w:r>
        <w:rPr>
          <w:rStyle w:val="default"/>
          <w:rFonts w:cs="FrankRuehl" w:hint="cs"/>
          <w:rtl/>
        </w:rPr>
        <w:t>.</w:t>
      </w:r>
    </w:p>
    <w:p w14:paraId="1F83B658" w14:textId="77777777" w:rsidR="003679AF" w:rsidRDefault="003679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בהפרה חוזרת ייווסף על העיצום הכספי שניתן היה להטיל בשלה אילו היתה הפרה ראשונה, סכום השווה למחצית העיצום</w:t>
      </w:r>
      <w:r>
        <w:rPr>
          <w:rStyle w:val="default"/>
          <w:rFonts w:cs="FrankRuehl" w:hint="cs"/>
          <w:rtl/>
        </w:rPr>
        <w:t xml:space="preserve"> </w:t>
      </w:r>
      <w:r>
        <w:rPr>
          <w:rStyle w:val="default"/>
          <w:rFonts w:cs="FrankRuehl"/>
          <w:rtl/>
        </w:rPr>
        <w:t>הכספי כאמור; לענין זה, "הפרה חוזרת" – הפרת הוראה מההוראות</w:t>
      </w:r>
      <w:r>
        <w:rPr>
          <w:rStyle w:val="default"/>
          <w:rFonts w:cs="FrankRuehl" w:hint="cs"/>
          <w:rtl/>
        </w:rPr>
        <w:t xml:space="preserve"> </w:t>
      </w:r>
      <w:r>
        <w:rPr>
          <w:rStyle w:val="default"/>
          <w:rFonts w:cs="FrankRuehl"/>
          <w:rtl/>
        </w:rPr>
        <w:t>המפורטות בסעיף 14ח, בתוך שנתיים מהפרה קודמת של אותה הוראה שבשלה הוטל על המפר עיצום כספי</w:t>
      </w:r>
      <w:r>
        <w:rPr>
          <w:rStyle w:val="default"/>
          <w:rFonts w:cs="FrankRuehl" w:hint="cs"/>
          <w:rtl/>
        </w:rPr>
        <w:t>.</w:t>
      </w:r>
    </w:p>
    <w:p w14:paraId="1AF72137" w14:textId="77777777" w:rsidR="003679AF" w:rsidRPr="00EC139B" w:rsidRDefault="003679AF">
      <w:pPr>
        <w:spacing w:line="240" w:lineRule="auto"/>
        <w:ind w:right="1155"/>
        <w:rPr>
          <w:rFonts w:cs="FrankRuehl" w:hint="cs"/>
          <w:b/>
          <w:bCs/>
          <w:vanish/>
          <w:sz w:val="20"/>
          <w:szCs w:val="20"/>
          <w:shd w:val="clear" w:color="auto" w:fill="FFFF99"/>
          <w:rtl/>
        </w:rPr>
      </w:pPr>
      <w:bookmarkStart w:id="124" w:name="Rov157"/>
      <w:r w:rsidRPr="00EC139B">
        <w:rPr>
          <w:rFonts w:cs="FrankRuehl" w:hint="cs"/>
          <w:vanish/>
          <w:color w:val="FF0000"/>
          <w:sz w:val="20"/>
          <w:szCs w:val="20"/>
          <w:shd w:val="clear" w:color="auto" w:fill="FFFF99"/>
          <w:rtl/>
        </w:rPr>
        <w:t>מיום  10.8.2005</w:t>
      </w:r>
    </w:p>
    <w:p w14:paraId="15C20D41"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50833B06" w14:textId="77777777" w:rsidR="003679AF" w:rsidRPr="00EC139B" w:rsidRDefault="003679AF">
      <w:pPr>
        <w:pStyle w:val="P00"/>
        <w:spacing w:before="0"/>
        <w:ind w:left="-3" w:right="1134"/>
        <w:rPr>
          <w:rFonts w:hint="cs"/>
          <w:vanish/>
          <w:szCs w:val="20"/>
          <w:shd w:val="clear" w:color="auto" w:fill="FFFF99"/>
          <w:rtl/>
        </w:rPr>
      </w:pPr>
      <w:hyperlink r:id="rId195"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838</w:t>
      </w:r>
    </w:p>
    <w:p w14:paraId="557C28CC"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14י</w:t>
      </w:r>
      <w:bookmarkEnd w:id="124"/>
    </w:p>
    <w:p w14:paraId="17360F3A" w14:textId="77777777" w:rsidR="003679AF" w:rsidRDefault="003679AF">
      <w:pPr>
        <w:pStyle w:val="P00"/>
        <w:spacing w:before="72"/>
        <w:ind w:left="0" w:right="1134"/>
        <w:rPr>
          <w:rStyle w:val="default"/>
          <w:rFonts w:cs="FrankRuehl" w:hint="cs"/>
          <w:rtl/>
        </w:rPr>
      </w:pPr>
      <w:bookmarkStart w:id="125" w:name="Seif56"/>
      <w:bookmarkEnd w:id="125"/>
      <w:r>
        <w:rPr>
          <w:rStyle w:val="big-number"/>
        </w:rPr>
        <w:pict w14:anchorId="73F7BC7D">
          <v:rect id="_x0000_s1103" style="position:absolute;left:0;text-align:left;margin-left:464.5pt;margin-top:8.05pt;width:75.05pt;height:26.95pt;z-index:251672576" o:allowincell="f" filled="f" stroked="f" strokecolor="lime" strokeweight=".25pt">
            <v:textbox style="mso-next-textbox:#_x0000_s1103" inset="0,0,0,0">
              <w:txbxContent>
                <w:p w14:paraId="4F250F12" w14:textId="77777777" w:rsidR="0070205C" w:rsidRDefault="0070205C">
                  <w:pPr>
                    <w:spacing w:line="160" w:lineRule="exact"/>
                    <w:jc w:val="left"/>
                    <w:rPr>
                      <w:rFonts w:cs="Miriam" w:hint="cs"/>
                      <w:szCs w:val="18"/>
                      <w:rtl/>
                    </w:rPr>
                  </w:pPr>
                  <w:r>
                    <w:rPr>
                      <w:rFonts w:cs="Miriam" w:hint="cs"/>
                      <w:szCs w:val="18"/>
                      <w:rtl/>
                    </w:rPr>
                    <w:t>דרישת העיצום</w:t>
                  </w:r>
                </w:p>
                <w:p w14:paraId="5BC012C8"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יא.</w:t>
      </w:r>
      <w:r>
        <w:rPr>
          <w:rStyle w:val="default"/>
          <w:rFonts w:cs="FrankRuehl"/>
          <w:rtl/>
        </w:rPr>
        <w:tab/>
        <w:t>עיצום כספי ישולם לפי דרישת המפקח, בתוך שלושים ימים</w:t>
      </w:r>
      <w:r>
        <w:rPr>
          <w:rStyle w:val="default"/>
          <w:rFonts w:cs="FrankRuehl" w:hint="cs"/>
          <w:rtl/>
        </w:rPr>
        <w:t xml:space="preserve"> </w:t>
      </w:r>
      <w:r>
        <w:rPr>
          <w:rStyle w:val="default"/>
          <w:rFonts w:cs="FrankRuehl"/>
          <w:rtl/>
        </w:rPr>
        <w:t>מיום מסירתה; הדרישה תוצא לאחר שנמסרה הודעה למי שאליו</w:t>
      </w:r>
      <w:r>
        <w:rPr>
          <w:rStyle w:val="default"/>
          <w:rFonts w:cs="FrankRuehl" w:hint="cs"/>
          <w:rtl/>
        </w:rPr>
        <w:t xml:space="preserve"> </w:t>
      </w:r>
      <w:r>
        <w:rPr>
          <w:rStyle w:val="default"/>
          <w:rFonts w:cs="FrankRuehl"/>
          <w:rtl/>
        </w:rPr>
        <w:t>נועדה על הכוונה להוציאה וניתנה לו הזדמנות להשמיע את טענותיו;</w:t>
      </w:r>
      <w:r>
        <w:rPr>
          <w:rStyle w:val="default"/>
          <w:rFonts w:cs="FrankRuehl" w:hint="cs"/>
          <w:rtl/>
        </w:rPr>
        <w:t xml:space="preserve"> </w:t>
      </w:r>
      <w:r>
        <w:rPr>
          <w:rStyle w:val="default"/>
          <w:rFonts w:cs="FrankRuehl"/>
          <w:rtl/>
        </w:rPr>
        <w:t>בהודעה כאמור יצוין כי בשל הפרה נמשכת יחויב המפר בעיצום כספי נוסף לפי הוראות סעיף 14י(א)</w:t>
      </w:r>
      <w:r>
        <w:rPr>
          <w:rStyle w:val="default"/>
          <w:rFonts w:cs="FrankRuehl" w:hint="cs"/>
          <w:rtl/>
        </w:rPr>
        <w:t>.</w:t>
      </w:r>
    </w:p>
    <w:p w14:paraId="0FF2D3E1" w14:textId="77777777" w:rsidR="003679AF" w:rsidRPr="00EC139B" w:rsidRDefault="003679AF">
      <w:pPr>
        <w:spacing w:line="240" w:lineRule="auto"/>
        <w:ind w:right="1155"/>
        <w:rPr>
          <w:rFonts w:cs="FrankRuehl" w:hint="cs"/>
          <w:b/>
          <w:bCs/>
          <w:vanish/>
          <w:sz w:val="20"/>
          <w:szCs w:val="20"/>
          <w:shd w:val="clear" w:color="auto" w:fill="FFFF99"/>
          <w:rtl/>
        </w:rPr>
      </w:pPr>
      <w:bookmarkStart w:id="126" w:name="Rov166"/>
      <w:r w:rsidRPr="00EC139B">
        <w:rPr>
          <w:rFonts w:cs="FrankRuehl" w:hint="cs"/>
          <w:vanish/>
          <w:color w:val="FF0000"/>
          <w:sz w:val="20"/>
          <w:szCs w:val="20"/>
          <w:shd w:val="clear" w:color="auto" w:fill="FFFF99"/>
          <w:rtl/>
        </w:rPr>
        <w:t>מיום  10.8.2005</w:t>
      </w:r>
    </w:p>
    <w:p w14:paraId="71B70DDE"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169BE128" w14:textId="77777777" w:rsidR="003679AF" w:rsidRPr="00EC139B" w:rsidRDefault="003679AF">
      <w:pPr>
        <w:pStyle w:val="P00"/>
        <w:spacing w:before="0"/>
        <w:ind w:left="-3" w:right="1134"/>
        <w:rPr>
          <w:rFonts w:hint="cs"/>
          <w:vanish/>
          <w:szCs w:val="20"/>
          <w:shd w:val="clear" w:color="auto" w:fill="FFFF99"/>
          <w:rtl/>
        </w:rPr>
      </w:pPr>
      <w:hyperlink r:id="rId196" w:history="1">
        <w:r w:rsidRPr="00EC139B">
          <w:rPr>
            <w:rStyle w:val="Hyperlink"/>
            <w:rFonts w:hint="cs"/>
            <w:vanish/>
            <w:szCs w:val="20"/>
            <w:shd w:val="clear" w:color="auto" w:fill="FFFF99"/>
            <w:rtl/>
          </w:rPr>
          <w:t xml:space="preserve">ס"ח תשס"ה </w:t>
        </w:r>
        <w:r w:rsidRPr="00EC139B">
          <w:rPr>
            <w:rStyle w:val="Hyperlink"/>
            <w:rFonts w:hint="cs"/>
            <w:vanish/>
            <w:szCs w:val="20"/>
            <w:shd w:val="clear" w:color="auto" w:fill="FFFF99"/>
            <w:rtl/>
          </w:rPr>
          <w:t>מ</w:t>
        </w:r>
        <w:r w:rsidRPr="00EC139B">
          <w:rPr>
            <w:rStyle w:val="Hyperlink"/>
            <w:rFonts w:hint="cs"/>
            <w:vanish/>
            <w:szCs w:val="20"/>
            <w:shd w:val="clear" w:color="auto" w:fill="FFFF99"/>
            <w:rtl/>
          </w:rPr>
          <w:t>ס' 2024</w:t>
        </w:r>
      </w:hyperlink>
      <w:r w:rsidRPr="00EC139B">
        <w:rPr>
          <w:rFonts w:hint="cs"/>
          <w:vanish/>
          <w:szCs w:val="20"/>
          <w:shd w:val="clear" w:color="auto" w:fill="FFFF99"/>
          <w:rtl/>
        </w:rPr>
        <w:t xml:space="preserve"> מיום 10.8.2005 עמ' 839</w:t>
      </w:r>
    </w:p>
    <w:p w14:paraId="75197765"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14יא</w:t>
      </w:r>
      <w:bookmarkEnd w:id="126"/>
    </w:p>
    <w:p w14:paraId="6D0662E9" w14:textId="77777777" w:rsidR="003679AF" w:rsidRDefault="003679AF">
      <w:pPr>
        <w:pStyle w:val="P00"/>
        <w:spacing w:before="72"/>
        <w:ind w:left="0" w:right="1134"/>
        <w:rPr>
          <w:rStyle w:val="default"/>
          <w:rFonts w:cs="FrankRuehl" w:hint="cs"/>
          <w:rtl/>
        </w:rPr>
      </w:pPr>
      <w:bookmarkStart w:id="127" w:name="Seif57"/>
      <w:bookmarkEnd w:id="127"/>
      <w:r>
        <w:rPr>
          <w:rStyle w:val="big-number"/>
        </w:rPr>
        <w:pict w14:anchorId="020707B1">
          <v:rect id="_x0000_s1104" style="position:absolute;left:0;text-align:left;margin-left:464.5pt;margin-top:8.05pt;width:75.05pt;height:35.25pt;z-index:251673600" o:allowincell="f" filled="f" stroked="f" strokecolor="lime" strokeweight=".25pt">
            <v:textbox style="mso-next-textbox:#_x0000_s1104" inset="0,0,0,0">
              <w:txbxContent>
                <w:p w14:paraId="1EBACEB8" w14:textId="77777777" w:rsidR="0070205C" w:rsidRDefault="0070205C">
                  <w:pPr>
                    <w:spacing w:line="160" w:lineRule="exact"/>
                    <w:jc w:val="left"/>
                    <w:rPr>
                      <w:rFonts w:cs="Miriam" w:hint="cs"/>
                      <w:szCs w:val="18"/>
                      <w:rtl/>
                    </w:rPr>
                  </w:pPr>
                  <w:r>
                    <w:rPr>
                      <w:rFonts w:cs="Miriam" w:hint="cs"/>
                      <w:szCs w:val="18"/>
                      <w:rtl/>
                    </w:rPr>
                    <w:t>הפרשי הצמדה וריבית</w:t>
                  </w:r>
                </w:p>
                <w:p w14:paraId="7F992502"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יב.</w:t>
      </w:r>
      <w:r>
        <w:rPr>
          <w:rStyle w:val="default"/>
          <w:rFonts w:cs="FrankRuehl"/>
          <w:rtl/>
        </w:rPr>
        <w:tab/>
        <w:t>לא שולם עיצום כספי במועד, ייווספו עליו לתקופת הפיגור</w:t>
      </w:r>
      <w:r>
        <w:rPr>
          <w:rStyle w:val="default"/>
          <w:rFonts w:cs="FrankRuehl" w:hint="cs"/>
          <w:rtl/>
        </w:rPr>
        <w:t xml:space="preserve"> </w:t>
      </w:r>
      <w:r>
        <w:rPr>
          <w:rStyle w:val="default"/>
          <w:rFonts w:cs="FrankRuehl"/>
          <w:rtl/>
        </w:rPr>
        <w:t>הפרשי הצמדה וריבית לפי חוק פסיקת ריבית והצמדה, התשכ"א-1961 (בחוק זה – הפרשי הצמדה וריבית), עד תשלומו</w:t>
      </w:r>
      <w:r>
        <w:rPr>
          <w:rStyle w:val="default"/>
          <w:rFonts w:cs="FrankRuehl" w:hint="cs"/>
          <w:rtl/>
        </w:rPr>
        <w:t>.</w:t>
      </w:r>
    </w:p>
    <w:p w14:paraId="290D835A" w14:textId="77777777" w:rsidR="003679AF" w:rsidRPr="00EC139B" w:rsidRDefault="003679AF">
      <w:pPr>
        <w:spacing w:line="240" w:lineRule="auto"/>
        <w:ind w:right="1155"/>
        <w:rPr>
          <w:rFonts w:cs="FrankRuehl" w:hint="cs"/>
          <w:b/>
          <w:bCs/>
          <w:vanish/>
          <w:sz w:val="20"/>
          <w:szCs w:val="20"/>
          <w:shd w:val="clear" w:color="auto" w:fill="FFFF99"/>
          <w:rtl/>
        </w:rPr>
      </w:pPr>
      <w:bookmarkStart w:id="128" w:name="Rov186"/>
      <w:r w:rsidRPr="00EC139B">
        <w:rPr>
          <w:rFonts w:cs="FrankRuehl" w:hint="cs"/>
          <w:vanish/>
          <w:color w:val="FF0000"/>
          <w:sz w:val="20"/>
          <w:szCs w:val="20"/>
          <w:shd w:val="clear" w:color="auto" w:fill="FFFF99"/>
          <w:rtl/>
        </w:rPr>
        <w:t>מיום  10.8.2005</w:t>
      </w:r>
    </w:p>
    <w:p w14:paraId="0674CD2B"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49EFAA4F" w14:textId="77777777" w:rsidR="003679AF" w:rsidRPr="00EC139B" w:rsidRDefault="003679AF">
      <w:pPr>
        <w:pStyle w:val="P00"/>
        <w:spacing w:before="0"/>
        <w:ind w:left="-3" w:right="1134"/>
        <w:rPr>
          <w:rFonts w:hint="cs"/>
          <w:vanish/>
          <w:szCs w:val="20"/>
          <w:shd w:val="clear" w:color="auto" w:fill="FFFF99"/>
          <w:rtl/>
        </w:rPr>
      </w:pPr>
      <w:hyperlink r:id="rId197"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839</w:t>
      </w:r>
    </w:p>
    <w:p w14:paraId="0A6581AD"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14יב</w:t>
      </w:r>
      <w:bookmarkEnd w:id="128"/>
    </w:p>
    <w:p w14:paraId="732C8FAE" w14:textId="77777777" w:rsidR="003679AF" w:rsidRDefault="003679AF">
      <w:pPr>
        <w:pStyle w:val="P00"/>
        <w:spacing w:before="72"/>
        <w:ind w:left="0" w:right="1134"/>
        <w:rPr>
          <w:rStyle w:val="default"/>
          <w:rFonts w:cs="FrankRuehl" w:hint="cs"/>
          <w:rtl/>
        </w:rPr>
      </w:pPr>
      <w:bookmarkStart w:id="129" w:name="Seif58"/>
      <w:bookmarkEnd w:id="129"/>
      <w:r>
        <w:rPr>
          <w:rStyle w:val="big-number"/>
        </w:rPr>
        <w:pict w14:anchorId="62BEC393">
          <v:rect id="_x0000_s1105" style="position:absolute;left:0;text-align:left;margin-left:464.5pt;margin-top:8.05pt;width:75.05pt;height:24.7pt;z-index:251674624" o:allowincell="f" filled="f" stroked="f" strokecolor="lime" strokeweight=".25pt">
            <v:textbox style="mso-next-textbox:#_x0000_s1105" inset="0,0,0,0">
              <w:txbxContent>
                <w:p w14:paraId="420A4EB9" w14:textId="77777777" w:rsidR="0070205C" w:rsidRDefault="0070205C">
                  <w:pPr>
                    <w:spacing w:line="160" w:lineRule="exact"/>
                    <w:jc w:val="left"/>
                    <w:rPr>
                      <w:rFonts w:cs="Miriam" w:hint="cs"/>
                      <w:szCs w:val="18"/>
                      <w:rtl/>
                    </w:rPr>
                  </w:pPr>
                  <w:r>
                    <w:rPr>
                      <w:rFonts w:cs="Miriam" w:hint="cs"/>
                      <w:szCs w:val="18"/>
                      <w:rtl/>
                    </w:rPr>
                    <w:t>גביה</w:t>
                  </w:r>
                </w:p>
                <w:p w14:paraId="207AF077"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יג.</w:t>
      </w:r>
      <w:r>
        <w:rPr>
          <w:rStyle w:val="default"/>
          <w:rFonts w:cs="FrankRuehl"/>
          <w:rtl/>
        </w:rPr>
        <w:tab/>
        <w:t>העיצום הכספי ייגבה לאוצר המדינה, ועל גבייתו תחול פקודת המסים (גביה)</w:t>
      </w:r>
      <w:r>
        <w:rPr>
          <w:rStyle w:val="default"/>
          <w:rFonts w:cs="FrankRuehl" w:hint="cs"/>
          <w:rtl/>
        </w:rPr>
        <w:t>.</w:t>
      </w:r>
    </w:p>
    <w:p w14:paraId="0F90EB25" w14:textId="77777777" w:rsidR="003679AF" w:rsidRPr="00EC139B" w:rsidRDefault="003679AF">
      <w:pPr>
        <w:spacing w:line="240" w:lineRule="auto"/>
        <w:ind w:right="1155"/>
        <w:rPr>
          <w:rFonts w:cs="FrankRuehl" w:hint="cs"/>
          <w:b/>
          <w:bCs/>
          <w:vanish/>
          <w:sz w:val="20"/>
          <w:szCs w:val="20"/>
          <w:shd w:val="clear" w:color="auto" w:fill="FFFF99"/>
          <w:rtl/>
        </w:rPr>
      </w:pPr>
      <w:bookmarkStart w:id="130" w:name="Rov187"/>
      <w:r w:rsidRPr="00EC139B">
        <w:rPr>
          <w:rFonts w:cs="FrankRuehl" w:hint="cs"/>
          <w:vanish/>
          <w:color w:val="FF0000"/>
          <w:sz w:val="20"/>
          <w:szCs w:val="20"/>
          <w:shd w:val="clear" w:color="auto" w:fill="FFFF99"/>
          <w:rtl/>
        </w:rPr>
        <w:t>מיום  10.8.2005</w:t>
      </w:r>
    </w:p>
    <w:p w14:paraId="45999154"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2F6927C5" w14:textId="77777777" w:rsidR="003679AF" w:rsidRPr="00EC139B" w:rsidRDefault="003679AF">
      <w:pPr>
        <w:pStyle w:val="P00"/>
        <w:spacing w:before="0"/>
        <w:ind w:left="-3" w:right="1134"/>
        <w:rPr>
          <w:rFonts w:hint="cs"/>
          <w:vanish/>
          <w:szCs w:val="20"/>
          <w:shd w:val="clear" w:color="auto" w:fill="FFFF99"/>
          <w:rtl/>
        </w:rPr>
      </w:pPr>
      <w:hyperlink r:id="rId198"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839</w:t>
      </w:r>
    </w:p>
    <w:p w14:paraId="70278BC0"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14יג</w:t>
      </w:r>
      <w:bookmarkEnd w:id="130"/>
    </w:p>
    <w:p w14:paraId="38294720" w14:textId="77777777" w:rsidR="003679AF" w:rsidRDefault="003679AF">
      <w:pPr>
        <w:pStyle w:val="P00"/>
        <w:spacing w:before="72"/>
        <w:ind w:left="0" w:right="1134"/>
        <w:rPr>
          <w:rStyle w:val="default"/>
          <w:rFonts w:cs="FrankRuehl" w:hint="cs"/>
          <w:rtl/>
        </w:rPr>
      </w:pPr>
      <w:bookmarkStart w:id="131" w:name="Seif59"/>
      <w:bookmarkEnd w:id="131"/>
      <w:r>
        <w:rPr>
          <w:rStyle w:val="big-number"/>
        </w:rPr>
        <w:pict w14:anchorId="4B61DA09">
          <v:rect id="_x0000_s1106" style="position:absolute;left:0;text-align:left;margin-left:464.5pt;margin-top:8.05pt;width:75.05pt;height:31.05pt;z-index:251675648" o:allowincell="f" filled="f" stroked="f" strokecolor="lime" strokeweight=".25pt">
            <v:textbox style="mso-next-textbox:#_x0000_s1106" inset="0,0,0,0">
              <w:txbxContent>
                <w:p w14:paraId="55925678" w14:textId="77777777" w:rsidR="0070205C" w:rsidRDefault="0070205C">
                  <w:pPr>
                    <w:spacing w:line="160" w:lineRule="exact"/>
                    <w:jc w:val="left"/>
                    <w:rPr>
                      <w:rFonts w:cs="Miriam" w:hint="cs"/>
                      <w:szCs w:val="18"/>
                      <w:rtl/>
                    </w:rPr>
                  </w:pPr>
                  <w:r>
                    <w:rPr>
                      <w:rFonts w:cs="Miriam" w:hint="cs"/>
                      <w:szCs w:val="18"/>
                      <w:rtl/>
                    </w:rPr>
                    <w:t>פרסום על הטלת עיצום כספי</w:t>
                  </w:r>
                </w:p>
                <w:p w14:paraId="6A0C2CE8"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יד.</w:t>
      </w:r>
      <w:r>
        <w:rPr>
          <w:rStyle w:val="default"/>
          <w:rFonts w:cs="FrankRuehl"/>
          <w:rtl/>
        </w:rPr>
        <w:tab/>
        <w:t>הוטל עיצום כספי לפי סעיף 14ח, רשאי המפקח להורות למי</w:t>
      </w:r>
      <w:r>
        <w:rPr>
          <w:rStyle w:val="default"/>
          <w:rFonts w:cs="FrankRuehl" w:hint="cs"/>
          <w:rtl/>
        </w:rPr>
        <w:t xml:space="preserve"> </w:t>
      </w:r>
      <w:r>
        <w:rPr>
          <w:rStyle w:val="default"/>
          <w:rFonts w:cs="FrankRuehl"/>
          <w:rtl/>
        </w:rPr>
        <w:t>שחייב בתשלומו להודיע ללקוחות או לפרסם בעיתון או בכל דרך</w:t>
      </w:r>
      <w:r>
        <w:rPr>
          <w:rStyle w:val="default"/>
          <w:rFonts w:cs="FrankRuehl" w:hint="cs"/>
          <w:rtl/>
        </w:rPr>
        <w:t xml:space="preserve"> </w:t>
      </w:r>
      <w:r>
        <w:rPr>
          <w:rStyle w:val="default"/>
          <w:rFonts w:cs="FrankRuehl"/>
          <w:rtl/>
        </w:rPr>
        <w:t>אחרת שיורה המפקח, את דבר הטלת העיצום, את שמו של מי שחייב</w:t>
      </w:r>
      <w:r>
        <w:rPr>
          <w:rStyle w:val="default"/>
          <w:rFonts w:cs="FrankRuehl" w:hint="cs"/>
          <w:rtl/>
        </w:rPr>
        <w:t xml:space="preserve"> </w:t>
      </w:r>
      <w:r>
        <w:rPr>
          <w:rStyle w:val="default"/>
          <w:rFonts w:cs="FrankRuehl"/>
          <w:rtl/>
        </w:rPr>
        <w:t>בתשלום, את מהות ההפרה שבשלה הוטל ונסיבותיה, ואת סכום העיצום</w:t>
      </w:r>
      <w:r>
        <w:rPr>
          <w:rStyle w:val="default"/>
          <w:rFonts w:cs="FrankRuehl" w:hint="cs"/>
          <w:rtl/>
        </w:rPr>
        <w:t>.</w:t>
      </w:r>
    </w:p>
    <w:p w14:paraId="229A7290" w14:textId="77777777" w:rsidR="003679AF" w:rsidRPr="00EC139B" w:rsidRDefault="003679AF">
      <w:pPr>
        <w:spacing w:line="240" w:lineRule="auto"/>
        <w:ind w:right="1155"/>
        <w:rPr>
          <w:rFonts w:cs="FrankRuehl" w:hint="cs"/>
          <w:b/>
          <w:bCs/>
          <w:vanish/>
          <w:sz w:val="20"/>
          <w:szCs w:val="20"/>
          <w:shd w:val="clear" w:color="auto" w:fill="FFFF99"/>
          <w:rtl/>
        </w:rPr>
      </w:pPr>
      <w:bookmarkStart w:id="132" w:name="Rov188"/>
      <w:r w:rsidRPr="00EC139B">
        <w:rPr>
          <w:rFonts w:cs="FrankRuehl" w:hint="cs"/>
          <w:vanish/>
          <w:color w:val="FF0000"/>
          <w:sz w:val="20"/>
          <w:szCs w:val="20"/>
          <w:shd w:val="clear" w:color="auto" w:fill="FFFF99"/>
          <w:rtl/>
        </w:rPr>
        <w:t>מיום  10.8.2005</w:t>
      </w:r>
    </w:p>
    <w:p w14:paraId="1A29D34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519B4A3F" w14:textId="77777777" w:rsidR="003679AF" w:rsidRPr="00EC139B" w:rsidRDefault="003679AF">
      <w:pPr>
        <w:pStyle w:val="P00"/>
        <w:spacing w:before="0"/>
        <w:ind w:left="-3" w:right="1134"/>
        <w:rPr>
          <w:rFonts w:hint="cs"/>
          <w:vanish/>
          <w:szCs w:val="20"/>
          <w:shd w:val="clear" w:color="auto" w:fill="FFFF99"/>
          <w:rtl/>
        </w:rPr>
      </w:pPr>
      <w:hyperlink r:id="rId199"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839</w:t>
      </w:r>
    </w:p>
    <w:p w14:paraId="4D7C2B9A"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14יד</w:t>
      </w:r>
      <w:bookmarkEnd w:id="132"/>
    </w:p>
    <w:p w14:paraId="2FA18F2F" w14:textId="77777777" w:rsidR="003679AF" w:rsidRDefault="003679AF">
      <w:pPr>
        <w:pStyle w:val="P00"/>
        <w:spacing w:before="72"/>
        <w:ind w:left="0" w:right="1134"/>
        <w:rPr>
          <w:rStyle w:val="default"/>
          <w:rFonts w:cs="FrankRuehl" w:hint="cs"/>
          <w:rtl/>
        </w:rPr>
      </w:pPr>
      <w:bookmarkStart w:id="133" w:name="Seif60"/>
      <w:bookmarkEnd w:id="133"/>
      <w:r>
        <w:rPr>
          <w:rStyle w:val="big-number"/>
        </w:rPr>
        <w:pict w14:anchorId="03F670E0">
          <v:rect id="_x0000_s1107" style="position:absolute;left:0;text-align:left;margin-left:464.5pt;margin-top:8.05pt;width:75.05pt;height:24.35pt;z-index:251676672" o:allowincell="f" filled="f" stroked="f" strokecolor="lime" strokeweight=".25pt">
            <v:textbox style="mso-next-textbox:#_x0000_s1107" inset="0,0,0,0">
              <w:txbxContent>
                <w:p w14:paraId="23FE64DB" w14:textId="77777777" w:rsidR="0070205C" w:rsidRDefault="0070205C">
                  <w:pPr>
                    <w:spacing w:line="160" w:lineRule="exact"/>
                    <w:jc w:val="left"/>
                    <w:rPr>
                      <w:rFonts w:cs="Miriam" w:hint="cs"/>
                      <w:szCs w:val="18"/>
                      <w:rtl/>
                    </w:rPr>
                  </w:pPr>
                  <w:r>
                    <w:rPr>
                      <w:rFonts w:cs="Miriam" w:hint="cs"/>
                      <w:szCs w:val="18"/>
                      <w:rtl/>
                    </w:rPr>
                    <w:t>ערעור</w:t>
                  </w:r>
                </w:p>
                <w:p w14:paraId="716FD9C8" w14:textId="77777777" w:rsidR="0070205C" w:rsidRDefault="0070205C">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14</w:t>
      </w:r>
      <w:r>
        <w:rPr>
          <w:rStyle w:val="default"/>
          <w:rFonts w:cs="FrankRuehl" w:hint="cs"/>
          <w:rtl/>
        </w:rPr>
        <w:t>טו.</w:t>
      </w:r>
      <w:r>
        <w:rPr>
          <w:rStyle w:val="default"/>
          <w:rFonts w:cs="FrankRuehl"/>
          <w:rtl/>
        </w:rPr>
        <w:tab/>
        <w:t>(א)</w:t>
      </w:r>
      <w:r>
        <w:rPr>
          <w:rStyle w:val="default"/>
          <w:rFonts w:cs="FrankRuehl" w:hint="cs"/>
          <w:rtl/>
        </w:rPr>
        <w:tab/>
      </w:r>
      <w:r>
        <w:rPr>
          <w:rStyle w:val="default"/>
          <w:rFonts w:cs="FrankRuehl"/>
          <w:rtl/>
        </w:rPr>
        <w:t>על דרישה לתשלום עיצום כספי ניתן לערער לפני</w:t>
      </w:r>
      <w:r>
        <w:rPr>
          <w:rStyle w:val="default"/>
          <w:rFonts w:cs="FrankRuehl" w:hint="cs"/>
          <w:rtl/>
        </w:rPr>
        <w:t xml:space="preserve"> </w:t>
      </w:r>
      <w:r>
        <w:rPr>
          <w:rStyle w:val="default"/>
          <w:rFonts w:cs="FrankRuehl"/>
          <w:rtl/>
        </w:rPr>
        <w:t>בית משפט השלום בירושלים בתוך שלושים ימים מיום שנמסרה הדרישה</w:t>
      </w:r>
      <w:r>
        <w:rPr>
          <w:rStyle w:val="default"/>
          <w:rFonts w:cs="FrankRuehl" w:hint="cs"/>
          <w:rtl/>
        </w:rPr>
        <w:t>.</w:t>
      </w:r>
    </w:p>
    <w:p w14:paraId="63FEC88D" w14:textId="77777777" w:rsidR="003679AF" w:rsidRDefault="003679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בהגשת הערעור כדי לעכב תשלום עיצום כספי, אלא אם כן הסכים לכך המפקח או הורה בית המשפט אחרת</w:t>
      </w:r>
      <w:r>
        <w:rPr>
          <w:rStyle w:val="default"/>
          <w:rFonts w:cs="FrankRuehl" w:hint="cs"/>
          <w:rtl/>
        </w:rPr>
        <w:t>.</w:t>
      </w:r>
    </w:p>
    <w:p w14:paraId="4060B831" w14:textId="77777777" w:rsidR="003679AF" w:rsidRDefault="003679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התקבל הערעור, יוחזר העיצום הכספי בתוספת הפרשי הצמדה וריבית מיום תשלומו עד יום החזרתו.</w:t>
      </w:r>
    </w:p>
    <w:p w14:paraId="59870A03" w14:textId="77777777" w:rsidR="003679AF" w:rsidRPr="00EC139B" w:rsidRDefault="003679AF">
      <w:pPr>
        <w:spacing w:line="240" w:lineRule="auto"/>
        <w:ind w:right="1155"/>
        <w:rPr>
          <w:rFonts w:cs="FrankRuehl" w:hint="cs"/>
          <w:b/>
          <w:bCs/>
          <w:vanish/>
          <w:sz w:val="20"/>
          <w:szCs w:val="20"/>
          <w:shd w:val="clear" w:color="auto" w:fill="FFFF99"/>
          <w:rtl/>
        </w:rPr>
      </w:pPr>
      <w:bookmarkStart w:id="134" w:name="Rov189"/>
      <w:r w:rsidRPr="00EC139B">
        <w:rPr>
          <w:rFonts w:cs="FrankRuehl" w:hint="cs"/>
          <w:vanish/>
          <w:color w:val="FF0000"/>
          <w:sz w:val="20"/>
          <w:szCs w:val="20"/>
          <w:shd w:val="clear" w:color="auto" w:fill="FFFF99"/>
          <w:rtl/>
        </w:rPr>
        <w:t>מיום  10.8.2005</w:t>
      </w:r>
    </w:p>
    <w:p w14:paraId="2C98099B"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5FB54417" w14:textId="77777777" w:rsidR="003679AF" w:rsidRPr="00EC139B" w:rsidRDefault="003679AF">
      <w:pPr>
        <w:pStyle w:val="P00"/>
        <w:spacing w:before="0"/>
        <w:ind w:left="-3" w:right="1134"/>
        <w:rPr>
          <w:rFonts w:hint="cs"/>
          <w:vanish/>
          <w:szCs w:val="20"/>
          <w:shd w:val="clear" w:color="auto" w:fill="FFFF99"/>
          <w:rtl/>
        </w:rPr>
      </w:pPr>
      <w:hyperlink r:id="rId200"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839</w:t>
      </w:r>
    </w:p>
    <w:p w14:paraId="48021CD1" w14:textId="77777777" w:rsidR="003679AF" w:rsidRDefault="003679AF">
      <w:pPr>
        <w:pStyle w:val="P00"/>
        <w:spacing w:before="0"/>
        <w:ind w:left="0" w:right="1134"/>
        <w:rPr>
          <w:rStyle w:val="default"/>
          <w:rFonts w:cs="FrankRuehl" w:hint="cs"/>
          <w:sz w:val="2"/>
          <w:szCs w:val="2"/>
          <w:rtl/>
        </w:rPr>
      </w:pPr>
      <w:r w:rsidRPr="00EC139B">
        <w:rPr>
          <w:rFonts w:hint="cs"/>
          <w:b/>
          <w:bCs/>
          <w:vanish/>
          <w:szCs w:val="20"/>
          <w:shd w:val="clear" w:color="auto" w:fill="FFFF99"/>
          <w:rtl/>
        </w:rPr>
        <w:t>הוספת סעיף 14טו</w:t>
      </w:r>
      <w:bookmarkEnd w:id="134"/>
    </w:p>
    <w:p w14:paraId="14185E70" w14:textId="77777777" w:rsidR="003679AF" w:rsidRDefault="003679AF" w:rsidP="009317E8">
      <w:pPr>
        <w:pStyle w:val="P00"/>
        <w:spacing w:before="72"/>
        <w:ind w:left="1021" w:right="1134" w:hanging="1021"/>
        <w:rPr>
          <w:rStyle w:val="default"/>
          <w:rFonts w:cs="FrankRuehl" w:hint="cs"/>
          <w:rtl/>
        </w:rPr>
      </w:pPr>
      <w:bookmarkStart w:id="135" w:name="Seif38"/>
      <w:bookmarkEnd w:id="135"/>
      <w:r>
        <w:rPr>
          <w:lang w:val="he-IL"/>
        </w:rPr>
        <w:pict w14:anchorId="2055008B">
          <v:rect id="_x0000_s1078" style="position:absolute;left:0;text-align:left;margin-left:464.5pt;margin-top:8.05pt;width:75.05pt;height:43.95pt;z-index:251646976" o:allowincell="f" filled="f" stroked="f" strokecolor="lime" strokeweight=".25pt">
            <v:textbox style="mso-next-textbox:#_x0000_s1078" inset="0,0,0,0">
              <w:txbxContent>
                <w:p w14:paraId="6358BCD8" w14:textId="77777777" w:rsidR="0070205C" w:rsidRDefault="0070205C">
                  <w:pPr>
                    <w:spacing w:line="160" w:lineRule="exact"/>
                    <w:jc w:val="left"/>
                    <w:rPr>
                      <w:rFonts w:cs="Miriam"/>
                      <w:noProof/>
                      <w:szCs w:val="18"/>
                      <w:rtl/>
                    </w:rPr>
                  </w:pPr>
                  <w:r>
                    <w:rPr>
                      <w:rFonts w:cs="Miriam"/>
                      <w:szCs w:val="18"/>
                      <w:rtl/>
                    </w:rPr>
                    <w:t>ע</w:t>
                  </w:r>
                  <w:r>
                    <w:rPr>
                      <w:rFonts w:cs="Miriam" w:hint="cs"/>
                      <w:szCs w:val="18"/>
                      <w:rtl/>
                    </w:rPr>
                    <w:t>נשים</w:t>
                  </w:r>
                </w:p>
                <w:p w14:paraId="5E51A2E1" w14:textId="77777777" w:rsidR="0070205C" w:rsidRDefault="0070205C">
                  <w:pPr>
                    <w:spacing w:line="160" w:lineRule="exact"/>
                    <w:jc w:val="left"/>
                    <w:rPr>
                      <w:rFonts w:cs="Miriam" w:hint="cs"/>
                      <w:noProof/>
                      <w:szCs w:val="18"/>
                      <w:rtl/>
                    </w:rPr>
                  </w:pPr>
                  <w:r>
                    <w:rPr>
                      <w:rFonts w:cs="Miriam" w:hint="cs"/>
                      <w:noProof/>
                      <w:szCs w:val="18"/>
                      <w:rtl/>
                    </w:rPr>
                    <w:t>(תיקון מס' 22) תשס"ד-2004</w:t>
                  </w:r>
                </w:p>
                <w:p w14:paraId="7CE2679A" w14:textId="77777777" w:rsidR="0070205C" w:rsidRDefault="0070205C" w:rsidP="00217CB8">
                  <w:pPr>
                    <w:spacing w:line="160" w:lineRule="exact"/>
                    <w:jc w:val="left"/>
                    <w:rPr>
                      <w:rFonts w:cs="Miriam" w:hint="cs"/>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(1)</w:t>
      </w:r>
      <w:r>
        <w:rPr>
          <w:rStyle w:val="default"/>
          <w:rFonts w:cs="FrankRuehl"/>
          <w:rtl/>
        </w:rPr>
        <w:tab/>
      </w:r>
      <w:r w:rsidR="00665A2C">
        <w:rPr>
          <w:rStyle w:val="default"/>
          <w:rFonts w:cs="FrankRuehl" w:hint="cs"/>
          <w:rtl/>
        </w:rPr>
        <w:t xml:space="preserve">כל </w:t>
      </w:r>
      <w:r w:rsidR="009317E8">
        <w:rPr>
          <w:rStyle w:val="default"/>
          <w:rFonts w:cs="FrankRuehl" w:hint="cs"/>
          <w:rtl/>
        </w:rPr>
        <w:t>תאגיד בנקאי</w:t>
      </w:r>
      <w:r w:rsidR="00665A2C">
        <w:rPr>
          <w:rStyle w:val="default"/>
          <w:rFonts w:cs="FrankRuehl" w:hint="cs"/>
          <w:rtl/>
        </w:rPr>
        <w:t xml:space="preserve"> אשר </w:t>
      </w:r>
      <w:r w:rsidR="00665A2C">
        <w:rPr>
          <w:rStyle w:val="default"/>
          <w:rFonts w:cs="FrankRuehl"/>
          <w:rtl/>
        </w:rPr>
        <w:t>–</w:t>
      </w:r>
    </w:p>
    <w:p w14:paraId="05EBA05E" w14:textId="77777777" w:rsidR="003679AF" w:rsidRDefault="003679AF">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במזיד אינו מקיים הוראות פקודה זו, או</w:t>
      </w:r>
    </w:p>
    <w:p w14:paraId="3B73FA09" w14:textId="77777777" w:rsidR="003679AF" w:rsidRDefault="003679AF">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מוציא בנקנוטים בארץ או מפיץ או מרשה להפיץ בה בנקנוטים שהוצאו על ידו או בנקנוט</w:t>
      </w:r>
      <w:r>
        <w:rPr>
          <w:rStyle w:val="default"/>
          <w:rFonts w:cs="FrankRuehl"/>
          <w:rtl/>
        </w:rPr>
        <w:t>י</w:t>
      </w:r>
      <w:r>
        <w:rPr>
          <w:rStyle w:val="default"/>
          <w:rFonts w:cs="FrankRuehl" w:hint="cs"/>
          <w:rtl/>
        </w:rPr>
        <w:t>ם אחרים שהוצאתם לא הותרה ע"י ממשלת ישראל.</w:t>
      </w:r>
    </w:p>
    <w:p w14:paraId="6B4BF479" w14:textId="77777777" w:rsidR="003679AF" w:rsidRDefault="003679AF" w:rsidP="009317E8">
      <w:pPr>
        <w:pStyle w:val="P00"/>
        <w:spacing w:before="72"/>
        <w:ind w:left="1021" w:right="1134"/>
        <w:rPr>
          <w:rStyle w:val="default"/>
          <w:rFonts w:cs="FrankRuehl"/>
          <w:rtl/>
        </w:rPr>
      </w:pPr>
      <w:r>
        <w:rPr>
          <w:rStyle w:val="default"/>
          <w:rFonts w:cs="FrankRuehl"/>
          <w:rtl/>
        </w:rPr>
        <w:t>ה</w:t>
      </w:r>
      <w:r>
        <w:rPr>
          <w:rStyle w:val="default"/>
          <w:rFonts w:cs="FrankRuehl" w:hint="cs"/>
          <w:rtl/>
        </w:rPr>
        <w:t xml:space="preserve">רי עפ"י בקשתו של היועץ המשפטי לממשלה שתוגש לרשם החברות יימחק שמו של </w:t>
      </w:r>
      <w:r w:rsidR="009317E8">
        <w:rPr>
          <w:rStyle w:val="default"/>
          <w:rFonts w:cs="FrankRuehl" w:hint="cs"/>
          <w:rtl/>
        </w:rPr>
        <w:t>התאגיד הבנקאי</w:t>
      </w:r>
      <w:r>
        <w:rPr>
          <w:rStyle w:val="default"/>
          <w:rFonts w:cs="FrankRuehl" w:hint="cs"/>
          <w:rtl/>
        </w:rPr>
        <w:t xml:space="preserve"> מפנקס החברות.</w:t>
      </w:r>
    </w:p>
    <w:p w14:paraId="5BEEB18D" w14:textId="77777777" w:rsidR="003679AF" w:rsidRDefault="003679AF" w:rsidP="009317E8">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כל אדם שהוא מנ</w:t>
      </w:r>
      <w:r w:rsidR="00665A2C">
        <w:rPr>
          <w:rStyle w:val="default"/>
          <w:rFonts w:cs="FrankRuehl" w:hint="cs"/>
          <w:rtl/>
        </w:rPr>
        <w:t xml:space="preserve">הל או מנהל עסקים של </w:t>
      </w:r>
      <w:r w:rsidR="009317E8">
        <w:rPr>
          <w:rStyle w:val="default"/>
          <w:rFonts w:cs="FrankRuehl" w:hint="cs"/>
          <w:rtl/>
        </w:rPr>
        <w:t>תאגיד בנקאי</w:t>
      </w:r>
      <w:r w:rsidR="00665A2C">
        <w:rPr>
          <w:rStyle w:val="default"/>
          <w:rFonts w:cs="FrankRuehl" w:hint="cs"/>
          <w:rtl/>
        </w:rPr>
        <w:t xml:space="preserve"> והוא </w:t>
      </w:r>
      <w:r w:rsidR="00665A2C">
        <w:rPr>
          <w:rStyle w:val="default"/>
          <w:rFonts w:cs="FrankRuehl"/>
          <w:rtl/>
        </w:rPr>
        <w:t>–</w:t>
      </w:r>
    </w:p>
    <w:p w14:paraId="6F1E6821" w14:textId="77777777" w:rsidR="003679AF" w:rsidRDefault="003679AF" w:rsidP="009317E8">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אינו נוקט בכל הפעולות המתאימות כדי </w:t>
      </w:r>
      <w:r w:rsidR="009317E8">
        <w:rPr>
          <w:rStyle w:val="default"/>
          <w:rFonts w:cs="FrankRuehl" w:hint="cs"/>
          <w:rtl/>
        </w:rPr>
        <w:t>שהתאגיד הבנקאי</w:t>
      </w:r>
      <w:r>
        <w:rPr>
          <w:rStyle w:val="default"/>
          <w:rFonts w:cs="FrankRuehl" w:hint="cs"/>
          <w:rtl/>
        </w:rPr>
        <w:t xml:space="preserve"> ימלא אחרי דרישותיה של פקודה </w:t>
      </w:r>
      <w:r>
        <w:rPr>
          <w:rStyle w:val="default"/>
          <w:rFonts w:cs="FrankRuehl"/>
          <w:rtl/>
        </w:rPr>
        <w:t>ז</w:t>
      </w:r>
      <w:r>
        <w:rPr>
          <w:rStyle w:val="default"/>
          <w:rFonts w:cs="FrankRuehl" w:hint="cs"/>
          <w:rtl/>
        </w:rPr>
        <w:t>ו, או</w:t>
      </w:r>
    </w:p>
    <w:p w14:paraId="7C8DA821" w14:textId="77777777" w:rsidR="003679AF" w:rsidRDefault="003679AF">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אינו נוקט בכל הפעולות המתאימות כדי להבטיח את נכונותו של כל דו"ח המוגש בהתאם להוראות פקודה זו,</w:t>
      </w:r>
    </w:p>
    <w:p w14:paraId="6177FACA" w14:textId="77777777" w:rsidR="003679AF" w:rsidRDefault="003679AF">
      <w:pPr>
        <w:pStyle w:val="P00"/>
        <w:spacing w:before="72"/>
        <w:ind w:left="1021" w:right="1134"/>
        <w:rPr>
          <w:rStyle w:val="default"/>
          <w:rFonts w:cs="FrankRuehl"/>
          <w:rtl/>
        </w:rPr>
      </w:pPr>
      <w:r>
        <w:rPr>
          <w:rStyle w:val="default"/>
          <w:rFonts w:cs="FrankRuehl"/>
          <w:rtl/>
        </w:rPr>
        <w:t>ה</w:t>
      </w:r>
      <w:r>
        <w:rPr>
          <w:rStyle w:val="default"/>
          <w:rFonts w:cs="FrankRuehl" w:hint="cs"/>
          <w:rtl/>
        </w:rPr>
        <w:t>רי בצאתו חייב בדין יהא צפוי על כל עבירה ועבירה למאסר לא יותר משתי שנים או לקנס לא יותר משלוש מאות לירות או לשני העונשין כאחד.</w:t>
      </w:r>
    </w:p>
    <w:p w14:paraId="52DCFA83" w14:textId="77777777" w:rsidR="003679AF" w:rsidRDefault="003679AF">
      <w:pPr>
        <w:pStyle w:val="P00"/>
        <w:spacing w:before="72"/>
        <w:ind w:left="0" w:right="1134"/>
        <w:rPr>
          <w:rStyle w:val="default"/>
          <w:rFonts w:cs="FrankRuehl" w:hint="cs"/>
          <w:rtl/>
        </w:rPr>
      </w:pPr>
      <w:r>
        <w:rPr>
          <w:rtl/>
          <w:lang w:val="he-IL"/>
        </w:rPr>
        <w:pict w14:anchorId="78028CB0">
          <v:shape id="_x0000_s1094" type="#_x0000_t202" style="position:absolute;left:0;text-align:left;margin-left:470.25pt;margin-top:7.1pt;width:1in;height:16.8pt;z-index:251663360" filled="f" stroked="f">
            <v:textbox style="mso-next-textbox:#_x0000_s1094" inset="1mm,0,1mm,0">
              <w:txbxContent>
                <w:p w14:paraId="5FDF5BF2" w14:textId="77777777" w:rsidR="0070205C" w:rsidRDefault="0070205C">
                  <w:pPr>
                    <w:spacing w:line="160" w:lineRule="exact"/>
                    <w:jc w:val="left"/>
                    <w:rPr>
                      <w:rFonts w:cs="Miriam" w:hint="cs"/>
                      <w:szCs w:val="18"/>
                      <w:rtl/>
                    </w:rPr>
                  </w:pPr>
                  <w:r>
                    <w:rPr>
                      <w:rFonts w:cs="Miriam" w:hint="cs"/>
                      <w:szCs w:val="18"/>
                      <w:rtl/>
                    </w:rPr>
                    <w:t>(תיקון מס' 22) תשס"ד-2004</w:t>
                  </w:r>
                </w:p>
              </w:txbxContent>
            </v:textbox>
            <w10:anchorlock/>
          </v:shape>
        </w:pict>
      </w:r>
      <w:r>
        <w:rPr>
          <w:rStyle w:val="default"/>
          <w:rFonts w:cs="FrankRuehl"/>
          <w:rtl/>
        </w:rPr>
        <w:t xml:space="preserve"> </w:t>
      </w:r>
      <w:r>
        <w:rPr>
          <w:rStyle w:val="default"/>
          <w:rFonts w:cs="FrankRuehl" w:hint="cs"/>
          <w:rtl/>
        </w:rPr>
        <w:tab/>
        <w:t>(ב)</w:t>
      </w:r>
      <w:r>
        <w:rPr>
          <w:rStyle w:val="default"/>
          <w:rFonts w:cs="FrankRuehl" w:hint="cs"/>
          <w:rtl/>
        </w:rPr>
        <w:tab/>
        <w:t xml:space="preserve">מי שהפר הוראה מהוראות סעיף 11א, או שאינו מוסר מידע לאחר שנדרש למסרו לפי הוראות סעיף 11ב, או שפעל בניגוד להוראות סעיף 11ג, דינו </w:t>
      </w:r>
      <w:r>
        <w:rPr>
          <w:rStyle w:val="default"/>
          <w:rFonts w:cs="FrankRuehl"/>
          <w:rtl/>
        </w:rPr>
        <w:t>–</w:t>
      </w:r>
      <w:r>
        <w:rPr>
          <w:rStyle w:val="default"/>
          <w:rFonts w:cs="FrankRuehl" w:hint="cs"/>
          <w:rtl/>
        </w:rPr>
        <w:t xml:space="preserve"> מאסר שנה או כפל הקנס הקבוע בסעיף 61(א)(3) לחוק העונשין.</w:t>
      </w:r>
    </w:p>
    <w:p w14:paraId="02835959" w14:textId="77777777" w:rsidR="001F3BA1" w:rsidRPr="00EC139B" w:rsidRDefault="001F3BA1" w:rsidP="001F3BA1">
      <w:pPr>
        <w:spacing w:line="240" w:lineRule="auto"/>
        <w:ind w:right="1155"/>
        <w:rPr>
          <w:rFonts w:cs="FrankRuehl" w:hint="cs"/>
          <w:b/>
          <w:bCs/>
          <w:vanish/>
          <w:sz w:val="20"/>
          <w:szCs w:val="20"/>
          <w:shd w:val="clear" w:color="auto" w:fill="FFFF99"/>
          <w:rtl/>
        </w:rPr>
      </w:pPr>
      <w:bookmarkStart w:id="136" w:name="Rov180"/>
      <w:r w:rsidRPr="00EC139B">
        <w:rPr>
          <w:rFonts w:cs="FrankRuehl" w:hint="cs"/>
          <w:vanish/>
          <w:color w:val="FF0000"/>
          <w:sz w:val="20"/>
          <w:szCs w:val="20"/>
          <w:shd w:val="clear" w:color="auto" w:fill="FFFF99"/>
          <w:rtl/>
        </w:rPr>
        <w:t>מיום 1.4.1981</w:t>
      </w:r>
    </w:p>
    <w:p w14:paraId="04075213"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27E452DC" w14:textId="77777777" w:rsidR="009317E8" w:rsidRPr="00EC139B" w:rsidRDefault="009317E8" w:rsidP="009317E8">
      <w:pPr>
        <w:spacing w:line="240" w:lineRule="auto"/>
        <w:ind w:right="1155"/>
        <w:rPr>
          <w:rFonts w:cs="FrankRuehl" w:hint="cs"/>
          <w:vanish/>
          <w:sz w:val="20"/>
          <w:szCs w:val="20"/>
          <w:shd w:val="clear" w:color="auto" w:fill="FFFF99"/>
          <w:rtl/>
        </w:rPr>
      </w:pPr>
      <w:hyperlink r:id="rId201" w:history="1">
        <w:r w:rsidRPr="00EC139B">
          <w:rPr>
            <w:rStyle w:val="Hyperlink"/>
            <w:rFonts w:cs="FrankRuehl" w:hint="cs"/>
            <w:vanish/>
            <w:sz w:val="20"/>
            <w:szCs w:val="20"/>
            <w:shd w:val="clear" w:color="auto" w:fill="FFFF99"/>
            <w:rtl/>
          </w:rPr>
          <w:t>ס"ח תשמ"א מס' 1022</w:t>
        </w:r>
      </w:hyperlink>
      <w:r w:rsidRPr="00EC139B">
        <w:rPr>
          <w:rFonts w:cs="FrankRuehl" w:hint="cs"/>
          <w:vanish/>
          <w:sz w:val="20"/>
          <w:szCs w:val="20"/>
          <w:shd w:val="clear" w:color="auto" w:fill="FFFF99"/>
          <w:rtl/>
        </w:rPr>
        <w:t xml:space="preserve"> מיום 26.4.1981 עמ' 241</w:t>
      </w:r>
    </w:p>
    <w:p w14:paraId="7D4B95FB" w14:textId="77777777" w:rsidR="009317E8" w:rsidRPr="00EC139B" w:rsidRDefault="009317E8" w:rsidP="009317E8">
      <w:pPr>
        <w:pStyle w:val="P00"/>
        <w:ind w:left="0" w:right="1134"/>
        <w:rPr>
          <w:rFonts w:hint="cs"/>
          <w:vanish/>
          <w:sz w:val="22"/>
          <w:szCs w:val="22"/>
          <w:shd w:val="clear" w:color="auto" w:fill="FFFF99"/>
          <w:rtl/>
        </w:rPr>
      </w:pPr>
      <w:r w:rsidRPr="00EC139B">
        <w:rPr>
          <w:rFonts w:hint="cs"/>
          <w:vanish/>
          <w:sz w:val="22"/>
          <w:szCs w:val="22"/>
          <w:shd w:val="clear" w:color="auto" w:fill="FFFF99"/>
          <w:rtl/>
        </w:rPr>
        <w:t>15.</w:t>
      </w:r>
      <w:r w:rsidRPr="00EC139B">
        <w:rPr>
          <w:rFonts w:hint="cs"/>
          <w:vanish/>
          <w:sz w:val="22"/>
          <w:szCs w:val="22"/>
          <w:shd w:val="clear" w:color="auto" w:fill="FFFF99"/>
          <w:rtl/>
        </w:rPr>
        <w:tab/>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כל </w:t>
      </w:r>
      <w:r w:rsidRPr="00EC139B">
        <w:rPr>
          <w:rFonts w:hint="cs"/>
          <w:strike/>
          <w:vanish/>
          <w:sz w:val="22"/>
          <w:szCs w:val="22"/>
          <w:shd w:val="clear" w:color="auto" w:fill="FFFF99"/>
          <w:rtl/>
        </w:rPr>
        <w:t>בנק</w:t>
      </w:r>
      <w:r w:rsidRPr="00EC139B">
        <w:rPr>
          <w:rFonts w:hint="cs"/>
          <w:vanish/>
          <w:sz w:val="22"/>
          <w:szCs w:val="22"/>
          <w:shd w:val="clear" w:color="auto" w:fill="FFFF99"/>
          <w:rtl/>
        </w:rPr>
        <w:t xml:space="preserve"> </w:t>
      </w:r>
      <w:r w:rsidRPr="00EC139B">
        <w:rPr>
          <w:rFonts w:hint="cs"/>
          <w:vanish/>
          <w:sz w:val="22"/>
          <w:szCs w:val="22"/>
          <w:u w:val="single"/>
          <w:shd w:val="clear" w:color="auto" w:fill="FFFF99"/>
          <w:rtl/>
        </w:rPr>
        <w:t>תאגיד בנקאי</w:t>
      </w:r>
      <w:r w:rsidRPr="00EC139B">
        <w:rPr>
          <w:rFonts w:hint="cs"/>
          <w:vanish/>
          <w:sz w:val="22"/>
          <w:szCs w:val="22"/>
          <w:shd w:val="clear" w:color="auto" w:fill="FFFF99"/>
          <w:rtl/>
        </w:rPr>
        <w:t xml:space="preserve"> אשר </w:t>
      </w:r>
      <w:r w:rsidRPr="00EC139B">
        <w:rPr>
          <w:vanish/>
          <w:sz w:val="22"/>
          <w:szCs w:val="22"/>
          <w:shd w:val="clear" w:color="auto" w:fill="FFFF99"/>
          <w:rtl/>
        </w:rPr>
        <w:t>–</w:t>
      </w:r>
      <w:r w:rsidRPr="00EC139B">
        <w:rPr>
          <w:rFonts w:hint="cs"/>
          <w:vanish/>
          <w:sz w:val="22"/>
          <w:szCs w:val="22"/>
          <w:shd w:val="clear" w:color="auto" w:fill="FFFF99"/>
          <w:rtl/>
        </w:rPr>
        <w:t xml:space="preserve"> </w:t>
      </w:r>
    </w:p>
    <w:p w14:paraId="57C5A77F" w14:textId="77777777" w:rsidR="009317E8" w:rsidRPr="00EC139B" w:rsidRDefault="009317E8" w:rsidP="009317E8">
      <w:pPr>
        <w:pStyle w:val="P00"/>
        <w:spacing w:before="0"/>
        <w:ind w:left="1474" w:right="1134"/>
        <w:rPr>
          <w:rFonts w:hint="cs"/>
          <w:vanish/>
          <w:sz w:val="22"/>
          <w:szCs w:val="22"/>
          <w:shd w:val="clear" w:color="auto" w:fill="FFFF99"/>
          <w:rtl/>
        </w:rPr>
      </w:pPr>
      <w:r w:rsidRPr="00EC139B">
        <w:rPr>
          <w:rFonts w:hint="cs"/>
          <w:vanish/>
          <w:sz w:val="22"/>
          <w:szCs w:val="22"/>
          <w:shd w:val="clear" w:color="auto" w:fill="FFFF99"/>
          <w:rtl/>
        </w:rPr>
        <w:t>(א)</w:t>
      </w:r>
      <w:r w:rsidRPr="00EC139B">
        <w:rPr>
          <w:rFonts w:hint="cs"/>
          <w:vanish/>
          <w:sz w:val="22"/>
          <w:szCs w:val="22"/>
          <w:shd w:val="clear" w:color="auto" w:fill="FFFF99"/>
          <w:rtl/>
        </w:rPr>
        <w:tab/>
        <w:t>במזיד אינו מקיים הוראות פקודה זו, או</w:t>
      </w:r>
    </w:p>
    <w:p w14:paraId="54B7852F" w14:textId="77777777" w:rsidR="009317E8" w:rsidRPr="00EC139B" w:rsidRDefault="009317E8" w:rsidP="009317E8">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מוציא בנקנוטים בארץ או מפיץ או מרשה להפיץ בה בנקנוטים שהוצאו על ידו או בנקנוטים אחרים שהוצאתם לא הותרה ע"י ממשלת ישראל.</w:t>
      </w:r>
    </w:p>
    <w:p w14:paraId="1F7D31F2" w14:textId="77777777" w:rsidR="009317E8" w:rsidRPr="00EC139B" w:rsidRDefault="009317E8" w:rsidP="009317E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 xml:space="preserve">הרי עפ"י בקשתו של היועץ השפטי לממשלה שתוגש לרשם החברות יימחק שמו של </w:t>
      </w:r>
      <w:r w:rsidRPr="00EC139B">
        <w:rPr>
          <w:rStyle w:val="default"/>
          <w:rFonts w:cs="FrankRuehl" w:hint="cs"/>
          <w:strike/>
          <w:vanish/>
          <w:sz w:val="22"/>
          <w:szCs w:val="22"/>
          <w:shd w:val="clear" w:color="auto" w:fill="FFFF99"/>
          <w:rtl/>
        </w:rPr>
        <w:t>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התאגיד הבנקאי</w:t>
      </w:r>
      <w:r w:rsidRPr="00EC139B">
        <w:rPr>
          <w:rStyle w:val="default"/>
          <w:rFonts w:cs="FrankRuehl" w:hint="cs"/>
          <w:vanish/>
          <w:sz w:val="22"/>
          <w:szCs w:val="22"/>
          <w:shd w:val="clear" w:color="auto" w:fill="FFFF99"/>
          <w:rtl/>
        </w:rPr>
        <w:t xml:space="preserve"> מפנקס החברות.</w:t>
      </w:r>
    </w:p>
    <w:p w14:paraId="20F1CA89" w14:textId="77777777" w:rsidR="009317E8" w:rsidRPr="00EC139B" w:rsidRDefault="009317E8" w:rsidP="009317E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כל אדם שהוא מנהל או מנהל עסקים של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והוא </w:t>
      </w:r>
      <w:r w:rsidRPr="00EC139B">
        <w:rPr>
          <w:rStyle w:val="default"/>
          <w:rFonts w:cs="FrankRuehl"/>
          <w:vanish/>
          <w:sz w:val="22"/>
          <w:szCs w:val="22"/>
          <w:shd w:val="clear" w:color="auto" w:fill="FFFF99"/>
          <w:rtl/>
        </w:rPr>
        <w:t>–</w:t>
      </w:r>
    </w:p>
    <w:p w14:paraId="76F3B764" w14:textId="77777777" w:rsidR="009317E8" w:rsidRPr="00EC139B" w:rsidRDefault="009317E8" w:rsidP="009317E8">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 xml:space="preserve">אינו נוקט בכל הפעולות המתאימות כדי </w:t>
      </w:r>
      <w:r w:rsidRPr="00EC139B">
        <w:rPr>
          <w:rStyle w:val="default"/>
          <w:rFonts w:cs="FrankRuehl" w:hint="cs"/>
          <w:strike/>
          <w:vanish/>
          <w:sz w:val="22"/>
          <w:szCs w:val="22"/>
          <w:shd w:val="clear" w:color="auto" w:fill="FFFF99"/>
          <w:rtl/>
        </w:rPr>
        <w:t>שהבנק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שהתאגיד הבנקאי</w:t>
      </w:r>
      <w:r w:rsidRPr="00EC139B">
        <w:rPr>
          <w:rStyle w:val="default"/>
          <w:rFonts w:cs="FrankRuehl" w:hint="cs"/>
          <w:vanish/>
          <w:sz w:val="22"/>
          <w:szCs w:val="22"/>
          <w:shd w:val="clear" w:color="auto" w:fill="FFFF99"/>
          <w:rtl/>
        </w:rPr>
        <w:t xml:space="preserve"> ימלא אחרי דרישותיה של פקודה זו, או</w:t>
      </w:r>
    </w:p>
    <w:p w14:paraId="7ECF7E6C" w14:textId="77777777" w:rsidR="009317E8" w:rsidRPr="00EC139B" w:rsidRDefault="009317E8" w:rsidP="009317E8">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אינו נוקט בכל הפעולות המתאימות כדי להבטיח את נכונותו של כל דו"ח המוגש בהתאם להוראות פקודה זו,</w:t>
      </w:r>
    </w:p>
    <w:p w14:paraId="7931E240" w14:textId="77777777" w:rsidR="009317E8" w:rsidRPr="00EC139B" w:rsidRDefault="009317E8" w:rsidP="009317E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הרי בצאתו חייב בדין יהא צפוי על כל עבירה ועבירה למאסר לא יותר משתי שנים או לקנס לא יותר משלוש מאות לירות או לשני העונשין כאחד.</w:t>
      </w:r>
    </w:p>
    <w:p w14:paraId="09C1BC8C" w14:textId="77777777" w:rsidR="009317E8" w:rsidRPr="00EC139B" w:rsidRDefault="009317E8">
      <w:pPr>
        <w:spacing w:line="240" w:lineRule="auto"/>
        <w:ind w:right="1155"/>
        <w:rPr>
          <w:rFonts w:cs="FrankRuehl" w:hint="cs"/>
          <w:vanish/>
          <w:sz w:val="20"/>
          <w:szCs w:val="20"/>
          <w:shd w:val="clear" w:color="auto" w:fill="FFFF99"/>
          <w:rtl/>
        </w:rPr>
      </w:pPr>
    </w:p>
    <w:p w14:paraId="686AEDBF"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1.9.2004 </w:t>
      </w:r>
    </w:p>
    <w:p w14:paraId="692F9CA3"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62991AC4" w14:textId="77777777" w:rsidR="003679AF" w:rsidRPr="00EC139B" w:rsidRDefault="003679AF">
      <w:pPr>
        <w:pStyle w:val="P00"/>
        <w:spacing w:before="0"/>
        <w:ind w:left="-3" w:right="1134"/>
        <w:rPr>
          <w:rFonts w:hint="cs"/>
          <w:vanish/>
          <w:szCs w:val="20"/>
          <w:shd w:val="clear" w:color="auto" w:fill="FFFF99"/>
          <w:rtl/>
        </w:rPr>
      </w:pPr>
      <w:hyperlink r:id="rId202"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516</w:t>
      </w:r>
    </w:p>
    <w:p w14:paraId="26A4AD38" w14:textId="77777777" w:rsidR="003679AF" w:rsidRPr="00EC139B" w:rsidRDefault="003679AF" w:rsidP="009317E8">
      <w:pPr>
        <w:pStyle w:val="P00"/>
        <w:ind w:left="0" w:right="1134"/>
        <w:rPr>
          <w:rFonts w:hint="cs"/>
          <w:vanish/>
          <w:sz w:val="22"/>
          <w:szCs w:val="22"/>
          <w:shd w:val="clear" w:color="auto" w:fill="FFFF99"/>
          <w:rtl/>
        </w:rPr>
      </w:pPr>
      <w:r w:rsidRPr="00EC139B">
        <w:rPr>
          <w:rFonts w:hint="cs"/>
          <w:vanish/>
          <w:sz w:val="22"/>
          <w:szCs w:val="22"/>
          <w:shd w:val="clear" w:color="auto" w:fill="FFFF99"/>
          <w:rtl/>
        </w:rPr>
        <w:t>15.</w:t>
      </w:r>
      <w:r w:rsidRPr="00EC139B">
        <w:rPr>
          <w:rFonts w:hint="cs"/>
          <w:vanish/>
          <w:sz w:val="22"/>
          <w:szCs w:val="22"/>
          <w:shd w:val="clear" w:color="auto" w:fill="FFFF99"/>
          <w:rtl/>
        </w:rPr>
        <w:tab/>
      </w:r>
      <w:r w:rsidRPr="00EC139B">
        <w:rPr>
          <w:rFonts w:hint="cs"/>
          <w:vanish/>
          <w:sz w:val="22"/>
          <w:szCs w:val="22"/>
          <w:u w:val="single"/>
          <w:shd w:val="clear" w:color="auto" w:fill="FFFF99"/>
          <w:rtl/>
        </w:rPr>
        <w:t>(א)</w:t>
      </w:r>
      <w:r w:rsidRPr="00EC139B">
        <w:rPr>
          <w:rFonts w:hint="cs"/>
          <w:vanish/>
          <w:sz w:val="22"/>
          <w:szCs w:val="22"/>
          <w:shd w:val="clear" w:color="auto" w:fill="FFFF99"/>
          <w:rtl/>
        </w:rPr>
        <w:tab/>
        <w:t>(1)</w:t>
      </w:r>
      <w:r w:rsidRPr="00EC139B">
        <w:rPr>
          <w:rFonts w:hint="cs"/>
          <w:vanish/>
          <w:sz w:val="22"/>
          <w:szCs w:val="22"/>
          <w:shd w:val="clear" w:color="auto" w:fill="FFFF99"/>
          <w:rtl/>
        </w:rPr>
        <w:tab/>
        <w:t xml:space="preserve">כל </w:t>
      </w:r>
      <w:r w:rsidR="009317E8" w:rsidRPr="00EC139B">
        <w:rPr>
          <w:rFonts w:hint="cs"/>
          <w:vanish/>
          <w:sz w:val="22"/>
          <w:szCs w:val="22"/>
          <w:shd w:val="clear" w:color="auto" w:fill="FFFF99"/>
          <w:rtl/>
        </w:rPr>
        <w:t>תאגיד בנקאי</w:t>
      </w:r>
      <w:r w:rsidRPr="00EC139B">
        <w:rPr>
          <w:rFonts w:hint="cs"/>
          <w:vanish/>
          <w:sz w:val="22"/>
          <w:szCs w:val="22"/>
          <w:shd w:val="clear" w:color="auto" w:fill="FFFF99"/>
          <w:rtl/>
        </w:rPr>
        <w:t xml:space="preserve"> אשר </w:t>
      </w:r>
      <w:r w:rsidRPr="00EC139B">
        <w:rPr>
          <w:vanish/>
          <w:sz w:val="22"/>
          <w:szCs w:val="22"/>
          <w:shd w:val="clear" w:color="auto" w:fill="FFFF99"/>
          <w:rtl/>
        </w:rPr>
        <w:t>–</w:t>
      </w:r>
      <w:r w:rsidRPr="00EC139B">
        <w:rPr>
          <w:rFonts w:hint="cs"/>
          <w:vanish/>
          <w:sz w:val="22"/>
          <w:szCs w:val="22"/>
          <w:shd w:val="clear" w:color="auto" w:fill="FFFF99"/>
          <w:rtl/>
        </w:rPr>
        <w:t xml:space="preserve"> </w:t>
      </w:r>
    </w:p>
    <w:p w14:paraId="1695F2EC" w14:textId="77777777" w:rsidR="003679AF" w:rsidRPr="00EC139B" w:rsidRDefault="003679AF">
      <w:pPr>
        <w:pStyle w:val="P00"/>
        <w:spacing w:before="0"/>
        <w:ind w:left="1474" w:right="1134"/>
        <w:rPr>
          <w:rFonts w:hint="cs"/>
          <w:vanish/>
          <w:sz w:val="22"/>
          <w:szCs w:val="22"/>
          <w:shd w:val="clear" w:color="auto" w:fill="FFFF99"/>
          <w:rtl/>
        </w:rPr>
      </w:pPr>
      <w:r w:rsidRPr="00EC139B">
        <w:rPr>
          <w:rFonts w:hint="cs"/>
          <w:vanish/>
          <w:sz w:val="22"/>
          <w:szCs w:val="22"/>
          <w:shd w:val="clear" w:color="auto" w:fill="FFFF99"/>
          <w:rtl/>
        </w:rPr>
        <w:t>(א)</w:t>
      </w:r>
      <w:r w:rsidRPr="00EC139B">
        <w:rPr>
          <w:rFonts w:hint="cs"/>
          <w:vanish/>
          <w:sz w:val="22"/>
          <w:szCs w:val="22"/>
          <w:shd w:val="clear" w:color="auto" w:fill="FFFF99"/>
          <w:rtl/>
        </w:rPr>
        <w:tab/>
        <w:t>במזיד אינו מקיים הוראות פקודה זו, או</w:t>
      </w:r>
    </w:p>
    <w:p w14:paraId="1194F658" w14:textId="77777777" w:rsidR="003679AF" w:rsidRPr="00EC139B" w:rsidRDefault="003679AF">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מוציא בנקנוטים בארץ או מפיץ או מרשה להפיץ בה בנקנוטים שהוצאו על ידו או בנקנוטים אחרים שהוצאתם לא הותרה ע"י ממשלת ישראל.</w:t>
      </w:r>
    </w:p>
    <w:p w14:paraId="1ABB40B3" w14:textId="77777777" w:rsidR="003679AF" w:rsidRPr="00EC139B" w:rsidRDefault="003679AF" w:rsidP="009317E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 xml:space="preserve">הרי עפ"י בקשתו של היועץ השפטי לממשלה שתוגש לרשם החברות יימחק שמו של </w:t>
      </w:r>
      <w:r w:rsidR="009317E8" w:rsidRPr="00EC139B">
        <w:rPr>
          <w:rStyle w:val="default"/>
          <w:rFonts w:cs="FrankRuehl" w:hint="cs"/>
          <w:vanish/>
          <w:sz w:val="22"/>
          <w:szCs w:val="22"/>
          <w:shd w:val="clear" w:color="auto" w:fill="FFFF99"/>
          <w:rtl/>
        </w:rPr>
        <w:t>התאגיד הבנקאי</w:t>
      </w:r>
      <w:r w:rsidRPr="00EC139B">
        <w:rPr>
          <w:rStyle w:val="default"/>
          <w:rFonts w:cs="FrankRuehl" w:hint="cs"/>
          <w:vanish/>
          <w:sz w:val="22"/>
          <w:szCs w:val="22"/>
          <w:shd w:val="clear" w:color="auto" w:fill="FFFF99"/>
          <w:rtl/>
        </w:rPr>
        <w:t xml:space="preserve"> מפנקס החברות.</w:t>
      </w:r>
    </w:p>
    <w:p w14:paraId="1CADC562" w14:textId="77777777" w:rsidR="003679AF" w:rsidRPr="00EC139B" w:rsidRDefault="003679AF" w:rsidP="009317E8">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(2)</w:t>
      </w:r>
      <w:r w:rsidRPr="00EC139B">
        <w:rPr>
          <w:rStyle w:val="default"/>
          <w:rFonts w:cs="FrankRuehl" w:hint="cs"/>
          <w:vanish/>
          <w:sz w:val="22"/>
          <w:szCs w:val="22"/>
          <w:shd w:val="clear" w:color="auto" w:fill="FFFF99"/>
          <w:rtl/>
        </w:rPr>
        <w:tab/>
        <w:t xml:space="preserve">כל אדם שהוא מנהל או מנהל עסקים של </w:t>
      </w:r>
      <w:r w:rsidR="009317E8" w:rsidRPr="00EC139B">
        <w:rPr>
          <w:rStyle w:val="default"/>
          <w:rFonts w:cs="FrankRuehl" w:hint="cs"/>
          <w:vanish/>
          <w:sz w:val="22"/>
          <w:szCs w:val="22"/>
          <w:shd w:val="clear" w:color="auto" w:fill="FFFF99"/>
          <w:rtl/>
        </w:rPr>
        <w:t>תאגיד בנקאי</w:t>
      </w:r>
      <w:r w:rsidRPr="00EC139B">
        <w:rPr>
          <w:rStyle w:val="default"/>
          <w:rFonts w:cs="FrankRuehl" w:hint="cs"/>
          <w:vanish/>
          <w:sz w:val="22"/>
          <w:szCs w:val="22"/>
          <w:shd w:val="clear" w:color="auto" w:fill="FFFF99"/>
          <w:rtl/>
        </w:rPr>
        <w:t xml:space="preserve"> והוא </w:t>
      </w:r>
      <w:r w:rsidR="009317E8" w:rsidRPr="00EC139B">
        <w:rPr>
          <w:rStyle w:val="default"/>
          <w:rFonts w:cs="FrankRuehl"/>
          <w:vanish/>
          <w:sz w:val="22"/>
          <w:szCs w:val="22"/>
          <w:shd w:val="clear" w:color="auto" w:fill="FFFF99"/>
          <w:rtl/>
        </w:rPr>
        <w:t>–</w:t>
      </w:r>
    </w:p>
    <w:p w14:paraId="5179F679" w14:textId="77777777" w:rsidR="003679AF" w:rsidRPr="00EC139B" w:rsidRDefault="003679AF" w:rsidP="009317E8">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 xml:space="preserve">אינו נוקט בכל הפעולות המתאימות כדי </w:t>
      </w:r>
      <w:r w:rsidR="009317E8" w:rsidRPr="00EC139B">
        <w:rPr>
          <w:rStyle w:val="default"/>
          <w:rFonts w:cs="FrankRuehl" w:hint="cs"/>
          <w:vanish/>
          <w:sz w:val="22"/>
          <w:szCs w:val="22"/>
          <w:shd w:val="clear" w:color="auto" w:fill="FFFF99"/>
          <w:rtl/>
        </w:rPr>
        <w:t>שהתאגיד הבנקאי</w:t>
      </w:r>
      <w:r w:rsidRPr="00EC139B">
        <w:rPr>
          <w:rStyle w:val="default"/>
          <w:rFonts w:cs="FrankRuehl" w:hint="cs"/>
          <w:vanish/>
          <w:sz w:val="22"/>
          <w:szCs w:val="22"/>
          <w:shd w:val="clear" w:color="auto" w:fill="FFFF99"/>
          <w:rtl/>
        </w:rPr>
        <w:t xml:space="preserve"> ימלא אחרי דרישותיה של פקודה זו, או</w:t>
      </w:r>
    </w:p>
    <w:p w14:paraId="4EF170CC" w14:textId="77777777" w:rsidR="003679AF" w:rsidRPr="00EC139B" w:rsidRDefault="003679AF">
      <w:pPr>
        <w:pStyle w:val="P00"/>
        <w:spacing w:before="0"/>
        <w:ind w:left="1474"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(ב)</w:t>
      </w:r>
      <w:r w:rsidRPr="00EC139B">
        <w:rPr>
          <w:rStyle w:val="default"/>
          <w:rFonts w:cs="FrankRuehl" w:hint="cs"/>
          <w:vanish/>
          <w:sz w:val="22"/>
          <w:szCs w:val="22"/>
          <w:shd w:val="clear" w:color="auto" w:fill="FFFF99"/>
          <w:rtl/>
        </w:rPr>
        <w:tab/>
        <w:t>אינו נוקט בכל הפעולות המתאימות כדי להבטיח את נכונותו של כל דו"ח המוגש בהתאם להוראות פקודה זו,</w:t>
      </w:r>
    </w:p>
    <w:p w14:paraId="1F813115" w14:textId="77777777" w:rsidR="003679AF" w:rsidRPr="00EC139B" w:rsidRDefault="003679AF">
      <w:pPr>
        <w:pStyle w:val="P00"/>
        <w:spacing w:before="0"/>
        <w:ind w:left="1021"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הרי בצאתו חייב בדין יהא צפוי על כל עבירה ועבירה למאסר לא יותר משתי שנים או לקנס לא יותר משלוש מאות לירות או לשני העונשין כאחד.</w:t>
      </w:r>
    </w:p>
    <w:p w14:paraId="3A44A67B" w14:textId="77777777" w:rsidR="003679AF" w:rsidRPr="009317E8" w:rsidRDefault="003679AF" w:rsidP="009317E8">
      <w:pPr>
        <w:pStyle w:val="P00"/>
        <w:spacing w:before="0"/>
        <w:ind w:left="0" w:right="1134"/>
        <w:rPr>
          <w:rStyle w:val="default"/>
          <w:rFonts w:cs="FrankRuehl" w:hint="cs"/>
          <w:sz w:val="2"/>
          <w:szCs w:val="2"/>
          <w:u w:val="single"/>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(ב)</w:t>
      </w:r>
      <w:r w:rsidRPr="00EC139B">
        <w:rPr>
          <w:rStyle w:val="default"/>
          <w:rFonts w:cs="FrankRuehl" w:hint="cs"/>
          <w:vanish/>
          <w:sz w:val="22"/>
          <w:szCs w:val="22"/>
          <w:u w:val="single"/>
          <w:shd w:val="clear" w:color="auto" w:fill="FFFF99"/>
          <w:rtl/>
        </w:rPr>
        <w:tab/>
        <w:t xml:space="preserve">מי שהפר הוראה מהוראות סעיף 11א, או שאינו מוסר מידע לאחר שנדרש למסרו לפי הוראות סעיף 11ב, או שפעל בניגוד להוראות סעיף 11ג, דינו </w:t>
      </w:r>
      <w:r w:rsidRPr="00EC139B">
        <w:rPr>
          <w:rStyle w:val="default"/>
          <w:rFonts w:cs="FrankRuehl"/>
          <w:vanish/>
          <w:sz w:val="22"/>
          <w:szCs w:val="22"/>
          <w:u w:val="single"/>
          <w:shd w:val="clear" w:color="auto" w:fill="FFFF99"/>
          <w:rtl/>
        </w:rPr>
        <w:t>–</w:t>
      </w:r>
      <w:r w:rsidRPr="00EC139B">
        <w:rPr>
          <w:rStyle w:val="default"/>
          <w:rFonts w:cs="FrankRuehl" w:hint="cs"/>
          <w:vanish/>
          <w:sz w:val="22"/>
          <w:szCs w:val="22"/>
          <w:u w:val="single"/>
          <w:shd w:val="clear" w:color="auto" w:fill="FFFF99"/>
          <w:rtl/>
        </w:rPr>
        <w:t xml:space="preserve"> מאסר שנה או כפל הקנס הקבוע בסעיף 61(א)(3) לחוק העונשין.</w:t>
      </w:r>
      <w:bookmarkEnd w:id="136"/>
    </w:p>
    <w:p w14:paraId="76B38AD5" w14:textId="77777777" w:rsidR="003679AF" w:rsidRDefault="003679AF" w:rsidP="0035640B">
      <w:pPr>
        <w:pStyle w:val="P00"/>
        <w:spacing w:before="72"/>
        <w:ind w:left="0" w:right="1134"/>
        <w:rPr>
          <w:rStyle w:val="default"/>
          <w:rFonts w:cs="FrankRuehl" w:hint="cs"/>
          <w:rtl/>
        </w:rPr>
      </w:pPr>
      <w:bookmarkStart w:id="137" w:name="Seif39"/>
      <w:bookmarkEnd w:id="137"/>
      <w:r>
        <w:rPr>
          <w:lang w:val="he-IL"/>
        </w:rPr>
        <w:pict w14:anchorId="14DC44FC">
          <v:rect id="_x0000_s1079" style="position:absolute;left:0;text-align:left;margin-left:464.5pt;margin-top:8.05pt;width:75.05pt;height:55.7pt;z-index:251648000" o:allowincell="f" filled="f" stroked="f" strokecolor="lime" strokeweight=".25pt">
            <v:textbox style="mso-next-textbox:#_x0000_s1079" inset="0,0,0,0">
              <w:txbxContent>
                <w:p w14:paraId="59F081DC" w14:textId="77777777" w:rsidR="0070205C" w:rsidRDefault="0070205C">
                  <w:pPr>
                    <w:spacing w:line="160" w:lineRule="exact"/>
                    <w:jc w:val="left"/>
                    <w:rPr>
                      <w:rFonts w:cs="Miriam"/>
                      <w:noProof/>
                      <w:szCs w:val="18"/>
                      <w:rtl/>
                    </w:rPr>
                  </w:pPr>
                  <w:r>
                    <w:rPr>
                      <w:rFonts w:cs="Miriam"/>
                      <w:szCs w:val="18"/>
                      <w:rtl/>
                    </w:rPr>
                    <w:t>ס</w:t>
                  </w:r>
                  <w:r>
                    <w:rPr>
                      <w:rFonts w:cs="Miriam" w:hint="cs"/>
                      <w:szCs w:val="18"/>
                      <w:rtl/>
                    </w:rPr>
                    <w:t>ודיות</w:t>
                  </w:r>
                </w:p>
                <w:p w14:paraId="7AB2B32E" w14:textId="77777777" w:rsidR="0070205C" w:rsidRDefault="0070205C">
                  <w:pPr>
                    <w:spacing w:line="160" w:lineRule="exact"/>
                    <w:jc w:val="left"/>
                    <w:rPr>
                      <w:rFonts w:cs="Miriam"/>
                      <w:noProof/>
                      <w:szCs w:val="18"/>
                      <w:rtl/>
                    </w:rPr>
                  </w:pPr>
                  <w:r>
                    <w:rPr>
                      <w:rFonts w:cs="Miriam" w:hint="cs"/>
                      <w:szCs w:val="18"/>
                      <w:rtl/>
                    </w:rPr>
                    <w:t>(תיקון מס' 9)</w:t>
                  </w:r>
                </w:p>
                <w:p w14:paraId="3490D8E2"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p w14:paraId="33DD229B" w14:textId="77777777" w:rsidR="0070205C" w:rsidRDefault="0070205C">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4585593E"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יגלה אדם ידיעה שנמסרה לו ולא יראה מסמך שהוגש לו לפי פקודה זו או לפי חוק הבנקאות (רישוי), אולם מותר לגלות ידיעה אם הנגיד יראה צורך בכך לצרכי תביעה פלילית, או אם היד</w:t>
      </w:r>
      <w:r>
        <w:rPr>
          <w:rStyle w:val="default"/>
          <w:rFonts w:cs="FrankRuehl"/>
          <w:rtl/>
        </w:rPr>
        <w:t>י</w:t>
      </w:r>
      <w:r>
        <w:rPr>
          <w:rStyle w:val="default"/>
          <w:rFonts w:cs="FrankRuehl" w:hint="cs"/>
          <w:rtl/>
        </w:rPr>
        <w:t xml:space="preserve">עה או המסמך נתקבלו </w:t>
      </w:r>
      <w:r w:rsidR="0035640B">
        <w:rPr>
          <w:rStyle w:val="default"/>
          <w:rFonts w:cs="FrankRuehl" w:hint="cs"/>
          <w:rtl/>
        </w:rPr>
        <w:t>מתאגיד בנקאי</w:t>
      </w:r>
      <w:r>
        <w:rPr>
          <w:rStyle w:val="default"/>
          <w:rFonts w:cs="FrankRuehl" w:hint="cs"/>
          <w:rtl/>
        </w:rPr>
        <w:t xml:space="preserve"> </w:t>
      </w:r>
      <w:r w:rsidR="00965AA7">
        <w:rPr>
          <w:rStyle w:val="default"/>
          <w:rFonts w:cs="FrankRuehl"/>
          <w:rtl/>
        </w:rPr>
        <w:t>–</w:t>
      </w:r>
      <w:r>
        <w:rPr>
          <w:rStyle w:val="default"/>
          <w:rFonts w:cs="FrankRuehl" w:hint="cs"/>
          <w:rtl/>
        </w:rPr>
        <w:t xml:space="preserve"> בהסכמתו.</w:t>
      </w:r>
    </w:p>
    <w:p w14:paraId="60E1F886" w14:textId="77777777" w:rsidR="00495E58" w:rsidRDefault="00495E58" w:rsidP="00495E58">
      <w:pPr>
        <w:pStyle w:val="P00"/>
        <w:spacing w:before="72"/>
        <w:ind w:left="0" w:right="1134"/>
        <w:rPr>
          <w:rStyle w:val="default"/>
          <w:rFonts w:cs="FrankRuehl" w:hint="cs"/>
          <w:rtl/>
        </w:rPr>
      </w:pPr>
    </w:p>
    <w:p w14:paraId="5808234A" w14:textId="77777777" w:rsidR="003679AF" w:rsidRDefault="00495E58" w:rsidP="00495E58">
      <w:pPr>
        <w:pStyle w:val="P00"/>
        <w:spacing w:before="72"/>
        <w:ind w:left="0" w:right="1134"/>
        <w:rPr>
          <w:rStyle w:val="default"/>
          <w:rFonts w:cs="FrankRuehl"/>
          <w:rtl/>
        </w:rPr>
      </w:pPr>
      <w:r>
        <w:rPr>
          <w:rtl/>
          <w:lang w:eastAsia="en-US"/>
        </w:rPr>
        <w:pict w14:anchorId="614F3390">
          <v:shape id="_x0000_s1169" type="#_x0000_t202" style="position:absolute;left:0;text-align:left;margin-left:470.35pt;margin-top:7.1pt;width:1in;height:16.8pt;z-index:251708416" filled="f" stroked="f">
            <v:textbox inset="1mm,0,1mm,0">
              <w:txbxContent>
                <w:p w14:paraId="2B86AF37" w14:textId="77777777" w:rsidR="0070205C" w:rsidRDefault="0070205C" w:rsidP="00495E58">
                  <w:pPr>
                    <w:spacing w:line="160" w:lineRule="exact"/>
                    <w:jc w:val="left"/>
                    <w:rPr>
                      <w:rFonts w:cs="Miriam" w:hint="cs"/>
                      <w:noProof/>
                      <w:szCs w:val="18"/>
                      <w:rtl/>
                    </w:rPr>
                  </w:pPr>
                  <w:r>
                    <w:rPr>
                      <w:rFonts w:cs="Miriam" w:hint="cs"/>
                      <w:noProof/>
                      <w:szCs w:val="18"/>
                      <w:rtl/>
                    </w:rPr>
                    <w:t>(תיקון מס' 28) תשע"ב-2012</w:t>
                  </w:r>
                </w:p>
              </w:txbxContent>
            </v:textbox>
          </v:shape>
        </w:pict>
      </w:r>
      <w:r w:rsidR="003679AF">
        <w:rPr>
          <w:rtl/>
        </w:rPr>
        <w:tab/>
      </w:r>
      <w:r w:rsidR="003679AF">
        <w:rPr>
          <w:rStyle w:val="default"/>
          <w:rFonts w:cs="FrankRuehl"/>
          <w:rtl/>
        </w:rPr>
        <w:t>(</w:t>
      </w:r>
      <w:r w:rsidR="003679AF">
        <w:rPr>
          <w:rStyle w:val="default"/>
          <w:rFonts w:cs="FrankRuehl" w:hint="cs"/>
          <w:rtl/>
        </w:rPr>
        <w:t>ב)</w:t>
      </w:r>
      <w:r w:rsidR="003679AF">
        <w:rPr>
          <w:rStyle w:val="default"/>
          <w:rFonts w:cs="FrankRuehl"/>
          <w:rtl/>
        </w:rPr>
        <w:tab/>
      </w:r>
      <w:r w:rsidR="003679AF">
        <w:rPr>
          <w:rStyle w:val="default"/>
          <w:rFonts w:cs="FrankRuehl" w:hint="cs"/>
          <w:rtl/>
        </w:rPr>
        <w:t>לענין גילוי מסמכים וידיעות שנתקבלו לפי פקודה זו או לפי חוק הבנקאות (רישוי) לבית המשפט, דין בנק ישראל או המפקח ועובדיו כדין המדינה ועובדיה.</w:t>
      </w:r>
    </w:p>
    <w:p w14:paraId="4B3EBC54" w14:textId="77777777" w:rsidR="003679AF" w:rsidRDefault="003679A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העובר על סעיף זה או על הוראת סעיף 6(5), דינו </w:t>
      </w:r>
      <w:r w:rsidR="00965AA7">
        <w:rPr>
          <w:rStyle w:val="default"/>
          <w:rFonts w:cs="FrankRuehl"/>
          <w:rtl/>
        </w:rPr>
        <w:t>–</w:t>
      </w:r>
      <w:r>
        <w:rPr>
          <w:rStyle w:val="default"/>
          <w:rFonts w:cs="FrankRuehl" w:hint="cs"/>
          <w:rtl/>
        </w:rPr>
        <w:t xml:space="preserve"> מאסר שנה או </w:t>
      </w:r>
      <w:r>
        <w:rPr>
          <w:rStyle w:val="default"/>
          <w:rFonts w:cs="FrankRuehl"/>
          <w:rtl/>
        </w:rPr>
        <w:t>ק</w:t>
      </w:r>
      <w:r>
        <w:rPr>
          <w:rStyle w:val="default"/>
          <w:rFonts w:cs="FrankRuehl" w:hint="cs"/>
          <w:rtl/>
        </w:rPr>
        <w:t>נס 10,000 לירות.</w:t>
      </w:r>
    </w:p>
    <w:p w14:paraId="40CBB251" w14:textId="77777777" w:rsidR="003679AF" w:rsidRPr="00EC139B" w:rsidRDefault="003679AF">
      <w:pPr>
        <w:spacing w:line="240" w:lineRule="auto"/>
        <w:ind w:right="1155"/>
        <w:rPr>
          <w:rFonts w:cs="FrankRuehl" w:hint="cs"/>
          <w:b/>
          <w:bCs/>
          <w:vanish/>
          <w:sz w:val="20"/>
          <w:szCs w:val="20"/>
          <w:shd w:val="clear" w:color="auto" w:fill="FFFF99"/>
          <w:rtl/>
        </w:rPr>
      </w:pPr>
      <w:bookmarkStart w:id="138" w:name="Rov195"/>
      <w:r w:rsidRPr="00EC139B">
        <w:rPr>
          <w:rFonts w:cs="FrankRuehl" w:hint="cs"/>
          <w:vanish/>
          <w:color w:val="FF0000"/>
          <w:sz w:val="20"/>
          <w:szCs w:val="20"/>
          <w:shd w:val="clear" w:color="auto" w:fill="FFFF99"/>
          <w:rtl/>
        </w:rPr>
        <w:t xml:space="preserve">מיום 24.3.1969 </w:t>
      </w:r>
    </w:p>
    <w:p w14:paraId="6184920F"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35E431FA" w14:textId="77777777" w:rsidR="003679AF" w:rsidRPr="00EC139B" w:rsidRDefault="003679AF">
      <w:pPr>
        <w:spacing w:line="240" w:lineRule="auto"/>
        <w:ind w:right="1157"/>
        <w:rPr>
          <w:rFonts w:cs="FrankRuehl" w:hint="cs"/>
          <w:vanish/>
          <w:sz w:val="20"/>
          <w:szCs w:val="20"/>
          <w:shd w:val="clear" w:color="auto" w:fill="FFFF99"/>
          <w:rtl/>
        </w:rPr>
      </w:pPr>
      <w:hyperlink r:id="rId203"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66</w:t>
      </w:r>
    </w:p>
    <w:p w14:paraId="0E5E0636"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15א</w:t>
      </w:r>
    </w:p>
    <w:p w14:paraId="4820F68C" w14:textId="77777777" w:rsidR="003679AF" w:rsidRPr="00EC139B" w:rsidRDefault="003679AF">
      <w:pPr>
        <w:spacing w:line="240" w:lineRule="auto"/>
        <w:ind w:right="1157"/>
        <w:rPr>
          <w:rFonts w:cs="FrankRuehl" w:hint="cs"/>
          <w:vanish/>
          <w:sz w:val="20"/>
          <w:szCs w:val="20"/>
          <w:shd w:val="clear" w:color="auto" w:fill="FFFF99"/>
          <w:rtl/>
        </w:rPr>
      </w:pPr>
    </w:p>
    <w:p w14:paraId="339F23CA"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7B2CC86F"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0012322E" w14:textId="77777777" w:rsidR="003679AF" w:rsidRPr="00EC139B" w:rsidRDefault="003679AF">
      <w:pPr>
        <w:pStyle w:val="P00"/>
        <w:spacing w:before="0"/>
        <w:ind w:left="0" w:right="1134"/>
        <w:rPr>
          <w:rFonts w:hint="cs"/>
          <w:vanish/>
          <w:sz w:val="22"/>
          <w:szCs w:val="22"/>
          <w:shd w:val="clear" w:color="auto" w:fill="FFFF99"/>
          <w:rtl/>
        </w:rPr>
      </w:pPr>
      <w:hyperlink r:id="rId204"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243</w:t>
      </w:r>
    </w:p>
    <w:p w14:paraId="551BB8E5" w14:textId="77777777" w:rsidR="003679AF" w:rsidRPr="00EC139B" w:rsidRDefault="003679AF">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15א.</w:t>
      </w:r>
      <w:r w:rsidRPr="00EC139B">
        <w:rPr>
          <w:rStyle w:val="default"/>
          <w:rFonts w:cs="FrankRuehl" w:hint="cs"/>
          <w:vanish/>
          <w:sz w:val="22"/>
          <w:szCs w:val="22"/>
          <w:shd w:val="clear" w:color="auto" w:fill="FFFF99"/>
          <w:rtl/>
        </w:rPr>
        <w:tab/>
        <w:t>(א)</w:t>
      </w:r>
      <w:r w:rsidRPr="00EC139B">
        <w:rPr>
          <w:rStyle w:val="default"/>
          <w:rFonts w:cs="FrankRuehl" w:hint="cs"/>
          <w:vanish/>
          <w:sz w:val="22"/>
          <w:szCs w:val="22"/>
          <w:shd w:val="clear" w:color="auto" w:fill="FFFF99"/>
          <w:rtl/>
        </w:rPr>
        <w:tab/>
        <w:t xml:space="preserve">לא יגלה אדם ידיעה שנמסרה לו ולא יראה מסמך שהוגש לו לפי פקודה זו </w:t>
      </w:r>
      <w:r w:rsidRPr="00EC139B">
        <w:rPr>
          <w:rStyle w:val="default"/>
          <w:rFonts w:cs="FrankRuehl" w:hint="cs"/>
          <w:vanish/>
          <w:sz w:val="22"/>
          <w:szCs w:val="22"/>
          <w:u w:val="single"/>
          <w:shd w:val="clear" w:color="auto" w:fill="FFFF99"/>
          <w:rtl/>
        </w:rPr>
        <w:t>או לפי חוק הבנקאות (רישוי), התשמ"א-1981</w:t>
      </w:r>
      <w:r w:rsidRPr="00EC139B">
        <w:rPr>
          <w:rStyle w:val="default"/>
          <w:rFonts w:cs="FrankRuehl" w:hint="cs"/>
          <w:vanish/>
          <w:sz w:val="22"/>
          <w:szCs w:val="22"/>
          <w:shd w:val="clear" w:color="auto" w:fill="FFFF99"/>
          <w:rtl/>
        </w:rPr>
        <w:t xml:space="preserve"> אולם מותר לגלות ידיעה אם הנגיד יראה צורך בכך לצרכי תביעה פלילית, או אם הידיעה או המסמך נתקבלו </w:t>
      </w:r>
      <w:r w:rsidRPr="00EC139B">
        <w:rPr>
          <w:rStyle w:val="default"/>
          <w:rFonts w:cs="FrankRuehl" w:hint="cs"/>
          <w:strike/>
          <w:vanish/>
          <w:sz w:val="22"/>
          <w:szCs w:val="22"/>
          <w:shd w:val="clear" w:color="auto" w:fill="FFFF99"/>
          <w:rtl/>
        </w:rPr>
        <w:t>מבנק</w:t>
      </w:r>
      <w:r w:rsidR="0035640B" w:rsidRPr="00EC139B">
        <w:rPr>
          <w:rStyle w:val="default"/>
          <w:rFonts w:cs="FrankRuehl" w:hint="cs"/>
          <w:vanish/>
          <w:sz w:val="22"/>
          <w:szCs w:val="22"/>
          <w:shd w:val="clear" w:color="auto" w:fill="FFFF99"/>
          <w:rtl/>
        </w:rPr>
        <w:t xml:space="preserve"> </w:t>
      </w:r>
      <w:r w:rsidR="0035640B" w:rsidRPr="00EC139B">
        <w:rPr>
          <w:rStyle w:val="default"/>
          <w:rFonts w:cs="FrankRuehl" w:hint="cs"/>
          <w:vanish/>
          <w:sz w:val="22"/>
          <w:szCs w:val="22"/>
          <w:u w:val="single"/>
          <w:shd w:val="clear" w:color="auto" w:fill="FFFF99"/>
          <w:rtl/>
        </w:rPr>
        <w:t>מתאגיד בנקאי</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בהסכמתו.</w:t>
      </w:r>
    </w:p>
    <w:p w14:paraId="23910D26" w14:textId="77777777" w:rsidR="003679AF" w:rsidRPr="00EC139B" w:rsidRDefault="003679AF" w:rsidP="0035640B">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 xml:space="preserve">לענין גילוי מסמכים וידיעות שנתקבלו לפי </w:t>
      </w:r>
      <w:r w:rsidR="0035640B" w:rsidRPr="00EC139B">
        <w:rPr>
          <w:rStyle w:val="default"/>
          <w:rFonts w:cs="FrankRuehl" w:hint="cs"/>
          <w:vanish/>
          <w:sz w:val="22"/>
          <w:szCs w:val="22"/>
          <w:shd w:val="clear" w:color="auto" w:fill="FFFF99"/>
          <w:rtl/>
        </w:rPr>
        <w:t>פ</w:t>
      </w:r>
      <w:r w:rsidRPr="00EC139B">
        <w:rPr>
          <w:rStyle w:val="default"/>
          <w:rFonts w:cs="FrankRuehl" w:hint="cs"/>
          <w:vanish/>
          <w:sz w:val="22"/>
          <w:szCs w:val="22"/>
          <w:shd w:val="clear" w:color="auto" w:fill="FFFF99"/>
          <w:rtl/>
        </w:rPr>
        <w:t xml:space="preserve">קודה זו </w:t>
      </w:r>
      <w:r w:rsidRPr="00EC139B">
        <w:rPr>
          <w:rStyle w:val="default"/>
          <w:rFonts w:cs="FrankRuehl" w:hint="cs"/>
          <w:vanish/>
          <w:sz w:val="22"/>
          <w:szCs w:val="22"/>
          <w:u w:val="single"/>
          <w:shd w:val="clear" w:color="auto" w:fill="FFFF99"/>
          <w:rtl/>
        </w:rPr>
        <w:t>או לפי חוק הבנקאות (רישוי), התשמ"א-1981</w:t>
      </w:r>
      <w:r w:rsidRPr="00EC139B">
        <w:rPr>
          <w:rStyle w:val="default"/>
          <w:rFonts w:cs="FrankRuehl" w:hint="cs"/>
          <w:vanish/>
          <w:sz w:val="22"/>
          <w:szCs w:val="22"/>
          <w:shd w:val="clear" w:color="auto" w:fill="FFFF99"/>
          <w:rtl/>
        </w:rPr>
        <w:t xml:space="preserve"> </w:t>
      </w:r>
      <w:r w:rsidR="0038469F" w:rsidRPr="00EC139B">
        <w:rPr>
          <w:rStyle w:val="default"/>
          <w:rFonts w:cs="FrankRuehl" w:hint="cs"/>
          <w:vanish/>
          <w:sz w:val="22"/>
          <w:szCs w:val="22"/>
          <w:shd w:val="clear" w:color="auto" w:fill="FFFF99"/>
          <w:rtl/>
        </w:rPr>
        <w:t>ל</w:t>
      </w:r>
      <w:r w:rsidRPr="00EC139B">
        <w:rPr>
          <w:rStyle w:val="default"/>
          <w:rFonts w:cs="FrankRuehl" w:hint="cs"/>
          <w:vanish/>
          <w:sz w:val="22"/>
          <w:szCs w:val="22"/>
          <w:shd w:val="clear" w:color="auto" w:fill="FFFF99"/>
          <w:rtl/>
        </w:rPr>
        <w:t>בית המשפט, דין בנק ישראל או המפקח ועובדיו כדין המדינה ועובדיה.</w:t>
      </w:r>
    </w:p>
    <w:p w14:paraId="0EB237C2" w14:textId="77777777" w:rsidR="003679AF" w:rsidRPr="00EC139B" w:rsidRDefault="003679AF">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(ג)</w:t>
      </w:r>
      <w:r w:rsidRPr="00EC139B">
        <w:rPr>
          <w:rStyle w:val="default"/>
          <w:rFonts w:cs="FrankRuehl" w:hint="cs"/>
          <w:vanish/>
          <w:sz w:val="22"/>
          <w:szCs w:val="22"/>
          <w:shd w:val="clear" w:color="auto" w:fill="FFFF99"/>
          <w:rtl/>
        </w:rPr>
        <w:tab/>
        <w:t xml:space="preserve">העובר על סעיף זה או על הוראת סעיף 6(5), דינו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מאסר שנה או קנס </w:t>
      </w:r>
      <w:r w:rsidR="00495E58" w:rsidRPr="00EC139B">
        <w:rPr>
          <w:rStyle w:val="default"/>
          <w:rFonts w:cs="FrankRuehl" w:hint="cs"/>
          <w:vanish/>
          <w:sz w:val="22"/>
          <w:szCs w:val="22"/>
          <w:shd w:val="clear" w:color="auto" w:fill="FFFF99"/>
          <w:rtl/>
        </w:rPr>
        <w:t>1</w:t>
      </w:r>
      <w:r w:rsidRPr="00EC139B">
        <w:rPr>
          <w:rStyle w:val="default"/>
          <w:rFonts w:cs="FrankRuehl" w:hint="cs"/>
          <w:vanish/>
          <w:sz w:val="22"/>
          <w:szCs w:val="22"/>
          <w:shd w:val="clear" w:color="auto" w:fill="FFFF99"/>
          <w:rtl/>
        </w:rPr>
        <w:t>0,000 לירות.</w:t>
      </w:r>
    </w:p>
    <w:p w14:paraId="6611D5DB" w14:textId="77777777" w:rsidR="00495E58" w:rsidRPr="00EC139B" w:rsidRDefault="00495E58" w:rsidP="00495E58">
      <w:pPr>
        <w:pStyle w:val="P00"/>
        <w:spacing w:before="0"/>
        <w:ind w:left="-3" w:right="1134"/>
        <w:rPr>
          <w:rStyle w:val="default"/>
          <w:rFonts w:cs="FrankRuehl" w:hint="cs"/>
          <w:vanish/>
          <w:szCs w:val="20"/>
          <w:shd w:val="clear" w:color="auto" w:fill="FFFF99"/>
          <w:rtl/>
        </w:rPr>
      </w:pPr>
    </w:p>
    <w:p w14:paraId="55461E3B" w14:textId="77777777" w:rsidR="00495E58" w:rsidRPr="00EC139B" w:rsidRDefault="00495E58" w:rsidP="00495E58">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7E0297F2" w14:textId="77777777" w:rsidR="00495E58" w:rsidRPr="00EC139B" w:rsidRDefault="00495E58" w:rsidP="00495E58">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448C08F0" w14:textId="77777777" w:rsidR="00495E58" w:rsidRPr="00EC139B" w:rsidRDefault="00495E58" w:rsidP="00495E58">
      <w:pPr>
        <w:pStyle w:val="P00"/>
        <w:spacing w:before="0"/>
        <w:ind w:left="0" w:right="1134"/>
        <w:rPr>
          <w:rStyle w:val="default"/>
          <w:rFonts w:cs="FrankRuehl" w:hint="cs"/>
          <w:vanish/>
          <w:szCs w:val="20"/>
          <w:shd w:val="clear" w:color="auto" w:fill="FFFF99"/>
          <w:rtl/>
        </w:rPr>
      </w:pPr>
      <w:hyperlink r:id="rId205"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216 (</w:t>
      </w:r>
      <w:hyperlink r:id="rId206"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4B3FB9ED" w14:textId="77777777" w:rsidR="00495E58" w:rsidRPr="00EC139B" w:rsidRDefault="00495E58" w:rsidP="0035640B">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(א)</w:t>
      </w:r>
      <w:r w:rsidRPr="00EC139B">
        <w:rPr>
          <w:rStyle w:val="default"/>
          <w:rFonts w:cs="FrankRuehl" w:hint="cs"/>
          <w:vanish/>
          <w:sz w:val="22"/>
          <w:szCs w:val="22"/>
          <w:shd w:val="clear" w:color="auto" w:fill="FFFF99"/>
          <w:rtl/>
        </w:rPr>
        <w:tab/>
        <w:t xml:space="preserve">לא יגלה אדם ידיעה שנמסרה לו ולא יראה מסמך שהוגש לו לפי פקודה זו או לפי חוק הבנקאות (רישוי), </w:t>
      </w:r>
      <w:r w:rsidRPr="00EC139B">
        <w:rPr>
          <w:rStyle w:val="default"/>
          <w:rFonts w:cs="FrankRuehl" w:hint="cs"/>
          <w:strike/>
          <w:vanish/>
          <w:sz w:val="22"/>
          <w:szCs w:val="22"/>
          <w:shd w:val="clear" w:color="auto" w:fill="FFFF99"/>
          <w:rtl/>
        </w:rPr>
        <w:t>התשמ"א-1981</w:t>
      </w:r>
      <w:r w:rsidRPr="00EC139B">
        <w:rPr>
          <w:rStyle w:val="default"/>
          <w:rFonts w:cs="FrankRuehl" w:hint="cs"/>
          <w:vanish/>
          <w:sz w:val="22"/>
          <w:szCs w:val="22"/>
          <w:shd w:val="clear" w:color="auto" w:fill="FFFF99"/>
          <w:rtl/>
        </w:rPr>
        <w:t xml:space="preserve"> אולם מותר לגלות ידיעה אם הנגיד יראה צורך בכך לצרכי תביעה פלילית, או אם הידיעה או המסמך נתקבלו </w:t>
      </w:r>
      <w:r w:rsidR="0035640B" w:rsidRPr="00EC139B">
        <w:rPr>
          <w:rStyle w:val="default"/>
          <w:rFonts w:cs="FrankRuehl" w:hint="cs"/>
          <w:vanish/>
          <w:sz w:val="22"/>
          <w:szCs w:val="22"/>
          <w:shd w:val="clear" w:color="auto" w:fill="FFFF99"/>
          <w:rtl/>
        </w:rPr>
        <w:t>מתאגיד בנקאי</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w:t>
      </w:r>
      <w:r w:rsidRPr="00EC139B">
        <w:rPr>
          <w:rStyle w:val="default"/>
          <w:rFonts w:cs="FrankRuehl" w:hint="cs"/>
          <w:vanish/>
          <w:sz w:val="22"/>
          <w:szCs w:val="22"/>
          <w:shd w:val="clear" w:color="auto" w:fill="FFFF99"/>
          <w:rtl/>
        </w:rPr>
        <w:t xml:space="preserve"> בהסכמתו.</w:t>
      </w:r>
    </w:p>
    <w:p w14:paraId="66CC91A9" w14:textId="77777777" w:rsidR="00495E58" w:rsidRPr="00495E58" w:rsidRDefault="00495E58" w:rsidP="00495E58">
      <w:pPr>
        <w:pStyle w:val="P00"/>
        <w:spacing w:before="0"/>
        <w:ind w:left="0" w:right="1134"/>
        <w:rPr>
          <w:rStyle w:val="default"/>
          <w:rFonts w:cs="FrankRuehl" w:hint="cs"/>
          <w:sz w:val="2"/>
          <w:szCs w:val="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לענין גילוי מסמכים וידיעות שנתקבלו לפי פקודה זו או לפי חוק הבנקאות (רישוי)</w:t>
      </w:r>
      <w:r w:rsidRPr="00EC139B">
        <w:rPr>
          <w:rStyle w:val="default"/>
          <w:rFonts w:cs="FrankRuehl" w:hint="cs"/>
          <w:strike/>
          <w:vanish/>
          <w:sz w:val="22"/>
          <w:szCs w:val="22"/>
          <w:shd w:val="clear" w:color="auto" w:fill="FFFF99"/>
          <w:rtl/>
        </w:rPr>
        <w:t>, התשמ"א-1981</w:t>
      </w:r>
      <w:r w:rsidRPr="00EC139B">
        <w:rPr>
          <w:rStyle w:val="default"/>
          <w:rFonts w:cs="FrankRuehl" w:hint="cs"/>
          <w:vanish/>
          <w:sz w:val="22"/>
          <w:szCs w:val="22"/>
          <w:shd w:val="clear" w:color="auto" w:fill="FFFF99"/>
          <w:rtl/>
        </w:rPr>
        <w:t xml:space="preserve"> </w:t>
      </w:r>
      <w:r w:rsidR="0038469F" w:rsidRPr="00EC139B">
        <w:rPr>
          <w:rStyle w:val="default"/>
          <w:rFonts w:cs="FrankRuehl" w:hint="cs"/>
          <w:vanish/>
          <w:sz w:val="22"/>
          <w:szCs w:val="22"/>
          <w:shd w:val="clear" w:color="auto" w:fill="FFFF99"/>
          <w:rtl/>
        </w:rPr>
        <w:t>ל</w:t>
      </w:r>
      <w:r w:rsidRPr="00EC139B">
        <w:rPr>
          <w:rStyle w:val="default"/>
          <w:rFonts w:cs="FrankRuehl" w:hint="cs"/>
          <w:vanish/>
          <w:sz w:val="22"/>
          <w:szCs w:val="22"/>
          <w:shd w:val="clear" w:color="auto" w:fill="FFFF99"/>
          <w:rtl/>
        </w:rPr>
        <w:t>בית המשפט, דין בנק ישראל או המפקח ועובדיו כדין המדינה ועובדיה.</w:t>
      </w:r>
      <w:bookmarkEnd w:id="138"/>
    </w:p>
    <w:p w14:paraId="50FCF50F" w14:textId="77777777" w:rsidR="003679AF" w:rsidRDefault="003679AF">
      <w:pPr>
        <w:pStyle w:val="P00"/>
        <w:spacing w:before="72"/>
        <w:ind w:left="0" w:right="1134"/>
        <w:rPr>
          <w:rStyle w:val="default"/>
          <w:rFonts w:cs="FrankRuehl" w:hint="cs"/>
          <w:rtl/>
        </w:rPr>
      </w:pPr>
      <w:bookmarkStart w:id="139" w:name="Seif52"/>
      <w:bookmarkEnd w:id="139"/>
      <w:r>
        <w:rPr>
          <w:lang w:val="he-IL"/>
        </w:rPr>
        <w:pict w14:anchorId="367A081C">
          <v:rect id="_x0000_s1095" style="position:absolute;left:0;text-align:left;margin-left:464.5pt;margin-top:8.05pt;width:75.05pt;height:33.45pt;z-index:251664384" o:allowincell="f" filled="f" stroked="f" strokecolor="lime" strokeweight=".25pt">
            <v:textbox style="mso-next-textbox:#_x0000_s1095" inset="0,0,0,0">
              <w:txbxContent>
                <w:p w14:paraId="4009CDC6" w14:textId="77777777" w:rsidR="0070205C" w:rsidRDefault="0070205C">
                  <w:pPr>
                    <w:spacing w:line="160" w:lineRule="exact"/>
                    <w:jc w:val="left"/>
                    <w:rPr>
                      <w:rFonts w:cs="Miriam" w:hint="cs"/>
                      <w:szCs w:val="18"/>
                      <w:rtl/>
                    </w:rPr>
                  </w:pPr>
                  <w:r>
                    <w:rPr>
                      <w:rFonts w:cs="Miriam" w:hint="cs"/>
                      <w:szCs w:val="18"/>
                      <w:rtl/>
                    </w:rPr>
                    <w:t>מסירת מידע לרשות פיקוח במדינת חוץ</w:t>
                  </w:r>
                </w:p>
                <w:p w14:paraId="5327EB49" w14:textId="77777777" w:rsidR="0070205C" w:rsidRDefault="0070205C">
                  <w:pPr>
                    <w:spacing w:line="160" w:lineRule="exact"/>
                    <w:jc w:val="left"/>
                    <w:rPr>
                      <w:rFonts w:cs="Miriam"/>
                      <w:noProof/>
                      <w:szCs w:val="18"/>
                      <w:rtl/>
                    </w:rPr>
                  </w:pPr>
                  <w:r>
                    <w:rPr>
                      <w:rFonts w:cs="Miriam" w:hint="cs"/>
                      <w:szCs w:val="18"/>
                      <w:rtl/>
                    </w:rPr>
                    <w:t xml:space="preserve">(תיקון מס' 22) תשס"ד-2004 </w:t>
                  </w:r>
                </w:p>
              </w:txbxContent>
            </v:textbox>
            <w10:anchorlock/>
          </v:rect>
        </w:pict>
      </w:r>
      <w:r>
        <w:rPr>
          <w:rStyle w:val="big-number"/>
          <w:rFonts w:hint="cs"/>
          <w:rtl/>
        </w:rPr>
        <w:t>15</w:t>
      </w:r>
      <w:r>
        <w:rPr>
          <w:rStyle w:val="default"/>
          <w:rFonts w:cs="FrankRuehl" w:hint="cs"/>
          <w:rtl/>
        </w:rPr>
        <w:t>א1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הוראות סעיף 15א, רשאי המפקח למסור ידיעה שבידיו לרשות מוסמכת במדינת חוץ שתפקידה לפקח על סניף של תאגיד בנקאי באותה מדינה, על מוסד בנקאי שהואגד באותה מדינה, הנשלט בידי תאגיד בנקאי, או על תאגיד זר שהוא בנק חוץ הפועל בישראל או שהוא שולט בתאגיד בנקאי.</w:t>
      </w:r>
    </w:p>
    <w:p w14:paraId="1352132C" w14:textId="77777777" w:rsidR="003679AF" w:rsidRDefault="00367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לא ימסור ידיעה לפי הוראות סעיף קטן (א) אלא אם כן נוכח כי התמלאו שניים אלה:</w:t>
      </w:r>
    </w:p>
    <w:p w14:paraId="4EB646D7" w14:textId="77777777" w:rsidR="003679AF" w:rsidRDefault="003679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הידיעה נתבקשה לצורך מילוי תפקידיה של הרשות המוסמכת, בפיקוח על יציבות הסניף, המוסד הבנקאי או התאגיד הזר, כאמור בסעיף קטן (א), לפי הענין;</w:t>
      </w:r>
    </w:p>
    <w:p w14:paraId="41C8875D" w14:textId="77777777" w:rsidR="003679AF" w:rsidRDefault="003679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המפקחת אישרה שחלה עליה חובת סודיות בדומה להוראות סעיף 15א, או שהתחייבה שלא להעביר את הידיעה לאחר.</w:t>
      </w:r>
    </w:p>
    <w:p w14:paraId="44FDCBC8" w14:textId="77777777" w:rsidR="003679AF" w:rsidRDefault="003679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לא ימסור ידיעה כאמור אם נקבע לגביה כי היא עלולה לפגוע בחקירה תלויה ועומדת או בביטחון המדינה.</w:t>
      </w:r>
    </w:p>
    <w:p w14:paraId="577F9F0E" w14:textId="77777777" w:rsidR="003679AF" w:rsidRPr="00EC139B" w:rsidRDefault="003679AF">
      <w:pPr>
        <w:spacing w:line="240" w:lineRule="auto"/>
        <w:ind w:right="1155"/>
        <w:rPr>
          <w:rFonts w:cs="FrankRuehl" w:hint="cs"/>
          <w:b/>
          <w:bCs/>
          <w:vanish/>
          <w:sz w:val="20"/>
          <w:szCs w:val="20"/>
          <w:shd w:val="clear" w:color="auto" w:fill="FFFF99"/>
          <w:rtl/>
        </w:rPr>
      </w:pPr>
      <w:bookmarkStart w:id="140" w:name="Rov158"/>
      <w:r w:rsidRPr="00EC139B">
        <w:rPr>
          <w:rFonts w:cs="FrankRuehl" w:hint="cs"/>
          <w:vanish/>
          <w:color w:val="FF0000"/>
          <w:sz w:val="20"/>
          <w:szCs w:val="20"/>
          <w:shd w:val="clear" w:color="auto" w:fill="FFFF99"/>
          <w:rtl/>
        </w:rPr>
        <w:t xml:space="preserve">מיום  1.9.2004 </w:t>
      </w:r>
    </w:p>
    <w:p w14:paraId="5605CF66"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22</w:t>
      </w:r>
      <w:r w:rsidRPr="00EC139B">
        <w:rPr>
          <w:rFonts w:cs="FrankRuehl" w:hint="cs"/>
          <w:vanish/>
          <w:sz w:val="20"/>
          <w:szCs w:val="20"/>
          <w:shd w:val="clear" w:color="auto" w:fill="FFFF99"/>
          <w:rtl/>
        </w:rPr>
        <w:t xml:space="preserve"> </w:t>
      </w:r>
    </w:p>
    <w:p w14:paraId="37F26ACD" w14:textId="77777777" w:rsidR="003679AF" w:rsidRPr="00EC139B" w:rsidRDefault="003679AF">
      <w:pPr>
        <w:pStyle w:val="P00"/>
        <w:spacing w:before="0"/>
        <w:ind w:left="-3" w:right="1134"/>
        <w:rPr>
          <w:rFonts w:hint="cs"/>
          <w:vanish/>
          <w:szCs w:val="20"/>
          <w:shd w:val="clear" w:color="auto" w:fill="FFFF99"/>
          <w:rtl/>
        </w:rPr>
      </w:pPr>
      <w:hyperlink r:id="rId207" w:history="1">
        <w:r w:rsidRPr="00EC139B">
          <w:rPr>
            <w:rStyle w:val="Hyperlink"/>
            <w:rFonts w:hint="cs"/>
            <w:vanish/>
            <w:szCs w:val="20"/>
            <w:shd w:val="clear" w:color="auto" w:fill="FFFF99"/>
            <w:rtl/>
          </w:rPr>
          <w:t>ס"ח תשס"ד מס' 1956</w:t>
        </w:r>
      </w:hyperlink>
      <w:r w:rsidRPr="00EC139B">
        <w:rPr>
          <w:rFonts w:hint="cs"/>
          <w:vanish/>
          <w:szCs w:val="20"/>
          <w:shd w:val="clear" w:color="auto" w:fill="FFFF99"/>
          <w:rtl/>
        </w:rPr>
        <w:t xml:space="preserve"> מיום 11.8.2004 עמ' 516</w:t>
      </w:r>
    </w:p>
    <w:p w14:paraId="69F7FFC7"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הוספת סעיף 15א1</w:t>
      </w:r>
      <w:bookmarkEnd w:id="140"/>
    </w:p>
    <w:p w14:paraId="6A1C762B" w14:textId="77777777" w:rsidR="003679AF" w:rsidRDefault="003679AF">
      <w:pPr>
        <w:pStyle w:val="P00"/>
        <w:spacing w:before="72"/>
        <w:ind w:left="0" w:right="1134"/>
        <w:rPr>
          <w:rStyle w:val="default"/>
          <w:rFonts w:cs="FrankRuehl"/>
          <w:rtl/>
        </w:rPr>
      </w:pPr>
      <w:bookmarkStart w:id="141" w:name="Seif61"/>
      <w:bookmarkEnd w:id="141"/>
      <w:r>
        <w:rPr>
          <w:rStyle w:val="big-number"/>
        </w:rPr>
        <w:pict w14:anchorId="0295EA20">
          <v:rect id="_x0000_s1108" style="position:absolute;left:0;text-align:left;margin-left:464.5pt;margin-top:8.05pt;width:75.05pt;height:83.7pt;z-index:251677696" o:allowincell="f" filled="f" stroked="f" strokecolor="lime" strokeweight=".25pt">
            <v:textbox style="mso-next-textbox:#_x0000_s1108" inset="0,0,0,0">
              <w:txbxContent>
                <w:p w14:paraId="15CA7AFB" w14:textId="77777777" w:rsidR="0070205C" w:rsidRDefault="0070205C">
                  <w:pPr>
                    <w:spacing w:line="160" w:lineRule="exact"/>
                    <w:jc w:val="left"/>
                    <w:rPr>
                      <w:rFonts w:cs="Miriam" w:hint="cs"/>
                      <w:szCs w:val="18"/>
                      <w:rtl/>
                    </w:rPr>
                  </w:pPr>
                  <w:r>
                    <w:rPr>
                      <w:rFonts w:cs="Miriam" w:hint="cs"/>
                      <w:szCs w:val="18"/>
                      <w:rtl/>
                    </w:rPr>
                    <w:t>מסירת מידע לרשות פיקוח בישראל</w:t>
                  </w:r>
                </w:p>
                <w:p w14:paraId="13DCA8BB" w14:textId="77777777" w:rsidR="0070205C" w:rsidRDefault="0070205C">
                  <w:pPr>
                    <w:spacing w:line="160" w:lineRule="exact"/>
                    <w:jc w:val="left"/>
                    <w:rPr>
                      <w:rFonts w:cs="Miriam" w:hint="cs"/>
                      <w:szCs w:val="18"/>
                      <w:rtl/>
                    </w:rPr>
                  </w:pPr>
                  <w:r>
                    <w:rPr>
                      <w:rFonts w:cs="Miriam" w:hint="cs"/>
                      <w:szCs w:val="18"/>
                      <w:rtl/>
                    </w:rPr>
                    <w:t xml:space="preserve">(תיקון מס' 23) תשס"ה-2005 </w:t>
                  </w:r>
                </w:p>
                <w:p w14:paraId="1341D498" w14:textId="77777777" w:rsidR="0070205C" w:rsidRDefault="0070205C">
                  <w:pPr>
                    <w:spacing w:line="160" w:lineRule="exact"/>
                    <w:jc w:val="left"/>
                    <w:rPr>
                      <w:rFonts w:cs="Miriam" w:hint="cs"/>
                      <w:noProof/>
                      <w:szCs w:val="18"/>
                      <w:rtl/>
                    </w:rPr>
                  </w:pPr>
                  <w:r>
                    <w:rPr>
                      <w:rFonts w:cs="Miriam" w:hint="cs"/>
                      <w:szCs w:val="18"/>
                      <w:rtl/>
                    </w:rPr>
                    <w:t xml:space="preserve">(תיקון מס' 26) </w:t>
                  </w:r>
                  <w:r>
                    <w:rPr>
                      <w:rFonts w:cs="Miriam"/>
                      <w:szCs w:val="18"/>
                      <w:rtl/>
                    </w:rPr>
                    <w:br/>
                  </w:r>
                  <w:r>
                    <w:rPr>
                      <w:rFonts w:cs="Miriam" w:hint="cs"/>
                      <w:szCs w:val="18"/>
                      <w:rtl/>
                    </w:rPr>
                    <w:t>תש"ע-2010</w:t>
                  </w:r>
                </w:p>
                <w:p w14:paraId="5F8589B5" w14:textId="77777777" w:rsidR="0070205C" w:rsidRDefault="0070205C">
                  <w:pPr>
                    <w:spacing w:line="160" w:lineRule="exact"/>
                    <w:jc w:val="left"/>
                    <w:rPr>
                      <w:rFonts w:cs="Miriam"/>
                      <w:noProof/>
                      <w:szCs w:val="18"/>
                      <w:rtl/>
                    </w:rPr>
                  </w:pPr>
                  <w:r>
                    <w:rPr>
                      <w:rFonts w:cs="Miriam" w:hint="cs"/>
                      <w:noProof/>
                      <w:szCs w:val="18"/>
                      <w:rtl/>
                    </w:rPr>
                    <w:t>(תיקון מס' 30) תשע"ו-2016</w:t>
                  </w:r>
                </w:p>
                <w:p w14:paraId="2100D154" w14:textId="77777777" w:rsidR="0070205C" w:rsidRDefault="0070205C">
                  <w:pPr>
                    <w:spacing w:line="160" w:lineRule="exact"/>
                    <w:jc w:val="left"/>
                    <w:rPr>
                      <w:rFonts w:cs="Miriam" w:hint="cs"/>
                      <w:noProof/>
                      <w:szCs w:val="18"/>
                      <w:rtl/>
                    </w:rPr>
                  </w:pPr>
                  <w:r>
                    <w:rPr>
                      <w:rFonts w:cs="Miriam" w:hint="cs"/>
                      <w:noProof/>
                      <w:szCs w:val="18"/>
                      <w:rtl/>
                    </w:rPr>
                    <w:t>(תיקון מס' 33) תשע"ט-2018</w:t>
                  </w:r>
                </w:p>
              </w:txbxContent>
            </v:textbox>
            <w10:anchorlock/>
          </v:rect>
        </w:pict>
      </w:r>
      <w:r>
        <w:rPr>
          <w:rStyle w:val="big-number"/>
          <w:rFonts w:hint="cs"/>
          <w:rtl/>
        </w:rPr>
        <w:t>15</w:t>
      </w:r>
      <w:r>
        <w:rPr>
          <w:rStyle w:val="default"/>
          <w:rFonts w:cs="FrankRuehl" w:hint="cs"/>
          <w:rtl/>
        </w:rPr>
        <w:t>א2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אף הוראות סעיף 15א, רשאי ה</w:t>
      </w:r>
      <w:r w:rsidR="00DD2E56">
        <w:rPr>
          <w:rStyle w:val="default"/>
          <w:rFonts w:cs="FrankRuehl"/>
          <w:rtl/>
        </w:rPr>
        <w:t>מפקח לגלות ידיעה או להראות מסמך</w:t>
      </w:r>
      <w:r w:rsidR="00DD2E56">
        <w:rPr>
          <w:rStyle w:val="default"/>
          <w:rFonts w:cs="FrankRuehl" w:hint="cs"/>
          <w:rtl/>
        </w:rPr>
        <w:t xml:space="preserve"> </w:t>
      </w:r>
      <w:r w:rsidR="002B731B" w:rsidRPr="002B731B">
        <w:rPr>
          <w:rStyle w:val="default"/>
          <w:rFonts w:cs="FrankRuehl" w:hint="cs"/>
          <w:rtl/>
        </w:rPr>
        <w:t xml:space="preserve">לעובד בנק ישראל, לוועדה ליציבות פיננסית כהגדרתה בחוק בנק ישראל </w:t>
      </w:r>
      <w:r w:rsidR="00DD2E56" w:rsidRPr="00DD2E56">
        <w:rPr>
          <w:rStyle w:val="default"/>
          <w:rFonts w:cs="FrankRuehl" w:hint="cs"/>
          <w:rtl/>
        </w:rPr>
        <w:t>וכן</w:t>
      </w:r>
      <w:r>
        <w:rPr>
          <w:rStyle w:val="default"/>
          <w:rFonts w:cs="FrankRuehl"/>
          <w:rtl/>
        </w:rPr>
        <w:t xml:space="preserve"> לרשות ניירות ערך כמשמעותה בסעיף 2 לחוק ניירות ערך, התשכ"ח</w:t>
      </w:r>
      <w:r>
        <w:rPr>
          <w:rStyle w:val="default"/>
          <w:rFonts w:cs="FrankRuehl" w:hint="cs"/>
          <w:rtl/>
        </w:rPr>
        <w:t>-</w:t>
      </w:r>
      <w:r>
        <w:rPr>
          <w:rStyle w:val="default"/>
          <w:rFonts w:cs="FrankRuehl"/>
          <w:rtl/>
        </w:rPr>
        <w:t>1968,</w:t>
      </w:r>
      <w:r w:rsidR="0077777E">
        <w:rPr>
          <w:rStyle w:val="default"/>
          <w:rFonts w:cs="FrankRuehl" w:hint="cs"/>
          <w:rtl/>
        </w:rPr>
        <w:t xml:space="preserve"> </w:t>
      </w:r>
      <w:r w:rsidR="0077777E" w:rsidRPr="0077777E">
        <w:rPr>
          <w:rStyle w:val="default"/>
          <w:rFonts w:cs="FrankRuehl" w:hint="cs"/>
          <w:rtl/>
        </w:rPr>
        <w:t>למפקח על נותני שירותים פיננסיים שמונה לפי חוק הפיקוח על שירותים פיננסיים (שירותים פיננסיים מוסדרים), התשע"ו-2016</w:t>
      </w:r>
      <w:r>
        <w:rPr>
          <w:rStyle w:val="default"/>
          <w:rFonts w:cs="FrankRuehl"/>
          <w:rtl/>
        </w:rPr>
        <w:t xml:space="preserve"> או לממונה על שוק ההון, ביטוח וחיסכון</w:t>
      </w:r>
      <w:r>
        <w:rPr>
          <w:rStyle w:val="default"/>
          <w:rFonts w:cs="FrankRuehl" w:hint="cs"/>
          <w:rtl/>
        </w:rPr>
        <w:t xml:space="preserve"> </w:t>
      </w:r>
      <w:r w:rsidR="002B731B" w:rsidRPr="002B731B">
        <w:rPr>
          <w:rStyle w:val="default"/>
          <w:rFonts w:cs="FrankRuehl" w:hint="cs"/>
          <w:rtl/>
        </w:rPr>
        <w:t>כמשמעותו בחוק הפיקוח על שירותים פיננסיים (ביטוח), התשמ"א-1981</w:t>
      </w:r>
      <w:r>
        <w:rPr>
          <w:rStyle w:val="default"/>
          <w:rFonts w:cs="FrankRuehl"/>
          <w:rtl/>
        </w:rPr>
        <w:t xml:space="preserve"> (בסעיף זה – הגוף הנעבר), ובלבד שנוכח כי הידיעה או המסמך מתבקשים לצורך מילוי תפקידיו של הגוף הנעבר</w:t>
      </w:r>
      <w:r>
        <w:rPr>
          <w:rStyle w:val="default"/>
          <w:rFonts w:cs="FrankRuehl" w:hint="cs"/>
          <w:rtl/>
        </w:rPr>
        <w:t>.</w:t>
      </w:r>
    </w:p>
    <w:p w14:paraId="60EE39A5" w14:textId="77777777" w:rsidR="003679AF" w:rsidRDefault="003679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לא יגלה אדם ידיעה ולא יראה מסמך שנמסרו לו לפי הוראות סעיף זה; העובר על הוראת סעיף קטן זה, דינו </w:t>
      </w:r>
      <w:r w:rsidR="002B731B">
        <w:rPr>
          <w:rStyle w:val="default"/>
          <w:rFonts w:cs="FrankRuehl"/>
          <w:rtl/>
        </w:rPr>
        <w:t>–</w:t>
      </w:r>
      <w:r>
        <w:rPr>
          <w:rStyle w:val="default"/>
          <w:rFonts w:cs="FrankRuehl"/>
          <w:rtl/>
        </w:rPr>
        <w:t xml:space="preserve"> מאסר שנה או קנס כאמור בסעיף 15א(ג).</w:t>
      </w:r>
    </w:p>
    <w:p w14:paraId="2E26499B" w14:textId="77777777" w:rsidR="003679AF" w:rsidRPr="00EC139B" w:rsidRDefault="003679AF">
      <w:pPr>
        <w:spacing w:line="240" w:lineRule="auto"/>
        <w:ind w:right="1155"/>
        <w:rPr>
          <w:rFonts w:cs="FrankRuehl" w:hint="cs"/>
          <w:b/>
          <w:bCs/>
          <w:vanish/>
          <w:sz w:val="20"/>
          <w:szCs w:val="20"/>
          <w:shd w:val="clear" w:color="auto" w:fill="FFFF99"/>
          <w:rtl/>
        </w:rPr>
      </w:pPr>
      <w:bookmarkStart w:id="142" w:name="Rov162"/>
      <w:r w:rsidRPr="00EC139B">
        <w:rPr>
          <w:rFonts w:cs="FrankRuehl" w:hint="cs"/>
          <w:vanish/>
          <w:color w:val="FF0000"/>
          <w:sz w:val="20"/>
          <w:szCs w:val="20"/>
          <w:shd w:val="clear" w:color="auto" w:fill="FFFF99"/>
          <w:rtl/>
        </w:rPr>
        <w:t>מיום  10.8.2005</w:t>
      </w:r>
    </w:p>
    <w:p w14:paraId="0DE290E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23</w:t>
      </w:r>
      <w:r w:rsidRPr="00EC139B">
        <w:rPr>
          <w:rFonts w:cs="FrankRuehl" w:hint="cs"/>
          <w:vanish/>
          <w:sz w:val="20"/>
          <w:szCs w:val="20"/>
          <w:shd w:val="clear" w:color="auto" w:fill="FFFF99"/>
          <w:rtl/>
        </w:rPr>
        <w:t xml:space="preserve"> </w:t>
      </w:r>
    </w:p>
    <w:p w14:paraId="47DDE6B4" w14:textId="77777777" w:rsidR="003679AF" w:rsidRPr="00EC139B" w:rsidRDefault="003679AF">
      <w:pPr>
        <w:pStyle w:val="P00"/>
        <w:spacing w:before="0"/>
        <w:ind w:left="-3" w:right="1134"/>
        <w:rPr>
          <w:rFonts w:hint="cs"/>
          <w:vanish/>
          <w:szCs w:val="20"/>
          <w:shd w:val="clear" w:color="auto" w:fill="FFFF99"/>
          <w:rtl/>
        </w:rPr>
      </w:pPr>
      <w:hyperlink r:id="rId208" w:history="1">
        <w:r w:rsidRPr="00EC139B">
          <w:rPr>
            <w:rStyle w:val="Hyperlink"/>
            <w:rFonts w:hint="cs"/>
            <w:vanish/>
            <w:szCs w:val="20"/>
            <w:shd w:val="clear" w:color="auto" w:fill="FFFF99"/>
            <w:rtl/>
          </w:rPr>
          <w:t>ס"ח תשס"ה מס' 2024</w:t>
        </w:r>
      </w:hyperlink>
      <w:r w:rsidRPr="00EC139B">
        <w:rPr>
          <w:rFonts w:hint="cs"/>
          <w:vanish/>
          <w:szCs w:val="20"/>
          <w:shd w:val="clear" w:color="auto" w:fill="FFFF99"/>
          <w:rtl/>
        </w:rPr>
        <w:t xml:space="preserve"> מיום 10.8.2005 עמ' 839</w:t>
      </w:r>
    </w:p>
    <w:p w14:paraId="26E859BD"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15א2</w:t>
      </w:r>
    </w:p>
    <w:p w14:paraId="3AC7730A" w14:textId="77777777" w:rsidR="004F151B" w:rsidRPr="00EC139B" w:rsidRDefault="004F151B" w:rsidP="004F151B">
      <w:pPr>
        <w:spacing w:line="240" w:lineRule="auto"/>
        <w:ind w:right="1155"/>
        <w:rPr>
          <w:rFonts w:cs="FrankRuehl" w:hint="cs"/>
          <w:vanish/>
          <w:sz w:val="20"/>
          <w:szCs w:val="20"/>
          <w:shd w:val="clear" w:color="auto" w:fill="FFFF99"/>
          <w:rtl/>
        </w:rPr>
      </w:pPr>
    </w:p>
    <w:p w14:paraId="10951623" w14:textId="77777777" w:rsidR="004F151B" w:rsidRPr="00EC139B" w:rsidRDefault="004F151B" w:rsidP="004F151B">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1.6.2010</w:t>
      </w:r>
    </w:p>
    <w:p w14:paraId="427EE57A" w14:textId="77777777" w:rsidR="004F151B" w:rsidRPr="00EC139B" w:rsidRDefault="004F151B" w:rsidP="004F151B">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26</w:t>
      </w:r>
    </w:p>
    <w:p w14:paraId="19364BF8" w14:textId="77777777" w:rsidR="004F151B" w:rsidRPr="00EC139B" w:rsidRDefault="004F151B" w:rsidP="004F151B">
      <w:pPr>
        <w:spacing w:line="240" w:lineRule="auto"/>
        <w:ind w:right="1155"/>
        <w:rPr>
          <w:rFonts w:cs="FrankRuehl" w:hint="cs"/>
          <w:vanish/>
          <w:sz w:val="20"/>
          <w:szCs w:val="20"/>
          <w:shd w:val="clear" w:color="auto" w:fill="FFFF99"/>
          <w:rtl/>
        </w:rPr>
      </w:pPr>
      <w:hyperlink r:id="rId209" w:history="1">
        <w:r w:rsidRPr="00EC139B">
          <w:rPr>
            <w:rStyle w:val="Hyperlink"/>
            <w:rFonts w:cs="FrankRuehl" w:hint="cs"/>
            <w:vanish/>
            <w:sz w:val="20"/>
            <w:szCs w:val="20"/>
            <w:shd w:val="clear" w:color="auto" w:fill="FFFF99"/>
            <w:rtl/>
          </w:rPr>
          <w:t>ס"ח תש"ע מס' 2237</w:t>
        </w:r>
      </w:hyperlink>
      <w:r w:rsidRPr="00EC139B">
        <w:rPr>
          <w:rFonts w:cs="FrankRuehl" w:hint="cs"/>
          <w:vanish/>
          <w:sz w:val="20"/>
          <w:szCs w:val="20"/>
          <w:shd w:val="clear" w:color="auto" w:fill="FFFF99"/>
          <w:rtl/>
        </w:rPr>
        <w:t xml:space="preserve"> מיום 24.3.2010 עמ' 474 (</w:t>
      </w:r>
      <w:hyperlink r:id="rId210" w:history="1">
        <w:r w:rsidRPr="00EC139B">
          <w:rPr>
            <w:rStyle w:val="Hyperlink"/>
            <w:rFonts w:cs="FrankRuehl" w:hint="cs"/>
            <w:vanish/>
            <w:sz w:val="20"/>
            <w:szCs w:val="20"/>
            <w:shd w:val="clear" w:color="auto" w:fill="FFFF99"/>
            <w:rtl/>
          </w:rPr>
          <w:t>ה"ח 485</w:t>
        </w:r>
      </w:hyperlink>
      <w:r w:rsidRPr="00EC139B">
        <w:rPr>
          <w:rFonts w:cs="FrankRuehl" w:hint="cs"/>
          <w:vanish/>
          <w:sz w:val="20"/>
          <w:szCs w:val="20"/>
          <w:shd w:val="clear" w:color="auto" w:fill="FFFF99"/>
          <w:rtl/>
        </w:rPr>
        <w:t>)</w:t>
      </w:r>
    </w:p>
    <w:p w14:paraId="530D29FB" w14:textId="77777777" w:rsidR="00EF27FE" w:rsidRPr="00EC139B" w:rsidRDefault="00EF27FE" w:rsidP="00EF27FE">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ab/>
        <w:t>(א)</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על אף הוראות סעיף 15א, רשאי המפקח לגלות ידיעה או להראות מסמך</w:t>
      </w:r>
      <w:r w:rsidRPr="00EC139B">
        <w:rPr>
          <w:rStyle w:val="default"/>
          <w:rFonts w:cs="FrankRuehl" w:hint="cs"/>
          <w:strike/>
          <w:vanish/>
          <w:sz w:val="22"/>
          <w:szCs w:val="22"/>
          <w:shd w:val="clear" w:color="auto" w:fill="FFFF99"/>
          <w:rtl/>
        </w:rPr>
        <w:t>,</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לעובד בנק ישראל לשם מילוי תפקידו וכן</w:t>
      </w:r>
      <w:r w:rsidRPr="00EC139B">
        <w:rPr>
          <w:rStyle w:val="default"/>
          <w:rFonts w:cs="FrankRuehl"/>
          <w:vanish/>
          <w:sz w:val="22"/>
          <w:szCs w:val="22"/>
          <w:shd w:val="clear" w:color="auto" w:fill="FFFF99"/>
          <w:rtl/>
        </w:rPr>
        <w:t xml:space="preserve"> לרשות ניירות ערך כמשמעותה בסעיף 2 לחוק ניירות ערך, התשכ"ח</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1968, או לממונה על שוק ההון, ביטוח וחיסכון</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במשרד האוצר (בסעיף זה – הגוף הנעבר), ובלבד שנוכח כי הידיעה או המסמך מתבקשים לצורך מילוי תפקידיו של הגוף הנעבר</w:t>
      </w:r>
      <w:r w:rsidRPr="00EC139B">
        <w:rPr>
          <w:rStyle w:val="default"/>
          <w:rFonts w:cs="FrankRuehl" w:hint="cs"/>
          <w:vanish/>
          <w:sz w:val="22"/>
          <w:szCs w:val="22"/>
          <w:shd w:val="clear" w:color="auto" w:fill="FFFF99"/>
          <w:rtl/>
        </w:rPr>
        <w:t>.</w:t>
      </w:r>
    </w:p>
    <w:p w14:paraId="3B106790" w14:textId="77777777" w:rsidR="00EF27FE" w:rsidRPr="00EC139B" w:rsidRDefault="00EF27FE" w:rsidP="004F151B">
      <w:pPr>
        <w:spacing w:line="240" w:lineRule="auto"/>
        <w:ind w:right="1155"/>
        <w:rPr>
          <w:rFonts w:cs="FrankRuehl" w:hint="cs"/>
          <w:vanish/>
          <w:sz w:val="20"/>
          <w:szCs w:val="20"/>
          <w:shd w:val="clear" w:color="auto" w:fill="FFFF99"/>
          <w:rtl/>
        </w:rPr>
      </w:pPr>
    </w:p>
    <w:p w14:paraId="7F61CFEF" w14:textId="77777777" w:rsidR="00EF27FE" w:rsidRPr="00EC139B" w:rsidRDefault="00EF27FE" w:rsidP="004F151B">
      <w:pPr>
        <w:spacing w:line="240" w:lineRule="auto"/>
        <w:ind w:right="1155"/>
        <w:rPr>
          <w:rFonts w:cs="FrankRuehl" w:hint="cs"/>
          <w:vanish/>
          <w:color w:val="FF0000"/>
          <w:sz w:val="20"/>
          <w:szCs w:val="20"/>
          <w:shd w:val="clear" w:color="auto" w:fill="FFFF99"/>
          <w:rtl/>
        </w:rPr>
      </w:pPr>
      <w:r w:rsidRPr="00EC139B">
        <w:rPr>
          <w:rFonts w:cs="FrankRuehl" w:hint="cs"/>
          <w:vanish/>
          <w:color w:val="FF0000"/>
          <w:sz w:val="20"/>
          <w:szCs w:val="20"/>
          <w:shd w:val="clear" w:color="auto" w:fill="FFFF99"/>
          <w:rtl/>
        </w:rPr>
        <w:t>מיום 1.6.2017</w:t>
      </w:r>
    </w:p>
    <w:p w14:paraId="6672EEBF" w14:textId="77777777" w:rsidR="00EF27FE" w:rsidRPr="00EC139B" w:rsidRDefault="00EF27FE" w:rsidP="004F151B">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30</w:t>
      </w:r>
    </w:p>
    <w:p w14:paraId="623DF704" w14:textId="77777777" w:rsidR="00EF27FE" w:rsidRPr="00EC139B" w:rsidRDefault="00EF27FE" w:rsidP="004F151B">
      <w:pPr>
        <w:spacing w:line="240" w:lineRule="auto"/>
        <w:ind w:right="1155"/>
        <w:rPr>
          <w:rFonts w:cs="FrankRuehl" w:hint="cs"/>
          <w:vanish/>
          <w:sz w:val="20"/>
          <w:szCs w:val="20"/>
          <w:shd w:val="clear" w:color="auto" w:fill="FFFF99"/>
          <w:rtl/>
        </w:rPr>
      </w:pPr>
      <w:hyperlink r:id="rId211" w:history="1">
        <w:r w:rsidRPr="00EC139B">
          <w:rPr>
            <w:rStyle w:val="Hyperlink"/>
            <w:rFonts w:cs="FrankRuehl" w:hint="cs"/>
            <w:vanish/>
            <w:sz w:val="20"/>
            <w:szCs w:val="20"/>
            <w:shd w:val="clear" w:color="auto" w:fill="FFFF99"/>
            <w:rtl/>
          </w:rPr>
          <w:t>ס"ח תשע"ו מס' 2570</w:t>
        </w:r>
      </w:hyperlink>
      <w:r w:rsidRPr="00EC139B">
        <w:rPr>
          <w:rFonts w:cs="FrankRuehl" w:hint="cs"/>
          <w:vanish/>
          <w:sz w:val="20"/>
          <w:szCs w:val="20"/>
          <w:shd w:val="clear" w:color="auto" w:fill="FFFF99"/>
          <w:rtl/>
        </w:rPr>
        <w:t xml:space="preserve"> מיום 1.8.2016 עמ' 1129 (</w:t>
      </w:r>
      <w:hyperlink r:id="rId212" w:history="1">
        <w:r w:rsidRPr="00EC139B">
          <w:rPr>
            <w:rStyle w:val="Hyperlink"/>
            <w:rFonts w:cs="FrankRuehl" w:hint="eastAsia"/>
            <w:vanish/>
            <w:sz w:val="20"/>
            <w:szCs w:val="20"/>
            <w:shd w:val="clear" w:color="auto" w:fill="FFFF99"/>
            <w:rtl/>
          </w:rPr>
          <w:t>ה</w:t>
        </w:r>
        <w:r w:rsidRPr="00EC139B">
          <w:rPr>
            <w:rStyle w:val="Hyperlink"/>
            <w:rFonts w:cs="FrankRuehl"/>
            <w:vanish/>
            <w:sz w:val="20"/>
            <w:szCs w:val="20"/>
            <w:shd w:val="clear" w:color="auto" w:fill="FFFF99"/>
            <w:rtl/>
          </w:rPr>
          <w:t>"ח 975</w:t>
        </w:r>
      </w:hyperlink>
      <w:r w:rsidRPr="00EC139B">
        <w:rPr>
          <w:rFonts w:cs="FrankRuehl" w:hint="cs"/>
          <w:vanish/>
          <w:sz w:val="20"/>
          <w:szCs w:val="20"/>
          <w:shd w:val="clear" w:color="auto" w:fill="FFFF99"/>
          <w:rtl/>
        </w:rPr>
        <w:t>)</w:t>
      </w:r>
    </w:p>
    <w:p w14:paraId="7E3A484A" w14:textId="77777777" w:rsidR="002B731B" w:rsidRPr="00EC139B" w:rsidRDefault="002B731B" w:rsidP="002B731B">
      <w:pPr>
        <w:pStyle w:val="P00"/>
        <w:ind w:left="0"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ab/>
        <w:t>(א)</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על אף הוראות סעיף 15א, רשאי המפקח לגלות ידיעה או להראות מסמך</w:t>
      </w:r>
      <w:r w:rsidRPr="00EC139B">
        <w:rPr>
          <w:rStyle w:val="default"/>
          <w:rFonts w:cs="FrankRuehl" w:hint="cs"/>
          <w:vanish/>
          <w:sz w:val="22"/>
          <w:szCs w:val="22"/>
          <w:shd w:val="clear" w:color="auto" w:fill="FFFF99"/>
          <w:rtl/>
        </w:rPr>
        <w:t xml:space="preserve"> לעובד בנק ישראל לשם מילוי תפקידו וכן</w:t>
      </w:r>
      <w:r w:rsidRPr="00EC139B">
        <w:rPr>
          <w:rStyle w:val="default"/>
          <w:rFonts w:cs="FrankRuehl"/>
          <w:vanish/>
          <w:sz w:val="22"/>
          <w:szCs w:val="22"/>
          <w:shd w:val="clear" w:color="auto" w:fill="FFFF99"/>
          <w:rtl/>
        </w:rPr>
        <w:t xml:space="preserve"> לרשות ניירות ערך כמשמעותה בסעיף 2 לחוק ניירות ערך, התשכ"ח</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1968,</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למפקח על נותני שירותים פיננסיים שמונה לפי חוק הפיקוח על שירותים פיננסיים (שירותים פיננסיים מוסדרים), התשע"ו-2016</w:t>
      </w:r>
      <w:r w:rsidRPr="00EC139B">
        <w:rPr>
          <w:rStyle w:val="default"/>
          <w:rFonts w:cs="FrankRuehl"/>
          <w:vanish/>
          <w:sz w:val="22"/>
          <w:szCs w:val="22"/>
          <w:shd w:val="clear" w:color="auto" w:fill="FFFF99"/>
          <w:rtl/>
        </w:rPr>
        <w:t xml:space="preserve"> או לממונה על שוק ההון, ביטוח וחיסכון</w:t>
      </w:r>
      <w:r w:rsidRPr="00EC139B">
        <w:rPr>
          <w:rStyle w:val="default"/>
          <w:rFonts w:cs="FrankRuehl" w:hint="cs"/>
          <w:vanish/>
          <w:sz w:val="22"/>
          <w:szCs w:val="22"/>
          <w:shd w:val="clear" w:color="auto" w:fill="FFFF99"/>
          <w:rtl/>
        </w:rPr>
        <w:t xml:space="preserve"> </w:t>
      </w:r>
      <w:r w:rsidRPr="00EC139B">
        <w:rPr>
          <w:rStyle w:val="default"/>
          <w:rFonts w:cs="FrankRuehl"/>
          <w:vanish/>
          <w:sz w:val="22"/>
          <w:szCs w:val="22"/>
          <w:shd w:val="clear" w:color="auto" w:fill="FFFF99"/>
          <w:rtl/>
        </w:rPr>
        <w:t>במשרד האוצר (בסעיף זה – הגוף הנעבר), ובלבד שנוכח כי הידיעה או המסמך מתבקשים לצורך מילוי תפקידיו של הגוף הנעבר</w:t>
      </w:r>
      <w:r w:rsidRPr="00EC139B">
        <w:rPr>
          <w:rStyle w:val="default"/>
          <w:rFonts w:cs="FrankRuehl" w:hint="cs"/>
          <w:vanish/>
          <w:sz w:val="22"/>
          <w:szCs w:val="22"/>
          <w:shd w:val="clear" w:color="auto" w:fill="FFFF99"/>
          <w:rtl/>
        </w:rPr>
        <w:t>.</w:t>
      </w:r>
    </w:p>
    <w:p w14:paraId="1CF4380B" w14:textId="77777777" w:rsidR="002B731B" w:rsidRPr="00EC139B" w:rsidRDefault="002B731B" w:rsidP="002B731B">
      <w:pPr>
        <w:pStyle w:val="P00"/>
        <w:spacing w:before="0"/>
        <w:ind w:left="0" w:right="1134"/>
        <w:rPr>
          <w:rFonts w:ascii="FrankRuehl" w:hAnsi="FrankRuehl"/>
          <w:vanish/>
          <w:szCs w:val="20"/>
          <w:rtl/>
        </w:rPr>
      </w:pPr>
    </w:p>
    <w:p w14:paraId="6016CCE5" w14:textId="77777777" w:rsidR="002B731B" w:rsidRPr="00EC139B" w:rsidRDefault="002B731B" w:rsidP="002B731B">
      <w:pPr>
        <w:pStyle w:val="P00"/>
        <w:spacing w:before="0"/>
        <w:ind w:left="0" w:right="1134"/>
        <w:rPr>
          <w:rStyle w:val="default"/>
          <w:rFonts w:ascii="FrankRuehl" w:hAnsi="FrankRuehl" w:cs="FrankRuehl"/>
          <w:vanish/>
          <w:color w:val="FF0000"/>
          <w:szCs w:val="20"/>
          <w:shd w:val="clear" w:color="auto" w:fill="FFFF99"/>
          <w:rtl/>
        </w:rPr>
      </w:pPr>
      <w:r w:rsidRPr="00EC139B">
        <w:rPr>
          <w:rStyle w:val="default"/>
          <w:rFonts w:ascii="FrankRuehl" w:hAnsi="FrankRuehl" w:cs="FrankRuehl"/>
          <w:vanish/>
          <w:color w:val="FF0000"/>
          <w:szCs w:val="20"/>
          <w:shd w:val="clear" w:color="auto" w:fill="FFFF99"/>
          <w:rtl/>
        </w:rPr>
        <w:t>מיום 28.11.2018</w:t>
      </w:r>
    </w:p>
    <w:p w14:paraId="65BF514B" w14:textId="77777777" w:rsidR="002B731B" w:rsidRPr="00EC139B" w:rsidRDefault="002B731B" w:rsidP="002B731B">
      <w:pPr>
        <w:pStyle w:val="P00"/>
        <w:spacing w:before="0"/>
        <w:ind w:left="0" w:right="1134"/>
        <w:rPr>
          <w:rStyle w:val="default"/>
          <w:rFonts w:ascii="FrankRuehl" w:hAnsi="FrankRuehl" w:cs="FrankRuehl"/>
          <w:vanish/>
          <w:szCs w:val="20"/>
          <w:shd w:val="clear" w:color="auto" w:fill="FFFF99"/>
          <w:rtl/>
        </w:rPr>
      </w:pPr>
      <w:r w:rsidRPr="00EC139B">
        <w:rPr>
          <w:rStyle w:val="default"/>
          <w:rFonts w:ascii="FrankRuehl" w:hAnsi="FrankRuehl" w:cs="FrankRuehl"/>
          <w:b/>
          <w:bCs/>
          <w:vanish/>
          <w:szCs w:val="20"/>
          <w:shd w:val="clear" w:color="auto" w:fill="FFFF99"/>
          <w:rtl/>
        </w:rPr>
        <w:t>תיקון מס' 33</w:t>
      </w:r>
    </w:p>
    <w:p w14:paraId="779E9DDB" w14:textId="77777777" w:rsidR="002B731B" w:rsidRPr="00EC139B" w:rsidRDefault="002B731B" w:rsidP="002B731B">
      <w:pPr>
        <w:pStyle w:val="P00"/>
        <w:spacing w:before="0"/>
        <w:ind w:left="0" w:right="1134"/>
        <w:rPr>
          <w:rStyle w:val="default"/>
          <w:rFonts w:ascii="FrankRuehl" w:hAnsi="FrankRuehl" w:cs="FrankRuehl"/>
          <w:vanish/>
          <w:szCs w:val="20"/>
          <w:shd w:val="clear" w:color="auto" w:fill="FFFF99"/>
          <w:rtl/>
        </w:rPr>
      </w:pPr>
      <w:hyperlink r:id="rId213" w:history="1">
        <w:r w:rsidRPr="00EC139B">
          <w:rPr>
            <w:rStyle w:val="Hyperlink"/>
            <w:rFonts w:ascii="FrankRuehl" w:hAnsi="FrankRuehl"/>
            <w:vanish/>
            <w:szCs w:val="20"/>
            <w:shd w:val="clear" w:color="auto" w:fill="FFFF99"/>
            <w:rtl/>
          </w:rPr>
          <w:t>ס"ח תשע"ט מס' 2759</w:t>
        </w:r>
      </w:hyperlink>
      <w:r w:rsidRPr="00EC139B">
        <w:rPr>
          <w:rStyle w:val="default"/>
          <w:rFonts w:ascii="FrankRuehl" w:hAnsi="FrankRuehl" w:cs="FrankRuehl"/>
          <w:vanish/>
          <w:szCs w:val="20"/>
          <w:shd w:val="clear" w:color="auto" w:fill="FFFF99"/>
          <w:rtl/>
        </w:rPr>
        <w:t xml:space="preserve"> מיום 28.11.2018 עמ' 63 (</w:t>
      </w:r>
      <w:hyperlink r:id="rId214" w:history="1">
        <w:r w:rsidRPr="00EC139B">
          <w:rPr>
            <w:rStyle w:val="Hyperlink"/>
            <w:rFonts w:ascii="FrankRuehl" w:hAnsi="FrankRuehl"/>
            <w:vanish/>
            <w:szCs w:val="20"/>
            <w:shd w:val="clear" w:color="auto" w:fill="FFFF99"/>
            <w:rtl/>
          </w:rPr>
          <w:t>ה"ח 1112</w:t>
        </w:r>
      </w:hyperlink>
      <w:r w:rsidRPr="00EC139B">
        <w:rPr>
          <w:rStyle w:val="default"/>
          <w:rFonts w:ascii="FrankRuehl" w:hAnsi="FrankRuehl" w:cs="FrankRuehl"/>
          <w:vanish/>
          <w:szCs w:val="20"/>
          <w:shd w:val="clear" w:color="auto" w:fill="FFFF99"/>
          <w:rtl/>
        </w:rPr>
        <w:t>)</w:t>
      </w:r>
    </w:p>
    <w:p w14:paraId="1B1AE52E" w14:textId="77777777" w:rsidR="004F151B" w:rsidRPr="004F151B" w:rsidRDefault="004F151B" w:rsidP="00EF27FE">
      <w:pPr>
        <w:pStyle w:val="P00"/>
        <w:ind w:left="0" w:right="1134"/>
        <w:rPr>
          <w:rStyle w:val="default"/>
          <w:rFonts w:cs="FrankRuehl" w:hint="cs"/>
          <w:sz w:val="2"/>
          <w:szCs w:val="2"/>
          <w:rtl/>
        </w:rPr>
      </w:pPr>
      <w:r w:rsidRPr="00EC139B">
        <w:rPr>
          <w:rStyle w:val="default"/>
          <w:rFonts w:cs="FrankRuehl"/>
          <w:vanish/>
          <w:sz w:val="22"/>
          <w:szCs w:val="22"/>
          <w:shd w:val="clear" w:color="auto" w:fill="FFFF99"/>
          <w:rtl/>
        </w:rPr>
        <w:tab/>
        <w:t>(א)</w:t>
      </w:r>
      <w:r w:rsidRPr="00EC139B">
        <w:rPr>
          <w:rStyle w:val="default"/>
          <w:rFonts w:cs="FrankRuehl" w:hint="cs"/>
          <w:vanish/>
          <w:sz w:val="22"/>
          <w:szCs w:val="22"/>
          <w:shd w:val="clear" w:color="auto" w:fill="FFFF99"/>
          <w:rtl/>
        </w:rPr>
        <w:tab/>
      </w:r>
      <w:r w:rsidRPr="00EC139B">
        <w:rPr>
          <w:rStyle w:val="default"/>
          <w:rFonts w:cs="FrankRuehl"/>
          <w:vanish/>
          <w:sz w:val="22"/>
          <w:szCs w:val="22"/>
          <w:shd w:val="clear" w:color="auto" w:fill="FFFF99"/>
          <w:rtl/>
        </w:rPr>
        <w:t>על אף הוראות סעיף 15א, רשאי המפקח לגלות ידיעה או להראות מסמך</w:t>
      </w:r>
      <w:r w:rsidRPr="00EC139B">
        <w:rPr>
          <w:rStyle w:val="default"/>
          <w:rFonts w:cs="FrankRuehl" w:hint="cs"/>
          <w:vanish/>
          <w:sz w:val="22"/>
          <w:szCs w:val="22"/>
          <w:shd w:val="clear" w:color="auto" w:fill="FFFF99"/>
          <w:rtl/>
        </w:rPr>
        <w:t xml:space="preserve"> </w:t>
      </w:r>
      <w:r w:rsidRPr="00EC139B">
        <w:rPr>
          <w:rStyle w:val="default"/>
          <w:rFonts w:cs="FrankRuehl" w:hint="cs"/>
          <w:strike/>
          <w:vanish/>
          <w:sz w:val="22"/>
          <w:szCs w:val="22"/>
          <w:shd w:val="clear" w:color="auto" w:fill="FFFF99"/>
          <w:rtl/>
        </w:rPr>
        <w:t>לעובד בנק ישראל לשם מילוי תפקידו</w:t>
      </w:r>
      <w:r w:rsidR="002B731B" w:rsidRPr="00EC139B">
        <w:rPr>
          <w:rStyle w:val="default"/>
          <w:rFonts w:cs="FrankRuehl" w:hint="cs"/>
          <w:vanish/>
          <w:sz w:val="22"/>
          <w:szCs w:val="22"/>
          <w:shd w:val="clear" w:color="auto" w:fill="FFFF99"/>
          <w:rtl/>
        </w:rPr>
        <w:t xml:space="preserve"> </w:t>
      </w:r>
      <w:r w:rsidR="002B731B" w:rsidRPr="00EC139B">
        <w:rPr>
          <w:rStyle w:val="default"/>
          <w:rFonts w:cs="FrankRuehl" w:hint="cs"/>
          <w:vanish/>
          <w:sz w:val="22"/>
          <w:szCs w:val="22"/>
          <w:u w:val="single"/>
          <w:shd w:val="clear" w:color="auto" w:fill="FFFF99"/>
          <w:rtl/>
        </w:rPr>
        <w:t>לעובד בנק ישראל, לוועדה ליציבות פיננסית כהגדרתה בחוק בנק ישראל</w:t>
      </w:r>
      <w:r w:rsidRPr="00EC139B">
        <w:rPr>
          <w:rStyle w:val="default"/>
          <w:rFonts w:cs="FrankRuehl" w:hint="cs"/>
          <w:vanish/>
          <w:sz w:val="22"/>
          <w:szCs w:val="22"/>
          <w:shd w:val="clear" w:color="auto" w:fill="FFFF99"/>
          <w:rtl/>
        </w:rPr>
        <w:t xml:space="preserve"> וכן</w:t>
      </w:r>
      <w:r w:rsidRPr="00EC139B">
        <w:rPr>
          <w:rStyle w:val="default"/>
          <w:rFonts w:cs="FrankRuehl"/>
          <w:vanish/>
          <w:sz w:val="22"/>
          <w:szCs w:val="22"/>
          <w:shd w:val="clear" w:color="auto" w:fill="FFFF99"/>
          <w:rtl/>
        </w:rPr>
        <w:t xml:space="preserve"> לרשות ניירות ערך כמשמעותה בסעיף 2 לחוק ניירות ערך, התשכ"ח</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1968,</w:t>
      </w:r>
      <w:r w:rsidR="00EF27FE" w:rsidRPr="00EC139B">
        <w:rPr>
          <w:rStyle w:val="default"/>
          <w:rFonts w:cs="FrankRuehl" w:hint="cs"/>
          <w:vanish/>
          <w:sz w:val="22"/>
          <w:szCs w:val="22"/>
          <w:shd w:val="clear" w:color="auto" w:fill="FFFF99"/>
          <w:rtl/>
        </w:rPr>
        <w:t xml:space="preserve"> למפקח על נותני שירותים פיננסיים שמונה לפי חוק הפיקוח על שירותים פיננסיים (שירותים פיננסיים מוסדרים), התשע"ו-2016</w:t>
      </w:r>
      <w:r w:rsidRPr="00EC139B">
        <w:rPr>
          <w:rStyle w:val="default"/>
          <w:rFonts w:cs="FrankRuehl"/>
          <w:vanish/>
          <w:sz w:val="22"/>
          <w:szCs w:val="22"/>
          <w:shd w:val="clear" w:color="auto" w:fill="FFFF99"/>
          <w:rtl/>
        </w:rPr>
        <w:t xml:space="preserve"> או לממונה על שוק ההון, ביטוח וחיסכון</w:t>
      </w:r>
      <w:r w:rsidRPr="00EC139B">
        <w:rPr>
          <w:rStyle w:val="default"/>
          <w:rFonts w:cs="FrankRuehl" w:hint="cs"/>
          <w:vanish/>
          <w:sz w:val="22"/>
          <w:szCs w:val="22"/>
          <w:shd w:val="clear" w:color="auto" w:fill="FFFF99"/>
          <w:rtl/>
        </w:rPr>
        <w:t xml:space="preserve"> </w:t>
      </w:r>
      <w:r w:rsidRPr="00EC139B">
        <w:rPr>
          <w:rStyle w:val="default"/>
          <w:rFonts w:cs="FrankRuehl"/>
          <w:strike/>
          <w:vanish/>
          <w:sz w:val="22"/>
          <w:szCs w:val="22"/>
          <w:shd w:val="clear" w:color="auto" w:fill="FFFF99"/>
          <w:rtl/>
        </w:rPr>
        <w:t>במשרד האוצר</w:t>
      </w:r>
      <w:r w:rsidR="002B731B" w:rsidRPr="00EC139B">
        <w:rPr>
          <w:rStyle w:val="default"/>
          <w:rFonts w:cs="FrankRuehl" w:hint="cs"/>
          <w:vanish/>
          <w:sz w:val="22"/>
          <w:szCs w:val="22"/>
          <w:shd w:val="clear" w:color="auto" w:fill="FFFF99"/>
          <w:rtl/>
        </w:rPr>
        <w:t xml:space="preserve"> </w:t>
      </w:r>
      <w:r w:rsidR="002B731B" w:rsidRPr="00EC139B">
        <w:rPr>
          <w:rStyle w:val="default"/>
          <w:rFonts w:cs="FrankRuehl" w:hint="cs"/>
          <w:vanish/>
          <w:sz w:val="22"/>
          <w:szCs w:val="22"/>
          <w:u w:val="single"/>
          <w:shd w:val="clear" w:color="auto" w:fill="FFFF99"/>
          <w:rtl/>
        </w:rPr>
        <w:t>כמשמעותו בחוק הפיקוח על שירותים פיננסיים (ביטוח), התשמ"א-1981</w:t>
      </w:r>
      <w:r w:rsidRPr="00EC139B">
        <w:rPr>
          <w:rStyle w:val="default"/>
          <w:rFonts w:cs="FrankRuehl"/>
          <w:vanish/>
          <w:sz w:val="22"/>
          <w:szCs w:val="22"/>
          <w:shd w:val="clear" w:color="auto" w:fill="FFFF99"/>
          <w:rtl/>
        </w:rPr>
        <w:t xml:space="preserve"> (בסעיף זה – הגוף הנעבר), ובלבד שנוכח כי הידיעה או המסמך מתבקשים לצורך מילוי תפקידיו של הגוף הנעבר</w:t>
      </w:r>
      <w:r w:rsidRPr="00EC139B">
        <w:rPr>
          <w:rStyle w:val="default"/>
          <w:rFonts w:cs="FrankRuehl" w:hint="cs"/>
          <w:vanish/>
          <w:sz w:val="22"/>
          <w:szCs w:val="22"/>
          <w:shd w:val="clear" w:color="auto" w:fill="FFFF99"/>
          <w:rtl/>
        </w:rPr>
        <w:t>.</w:t>
      </w:r>
      <w:bookmarkEnd w:id="142"/>
    </w:p>
    <w:p w14:paraId="71D6CAAF" w14:textId="77777777" w:rsidR="003679AF" w:rsidRDefault="003679AF" w:rsidP="0035640B">
      <w:pPr>
        <w:pStyle w:val="P00"/>
        <w:spacing w:before="72"/>
        <w:ind w:left="0" w:right="1134"/>
        <w:rPr>
          <w:rStyle w:val="default"/>
          <w:rFonts w:cs="FrankRuehl" w:hint="cs"/>
          <w:rtl/>
        </w:rPr>
      </w:pPr>
      <w:bookmarkStart w:id="143" w:name="Seif40"/>
      <w:bookmarkEnd w:id="143"/>
      <w:r>
        <w:rPr>
          <w:lang w:val="he-IL"/>
        </w:rPr>
        <w:pict w14:anchorId="4C4379D5">
          <v:rect id="_x0000_s1080" style="position:absolute;left:0;text-align:left;margin-left:464.5pt;margin-top:8.05pt;width:75.05pt;height:48.75pt;z-index:251649024" o:allowincell="f" filled="f" stroked="f" strokecolor="lime" strokeweight=".25pt">
            <v:textbox style="mso-next-textbox:#_x0000_s1080" inset="0,0,0,0">
              <w:txbxContent>
                <w:p w14:paraId="284BD2E3"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 xml:space="preserve">חולת הוראות </w:t>
                  </w:r>
                  <w:r>
                    <w:rPr>
                      <w:rFonts w:cs="Miriam"/>
                      <w:szCs w:val="18"/>
                      <w:rtl/>
                    </w:rPr>
                    <w:t>ע</w:t>
                  </w:r>
                  <w:r>
                    <w:rPr>
                      <w:rFonts w:cs="Miriam" w:hint="cs"/>
                      <w:szCs w:val="18"/>
                      <w:rtl/>
                    </w:rPr>
                    <w:t xml:space="preserve">ל אגודות </w:t>
                  </w:r>
                  <w:r>
                    <w:rPr>
                      <w:rFonts w:cs="Miriam"/>
                      <w:szCs w:val="18"/>
                      <w:rtl/>
                    </w:rPr>
                    <w:t>ש</w:t>
                  </w:r>
                  <w:r>
                    <w:rPr>
                      <w:rFonts w:cs="Miriam" w:hint="cs"/>
                      <w:szCs w:val="18"/>
                      <w:rtl/>
                    </w:rPr>
                    <w:t>יתופיות</w:t>
                  </w:r>
                </w:p>
                <w:p w14:paraId="7FE60742" w14:textId="77777777" w:rsidR="0070205C" w:rsidRDefault="0070205C">
                  <w:pPr>
                    <w:spacing w:line="160" w:lineRule="exact"/>
                    <w:jc w:val="left"/>
                    <w:rPr>
                      <w:rFonts w:cs="Miriam"/>
                      <w:noProof/>
                      <w:szCs w:val="18"/>
                      <w:rtl/>
                    </w:rPr>
                  </w:pPr>
                  <w:r>
                    <w:rPr>
                      <w:rFonts w:cs="Miriam" w:hint="cs"/>
                      <w:szCs w:val="18"/>
                      <w:rtl/>
                    </w:rPr>
                    <w:t>(תיקון מס' 9)</w:t>
                  </w:r>
                </w:p>
                <w:p w14:paraId="36B1630B" w14:textId="77777777" w:rsidR="0070205C" w:rsidRDefault="0070205C">
                  <w:pPr>
                    <w:spacing w:line="160" w:lineRule="exact"/>
                    <w:jc w:val="left"/>
                    <w:rPr>
                      <w:rFonts w:cs="Miriam" w:hint="cs"/>
                      <w:noProof/>
                      <w:szCs w:val="18"/>
                      <w:rtl/>
                    </w:rPr>
                  </w:pPr>
                  <w:r>
                    <w:rPr>
                      <w:rFonts w:cs="Miriam"/>
                      <w:szCs w:val="18"/>
                      <w:rtl/>
                    </w:rPr>
                    <w:t>ת</w:t>
                  </w:r>
                  <w:r>
                    <w:rPr>
                      <w:rFonts w:cs="Miriam" w:hint="cs"/>
                      <w:szCs w:val="18"/>
                      <w:rtl/>
                    </w:rPr>
                    <w:t>שכ"ט-1969</w:t>
                  </w:r>
                </w:p>
                <w:p w14:paraId="4E315E68"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rect>
        </w:pict>
      </w:r>
      <w:r>
        <w:rPr>
          <w:rStyle w:val="big-number"/>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בהפעלת הוראות פקודה זו לגבי אגודה שיתופית שהיא </w:t>
      </w:r>
      <w:r w:rsidR="0035640B">
        <w:rPr>
          <w:rStyle w:val="default"/>
          <w:rFonts w:cs="FrankRuehl" w:hint="cs"/>
          <w:rtl/>
        </w:rPr>
        <w:t>תאגיד בנקאי</w:t>
      </w:r>
      <w:r>
        <w:rPr>
          <w:rStyle w:val="default"/>
          <w:rFonts w:cs="FrankRuehl" w:hint="cs"/>
          <w:rtl/>
        </w:rPr>
        <w:t xml:space="preserve"> יחולו הוראותיה בשינויים המחוייבי</w:t>
      </w:r>
      <w:r w:rsidR="0035640B">
        <w:rPr>
          <w:rStyle w:val="default"/>
          <w:rFonts w:cs="FrankRuehl" w:hint="cs"/>
          <w:rtl/>
        </w:rPr>
        <w:t xml:space="preserve">ם לפי הענין, ובמיוחד לענין זה </w:t>
      </w:r>
      <w:r w:rsidR="0035640B">
        <w:rPr>
          <w:rStyle w:val="default"/>
          <w:rFonts w:cs="FrankRuehl"/>
          <w:rtl/>
        </w:rPr>
        <w:t>–</w:t>
      </w:r>
    </w:p>
    <w:p w14:paraId="582A8586" w14:textId="77777777" w:rsidR="003679AF" w:rsidRDefault="003679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שמדובר בדירקטוריון יראו כאילו מדובר ב"ועד" כמשמעו</w:t>
      </w:r>
      <w:r>
        <w:rPr>
          <w:rStyle w:val="default"/>
          <w:rFonts w:cs="FrankRuehl"/>
          <w:rtl/>
        </w:rPr>
        <w:t>ת</w:t>
      </w:r>
      <w:r>
        <w:rPr>
          <w:rStyle w:val="default"/>
          <w:rFonts w:cs="FrankRuehl" w:hint="cs"/>
          <w:rtl/>
        </w:rPr>
        <w:t>ו בפקודת האגודות השיתופיות;</w:t>
      </w:r>
    </w:p>
    <w:p w14:paraId="72513986" w14:textId="77777777" w:rsidR="003679AF" w:rsidRDefault="003679A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שמדובר בחבר דירקטוריון, מנהל עסקים בעל זכות חתימה או חשב, יראו כאילו מדובר ב"פקיד", כמשמעותו בפקודת האגודות השיתופיות;</w:t>
      </w:r>
    </w:p>
    <w:p w14:paraId="3118AD56" w14:textId="77777777" w:rsidR="003679AF" w:rsidRDefault="003679AF">
      <w:pPr>
        <w:pStyle w:val="P22"/>
        <w:tabs>
          <w:tab w:val="left" w:pos="624"/>
          <w:tab w:val="left" w:pos="1021"/>
        </w:tabs>
        <w:spacing w:before="72"/>
        <w:ind w:left="624" w:right="1134"/>
        <w:rPr>
          <w:rStyle w:val="default"/>
          <w:rFonts w:cs="FrankRuehl" w:hint="cs"/>
          <w:rtl/>
        </w:rPr>
      </w:pPr>
      <w:r>
        <w:rPr>
          <w:rtl/>
          <w:lang w:val="he-IL"/>
        </w:rPr>
        <w:pict w14:anchorId="53A5C0AA">
          <v:shape id="_x0000_s1119" type="#_x0000_t202" style="position:absolute;left:0;text-align:left;margin-left:462pt;margin-top:7.1pt;width:80.25pt;height:16.8pt;z-index:251688960" filled="f" stroked="f">
            <v:textbox inset="1mm,0,1mm,0">
              <w:txbxContent>
                <w:p w14:paraId="2966008B" w14:textId="77777777" w:rsidR="0070205C" w:rsidRDefault="0070205C" w:rsidP="00217CB8">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txbxContent>
            </v:textbox>
            <w10:anchorlock/>
          </v:shape>
        </w:pict>
      </w:r>
      <w:r>
        <w:rPr>
          <w:rStyle w:val="default"/>
          <w:rFonts w:cs="FrankRuehl"/>
          <w:rtl/>
        </w:rPr>
        <w:t>(3)</w:t>
      </w:r>
      <w:r>
        <w:rPr>
          <w:rStyle w:val="default"/>
          <w:rFonts w:cs="FrankRuehl"/>
          <w:rtl/>
        </w:rPr>
        <w:tab/>
      </w:r>
      <w:r>
        <w:rPr>
          <w:rStyle w:val="default"/>
          <w:rFonts w:cs="FrankRuehl" w:hint="cs"/>
          <w:rtl/>
        </w:rPr>
        <w:t>(בוטל).</w:t>
      </w:r>
    </w:p>
    <w:p w14:paraId="1ABE8633" w14:textId="77777777" w:rsidR="003679AF" w:rsidRPr="00EC139B" w:rsidRDefault="003679AF">
      <w:pPr>
        <w:spacing w:line="240" w:lineRule="auto"/>
        <w:ind w:right="1155"/>
        <w:rPr>
          <w:rFonts w:cs="FrankRuehl" w:hint="cs"/>
          <w:b/>
          <w:bCs/>
          <w:vanish/>
          <w:sz w:val="20"/>
          <w:szCs w:val="20"/>
          <w:shd w:val="clear" w:color="auto" w:fill="FFFF99"/>
          <w:rtl/>
        </w:rPr>
      </w:pPr>
      <w:bookmarkStart w:id="144" w:name="Rov143"/>
      <w:r w:rsidRPr="00EC139B">
        <w:rPr>
          <w:rFonts w:cs="FrankRuehl" w:hint="cs"/>
          <w:vanish/>
          <w:color w:val="FF0000"/>
          <w:sz w:val="20"/>
          <w:szCs w:val="20"/>
          <w:shd w:val="clear" w:color="auto" w:fill="FFFF99"/>
          <w:rtl/>
        </w:rPr>
        <w:t xml:space="preserve">מיום 24.3.1969 </w:t>
      </w:r>
    </w:p>
    <w:p w14:paraId="1A2F10B8"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1AA1338B" w14:textId="77777777" w:rsidR="003679AF" w:rsidRPr="00EC139B" w:rsidRDefault="003679AF">
      <w:pPr>
        <w:spacing w:line="240" w:lineRule="auto"/>
        <w:ind w:right="1157"/>
        <w:rPr>
          <w:rFonts w:cs="FrankRuehl" w:hint="cs"/>
          <w:vanish/>
          <w:sz w:val="20"/>
          <w:szCs w:val="20"/>
          <w:shd w:val="clear" w:color="auto" w:fill="FFFF99"/>
          <w:rtl/>
        </w:rPr>
      </w:pPr>
      <w:hyperlink r:id="rId215"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66</w:t>
      </w:r>
    </w:p>
    <w:p w14:paraId="35432706" w14:textId="77777777" w:rsidR="003679AF" w:rsidRPr="00EC139B" w:rsidRDefault="003679AF">
      <w:pPr>
        <w:pStyle w:val="P22"/>
        <w:spacing w:before="0"/>
        <w:ind w:left="-3" w:right="1134"/>
        <w:rPr>
          <w:rFonts w:hint="cs"/>
          <w:vanish/>
          <w:szCs w:val="20"/>
          <w:shd w:val="clear" w:color="auto" w:fill="FFFF99"/>
          <w:rtl/>
        </w:rPr>
      </w:pPr>
      <w:r w:rsidRPr="00EC139B">
        <w:rPr>
          <w:rFonts w:hint="cs"/>
          <w:b/>
          <w:bCs/>
          <w:vanish/>
          <w:szCs w:val="20"/>
          <w:shd w:val="clear" w:color="auto" w:fill="FFFF99"/>
          <w:rtl/>
        </w:rPr>
        <w:t>הוספת סעיף 15ב</w:t>
      </w:r>
    </w:p>
    <w:p w14:paraId="6C3CEE9D" w14:textId="77777777" w:rsidR="003679AF" w:rsidRPr="00EC139B" w:rsidRDefault="003679AF">
      <w:pPr>
        <w:pStyle w:val="P22"/>
        <w:spacing w:before="0"/>
        <w:ind w:left="-3" w:right="1134"/>
        <w:rPr>
          <w:rFonts w:hint="cs"/>
          <w:vanish/>
          <w:szCs w:val="20"/>
          <w:shd w:val="clear" w:color="auto" w:fill="FFFF99"/>
          <w:rtl/>
        </w:rPr>
      </w:pPr>
    </w:p>
    <w:p w14:paraId="789AEA47" w14:textId="77777777" w:rsidR="001F3BA1" w:rsidRPr="00EC139B" w:rsidRDefault="001F3BA1" w:rsidP="001F3BA1">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1.4.1981</w:t>
      </w:r>
    </w:p>
    <w:p w14:paraId="6A1A9FB3"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1A6D8440" w14:textId="77777777" w:rsidR="003679AF" w:rsidRPr="00EC139B" w:rsidRDefault="003679AF">
      <w:pPr>
        <w:pStyle w:val="P00"/>
        <w:spacing w:before="0"/>
        <w:ind w:left="0" w:right="1134"/>
        <w:rPr>
          <w:rFonts w:hint="cs"/>
          <w:vanish/>
          <w:sz w:val="22"/>
          <w:szCs w:val="22"/>
          <w:shd w:val="clear" w:color="auto" w:fill="FFFF99"/>
          <w:rtl/>
        </w:rPr>
      </w:pPr>
      <w:hyperlink r:id="rId216"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w:t>
      </w:r>
      <w:r w:rsidR="0035640B" w:rsidRPr="00EC139B">
        <w:rPr>
          <w:rFonts w:hint="cs"/>
          <w:vanish/>
          <w:szCs w:val="20"/>
          <w:shd w:val="clear" w:color="auto" w:fill="FFFF99"/>
          <w:rtl/>
        </w:rPr>
        <w:t xml:space="preserve">241, </w:t>
      </w:r>
      <w:r w:rsidRPr="00EC139B">
        <w:rPr>
          <w:rFonts w:hint="cs"/>
          <w:vanish/>
          <w:szCs w:val="20"/>
          <w:shd w:val="clear" w:color="auto" w:fill="FFFF99"/>
          <w:rtl/>
        </w:rPr>
        <w:t>243</w:t>
      </w:r>
    </w:p>
    <w:p w14:paraId="76774624" w14:textId="77777777" w:rsidR="0035640B" w:rsidRPr="00EC139B" w:rsidRDefault="0035640B" w:rsidP="0035640B">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15ב</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 xml:space="preserve">בהפעלת הוראות פקודה זו לגבי אגודה שיתופית שהיא </w:t>
      </w:r>
      <w:r w:rsidRPr="00EC139B">
        <w:rPr>
          <w:rStyle w:val="default"/>
          <w:rFonts w:cs="FrankRuehl" w:hint="cs"/>
          <w:strike/>
          <w:vanish/>
          <w:sz w:val="22"/>
          <w:szCs w:val="22"/>
          <w:shd w:val="clear" w:color="auto" w:fill="FFFF99"/>
          <w:rtl/>
        </w:rPr>
        <w:t>בנק</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בנקאי</w:t>
      </w:r>
      <w:r w:rsidRPr="00EC139B">
        <w:rPr>
          <w:rStyle w:val="default"/>
          <w:rFonts w:cs="FrankRuehl" w:hint="cs"/>
          <w:vanish/>
          <w:sz w:val="22"/>
          <w:szCs w:val="22"/>
          <w:shd w:val="clear" w:color="auto" w:fill="FFFF99"/>
          <w:rtl/>
        </w:rPr>
        <w:t xml:space="preserve"> יחולו הוראותיה בשינויים המחוייבים לפי הענין, ובמיוחד לענין זה </w:t>
      </w:r>
      <w:r w:rsidRPr="00EC139B">
        <w:rPr>
          <w:rStyle w:val="default"/>
          <w:rFonts w:cs="FrankRuehl"/>
          <w:vanish/>
          <w:sz w:val="22"/>
          <w:szCs w:val="22"/>
          <w:shd w:val="clear" w:color="auto" w:fill="FFFF99"/>
          <w:rtl/>
        </w:rPr>
        <w:t>–</w:t>
      </w:r>
    </w:p>
    <w:p w14:paraId="58CACA70" w14:textId="77777777" w:rsidR="0035640B" w:rsidRPr="00EC139B" w:rsidRDefault="0035640B" w:rsidP="0035640B">
      <w:pPr>
        <w:pStyle w:val="P00"/>
        <w:spacing w:before="0"/>
        <w:ind w:left="624"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(1)</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מקום שמדובר בדירקטוריון יראו כאילו מדובר ב"ועד" כמשמעו</w:t>
      </w:r>
      <w:r w:rsidRPr="00EC139B">
        <w:rPr>
          <w:rStyle w:val="default"/>
          <w:rFonts w:cs="FrankRuehl"/>
          <w:vanish/>
          <w:sz w:val="22"/>
          <w:szCs w:val="22"/>
          <w:shd w:val="clear" w:color="auto" w:fill="FFFF99"/>
          <w:rtl/>
        </w:rPr>
        <w:t>ת</w:t>
      </w:r>
      <w:r w:rsidRPr="00EC139B">
        <w:rPr>
          <w:rStyle w:val="default"/>
          <w:rFonts w:cs="FrankRuehl" w:hint="cs"/>
          <w:vanish/>
          <w:sz w:val="22"/>
          <w:szCs w:val="22"/>
          <w:shd w:val="clear" w:color="auto" w:fill="FFFF99"/>
          <w:rtl/>
        </w:rPr>
        <w:t>ו בפקודת האגודות השיתופיות;</w:t>
      </w:r>
    </w:p>
    <w:p w14:paraId="76C51229" w14:textId="77777777" w:rsidR="0035640B" w:rsidRPr="00EC139B" w:rsidRDefault="0035640B" w:rsidP="0035640B">
      <w:pPr>
        <w:pStyle w:val="P00"/>
        <w:spacing w:before="0"/>
        <w:ind w:left="624" w:right="1134"/>
        <w:rPr>
          <w:rStyle w:val="default"/>
          <w:rFonts w:cs="FrankRuehl"/>
          <w:vanish/>
          <w:sz w:val="22"/>
          <w:szCs w:val="22"/>
          <w:shd w:val="clear" w:color="auto" w:fill="FFFF99"/>
          <w:rtl/>
        </w:rPr>
      </w:pPr>
      <w:r w:rsidRPr="00EC139B">
        <w:rPr>
          <w:rStyle w:val="default"/>
          <w:rFonts w:cs="FrankRuehl"/>
          <w:vanish/>
          <w:sz w:val="22"/>
          <w:szCs w:val="22"/>
          <w:shd w:val="clear" w:color="auto" w:fill="FFFF99"/>
          <w:rtl/>
        </w:rPr>
        <w:t>(2)</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מקום שמדובר בחבר דירקטוריון, מנהל עסקים בעל זכות חתימה או חשב, יראו כאילו מדובר ב"פקיד", כמשמעותו בפקודת האגודות השיתופיות;</w:t>
      </w:r>
    </w:p>
    <w:p w14:paraId="0156A92F" w14:textId="77777777" w:rsidR="003679AF" w:rsidRDefault="003679AF" w:rsidP="0035640B">
      <w:pPr>
        <w:pStyle w:val="P22"/>
        <w:tabs>
          <w:tab w:val="left" w:pos="624"/>
          <w:tab w:val="left" w:pos="1021"/>
        </w:tabs>
        <w:spacing w:before="0"/>
        <w:ind w:left="624" w:right="1134"/>
        <w:rPr>
          <w:rStyle w:val="default"/>
          <w:rFonts w:cs="FrankRuehl"/>
          <w:strike/>
          <w:sz w:val="2"/>
          <w:szCs w:val="2"/>
          <w:rtl/>
        </w:rPr>
      </w:pPr>
      <w:r w:rsidRPr="00EC139B">
        <w:rPr>
          <w:rFonts w:hint="cs"/>
          <w:strike/>
          <w:vanish/>
          <w:sz w:val="22"/>
          <w:szCs w:val="22"/>
          <w:shd w:val="clear" w:color="auto" w:fill="FFFF99"/>
          <w:rtl/>
        </w:rPr>
        <w:t>(3)</w:t>
      </w:r>
      <w:r w:rsidRPr="00EC139B">
        <w:rPr>
          <w:rFonts w:hint="cs"/>
          <w:strike/>
          <w:vanish/>
          <w:sz w:val="22"/>
          <w:szCs w:val="22"/>
          <w:shd w:val="clear" w:color="auto" w:fill="FFFF99"/>
          <w:rtl/>
        </w:rPr>
        <w:tab/>
        <w:t>מקום שמדובר בסעיף 14ה בהון מניות, יראו כאילו מדובר בהון מניות של האגודה או במידת ההשתתפות בהון האגודה.</w:t>
      </w:r>
      <w:bookmarkEnd w:id="144"/>
    </w:p>
    <w:p w14:paraId="74A50DF8" w14:textId="77777777" w:rsidR="003679AF" w:rsidRDefault="003679AF" w:rsidP="00495E58">
      <w:pPr>
        <w:pStyle w:val="P00"/>
        <w:spacing w:before="72"/>
        <w:ind w:left="0" w:right="1134"/>
        <w:rPr>
          <w:rStyle w:val="default"/>
          <w:rFonts w:cs="FrankRuehl" w:hint="cs"/>
          <w:rtl/>
        </w:rPr>
      </w:pPr>
      <w:bookmarkStart w:id="145" w:name="Seif41"/>
      <w:bookmarkEnd w:id="145"/>
      <w:r>
        <w:rPr>
          <w:lang w:val="he-IL"/>
        </w:rPr>
        <w:pict w14:anchorId="18DD13E6">
          <v:rect id="_x0000_s1081" style="position:absolute;left:0;text-align:left;margin-left:464.5pt;margin-top:8.05pt;width:75.05pt;height:123.1pt;z-index:251650048" o:allowincell="f" filled="f" stroked="f" strokecolor="lime" strokeweight=".25pt">
            <v:textbox style="mso-next-textbox:#_x0000_s1081" inset="0,0,0,0">
              <w:txbxContent>
                <w:p w14:paraId="42742B1E" w14:textId="77777777" w:rsidR="0070205C" w:rsidRDefault="0070205C">
                  <w:pPr>
                    <w:spacing w:line="160" w:lineRule="exact"/>
                    <w:jc w:val="left"/>
                    <w:rPr>
                      <w:rFonts w:cs="Miriam" w:hint="cs"/>
                      <w:noProof/>
                      <w:szCs w:val="18"/>
                      <w:rtl/>
                    </w:rPr>
                  </w:pPr>
                  <w:r>
                    <w:rPr>
                      <w:rFonts w:cs="Miriam" w:hint="cs"/>
                      <w:szCs w:val="18"/>
                      <w:rtl/>
                    </w:rPr>
                    <w:t>תאגידים שדינם כדין תאגיד בנקאי</w:t>
                  </w:r>
                </w:p>
                <w:p w14:paraId="7DA6ED9E" w14:textId="77777777" w:rsidR="0070205C" w:rsidRDefault="0070205C">
                  <w:pPr>
                    <w:spacing w:line="160" w:lineRule="exact"/>
                    <w:jc w:val="left"/>
                    <w:rPr>
                      <w:rFonts w:cs="Miriam"/>
                      <w:noProof/>
                      <w:szCs w:val="18"/>
                      <w:rtl/>
                    </w:rPr>
                  </w:pPr>
                  <w:r>
                    <w:rPr>
                      <w:rFonts w:cs="Miriam" w:hint="cs"/>
                      <w:szCs w:val="18"/>
                      <w:rtl/>
                    </w:rPr>
                    <w:t xml:space="preserve">(תיקון מס' 14א) </w:t>
                  </w:r>
                  <w:r>
                    <w:rPr>
                      <w:rFonts w:cs="Miriam"/>
                      <w:szCs w:val="18"/>
                      <w:rtl/>
                    </w:rPr>
                    <w:t>ת</w:t>
                  </w:r>
                  <w:r>
                    <w:rPr>
                      <w:rFonts w:cs="Miriam" w:hint="cs"/>
                      <w:szCs w:val="18"/>
                      <w:rtl/>
                    </w:rPr>
                    <w:t>שמ"א-1981</w:t>
                  </w:r>
                </w:p>
                <w:p w14:paraId="07F6D0CB"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"ט תשמ"א-1</w:t>
                  </w:r>
                  <w:r>
                    <w:rPr>
                      <w:rFonts w:cs="Miriam"/>
                      <w:szCs w:val="18"/>
                      <w:rtl/>
                    </w:rPr>
                    <w:t>981</w:t>
                  </w:r>
                </w:p>
                <w:p w14:paraId="22B4C21B" w14:textId="77777777" w:rsidR="0070205C" w:rsidRDefault="0070205C">
                  <w:pPr>
                    <w:spacing w:line="160" w:lineRule="exact"/>
                    <w:jc w:val="left"/>
                    <w:rPr>
                      <w:rFonts w:cs="Miriam"/>
                      <w:noProof/>
                      <w:szCs w:val="18"/>
                      <w:rtl/>
                    </w:rPr>
                  </w:pPr>
                  <w:r>
                    <w:rPr>
                      <w:rFonts w:cs="Miriam" w:hint="cs"/>
                      <w:szCs w:val="18"/>
                      <w:rtl/>
                    </w:rPr>
                    <w:t>(תיקון מס' 19) תשנ"ה-1995</w:t>
                  </w:r>
                </w:p>
                <w:p w14:paraId="0B874ECB" w14:textId="77777777" w:rsidR="0070205C" w:rsidRDefault="0070205C">
                  <w:pPr>
                    <w:spacing w:line="160" w:lineRule="exact"/>
                    <w:jc w:val="left"/>
                    <w:rPr>
                      <w:rFonts w:cs="Miriam" w:hint="cs"/>
                      <w:noProof/>
                      <w:szCs w:val="18"/>
                      <w:rtl/>
                    </w:rPr>
                  </w:pPr>
                  <w:r>
                    <w:rPr>
                      <w:rFonts w:cs="Miriam" w:hint="cs"/>
                      <w:szCs w:val="18"/>
                      <w:rtl/>
                    </w:rPr>
                    <w:t xml:space="preserve">(תיקון מס' 20) </w:t>
                  </w:r>
                  <w:r>
                    <w:rPr>
                      <w:rFonts w:cs="Miriam"/>
                      <w:szCs w:val="18"/>
                      <w:rtl/>
                    </w:rPr>
                    <w:br/>
                  </w:r>
                  <w:r>
                    <w:rPr>
                      <w:rFonts w:cs="Miriam" w:hint="cs"/>
                      <w:szCs w:val="18"/>
                      <w:rtl/>
                    </w:rPr>
                    <w:t>תשנ"ו-1996</w:t>
                  </w:r>
                </w:p>
                <w:p w14:paraId="60E67213" w14:textId="77777777" w:rsidR="0070205C" w:rsidRDefault="0070205C">
                  <w:pPr>
                    <w:spacing w:line="160" w:lineRule="exact"/>
                    <w:jc w:val="left"/>
                    <w:rPr>
                      <w:rFonts w:cs="Miriam" w:hint="cs"/>
                      <w:noProof/>
                      <w:szCs w:val="18"/>
                      <w:rtl/>
                    </w:rPr>
                  </w:pPr>
                  <w:r>
                    <w:rPr>
                      <w:rFonts w:cs="Miriam" w:hint="cs"/>
                      <w:noProof/>
                      <w:szCs w:val="18"/>
                      <w:rtl/>
                    </w:rPr>
                    <w:t>(תיקון מס' 27) תשע"א-2011</w:t>
                  </w:r>
                </w:p>
                <w:p w14:paraId="03B322D1" w14:textId="77777777" w:rsidR="0070205C" w:rsidRDefault="0070205C">
                  <w:pPr>
                    <w:spacing w:line="160" w:lineRule="exact"/>
                    <w:jc w:val="left"/>
                    <w:rPr>
                      <w:rFonts w:cs="Miriam" w:hint="cs"/>
                      <w:noProof/>
                      <w:szCs w:val="18"/>
                      <w:rtl/>
                    </w:rPr>
                  </w:pPr>
                  <w:r>
                    <w:rPr>
                      <w:rFonts w:cs="Miriam" w:hint="cs"/>
                      <w:noProof/>
                      <w:szCs w:val="18"/>
                      <w:rtl/>
                    </w:rPr>
                    <w:t>(תיקון מס' 28) תשע"ב-2012</w:t>
                  </w:r>
                </w:p>
                <w:p w14:paraId="0A4B4C39" w14:textId="77777777" w:rsidR="0070205C" w:rsidRDefault="0070205C">
                  <w:pPr>
                    <w:spacing w:line="160" w:lineRule="exact"/>
                    <w:jc w:val="left"/>
                    <w:rPr>
                      <w:rFonts w:cs="Miriam" w:hint="cs"/>
                      <w:noProof/>
                      <w:szCs w:val="18"/>
                      <w:rtl/>
                    </w:rPr>
                  </w:pPr>
                  <w:r>
                    <w:rPr>
                      <w:rFonts w:cs="Miriam" w:hint="cs"/>
                      <w:noProof/>
                      <w:szCs w:val="18"/>
                      <w:rtl/>
                    </w:rPr>
                    <w:t>(תיקון מס' 31) תשע"ז-2017</w:t>
                  </w:r>
                </w:p>
              </w:txbxContent>
            </v:textbox>
            <w10:anchorlock/>
          </v:rect>
        </w:pict>
      </w:r>
      <w:r>
        <w:rPr>
          <w:rStyle w:val="big-number"/>
          <w:rtl/>
        </w:rPr>
        <w:t>15</w:t>
      </w:r>
      <w:r>
        <w:rPr>
          <w:rStyle w:val="default"/>
          <w:rFonts w:cs="FrankRuehl"/>
          <w:rtl/>
        </w:rPr>
        <w:t>ג</w:t>
      </w:r>
      <w:r>
        <w:rPr>
          <w:rStyle w:val="default"/>
          <w:rFonts w:cs="FrankRuehl" w:hint="cs"/>
          <w:rtl/>
        </w:rPr>
        <w:t>.</w:t>
      </w:r>
      <w:r>
        <w:rPr>
          <w:rStyle w:val="default"/>
          <w:rFonts w:cs="FrankRuehl"/>
          <w:rtl/>
        </w:rPr>
        <w:tab/>
      </w:r>
      <w:r w:rsidR="006E6966">
        <w:rPr>
          <w:rStyle w:val="default"/>
          <w:rFonts w:cs="FrankRuehl" w:hint="cs"/>
          <w:rtl/>
        </w:rPr>
        <w:t>(א)</w:t>
      </w:r>
      <w:r w:rsidR="006E6966">
        <w:rPr>
          <w:rStyle w:val="default"/>
          <w:rFonts w:cs="FrankRuehl" w:hint="cs"/>
          <w:rtl/>
        </w:rPr>
        <w:tab/>
      </w:r>
      <w:r>
        <w:rPr>
          <w:rStyle w:val="default"/>
          <w:rFonts w:cs="FrankRuehl" w:hint="cs"/>
          <w:rtl/>
        </w:rPr>
        <w:t>לענין סעיפים 5, 8א, 8ג, 8טו עד 8כא, 13</w:t>
      </w:r>
      <w:r w:rsidR="00EC139B">
        <w:rPr>
          <w:rStyle w:val="default"/>
          <w:rFonts w:cs="FrankRuehl" w:hint="cs"/>
          <w:rtl/>
        </w:rPr>
        <w:t>,</w:t>
      </w:r>
      <w:r w:rsidR="008F0AAF">
        <w:rPr>
          <w:rStyle w:val="default"/>
          <w:rFonts w:cs="FrankRuehl" w:hint="cs"/>
          <w:rtl/>
        </w:rPr>
        <w:t xml:space="preserve"> </w:t>
      </w:r>
      <w:r w:rsidR="00EC139B" w:rsidRPr="00EC139B">
        <w:rPr>
          <w:rStyle w:val="default"/>
          <w:rFonts w:cs="FrankRuehl" w:hint="cs"/>
          <w:rtl/>
        </w:rPr>
        <w:t>13א, 14ח(א)(1) ו-(2) ו-14ט עד 14טו</w:t>
      </w:r>
      <w:r w:rsidR="00C16D82">
        <w:rPr>
          <w:rStyle w:val="default"/>
          <w:rFonts w:cs="FrankRuehl" w:hint="cs"/>
          <w:rtl/>
        </w:rPr>
        <w:t>,</w:t>
      </w:r>
      <w:r>
        <w:rPr>
          <w:rStyle w:val="default"/>
          <w:rFonts w:cs="FrankRuehl" w:hint="cs"/>
          <w:rtl/>
        </w:rPr>
        <w:t xml:space="preserve"> דין תאגיד כאמור בסעיפים 11(א)(3א) עד (3ג) ו-11(ב) לחוק הבנקאות (רישוי), כדין תאגיד בנקאי.</w:t>
      </w:r>
    </w:p>
    <w:p w14:paraId="7B15CF23" w14:textId="77777777" w:rsidR="006E6966" w:rsidRDefault="006E6966" w:rsidP="006E6966">
      <w:pPr>
        <w:pStyle w:val="P00"/>
        <w:spacing w:before="72"/>
        <w:ind w:left="0" w:right="1134"/>
        <w:rPr>
          <w:rStyle w:val="default"/>
          <w:rFonts w:cs="FrankRuehl" w:hint="cs"/>
          <w:rtl/>
        </w:rPr>
      </w:pPr>
    </w:p>
    <w:p w14:paraId="0EB87A9D" w14:textId="77777777" w:rsidR="006E6966" w:rsidRDefault="006E6966" w:rsidP="006E6966">
      <w:pPr>
        <w:pStyle w:val="P00"/>
        <w:spacing w:before="72"/>
        <w:ind w:left="0" w:right="1134"/>
        <w:rPr>
          <w:rStyle w:val="default"/>
          <w:rFonts w:cs="FrankRuehl" w:hint="cs"/>
          <w:rtl/>
        </w:rPr>
      </w:pPr>
    </w:p>
    <w:p w14:paraId="5644871D" w14:textId="77777777" w:rsidR="00495E58" w:rsidRDefault="00495E58" w:rsidP="006E6966">
      <w:pPr>
        <w:pStyle w:val="P00"/>
        <w:spacing w:before="72"/>
        <w:ind w:left="0" w:right="1134"/>
        <w:rPr>
          <w:rStyle w:val="default"/>
          <w:rFonts w:cs="FrankRuehl" w:hint="cs"/>
          <w:rtl/>
        </w:rPr>
      </w:pPr>
    </w:p>
    <w:p w14:paraId="1E005893" w14:textId="77777777" w:rsidR="00324222" w:rsidRDefault="00324222" w:rsidP="006E6966">
      <w:pPr>
        <w:pStyle w:val="P00"/>
        <w:spacing w:before="72"/>
        <w:ind w:left="0" w:right="1134"/>
        <w:rPr>
          <w:rStyle w:val="default"/>
          <w:rFonts w:cs="FrankRuehl" w:hint="cs"/>
          <w:rtl/>
        </w:rPr>
      </w:pPr>
    </w:p>
    <w:p w14:paraId="0E52CE9B" w14:textId="77777777" w:rsidR="006E6966" w:rsidRDefault="006E6966" w:rsidP="006E6966">
      <w:pPr>
        <w:pStyle w:val="P00"/>
        <w:spacing w:before="72"/>
        <w:ind w:left="0" w:right="1134"/>
        <w:rPr>
          <w:rStyle w:val="default"/>
          <w:rFonts w:cs="FrankRuehl" w:hint="cs"/>
          <w:rtl/>
        </w:rPr>
      </w:pPr>
    </w:p>
    <w:p w14:paraId="19CCC390" w14:textId="77777777" w:rsidR="006E6966" w:rsidRDefault="006E6966" w:rsidP="006E6966">
      <w:pPr>
        <w:pStyle w:val="P00"/>
        <w:spacing w:before="72"/>
        <w:ind w:left="0" w:right="1134"/>
        <w:rPr>
          <w:rStyle w:val="default"/>
          <w:rFonts w:cs="FrankRuehl" w:hint="cs"/>
          <w:rtl/>
        </w:rPr>
      </w:pPr>
    </w:p>
    <w:p w14:paraId="5F772814" w14:textId="77777777" w:rsidR="006E6966" w:rsidRDefault="006E6966" w:rsidP="00495E58">
      <w:pPr>
        <w:pStyle w:val="P00"/>
        <w:spacing w:before="72"/>
        <w:ind w:left="0" w:right="1134"/>
        <w:rPr>
          <w:rStyle w:val="default"/>
          <w:rFonts w:cs="FrankRuehl" w:hint="cs"/>
          <w:rtl/>
        </w:rPr>
      </w:pPr>
      <w:r>
        <w:rPr>
          <w:rFonts w:hint="cs"/>
          <w:rtl/>
          <w:lang w:eastAsia="en-US"/>
        </w:rPr>
        <w:pict w14:anchorId="745125BC">
          <v:shape id="_x0000_s1129" type="#_x0000_t202" style="position:absolute;left:0;text-align:left;margin-left:470.25pt;margin-top:7.1pt;width:1in;height:69.15pt;z-index:251695104" filled="f" stroked="f">
            <v:textbox inset="1mm,0,1mm,0">
              <w:txbxContent>
                <w:p w14:paraId="7AE09BBB" w14:textId="77777777" w:rsidR="0070205C" w:rsidRDefault="0070205C" w:rsidP="006E6966">
                  <w:pPr>
                    <w:spacing w:line="160" w:lineRule="exact"/>
                    <w:jc w:val="left"/>
                    <w:rPr>
                      <w:rFonts w:cs="Miriam" w:hint="cs"/>
                      <w:noProof/>
                      <w:szCs w:val="18"/>
                      <w:rtl/>
                    </w:rPr>
                  </w:pPr>
                  <w:r>
                    <w:rPr>
                      <w:rFonts w:cs="Miriam" w:hint="cs"/>
                      <w:noProof/>
                      <w:szCs w:val="18"/>
                      <w:rtl/>
                    </w:rPr>
                    <w:t>(תיקון מס' 27) תשע"א-2011</w:t>
                  </w:r>
                </w:p>
                <w:p w14:paraId="15C35CB5" w14:textId="77777777" w:rsidR="0070205C" w:rsidRDefault="0070205C" w:rsidP="00495E58">
                  <w:pPr>
                    <w:spacing w:line="160" w:lineRule="exact"/>
                    <w:jc w:val="left"/>
                    <w:rPr>
                      <w:rFonts w:cs="Miriam" w:hint="cs"/>
                      <w:noProof/>
                      <w:szCs w:val="18"/>
                      <w:rtl/>
                    </w:rPr>
                  </w:pPr>
                  <w:r>
                    <w:rPr>
                      <w:rFonts w:cs="Miriam" w:hint="cs"/>
                      <w:noProof/>
                      <w:szCs w:val="18"/>
                      <w:rtl/>
                    </w:rPr>
                    <w:t>(תיקון מס' 28) תשע"ב-2012</w:t>
                  </w:r>
                </w:p>
                <w:p w14:paraId="02C84454" w14:textId="77777777" w:rsidR="0070205C" w:rsidRDefault="0070205C" w:rsidP="00495E58">
                  <w:pPr>
                    <w:spacing w:line="160" w:lineRule="exact"/>
                    <w:jc w:val="left"/>
                    <w:rPr>
                      <w:rFonts w:cs="Miriam" w:hint="cs"/>
                      <w:noProof/>
                      <w:szCs w:val="18"/>
                      <w:rtl/>
                    </w:rPr>
                  </w:pPr>
                  <w:r>
                    <w:rPr>
                      <w:rFonts w:cs="Miriam" w:hint="cs"/>
                      <w:noProof/>
                      <w:szCs w:val="18"/>
                      <w:rtl/>
                    </w:rPr>
                    <w:t>(תיקון מס' 29) תשע"ד-2013</w:t>
                  </w:r>
                </w:p>
                <w:p w14:paraId="57F2034F" w14:textId="77777777" w:rsidR="0070205C" w:rsidRDefault="0070205C" w:rsidP="00324222">
                  <w:pPr>
                    <w:spacing w:line="160" w:lineRule="exact"/>
                    <w:jc w:val="left"/>
                    <w:rPr>
                      <w:rFonts w:cs="Miriam" w:hint="cs"/>
                      <w:noProof/>
                      <w:szCs w:val="18"/>
                      <w:rtl/>
                    </w:rPr>
                  </w:pPr>
                  <w:r>
                    <w:rPr>
                      <w:rFonts w:cs="Miriam" w:hint="cs"/>
                      <w:noProof/>
                      <w:szCs w:val="18"/>
                      <w:rtl/>
                    </w:rPr>
                    <w:t>(תיקון מס' 31) תשע"ז-2017</w:t>
                  </w:r>
                </w:p>
              </w:txbxContent>
            </v:textbox>
            <w10:anchorlock/>
          </v:shape>
        </w:pict>
      </w:r>
      <w:r w:rsidRPr="006E6966">
        <w:rPr>
          <w:rStyle w:val="default"/>
          <w:rFonts w:cs="FrankRuehl" w:hint="cs"/>
          <w:rtl/>
        </w:rPr>
        <w:tab/>
        <w:t>(ב)</w:t>
      </w:r>
      <w:r w:rsidRPr="006E6966">
        <w:rPr>
          <w:rStyle w:val="default"/>
          <w:rFonts w:cs="FrankRuehl" w:hint="cs"/>
          <w:rtl/>
        </w:rPr>
        <w:tab/>
        <w:t>לעניין סעיפים 5, 8א, 8ג, 8ד1 עד 8ה1, 9 עד 11א</w:t>
      </w:r>
      <w:r w:rsidR="00464CC9">
        <w:rPr>
          <w:rStyle w:val="default"/>
          <w:rFonts w:cs="FrankRuehl" w:hint="cs"/>
          <w:rtl/>
        </w:rPr>
        <w:t>1</w:t>
      </w:r>
      <w:r w:rsidRPr="006E6966">
        <w:rPr>
          <w:rStyle w:val="default"/>
          <w:rFonts w:cs="FrankRuehl" w:hint="cs"/>
          <w:rtl/>
        </w:rPr>
        <w:t>, 12, 14ב, 14ג, 14ה, 14ח</w:t>
      </w:r>
      <w:r w:rsidR="00EC139B">
        <w:rPr>
          <w:rStyle w:val="default"/>
          <w:rFonts w:cs="FrankRuehl" w:hint="cs"/>
          <w:rtl/>
        </w:rPr>
        <w:t>(א)</w:t>
      </w:r>
      <w:r w:rsidR="00C16D82">
        <w:rPr>
          <w:rStyle w:val="default"/>
          <w:rFonts w:cs="FrankRuehl" w:hint="cs"/>
          <w:rtl/>
        </w:rPr>
        <w:t>(</w:t>
      </w:r>
      <w:r w:rsidRPr="006E6966">
        <w:rPr>
          <w:rStyle w:val="default"/>
          <w:rFonts w:cs="FrankRuehl" w:hint="cs"/>
          <w:rtl/>
        </w:rPr>
        <w:t>1), 14ט עד 14טו, ו-15 עד 15א2, דין סולק כהגדרתו בסעיף 36ט לחוק הבנקאות (רישוי), כדין תאגיד בנקאי.</w:t>
      </w:r>
    </w:p>
    <w:p w14:paraId="79496D04" w14:textId="77777777" w:rsidR="001F3BA1" w:rsidRPr="00EC139B" w:rsidRDefault="001F3BA1" w:rsidP="001F3BA1">
      <w:pPr>
        <w:spacing w:line="240" w:lineRule="auto"/>
        <w:ind w:right="1155"/>
        <w:rPr>
          <w:rFonts w:cs="FrankRuehl" w:hint="cs"/>
          <w:b/>
          <w:bCs/>
          <w:vanish/>
          <w:sz w:val="20"/>
          <w:szCs w:val="20"/>
          <w:shd w:val="clear" w:color="auto" w:fill="FFFF99"/>
          <w:rtl/>
        </w:rPr>
      </w:pPr>
      <w:bookmarkStart w:id="146" w:name="Rov168"/>
      <w:r w:rsidRPr="00EC139B">
        <w:rPr>
          <w:rFonts w:cs="FrankRuehl" w:hint="cs"/>
          <w:vanish/>
          <w:color w:val="FF0000"/>
          <w:sz w:val="20"/>
          <w:szCs w:val="20"/>
          <w:shd w:val="clear" w:color="auto" w:fill="FFFF99"/>
          <w:rtl/>
        </w:rPr>
        <w:t>מיום 1.4.1981</w:t>
      </w:r>
    </w:p>
    <w:p w14:paraId="10E825EC" w14:textId="77777777" w:rsidR="00217CB8" w:rsidRPr="00EC139B" w:rsidRDefault="00217CB8" w:rsidP="00217CB8">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14א</w:t>
      </w:r>
    </w:p>
    <w:p w14:paraId="35037EC4" w14:textId="77777777" w:rsidR="00464CC9" w:rsidRPr="00EC139B" w:rsidRDefault="00464CC9" w:rsidP="00464CC9">
      <w:pPr>
        <w:pStyle w:val="P00"/>
        <w:spacing w:before="0"/>
        <w:ind w:left="0" w:right="1134"/>
        <w:rPr>
          <w:rFonts w:hint="cs"/>
          <w:vanish/>
          <w:szCs w:val="20"/>
          <w:shd w:val="clear" w:color="auto" w:fill="FFFF99"/>
          <w:rtl/>
        </w:rPr>
      </w:pPr>
      <w:hyperlink r:id="rId217" w:history="1">
        <w:r w:rsidRPr="00EC139B">
          <w:rPr>
            <w:rStyle w:val="Hyperlink"/>
            <w:rFonts w:hint="cs"/>
            <w:vanish/>
            <w:szCs w:val="20"/>
            <w:shd w:val="clear" w:color="auto" w:fill="FFFF99"/>
            <w:rtl/>
          </w:rPr>
          <w:t>ס"ח תשמ"א מס' 1022</w:t>
        </w:r>
      </w:hyperlink>
      <w:r w:rsidRPr="00EC139B">
        <w:rPr>
          <w:rFonts w:hint="cs"/>
          <w:vanish/>
          <w:szCs w:val="20"/>
          <w:shd w:val="clear" w:color="auto" w:fill="FFFF99"/>
          <w:rtl/>
        </w:rPr>
        <w:t xml:space="preserve"> מיום 26.4.1981 עמ' 243</w:t>
      </w:r>
    </w:p>
    <w:p w14:paraId="6222E93C" w14:textId="77777777" w:rsidR="00464CC9" w:rsidRPr="00EC139B" w:rsidRDefault="00464CC9" w:rsidP="00464CC9">
      <w:pPr>
        <w:pStyle w:val="P00"/>
        <w:spacing w:before="0"/>
        <w:ind w:left="0" w:right="1134"/>
        <w:rPr>
          <w:rFonts w:hint="cs"/>
          <w:vanish/>
          <w:szCs w:val="20"/>
          <w:shd w:val="clear" w:color="auto" w:fill="FFFF99"/>
          <w:rtl/>
        </w:rPr>
      </w:pPr>
      <w:r w:rsidRPr="00EC139B">
        <w:rPr>
          <w:rFonts w:hint="cs"/>
          <w:b/>
          <w:bCs/>
          <w:vanish/>
          <w:szCs w:val="20"/>
          <w:shd w:val="clear" w:color="auto" w:fill="FFFF99"/>
          <w:rtl/>
        </w:rPr>
        <w:t>ת"ט תשמ"א-1981</w:t>
      </w:r>
    </w:p>
    <w:p w14:paraId="705AA04D" w14:textId="77777777" w:rsidR="00464CC9" w:rsidRPr="00EC139B" w:rsidRDefault="00464CC9" w:rsidP="00464CC9">
      <w:pPr>
        <w:pStyle w:val="P00"/>
        <w:spacing w:before="0"/>
        <w:ind w:left="0" w:right="1134"/>
        <w:rPr>
          <w:rFonts w:hint="cs"/>
          <w:vanish/>
          <w:sz w:val="22"/>
          <w:szCs w:val="22"/>
          <w:shd w:val="clear" w:color="auto" w:fill="FFFF99"/>
          <w:rtl/>
        </w:rPr>
      </w:pPr>
      <w:hyperlink r:id="rId218" w:history="1">
        <w:r w:rsidRPr="00EC139B">
          <w:rPr>
            <w:rStyle w:val="Hyperlink"/>
            <w:rFonts w:hint="cs"/>
            <w:vanish/>
            <w:szCs w:val="20"/>
            <w:shd w:val="clear" w:color="auto" w:fill="FFFF99"/>
            <w:rtl/>
          </w:rPr>
          <w:t>ס"ח תשמ"א מס' 1030</w:t>
        </w:r>
      </w:hyperlink>
      <w:r w:rsidRPr="00EC139B">
        <w:rPr>
          <w:rFonts w:hint="cs"/>
          <w:vanish/>
          <w:szCs w:val="20"/>
          <w:shd w:val="clear" w:color="auto" w:fill="FFFF99"/>
          <w:rtl/>
        </w:rPr>
        <w:t xml:space="preserve"> מיום 15.6.1981 עמ' 320</w:t>
      </w:r>
    </w:p>
    <w:p w14:paraId="5FC48D53" w14:textId="77777777" w:rsidR="00464CC9" w:rsidRPr="00EC139B" w:rsidRDefault="00464CC9" w:rsidP="00464CC9">
      <w:pPr>
        <w:pStyle w:val="4"/>
        <w:rPr>
          <w:rFonts w:hint="cs"/>
          <w:vanish/>
          <w:rtl/>
        </w:rPr>
      </w:pPr>
      <w:r w:rsidRPr="00EC139B">
        <w:rPr>
          <w:rFonts w:hint="cs"/>
          <w:vanish/>
          <w:rtl/>
        </w:rPr>
        <w:t>הוספת סעיף 15ג</w:t>
      </w:r>
    </w:p>
    <w:p w14:paraId="126EA3F7" w14:textId="77777777" w:rsidR="00464CC9" w:rsidRPr="00EC139B" w:rsidRDefault="00464CC9" w:rsidP="00464CC9">
      <w:pPr>
        <w:tabs>
          <w:tab w:val="left" w:pos="657"/>
          <w:tab w:val="left" w:pos="987"/>
        </w:tabs>
        <w:spacing w:line="240" w:lineRule="auto"/>
        <w:ind w:left="657" w:right="1155" w:hanging="660"/>
        <w:rPr>
          <w:rFonts w:cs="FrankRuehl" w:hint="cs"/>
          <w:b/>
          <w:bCs/>
          <w:vanish/>
          <w:sz w:val="20"/>
          <w:szCs w:val="20"/>
          <w:shd w:val="clear" w:color="auto" w:fill="FFFF99"/>
          <w:rtl/>
        </w:rPr>
      </w:pPr>
    </w:p>
    <w:p w14:paraId="3994E30B" w14:textId="77777777" w:rsidR="00464CC9" w:rsidRPr="00EC139B" w:rsidRDefault="00464CC9" w:rsidP="00464CC9">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10.8.1995  </w:t>
      </w:r>
    </w:p>
    <w:p w14:paraId="1FD6EC33" w14:textId="77777777" w:rsidR="00464CC9" w:rsidRPr="00EC139B" w:rsidRDefault="00464CC9" w:rsidP="00464CC9">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19</w:t>
      </w:r>
      <w:r w:rsidRPr="00EC139B">
        <w:rPr>
          <w:rFonts w:cs="FrankRuehl" w:hint="cs"/>
          <w:vanish/>
          <w:sz w:val="20"/>
          <w:szCs w:val="20"/>
          <w:shd w:val="clear" w:color="auto" w:fill="FFFF99"/>
          <w:rtl/>
        </w:rPr>
        <w:t xml:space="preserve"> </w:t>
      </w:r>
    </w:p>
    <w:p w14:paraId="133013C8" w14:textId="77777777" w:rsidR="00464CC9" w:rsidRPr="00EC139B" w:rsidRDefault="00464CC9" w:rsidP="00464CC9">
      <w:pPr>
        <w:spacing w:line="240" w:lineRule="auto"/>
        <w:ind w:right="1157"/>
        <w:rPr>
          <w:rFonts w:cs="FrankRuehl" w:hint="cs"/>
          <w:vanish/>
          <w:sz w:val="20"/>
          <w:szCs w:val="20"/>
          <w:shd w:val="clear" w:color="auto" w:fill="FFFF99"/>
          <w:rtl/>
        </w:rPr>
      </w:pPr>
      <w:hyperlink r:id="rId219" w:history="1">
        <w:r w:rsidRPr="00EC139B">
          <w:rPr>
            <w:rStyle w:val="Hyperlink"/>
            <w:rFonts w:cs="FrankRuehl" w:hint="cs"/>
            <w:vanish/>
            <w:sz w:val="20"/>
            <w:szCs w:val="20"/>
            <w:shd w:val="clear" w:color="auto" w:fill="FFFF99"/>
            <w:rtl/>
          </w:rPr>
          <w:t>ס"ח תשנ"ה מס' 1539</w:t>
        </w:r>
      </w:hyperlink>
      <w:r w:rsidRPr="00EC139B">
        <w:rPr>
          <w:rFonts w:cs="FrankRuehl" w:hint="cs"/>
          <w:vanish/>
          <w:sz w:val="20"/>
          <w:szCs w:val="20"/>
          <w:shd w:val="clear" w:color="auto" w:fill="FFFF99"/>
          <w:rtl/>
        </w:rPr>
        <w:t xml:space="preserve"> מיום 10.8.1995 עמ' 429</w:t>
      </w:r>
    </w:p>
    <w:p w14:paraId="36739C6D" w14:textId="77777777" w:rsidR="00464CC9" w:rsidRPr="00EC139B" w:rsidRDefault="00464CC9" w:rsidP="00464CC9">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15ג.</w:t>
      </w:r>
      <w:r w:rsidRPr="00EC139B">
        <w:rPr>
          <w:rStyle w:val="default"/>
          <w:rFonts w:cs="FrankRuehl" w:hint="cs"/>
          <w:vanish/>
          <w:sz w:val="22"/>
          <w:szCs w:val="22"/>
          <w:shd w:val="clear" w:color="auto" w:fill="FFFF99"/>
          <w:rtl/>
        </w:rPr>
        <w:tab/>
        <w:t>לענין סעיפים 5, 8א, 8ג, 8טו עד 8כא, 13</w:t>
      </w:r>
      <w:r w:rsidR="0038469F" w:rsidRPr="00EC139B">
        <w:rPr>
          <w:rStyle w:val="default"/>
          <w:rFonts w:cs="FrankRuehl" w:hint="cs"/>
          <w:vanish/>
          <w:sz w:val="22"/>
          <w:szCs w:val="22"/>
          <w:shd w:val="clear" w:color="auto" w:fill="FFFF99"/>
          <w:rtl/>
        </w:rPr>
        <w:t xml:space="preserve"> ו-13א</w:t>
      </w:r>
      <w:r w:rsidRPr="00EC139B">
        <w:rPr>
          <w:rStyle w:val="default"/>
          <w:rFonts w:cs="FrankRuehl" w:hint="cs"/>
          <w:vanish/>
          <w:sz w:val="22"/>
          <w:szCs w:val="22"/>
          <w:shd w:val="clear" w:color="auto" w:fill="FFFF99"/>
          <w:rtl/>
        </w:rPr>
        <w:t xml:space="preserve">, דין </w:t>
      </w:r>
      <w:r w:rsidRPr="00EC139B">
        <w:rPr>
          <w:rStyle w:val="default"/>
          <w:rFonts w:cs="FrankRuehl" w:hint="cs"/>
          <w:strike/>
          <w:vanish/>
          <w:sz w:val="22"/>
          <w:szCs w:val="22"/>
          <w:shd w:val="clear" w:color="auto" w:fill="FFFF99"/>
          <w:rtl/>
        </w:rPr>
        <w:t>תאגיד עזר</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תאגיד כאמור בפסקאות (3א) עד (4) בסעיף 11 לחוק הבנקאות (רישוי), התשמ"א-1981</w:t>
      </w:r>
      <w:r w:rsidRPr="00EC139B">
        <w:rPr>
          <w:rStyle w:val="default"/>
          <w:rFonts w:cs="FrankRuehl" w:hint="cs"/>
          <w:vanish/>
          <w:sz w:val="22"/>
          <w:szCs w:val="22"/>
          <w:shd w:val="clear" w:color="auto" w:fill="FFFF99"/>
          <w:rtl/>
        </w:rPr>
        <w:t xml:space="preserve"> כדין תאגיד בנקאי.</w:t>
      </w:r>
    </w:p>
    <w:p w14:paraId="0C44C0FE" w14:textId="77777777" w:rsidR="00464CC9" w:rsidRPr="00EC139B" w:rsidRDefault="00464CC9" w:rsidP="00464CC9">
      <w:pPr>
        <w:spacing w:line="240" w:lineRule="auto"/>
        <w:ind w:right="1157"/>
        <w:rPr>
          <w:rFonts w:hint="cs"/>
          <w:vanish/>
          <w:sz w:val="20"/>
          <w:szCs w:val="20"/>
          <w:shd w:val="clear" w:color="auto" w:fill="FFFF99"/>
          <w:rtl/>
        </w:rPr>
      </w:pPr>
    </w:p>
    <w:p w14:paraId="44AC7703" w14:textId="77777777" w:rsidR="00464CC9" w:rsidRPr="00EC139B" w:rsidRDefault="00464CC9" w:rsidP="00464CC9">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מיום 12.5.1996</w:t>
      </w:r>
    </w:p>
    <w:p w14:paraId="275E8469" w14:textId="77777777" w:rsidR="00464CC9" w:rsidRPr="00EC139B" w:rsidRDefault="00464CC9" w:rsidP="00464CC9">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20</w:t>
      </w:r>
      <w:r w:rsidRPr="00EC139B">
        <w:rPr>
          <w:rFonts w:cs="FrankRuehl" w:hint="cs"/>
          <w:vanish/>
          <w:sz w:val="20"/>
          <w:szCs w:val="20"/>
          <w:shd w:val="clear" w:color="auto" w:fill="FFFF99"/>
          <w:rtl/>
        </w:rPr>
        <w:t xml:space="preserve"> </w:t>
      </w:r>
    </w:p>
    <w:p w14:paraId="700A6D35" w14:textId="77777777" w:rsidR="00464CC9" w:rsidRPr="00EC139B" w:rsidRDefault="00464CC9" w:rsidP="00464CC9">
      <w:pPr>
        <w:spacing w:line="240" w:lineRule="auto"/>
        <w:ind w:right="1157"/>
        <w:rPr>
          <w:rFonts w:cs="FrankRuehl" w:hint="cs"/>
          <w:vanish/>
          <w:sz w:val="20"/>
          <w:szCs w:val="20"/>
          <w:shd w:val="clear" w:color="auto" w:fill="FFFF99"/>
          <w:rtl/>
        </w:rPr>
      </w:pPr>
      <w:hyperlink r:id="rId220" w:history="1">
        <w:r w:rsidRPr="00EC139B">
          <w:rPr>
            <w:rStyle w:val="Hyperlink"/>
            <w:rFonts w:cs="FrankRuehl" w:hint="cs"/>
            <w:vanish/>
            <w:sz w:val="20"/>
            <w:szCs w:val="20"/>
            <w:shd w:val="clear" w:color="auto" w:fill="FFFF99"/>
            <w:rtl/>
          </w:rPr>
          <w:t>ס"ח תשנ"ו מס' 1591</w:t>
        </w:r>
      </w:hyperlink>
      <w:r w:rsidRPr="00EC139B">
        <w:rPr>
          <w:rFonts w:cs="FrankRuehl" w:hint="cs"/>
          <w:vanish/>
          <w:sz w:val="20"/>
          <w:szCs w:val="20"/>
          <w:shd w:val="clear" w:color="auto" w:fill="FFFF99"/>
          <w:rtl/>
        </w:rPr>
        <w:t xml:space="preserve"> מיום 12.5.1996 עמ' 324</w:t>
      </w:r>
    </w:p>
    <w:p w14:paraId="5B0C8BE1" w14:textId="77777777" w:rsidR="00464CC9" w:rsidRPr="00EC139B" w:rsidRDefault="00464CC9" w:rsidP="00464CC9">
      <w:pPr>
        <w:pStyle w:val="P00"/>
        <w:ind w:left="0" w:right="1134"/>
        <w:rPr>
          <w:rStyle w:val="default"/>
          <w:rFonts w:cs="FrankRuehl" w:hint="cs"/>
          <w:vanish/>
          <w:sz w:val="22"/>
          <w:szCs w:val="22"/>
          <w:u w:val="single"/>
          <w:shd w:val="clear" w:color="auto" w:fill="FFFF99"/>
          <w:rtl/>
        </w:rPr>
      </w:pPr>
      <w:r w:rsidRPr="00EC139B">
        <w:rPr>
          <w:rStyle w:val="default"/>
          <w:rFonts w:cs="FrankRuehl" w:hint="cs"/>
          <w:vanish/>
          <w:sz w:val="22"/>
          <w:szCs w:val="22"/>
          <w:shd w:val="clear" w:color="auto" w:fill="FFFF99"/>
          <w:rtl/>
        </w:rPr>
        <w:t>15ג.</w:t>
      </w:r>
      <w:r w:rsidRPr="00EC139B">
        <w:rPr>
          <w:rStyle w:val="default"/>
          <w:rFonts w:cs="FrankRuehl" w:hint="cs"/>
          <w:vanish/>
          <w:sz w:val="22"/>
          <w:szCs w:val="22"/>
          <w:shd w:val="clear" w:color="auto" w:fill="FFFF99"/>
          <w:rtl/>
        </w:rPr>
        <w:tab/>
        <w:t>לע</w:t>
      </w:r>
      <w:r w:rsidR="0038469F" w:rsidRPr="00EC139B">
        <w:rPr>
          <w:rStyle w:val="default"/>
          <w:rFonts w:cs="FrankRuehl" w:hint="cs"/>
          <w:vanish/>
          <w:sz w:val="22"/>
          <w:szCs w:val="22"/>
          <w:shd w:val="clear" w:color="auto" w:fill="FFFF99"/>
          <w:rtl/>
        </w:rPr>
        <w:t>נ</w:t>
      </w:r>
      <w:r w:rsidRPr="00EC139B">
        <w:rPr>
          <w:rStyle w:val="default"/>
          <w:rFonts w:cs="FrankRuehl" w:hint="cs"/>
          <w:vanish/>
          <w:sz w:val="22"/>
          <w:szCs w:val="22"/>
          <w:shd w:val="clear" w:color="auto" w:fill="FFFF99"/>
          <w:rtl/>
        </w:rPr>
        <w:t xml:space="preserve">ין סעיפים 5, 8א, 8ג, 8טו עד 8כא, 13 </w:t>
      </w:r>
      <w:r w:rsidR="0038469F" w:rsidRPr="00EC139B">
        <w:rPr>
          <w:rStyle w:val="default"/>
          <w:rFonts w:cs="FrankRuehl" w:hint="cs"/>
          <w:vanish/>
          <w:sz w:val="22"/>
          <w:szCs w:val="22"/>
          <w:shd w:val="clear" w:color="auto" w:fill="FFFF99"/>
          <w:rtl/>
        </w:rPr>
        <w:t xml:space="preserve">ו-13א, </w:t>
      </w:r>
      <w:r w:rsidRPr="00EC139B">
        <w:rPr>
          <w:rStyle w:val="default"/>
          <w:rFonts w:cs="FrankRuehl" w:hint="cs"/>
          <w:vanish/>
          <w:sz w:val="22"/>
          <w:szCs w:val="22"/>
          <w:shd w:val="clear" w:color="auto" w:fill="FFFF99"/>
          <w:rtl/>
        </w:rPr>
        <w:t xml:space="preserve">דין תאגיד </w:t>
      </w:r>
      <w:r w:rsidRPr="00EC139B">
        <w:rPr>
          <w:rStyle w:val="default"/>
          <w:rFonts w:cs="FrankRuehl" w:hint="cs"/>
          <w:strike/>
          <w:vanish/>
          <w:sz w:val="22"/>
          <w:szCs w:val="22"/>
          <w:shd w:val="clear" w:color="auto" w:fill="FFFF99"/>
          <w:rtl/>
        </w:rPr>
        <w:t>כאמור בפסקאות (3א) עד (4) בסעיף 11 לחוק הבנקאות (רישוי), התשמ"א-1981 כדין תאגיד בנקאי</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כאמור בסעיפים 11(א)(3א) עד (3ג) ו-11(ב) לחוק הבנקאות</w:t>
      </w:r>
      <w:r w:rsidR="0038469F" w:rsidRPr="00EC139B">
        <w:rPr>
          <w:rStyle w:val="default"/>
          <w:rFonts w:cs="FrankRuehl" w:hint="cs"/>
          <w:vanish/>
          <w:sz w:val="22"/>
          <w:szCs w:val="22"/>
          <w:u w:val="single"/>
          <w:shd w:val="clear" w:color="auto" w:fill="FFFF99"/>
          <w:rtl/>
        </w:rPr>
        <w:t xml:space="preserve"> </w:t>
      </w:r>
      <w:r w:rsidRPr="00EC139B">
        <w:rPr>
          <w:rStyle w:val="default"/>
          <w:rFonts w:cs="FrankRuehl" w:hint="cs"/>
          <w:vanish/>
          <w:sz w:val="22"/>
          <w:szCs w:val="22"/>
          <w:u w:val="single"/>
          <w:shd w:val="clear" w:color="auto" w:fill="FFFF99"/>
          <w:rtl/>
        </w:rPr>
        <w:t>(ריש</w:t>
      </w:r>
      <w:r w:rsidR="0038469F" w:rsidRPr="00EC139B">
        <w:rPr>
          <w:rStyle w:val="default"/>
          <w:rFonts w:cs="FrankRuehl" w:hint="cs"/>
          <w:vanish/>
          <w:sz w:val="22"/>
          <w:szCs w:val="22"/>
          <w:u w:val="single"/>
          <w:shd w:val="clear" w:color="auto" w:fill="FFFF99"/>
          <w:rtl/>
        </w:rPr>
        <w:t>ו</w:t>
      </w:r>
      <w:r w:rsidRPr="00EC139B">
        <w:rPr>
          <w:rStyle w:val="default"/>
          <w:rFonts w:cs="FrankRuehl" w:hint="cs"/>
          <w:vanish/>
          <w:sz w:val="22"/>
          <w:szCs w:val="22"/>
          <w:u w:val="single"/>
          <w:shd w:val="clear" w:color="auto" w:fill="FFFF99"/>
          <w:rtl/>
        </w:rPr>
        <w:t>י), התשמ"א-1981, כדין תאגיד בנקאי.</w:t>
      </w:r>
    </w:p>
    <w:p w14:paraId="0B5F19DF"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p>
    <w:p w14:paraId="5A703F66" w14:textId="77777777" w:rsidR="00464CC9" w:rsidRPr="00EC139B" w:rsidRDefault="00464CC9" w:rsidP="00464CC9">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15.8.2011</w:t>
      </w:r>
    </w:p>
    <w:p w14:paraId="1F3D1F86"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27</w:t>
      </w:r>
    </w:p>
    <w:p w14:paraId="06EF07A3"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hyperlink r:id="rId221" w:history="1">
        <w:r w:rsidRPr="00EC139B">
          <w:rPr>
            <w:rStyle w:val="Hyperlink"/>
            <w:rFonts w:hint="cs"/>
            <w:vanish/>
            <w:szCs w:val="20"/>
            <w:shd w:val="clear" w:color="auto" w:fill="FFFF99"/>
            <w:rtl/>
          </w:rPr>
          <w:t>ס"ח תשע"א מס' 2314</w:t>
        </w:r>
      </w:hyperlink>
      <w:r w:rsidRPr="00EC139B">
        <w:rPr>
          <w:rStyle w:val="default"/>
          <w:rFonts w:cs="FrankRuehl" w:hint="cs"/>
          <w:vanish/>
          <w:szCs w:val="20"/>
          <w:shd w:val="clear" w:color="auto" w:fill="FFFF99"/>
          <w:rtl/>
        </w:rPr>
        <w:t xml:space="preserve"> מיום 15.8.2011 עמ' 1102 (</w:t>
      </w:r>
      <w:hyperlink r:id="rId222" w:history="1">
        <w:r w:rsidRPr="00EC139B">
          <w:rPr>
            <w:rStyle w:val="Hyperlink"/>
            <w:rFonts w:hint="cs"/>
            <w:vanish/>
            <w:szCs w:val="20"/>
            <w:shd w:val="clear" w:color="auto" w:fill="FFFF99"/>
            <w:rtl/>
          </w:rPr>
          <w:t>ה"ח 566</w:t>
        </w:r>
      </w:hyperlink>
      <w:r w:rsidRPr="00EC139B">
        <w:rPr>
          <w:rStyle w:val="default"/>
          <w:rFonts w:cs="FrankRuehl" w:hint="cs"/>
          <w:vanish/>
          <w:szCs w:val="20"/>
          <w:shd w:val="clear" w:color="auto" w:fill="FFFF99"/>
          <w:rtl/>
        </w:rPr>
        <w:t>)</w:t>
      </w:r>
    </w:p>
    <w:p w14:paraId="1B04B549" w14:textId="77777777" w:rsidR="00464CC9" w:rsidRPr="00EC139B" w:rsidRDefault="00464CC9" w:rsidP="00464CC9">
      <w:pPr>
        <w:pStyle w:val="P00"/>
        <w:ind w:left="0" w:right="1134"/>
        <w:rPr>
          <w:rStyle w:val="big-number"/>
          <w:rFonts w:hint="cs"/>
          <w:vanish/>
          <w:sz w:val="16"/>
          <w:szCs w:val="16"/>
          <w:shd w:val="clear" w:color="auto" w:fill="FFFF99"/>
          <w:rtl/>
        </w:rPr>
      </w:pPr>
      <w:r w:rsidRPr="00EC139B">
        <w:rPr>
          <w:rStyle w:val="big-number"/>
          <w:rFonts w:hint="cs"/>
          <w:strike/>
          <w:vanish/>
          <w:sz w:val="16"/>
          <w:szCs w:val="16"/>
          <w:shd w:val="clear" w:color="auto" w:fill="FFFF99"/>
          <w:rtl/>
        </w:rPr>
        <w:t>תאגיד עזר</w:t>
      </w:r>
      <w:r w:rsidRPr="00EC139B">
        <w:rPr>
          <w:rStyle w:val="big-number"/>
          <w:rFonts w:hint="cs"/>
          <w:vanish/>
          <w:sz w:val="16"/>
          <w:szCs w:val="16"/>
          <w:shd w:val="clear" w:color="auto" w:fill="FFFF99"/>
          <w:rtl/>
        </w:rPr>
        <w:t xml:space="preserve"> </w:t>
      </w:r>
      <w:r w:rsidRPr="00EC139B">
        <w:rPr>
          <w:rStyle w:val="big-number"/>
          <w:rFonts w:hint="cs"/>
          <w:vanish/>
          <w:sz w:val="16"/>
          <w:szCs w:val="16"/>
          <w:u w:val="single"/>
          <w:shd w:val="clear" w:color="auto" w:fill="FFFF99"/>
          <w:rtl/>
        </w:rPr>
        <w:t>תאגידים שדינם כדין תאגיד בנקאי</w:t>
      </w:r>
    </w:p>
    <w:p w14:paraId="1EAB666C" w14:textId="77777777" w:rsidR="00464CC9" w:rsidRPr="00EC139B" w:rsidRDefault="00464CC9" w:rsidP="00464CC9">
      <w:pPr>
        <w:pStyle w:val="P00"/>
        <w:spacing w:before="0"/>
        <w:ind w:left="0" w:right="1134"/>
        <w:rPr>
          <w:rStyle w:val="default"/>
          <w:rFonts w:cs="FrankRuehl" w:hint="cs"/>
          <w:vanish/>
          <w:sz w:val="22"/>
          <w:szCs w:val="22"/>
          <w:shd w:val="clear" w:color="auto" w:fill="FFFF99"/>
          <w:rtl/>
        </w:rPr>
      </w:pPr>
      <w:r w:rsidRPr="00EC139B">
        <w:rPr>
          <w:rStyle w:val="big-number"/>
          <w:rFonts w:cs="FrankRuehl"/>
          <w:vanish/>
          <w:sz w:val="22"/>
          <w:szCs w:val="22"/>
          <w:shd w:val="clear" w:color="auto" w:fill="FFFF99"/>
          <w:rtl/>
        </w:rPr>
        <w:t>15</w:t>
      </w:r>
      <w:r w:rsidRPr="00EC139B">
        <w:rPr>
          <w:rStyle w:val="default"/>
          <w:rFonts w:cs="FrankRuehl"/>
          <w:vanish/>
          <w:sz w:val="22"/>
          <w:szCs w:val="22"/>
          <w:shd w:val="clear" w:color="auto" w:fill="FFFF99"/>
          <w:rtl/>
        </w:rPr>
        <w:t>ג</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u w:val="single"/>
          <w:shd w:val="clear" w:color="auto" w:fill="FFFF99"/>
          <w:rtl/>
        </w:rPr>
        <w:t>(א)</w:t>
      </w:r>
      <w:r w:rsidRPr="00EC139B">
        <w:rPr>
          <w:rStyle w:val="default"/>
          <w:rFonts w:cs="FrankRuehl" w:hint="cs"/>
          <w:vanish/>
          <w:sz w:val="22"/>
          <w:szCs w:val="22"/>
          <w:shd w:val="clear" w:color="auto" w:fill="FFFF99"/>
          <w:rtl/>
        </w:rPr>
        <w:tab/>
        <w:t>לענין סעיפים 5, 8א, 8ג, 8טו עד 8כא, 13 ו-13א, דין תאגיד כאמור בסעיפים 11(א)(3א) עד (3ג) ו-11(ב) לחוק הבנקאות (רישוי), תשמ"א-1981, כדין תאגיד בנקאי.</w:t>
      </w:r>
    </w:p>
    <w:p w14:paraId="3084F9DA" w14:textId="77777777" w:rsidR="00464CC9" w:rsidRPr="00EC139B" w:rsidRDefault="00464CC9" w:rsidP="00464CC9">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r>
      <w:r w:rsidRPr="00EC139B">
        <w:rPr>
          <w:rStyle w:val="default"/>
          <w:rFonts w:cs="FrankRuehl" w:hint="cs"/>
          <w:vanish/>
          <w:sz w:val="22"/>
          <w:szCs w:val="22"/>
          <w:u w:val="single"/>
          <w:shd w:val="clear" w:color="auto" w:fill="FFFF99"/>
          <w:rtl/>
        </w:rPr>
        <w:t>(ב)</w:t>
      </w:r>
      <w:r w:rsidRPr="00EC139B">
        <w:rPr>
          <w:rStyle w:val="default"/>
          <w:rFonts w:cs="FrankRuehl" w:hint="cs"/>
          <w:vanish/>
          <w:sz w:val="22"/>
          <w:szCs w:val="22"/>
          <w:u w:val="single"/>
          <w:shd w:val="clear" w:color="auto" w:fill="FFFF99"/>
          <w:rtl/>
        </w:rPr>
        <w:tab/>
        <w:t>לעניין סעיפים 5, 8א, 8ג, 8ד1 עד 8ה1, 9 עד 11א, 12, 14ב, 14ג, 14ה, 14ח(1), 14ט עד 14טו, ו-15 עד 15א2, דין סולק כהגדרתו בסעיף 36ט לחוק הבנקאות (רישוי), התשמ"א-1981, כדין תאגיד בנקאי.</w:t>
      </w:r>
    </w:p>
    <w:p w14:paraId="7871F802" w14:textId="77777777" w:rsidR="00464CC9" w:rsidRPr="00EC139B" w:rsidRDefault="00464CC9" w:rsidP="00464CC9">
      <w:pPr>
        <w:pStyle w:val="P00"/>
        <w:spacing w:before="0"/>
        <w:ind w:left="-3" w:right="1134"/>
        <w:rPr>
          <w:rStyle w:val="default"/>
          <w:rFonts w:cs="FrankRuehl" w:hint="cs"/>
          <w:vanish/>
          <w:szCs w:val="20"/>
          <w:shd w:val="clear" w:color="auto" w:fill="FFFF99"/>
          <w:rtl/>
        </w:rPr>
      </w:pPr>
    </w:p>
    <w:p w14:paraId="4744606F" w14:textId="77777777" w:rsidR="00464CC9" w:rsidRPr="00EC139B" w:rsidRDefault="00464CC9" w:rsidP="00464CC9">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19.3.2012</w:t>
      </w:r>
    </w:p>
    <w:p w14:paraId="253457F8"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28</w:t>
      </w:r>
    </w:p>
    <w:p w14:paraId="641F902C"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hyperlink r:id="rId223" w:history="1">
        <w:r w:rsidRPr="00EC139B">
          <w:rPr>
            <w:rStyle w:val="Hyperlink"/>
            <w:rFonts w:hint="cs"/>
            <w:vanish/>
            <w:szCs w:val="20"/>
            <w:shd w:val="clear" w:color="auto" w:fill="FFFF99"/>
            <w:rtl/>
          </w:rPr>
          <w:t>ס"ח תשע"ב מס' 2345</w:t>
        </w:r>
      </w:hyperlink>
      <w:r w:rsidRPr="00EC139B">
        <w:rPr>
          <w:rStyle w:val="default"/>
          <w:rFonts w:cs="FrankRuehl" w:hint="cs"/>
          <w:vanish/>
          <w:szCs w:val="20"/>
          <w:shd w:val="clear" w:color="auto" w:fill="FFFF99"/>
          <w:rtl/>
        </w:rPr>
        <w:t xml:space="preserve"> מיום 19.3.2012 עמ' 216 (</w:t>
      </w:r>
      <w:hyperlink r:id="rId224" w:history="1">
        <w:r w:rsidRPr="00EC139B">
          <w:rPr>
            <w:rStyle w:val="Hyperlink"/>
            <w:rFonts w:hint="cs"/>
            <w:vanish/>
            <w:szCs w:val="20"/>
            <w:shd w:val="clear" w:color="auto" w:fill="FFFF99"/>
            <w:rtl/>
          </w:rPr>
          <w:t>ה"ח 557</w:t>
        </w:r>
      </w:hyperlink>
      <w:r w:rsidRPr="00EC139B">
        <w:rPr>
          <w:rStyle w:val="default"/>
          <w:rFonts w:cs="FrankRuehl" w:hint="cs"/>
          <w:vanish/>
          <w:szCs w:val="20"/>
          <w:shd w:val="clear" w:color="auto" w:fill="FFFF99"/>
          <w:rtl/>
        </w:rPr>
        <w:t>)</w:t>
      </w:r>
    </w:p>
    <w:p w14:paraId="29EAC1FA" w14:textId="77777777" w:rsidR="00464CC9" w:rsidRPr="00EC139B" w:rsidRDefault="00464CC9" w:rsidP="00464CC9">
      <w:pPr>
        <w:pStyle w:val="P00"/>
        <w:ind w:left="0" w:right="1134"/>
        <w:rPr>
          <w:rStyle w:val="default"/>
          <w:rFonts w:cs="FrankRuehl" w:hint="cs"/>
          <w:vanish/>
          <w:sz w:val="22"/>
          <w:szCs w:val="22"/>
          <w:shd w:val="clear" w:color="auto" w:fill="FFFF99"/>
          <w:rtl/>
        </w:rPr>
      </w:pPr>
      <w:r w:rsidRPr="00EC139B">
        <w:rPr>
          <w:rStyle w:val="big-number"/>
          <w:rFonts w:cs="FrankRuehl"/>
          <w:vanish/>
          <w:sz w:val="22"/>
          <w:szCs w:val="22"/>
          <w:shd w:val="clear" w:color="auto" w:fill="FFFF99"/>
          <w:rtl/>
        </w:rPr>
        <w:t>15</w:t>
      </w:r>
      <w:r w:rsidRPr="00EC139B">
        <w:rPr>
          <w:rStyle w:val="default"/>
          <w:rFonts w:cs="FrankRuehl"/>
          <w:vanish/>
          <w:sz w:val="22"/>
          <w:szCs w:val="22"/>
          <w:shd w:val="clear" w:color="auto" w:fill="FFFF99"/>
          <w:rtl/>
        </w:rPr>
        <w:t>ג</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 xml:space="preserve">לענין סעיפים 5, 8א, 8ג, 8טו עד 8כא, 13 ו-13א, דין תאגיד כאמור בסעיפים 11(א)(3א) עד (3ג) ו-11(ב) לחוק הבנקאות (רישוי), </w:t>
      </w:r>
      <w:r w:rsidRPr="00EC139B">
        <w:rPr>
          <w:rStyle w:val="default"/>
          <w:rFonts w:cs="FrankRuehl" w:hint="cs"/>
          <w:strike/>
          <w:vanish/>
          <w:sz w:val="22"/>
          <w:szCs w:val="22"/>
          <w:shd w:val="clear" w:color="auto" w:fill="FFFF99"/>
          <w:rtl/>
        </w:rPr>
        <w:t>תשמ"א-1981,</w:t>
      </w:r>
      <w:r w:rsidRPr="00EC139B">
        <w:rPr>
          <w:rStyle w:val="default"/>
          <w:rFonts w:cs="FrankRuehl" w:hint="cs"/>
          <w:vanish/>
          <w:sz w:val="22"/>
          <w:szCs w:val="22"/>
          <w:shd w:val="clear" w:color="auto" w:fill="FFFF99"/>
          <w:rtl/>
        </w:rPr>
        <w:t xml:space="preserve"> כדין תאגיד בנקאי.</w:t>
      </w:r>
    </w:p>
    <w:p w14:paraId="2E204D11" w14:textId="77777777" w:rsidR="00464CC9" w:rsidRPr="00EC139B" w:rsidRDefault="00464CC9" w:rsidP="00464CC9">
      <w:pPr>
        <w:pStyle w:val="P00"/>
        <w:spacing w:before="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לעניין סעיפים 5, 8א, 8ג, 8ד1 עד 8ה1, 9 עד 11א, 12, 14ב, 14ג, 14ה, 14ח(1), 14ט עד 14טו, ו-15 עד 15א2, דין סולק כהגדרתו בסעיף 36ט לחוק הבנקאות (רישוי)</w:t>
      </w:r>
      <w:r w:rsidRPr="00EC139B">
        <w:rPr>
          <w:rStyle w:val="default"/>
          <w:rFonts w:cs="FrankRuehl" w:hint="cs"/>
          <w:strike/>
          <w:vanish/>
          <w:sz w:val="22"/>
          <w:szCs w:val="22"/>
          <w:shd w:val="clear" w:color="auto" w:fill="FFFF99"/>
          <w:rtl/>
        </w:rPr>
        <w:t>, התשמ"א-1981,</w:t>
      </w:r>
      <w:r w:rsidRPr="00EC139B">
        <w:rPr>
          <w:rStyle w:val="default"/>
          <w:rFonts w:cs="FrankRuehl" w:hint="cs"/>
          <w:vanish/>
          <w:sz w:val="22"/>
          <w:szCs w:val="22"/>
          <w:shd w:val="clear" w:color="auto" w:fill="FFFF99"/>
          <w:rtl/>
        </w:rPr>
        <w:t xml:space="preserve"> כדין תאגיד בנקאי.</w:t>
      </w:r>
    </w:p>
    <w:p w14:paraId="28395653"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p>
    <w:p w14:paraId="3AB17D21" w14:textId="77777777" w:rsidR="00464CC9" w:rsidRPr="00EC139B" w:rsidRDefault="00464CC9" w:rsidP="00464CC9">
      <w:pPr>
        <w:pStyle w:val="P00"/>
        <w:spacing w:before="0"/>
        <w:ind w:left="0" w:right="1134"/>
        <w:rPr>
          <w:rStyle w:val="default"/>
          <w:rFonts w:cs="FrankRuehl" w:hint="cs"/>
          <w:vanish/>
          <w:color w:val="FF0000"/>
          <w:szCs w:val="20"/>
          <w:shd w:val="clear" w:color="auto" w:fill="FFFF99"/>
          <w:rtl/>
        </w:rPr>
      </w:pPr>
      <w:r w:rsidRPr="00EC139B">
        <w:rPr>
          <w:rStyle w:val="default"/>
          <w:rFonts w:cs="FrankRuehl" w:hint="cs"/>
          <w:vanish/>
          <w:color w:val="FF0000"/>
          <w:szCs w:val="20"/>
          <w:shd w:val="clear" w:color="auto" w:fill="FFFF99"/>
          <w:rtl/>
        </w:rPr>
        <w:t>מיום 11.12.2013</w:t>
      </w:r>
    </w:p>
    <w:p w14:paraId="461A1FB3"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29</w:t>
      </w:r>
    </w:p>
    <w:p w14:paraId="733EDF28" w14:textId="77777777" w:rsidR="00464CC9" w:rsidRPr="00EC139B" w:rsidRDefault="00464CC9" w:rsidP="00464CC9">
      <w:pPr>
        <w:pStyle w:val="P00"/>
        <w:spacing w:before="0"/>
        <w:ind w:left="0" w:right="1134"/>
        <w:rPr>
          <w:rStyle w:val="default"/>
          <w:rFonts w:cs="FrankRuehl" w:hint="cs"/>
          <w:vanish/>
          <w:szCs w:val="20"/>
          <w:shd w:val="clear" w:color="auto" w:fill="FFFF99"/>
          <w:rtl/>
        </w:rPr>
      </w:pPr>
      <w:hyperlink r:id="rId225" w:history="1">
        <w:r w:rsidRPr="00EC139B">
          <w:rPr>
            <w:rStyle w:val="Hyperlink"/>
            <w:rFonts w:hint="cs"/>
            <w:vanish/>
            <w:szCs w:val="20"/>
            <w:shd w:val="clear" w:color="auto" w:fill="FFFF99"/>
            <w:rtl/>
          </w:rPr>
          <w:t>ס"ח תשע"ד מס' 2420</w:t>
        </w:r>
      </w:hyperlink>
      <w:r w:rsidRPr="00EC139B">
        <w:rPr>
          <w:rStyle w:val="default"/>
          <w:rFonts w:cs="FrankRuehl" w:hint="cs"/>
          <w:vanish/>
          <w:szCs w:val="20"/>
          <w:shd w:val="clear" w:color="auto" w:fill="FFFF99"/>
          <w:rtl/>
        </w:rPr>
        <w:t xml:space="preserve"> מיום 11.12.2013 עמ' 126 (</w:t>
      </w:r>
      <w:hyperlink r:id="rId226" w:history="1">
        <w:r w:rsidRPr="00EC139B">
          <w:rPr>
            <w:rStyle w:val="Hyperlink"/>
            <w:rFonts w:hint="cs"/>
            <w:vanish/>
            <w:szCs w:val="20"/>
            <w:shd w:val="clear" w:color="auto" w:fill="FFFF99"/>
            <w:rtl/>
          </w:rPr>
          <w:t>ה"ח 706</w:t>
        </w:r>
      </w:hyperlink>
      <w:r w:rsidRPr="00EC139B">
        <w:rPr>
          <w:rStyle w:val="default"/>
          <w:rFonts w:cs="FrankRuehl" w:hint="cs"/>
          <w:vanish/>
          <w:szCs w:val="20"/>
          <w:shd w:val="clear" w:color="auto" w:fill="FFFF99"/>
          <w:rtl/>
        </w:rPr>
        <w:t>)</w:t>
      </w:r>
    </w:p>
    <w:p w14:paraId="4E03E629" w14:textId="77777777" w:rsidR="00464CC9" w:rsidRPr="00EC139B" w:rsidRDefault="00464CC9" w:rsidP="00464CC9">
      <w:pPr>
        <w:pStyle w:val="P00"/>
        <w:ind w:left="0" w:right="1134"/>
        <w:rPr>
          <w:rStyle w:val="default"/>
          <w:rFonts w:cs="FrankRuehl" w:hint="cs"/>
          <w:vanish/>
          <w:sz w:val="22"/>
          <w:szCs w:val="2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 xml:space="preserve">לעניין סעיפים 5, 8א, 8ג, 8ד1 עד 8ה1, 9 </w:t>
      </w:r>
      <w:r w:rsidRPr="00EC139B">
        <w:rPr>
          <w:rStyle w:val="default"/>
          <w:rFonts w:cs="FrankRuehl" w:hint="cs"/>
          <w:strike/>
          <w:vanish/>
          <w:sz w:val="22"/>
          <w:szCs w:val="22"/>
          <w:shd w:val="clear" w:color="auto" w:fill="FFFF99"/>
          <w:rtl/>
        </w:rPr>
        <w:t>עד 11א</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עד 11א1</w:t>
      </w:r>
      <w:r w:rsidRPr="00EC139B">
        <w:rPr>
          <w:rStyle w:val="default"/>
          <w:rFonts w:cs="FrankRuehl" w:hint="cs"/>
          <w:vanish/>
          <w:sz w:val="22"/>
          <w:szCs w:val="22"/>
          <w:shd w:val="clear" w:color="auto" w:fill="FFFF99"/>
          <w:rtl/>
        </w:rPr>
        <w:t>, 12, 14ב, 14ג, 14ה, 14ח(1), 14ט עד 14טו, ו-15 עד 15א2, דין סולק כהגדרתו בסעיף 36ט לחוק הבנקאות (רישוי) כדין תאגיד בנקאי.</w:t>
      </w:r>
    </w:p>
    <w:p w14:paraId="06A18AA4" w14:textId="77777777" w:rsidR="00464CC9" w:rsidRPr="00EC139B" w:rsidRDefault="00464CC9" w:rsidP="00324222">
      <w:pPr>
        <w:pStyle w:val="P00"/>
        <w:spacing w:before="0"/>
        <w:ind w:left="0" w:right="1134"/>
        <w:rPr>
          <w:rStyle w:val="default"/>
          <w:rFonts w:cs="FrankRuehl" w:hint="cs"/>
          <w:vanish/>
          <w:szCs w:val="20"/>
          <w:shd w:val="clear" w:color="auto" w:fill="FFFF99"/>
          <w:rtl/>
        </w:rPr>
      </w:pPr>
    </w:p>
    <w:p w14:paraId="7E505D96" w14:textId="77777777" w:rsidR="008F0AAF" w:rsidRPr="00EC139B" w:rsidRDefault="00EC139B" w:rsidP="008F0AAF">
      <w:pPr>
        <w:pStyle w:val="P00"/>
        <w:spacing w:before="0"/>
        <w:ind w:left="0" w:right="1134"/>
        <w:rPr>
          <w:rStyle w:val="default"/>
          <w:rFonts w:ascii="FrankRuehl" w:hAnsi="FrankRuehl" w:cs="FrankRuehl"/>
          <w:vanish/>
          <w:color w:val="FF0000"/>
          <w:szCs w:val="20"/>
          <w:shd w:val="clear" w:color="auto" w:fill="FFFF99"/>
          <w:rtl/>
        </w:rPr>
      </w:pPr>
      <w:bookmarkStart w:id="147" w:name="_Hlk529466851"/>
      <w:r w:rsidRPr="00EC139B">
        <w:rPr>
          <w:rStyle w:val="default"/>
          <w:rFonts w:ascii="FrankRuehl" w:hAnsi="FrankRuehl" w:cs="FrankRuehl" w:hint="cs"/>
          <w:vanish/>
          <w:color w:val="FF0000"/>
          <w:szCs w:val="20"/>
          <w:shd w:val="clear" w:color="auto" w:fill="FFFF99"/>
          <w:rtl/>
        </w:rPr>
        <w:t>מיום 25.8.2019</w:t>
      </w:r>
    </w:p>
    <w:bookmarkEnd w:id="147"/>
    <w:p w14:paraId="6C23438B" w14:textId="77777777" w:rsidR="00324222" w:rsidRPr="00EC139B" w:rsidRDefault="00324222" w:rsidP="00324222">
      <w:pPr>
        <w:pStyle w:val="P00"/>
        <w:spacing w:before="0"/>
        <w:ind w:left="0" w:right="1134"/>
        <w:rPr>
          <w:rStyle w:val="default"/>
          <w:rFonts w:cs="FrankRuehl" w:hint="cs"/>
          <w:vanish/>
          <w:szCs w:val="20"/>
          <w:shd w:val="clear" w:color="auto" w:fill="FFFF99"/>
          <w:rtl/>
        </w:rPr>
      </w:pPr>
      <w:r w:rsidRPr="00EC139B">
        <w:rPr>
          <w:rStyle w:val="default"/>
          <w:rFonts w:cs="FrankRuehl" w:hint="cs"/>
          <w:b/>
          <w:bCs/>
          <w:vanish/>
          <w:szCs w:val="20"/>
          <w:shd w:val="clear" w:color="auto" w:fill="FFFF99"/>
          <w:rtl/>
        </w:rPr>
        <w:t>תיקון מס' 31</w:t>
      </w:r>
    </w:p>
    <w:p w14:paraId="1FE315AC" w14:textId="77777777" w:rsidR="00324222" w:rsidRPr="00EC139B" w:rsidRDefault="00324222" w:rsidP="00324222">
      <w:pPr>
        <w:pStyle w:val="P00"/>
        <w:spacing w:before="0"/>
        <w:ind w:left="0" w:right="1134"/>
        <w:rPr>
          <w:rStyle w:val="default"/>
          <w:rFonts w:cs="FrankRuehl" w:hint="cs"/>
          <w:vanish/>
          <w:szCs w:val="20"/>
          <w:shd w:val="clear" w:color="auto" w:fill="FFFF99"/>
          <w:rtl/>
        </w:rPr>
      </w:pPr>
      <w:hyperlink r:id="rId227" w:history="1">
        <w:r w:rsidRPr="00EC139B">
          <w:rPr>
            <w:rStyle w:val="Hyperlink"/>
            <w:rFonts w:hint="cs"/>
            <w:vanish/>
            <w:szCs w:val="20"/>
            <w:shd w:val="clear" w:color="auto" w:fill="FFFF99"/>
            <w:rtl/>
          </w:rPr>
          <w:t>ס"ח תשע"ז מס' 2663</w:t>
        </w:r>
      </w:hyperlink>
      <w:r w:rsidRPr="00EC139B">
        <w:rPr>
          <w:rStyle w:val="default"/>
          <w:rFonts w:cs="FrankRuehl" w:hint="cs"/>
          <w:vanish/>
          <w:szCs w:val="20"/>
          <w:shd w:val="clear" w:color="auto" w:fill="FFFF99"/>
          <w:rtl/>
        </w:rPr>
        <w:t xml:space="preserve"> מיום 9.8.201</w:t>
      </w:r>
      <w:r w:rsidR="00EF1687" w:rsidRPr="00EC139B">
        <w:rPr>
          <w:rStyle w:val="default"/>
          <w:rFonts w:cs="FrankRuehl" w:hint="cs"/>
          <w:vanish/>
          <w:szCs w:val="20"/>
          <w:shd w:val="clear" w:color="auto" w:fill="FFFF99"/>
          <w:rtl/>
        </w:rPr>
        <w:t>7</w:t>
      </w:r>
      <w:r w:rsidRPr="00EC139B">
        <w:rPr>
          <w:rStyle w:val="default"/>
          <w:rFonts w:cs="FrankRuehl" w:hint="cs"/>
          <w:vanish/>
          <w:szCs w:val="20"/>
          <w:shd w:val="clear" w:color="auto" w:fill="FFFF99"/>
          <w:rtl/>
        </w:rPr>
        <w:t xml:space="preserve"> עמ' 1223 (</w:t>
      </w:r>
      <w:hyperlink r:id="rId228" w:history="1">
        <w:r w:rsidRPr="00EC139B">
          <w:rPr>
            <w:rStyle w:val="Hyperlink"/>
            <w:rFonts w:hint="cs"/>
            <w:vanish/>
            <w:szCs w:val="20"/>
            <w:shd w:val="clear" w:color="auto" w:fill="FFFF99"/>
            <w:rtl/>
          </w:rPr>
          <w:t>ה"ח 936</w:t>
        </w:r>
      </w:hyperlink>
      <w:r w:rsidRPr="00EC139B">
        <w:rPr>
          <w:rStyle w:val="default"/>
          <w:rFonts w:cs="FrankRuehl" w:hint="cs"/>
          <w:vanish/>
          <w:szCs w:val="20"/>
          <w:shd w:val="clear" w:color="auto" w:fill="FFFF99"/>
          <w:rtl/>
        </w:rPr>
        <w:t>)</w:t>
      </w:r>
    </w:p>
    <w:p w14:paraId="65C329CB" w14:textId="77777777" w:rsidR="008F0AAF" w:rsidRPr="00EC139B" w:rsidRDefault="008F0AAF" w:rsidP="008F0AAF">
      <w:pPr>
        <w:pStyle w:val="P00"/>
        <w:spacing w:before="0"/>
        <w:ind w:left="0" w:right="1134"/>
        <w:rPr>
          <w:rStyle w:val="default"/>
          <w:rFonts w:ascii="FrankRuehl" w:hAnsi="FrankRuehl" w:cs="FrankRuehl"/>
          <w:vanish/>
          <w:szCs w:val="20"/>
          <w:shd w:val="clear" w:color="auto" w:fill="FFFF99"/>
          <w:rtl/>
        </w:rPr>
      </w:pPr>
      <w:bookmarkStart w:id="148" w:name="_Hlk529466870"/>
      <w:r w:rsidRPr="00EC139B">
        <w:rPr>
          <w:rStyle w:val="default"/>
          <w:rFonts w:ascii="FrankRuehl" w:hAnsi="FrankRuehl" w:cs="FrankRuehl"/>
          <w:b/>
          <w:bCs/>
          <w:vanish/>
          <w:szCs w:val="20"/>
          <w:shd w:val="clear" w:color="auto" w:fill="FFFF99"/>
          <w:rtl/>
        </w:rPr>
        <w:t xml:space="preserve">תיקון מס' </w:t>
      </w:r>
      <w:r w:rsidRPr="00EC139B">
        <w:rPr>
          <w:rStyle w:val="default"/>
          <w:rFonts w:ascii="FrankRuehl" w:hAnsi="FrankRuehl" w:cs="FrankRuehl" w:hint="cs"/>
          <w:b/>
          <w:bCs/>
          <w:vanish/>
          <w:szCs w:val="20"/>
          <w:shd w:val="clear" w:color="auto" w:fill="FFFF99"/>
          <w:rtl/>
        </w:rPr>
        <w:t>31</w:t>
      </w:r>
      <w:r w:rsidRPr="00EC139B">
        <w:rPr>
          <w:rStyle w:val="default"/>
          <w:rFonts w:ascii="FrankRuehl" w:hAnsi="FrankRuehl" w:cs="FrankRuehl"/>
          <w:b/>
          <w:bCs/>
          <w:vanish/>
          <w:szCs w:val="20"/>
          <w:shd w:val="clear" w:color="auto" w:fill="FFFF99"/>
          <w:rtl/>
        </w:rPr>
        <w:t xml:space="preserve"> (תיקון)</w:t>
      </w:r>
    </w:p>
    <w:p w14:paraId="0B274770" w14:textId="77777777" w:rsidR="008F0AAF" w:rsidRPr="00EC139B" w:rsidRDefault="008F0AAF" w:rsidP="008F0AAF">
      <w:pPr>
        <w:pStyle w:val="P00"/>
        <w:spacing w:before="0"/>
        <w:ind w:left="0" w:right="1134"/>
        <w:rPr>
          <w:rStyle w:val="default"/>
          <w:rFonts w:ascii="FrankRuehl" w:hAnsi="FrankRuehl" w:cs="FrankRuehl"/>
          <w:vanish/>
          <w:szCs w:val="20"/>
          <w:shd w:val="clear" w:color="auto" w:fill="FFFF99"/>
          <w:rtl/>
        </w:rPr>
      </w:pPr>
      <w:hyperlink r:id="rId229" w:history="1">
        <w:r w:rsidRPr="00EC139B">
          <w:rPr>
            <w:rStyle w:val="Hyperlink"/>
            <w:rFonts w:ascii="FrankRuehl" w:hAnsi="FrankRuehl"/>
            <w:vanish/>
            <w:szCs w:val="20"/>
            <w:shd w:val="clear" w:color="auto" w:fill="FFFF99"/>
            <w:rtl/>
          </w:rPr>
          <w:t>ס"ח תשע"ט מס' 2756</w:t>
        </w:r>
      </w:hyperlink>
      <w:r w:rsidRPr="00EC139B">
        <w:rPr>
          <w:rStyle w:val="default"/>
          <w:rFonts w:ascii="FrankRuehl" w:hAnsi="FrankRuehl" w:cs="FrankRuehl"/>
          <w:vanish/>
          <w:szCs w:val="20"/>
          <w:shd w:val="clear" w:color="auto" w:fill="FFFF99"/>
          <w:rtl/>
        </w:rPr>
        <w:t xml:space="preserve"> מיום 8.11.2018 עמ' </w:t>
      </w:r>
      <w:r w:rsidR="0038469F" w:rsidRPr="00EC139B">
        <w:rPr>
          <w:rStyle w:val="default"/>
          <w:rFonts w:ascii="FrankRuehl" w:hAnsi="FrankRuehl" w:cs="FrankRuehl" w:hint="cs"/>
          <w:vanish/>
          <w:szCs w:val="20"/>
          <w:shd w:val="clear" w:color="auto" w:fill="FFFF99"/>
          <w:rtl/>
        </w:rPr>
        <w:t>4</w:t>
      </w:r>
      <w:r w:rsidRPr="00EC139B">
        <w:rPr>
          <w:rStyle w:val="default"/>
          <w:rFonts w:ascii="FrankRuehl" w:hAnsi="FrankRuehl" w:cs="FrankRuehl"/>
          <w:vanish/>
          <w:szCs w:val="20"/>
          <w:shd w:val="clear" w:color="auto" w:fill="FFFF99"/>
          <w:rtl/>
        </w:rPr>
        <w:t>8 (</w:t>
      </w:r>
      <w:hyperlink r:id="rId230" w:history="1">
        <w:r w:rsidRPr="00EC139B">
          <w:rPr>
            <w:rStyle w:val="Hyperlink"/>
            <w:rFonts w:ascii="FrankRuehl" w:hAnsi="FrankRuehl"/>
            <w:vanish/>
            <w:szCs w:val="20"/>
            <w:shd w:val="clear" w:color="auto" w:fill="FFFF99"/>
            <w:rtl/>
          </w:rPr>
          <w:t>ה"ח 1260</w:t>
        </w:r>
      </w:hyperlink>
      <w:r w:rsidRPr="00EC139B">
        <w:rPr>
          <w:rStyle w:val="default"/>
          <w:rFonts w:ascii="FrankRuehl" w:hAnsi="FrankRuehl" w:cs="FrankRuehl"/>
          <w:vanish/>
          <w:szCs w:val="20"/>
          <w:shd w:val="clear" w:color="auto" w:fill="FFFF99"/>
          <w:rtl/>
        </w:rPr>
        <w:t>)</w:t>
      </w:r>
    </w:p>
    <w:bookmarkEnd w:id="148"/>
    <w:p w14:paraId="7CEC3C5F" w14:textId="77777777" w:rsidR="00324222" w:rsidRPr="00EC139B" w:rsidRDefault="00324222" w:rsidP="00324222">
      <w:pPr>
        <w:pStyle w:val="P00"/>
        <w:ind w:left="0" w:right="1134"/>
        <w:rPr>
          <w:rStyle w:val="default"/>
          <w:rFonts w:cs="FrankRuehl" w:hint="cs"/>
          <w:vanish/>
          <w:sz w:val="22"/>
          <w:szCs w:val="22"/>
          <w:shd w:val="clear" w:color="auto" w:fill="FFFF99"/>
          <w:rtl/>
        </w:rPr>
      </w:pPr>
      <w:r w:rsidRPr="00EC139B">
        <w:rPr>
          <w:rStyle w:val="default"/>
          <w:rFonts w:cs="FrankRuehl"/>
          <w:vanish/>
          <w:sz w:val="22"/>
          <w:szCs w:val="22"/>
          <w:shd w:val="clear" w:color="auto" w:fill="FFFF99"/>
          <w:rtl/>
        </w:rPr>
        <w:t>15ג</w:t>
      </w:r>
      <w:r w:rsidRPr="00EC139B">
        <w:rPr>
          <w:rStyle w:val="default"/>
          <w:rFonts w:cs="FrankRuehl" w:hint="cs"/>
          <w:vanish/>
          <w:sz w:val="22"/>
          <w:szCs w:val="22"/>
          <w:shd w:val="clear" w:color="auto" w:fill="FFFF99"/>
          <w:rtl/>
        </w:rPr>
        <w:t>.</w:t>
      </w:r>
      <w:r w:rsidRPr="00EC139B">
        <w:rPr>
          <w:rStyle w:val="default"/>
          <w:rFonts w:cs="FrankRuehl"/>
          <w:vanish/>
          <w:sz w:val="22"/>
          <w:szCs w:val="22"/>
          <w:shd w:val="clear" w:color="auto" w:fill="FFFF99"/>
          <w:rtl/>
        </w:rPr>
        <w:tab/>
      </w:r>
      <w:r w:rsidRPr="00EC139B">
        <w:rPr>
          <w:rStyle w:val="default"/>
          <w:rFonts w:cs="FrankRuehl" w:hint="cs"/>
          <w:vanish/>
          <w:sz w:val="22"/>
          <w:szCs w:val="22"/>
          <w:shd w:val="clear" w:color="auto" w:fill="FFFF99"/>
          <w:rtl/>
        </w:rPr>
        <w:t>(א)</w:t>
      </w:r>
      <w:r w:rsidRPr="00EC139B">
        <w:rPr>
          <w:rStyle w:val="default"/>
          <w:rFonts w:cs="FrankRuehl" w:hint="cs"/>
          <w:vanish/>
          <w:sz w:val="22"/>
          <w:szCs w:val="22"/>
          <w:shd w:val="clear" w:color="auto" w:fill="FFFF99"/>
          <w:rtl/>
        </w:rPr>
        <w:tab/>
        <w:t xml:space="preserve">לענין סעיפים 5, 8א, 8ג, 8טו עד 8כא, 13 </w:t>
      </w:r>
      <w:r w:rsidRPr="00EC139B">
        <w:rPr>
          <w:rStyle w:val="default"/>
          <w:rFonts w:cs="FrankRuehl" w:hint="cs"/>
          <w:strike/>
          <w:vanish/>
          <w:sz w:val="22"/>
          <w:szCs w:val="22"/>
          <w:shd w:val="clear" w:color="auto" w:fill="FFFF99"/>
          <w:rtl/>
        </w:rPr>
        <w:t>ו-13א</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13א, 14ח(א)(1) ו-(2) ו-14ט עד 14טו</w:t>
      </w:r>
      <w:r w:rsidRPr="00EC139B">
        <w:rPr>
          <w:rStyle w:val="default"/>
          <w:rFonts w:cs="FrankRuehl" w:hint="cs"/>
          <w:vanish/>
          <w:sz w:val="22"/>
          <w:szCs w:val="22"/>
          <w:shd w:val="clear" w:color="auto" w:fill="FFFF99"/>
          <w:rtl/>
        </w:rPr>
        <w:t>, דין תאגיד כאמור בסעיפים 11(א)(3א) עד (3ג) ו-11(ב) לחוק הבנקאות (רישוי), כדין תאגיד בנקאי.</w:t>
      </w:r>
    </w:p>
    <w:p w14:paraId="0DD4FA8E" w14:textId="77777777" w:rsidR="00324222" w:rsidRPr="00762421" w:rsidRDefault="00324222" w:rsidP="00762421">
      <w:pPr>
        <w:pStyle w:val="P00"/>
        <w:spacing w:before="0"/>
        <w:ind w:left="0" w:right="1134"/>
        <w:rPr>
          <w:rStyle w:val="default"/>
          <w:rFonts w:cs="FrankRuehl" w:hint="cs"/>
          <w:sz w:val="2"/>
          <w:szCs w:val="2"/>
          <w:shd w:val="clear" w:color="auto" w:fill="FFFF99"/>
          <w:rtl/>
        </w:rPr>
      </w:pPr>
      <w:r w:rsidRPr="00EC139B">
        <w:rPr>
          <w:rStyle w:val="default"/>
          <w:rFonts w:cs="FrankRuehl" w:hint="cs"/>
          <w:vanish/>
          <w:sz w:val="22"/>
          <w:szCs w:val="22"/>
          <w:shd w:val="clear" w:color="auto" w:fill="FFFF99"/>
          <w:rtl/>
        </w:rPr>
        <w:tab/>
        <w:t>(ב)</w:t>
      </w:r>
      <w:r w:rsidRPr="00EC139B">
        <w:rPr>
          <w:rStyle w:val="default"/>
          <w:rFonts w:cs="FrankRuehl" w:hint="cs"/>
          <w:vanish/>
          <w:sz w:val="22"/>
          <w:szCs w:val="22"/>
          <w:shd w:val="clear" w:color="auto" w:fill="FFFF99"/>
          <w:rtl/>
        </w:rPr>
        <w:tab/>
        <w:t xml:space="preserve">לעניין סעיפים 5, 8א, 8ג, 8ד1 עד 8ה1, 9 עד 11א1, 12, 14ב, 14ג, 14ה, </w:t>
      </w:r>
      <w:r w:rsidRPr="00EC139B">
        <w:rPr>
          <w:rStyle w:val="default"/>
          <w:rFonts w:cs="FrankRuehl" w:hint="cs"/>
          <w:strike/>
          <w:vanish/>
          <w:sz w:val="22"/>
          <w:szCs w:val="22"/>
          <w:shd w:val="clear" w:color="auto" w:fill="FFFF99"/>
          <w:rtl/>
        </w:rPr>
        <w:t>14ח(1)</w:t>
      </w:r>
      <w:r w:rsidRPr="00EC139B">
        <w:rPr>
          <w:rStyle w:val="default"/>
          <w:rFonts w:cs="FrankRuehl" w:hint="cs"/>
          <w:vanish/>
          <w:sz w:val="22"/>
          <w:szCs w:val="22"/>
          <w:shd w:val="clear" w:color="auto" w:fill="FFFF99"/>
          <w:rtl/>
        </w:rPr>
        <w:t xml:space="preserve"> </w:t>
      </w:r>
      <w:r w:rsidRPr="00EC139B">
        <w:rPr>
          <w:rStyle w:val="default"/>
          <w:rFonts w:cs="FrankRuehl" w:hint="cs"/>
          <w:vanish/>
          <w:sz w:val="22"/>
          <w:szCs w:val="22"/>
          <w:u w:val="single"/>
          <w:shd w:val="clear" w:color="auto" w:fill="FFFF99"/>
          <w:rtl/>
        </w:rPr>
        <w:t>14ח(א)(1)</w:t>
      </w:r>
      <w:r w:rsidRPr="00EC139B">
        <w:rPr>
          <w:rStyle w:val="default"/>
          <w:rFonts w:cs="FrankRuehl" w:hint="cs"/>
          <w:vanish/>
          <w:sz w:val="22"/>
          <w:szCs w:val="22"/>
          <w:shd w:val="clear" w:color="auto" w:fill="FFFF99"/>
          <w:rtl/>
        </w:rPr>
        <w:t>, 14ט עד 14טו, ו-15 עד 15א2, דין סולק כהגדרתו בסעיף 36ט לחוק הבנקאות (רישוי) כדין תאגיד בנקאי.</w:t>
      </w:r>
      <w:bookmarkEnd w:id="146"/>
    </w:p>
    <w:p w14:paraId="3E9CDEBF" w14:textId="77777777" w:rsidR="00324222" w:rsidRDefault="00324222" w:rsidP="00495E58">
      <w:pPr>
        <w:pStyle w:val="P00"/>
        <w:spacing w:before="72"/>
        <w:ind w:left="0" w:right="1134"/>
        <w:rPr>
          <w:rStyle w:val="default"/>
          <w:rFonts w:cs="FrankRuehl"/>
          <w:rtl/>
        </w:rPr>
      </w:pPr>
    </w:p>
    <w:p w14:paraId="231A11F7" w14:textId="77777777" w:rsidR="008F0AAF" w:rsidRPr="006E6966" w:rsidRDefault="008F0AAF" w:rsidP="00495E58">
      <w:pPr>
        <w:pStyle w:val="P00"/>
        <w:spacing w:before="72"/>
        <w:ind w:left="0" w:right="1134"/>
        <w:rPr>
          <w:rStyle w:val="default"/>
          <w:rFonts w:cs="FrankRuehl" w:hint="cs"/>
          <w:rtl/>
        </w:rPr>
      </w:pPr>
    </w:p>
    <w:p w14:paraId="3A2FFCA2" w14:textId="77777777" w:rsidR="003679AF" w:rsidRDefault="003679AF">
      <w:pPr>
        <w:pStyle w:val="P00"/>
        <w:spacing w:before="72"/>
        <w:ind w:left="0" w:right="1134"/>
        <w:rPr>
          <w:rStyle w:val="default"/>
          <w:rFonts w:cs="FrankRuehl" w:hint="cs"/>
          <w:rtl/>
        </w:rPr>
      </w:pPr>
      <w:bookmarkStart w:id="149" w:name="Seif48"/>
      <w:bookmarkEnd w:id="149"/>
      <w:r>
        <w:rPr>
          <w:lang w:val="he-IL"/>
        </w:rPr>
        <w:pict w14:anchorId="68218C90">
          <v:rect id="_x0000_s1088" style="position:absolute;left:0;text-align:left;margin-left:464.5pt;margin-top:8.05pt;width:75.05pt;height:25.3pt;z-index:251657216" o:allowincell="f" filled="f" stroked="f" strokecolor="lime" strokeweight=".25pt">
            <v:textbox style="mso-next-textbox:#_x0000_s1088" inset="0,0,0,0">
              <w:txbxContent>
                <w:p w14:paraId="1762F48C" w14:textId="77777777" w:rsidR="0070205C" w:rsidRDefault="0070205C">
                  <w:pPr>
                    <w:spacing w:line="160" w:lineRule="exact"/>
                    <w:jc w:val="left"/>
                    <w:rPr>
                      <w:rFonts w:cs="Miriam" w:hint="cs"/>
                      <w:szCs w:val="18"/>
                      <w:rtl/>
                    </w:rPr>
                  </w:pPr>
                  <w:r>
                    <w:rPr>
                      <w:rFonts w:cs="Miriam" w:hint="cs"/>
                      <w:szCs w:val="18"/>
                      <w:rtl/>
                    </w:rPr>
                    <w:t>שמירת דינים</w:t>
                  </w:r>
                </w:p>
                <w:p w14:paraId="4A4C5854" w14:textId="77777777" w:rsidR="0070205C" w:rsidRDefault="0070205C">
                  <w:pPr>
                    <w:spacing w:line="160" w:lineRule="exact"/>
                    <w:jc w:val="left"/>
                    <w:rPr>
                      <w:rFonts w:cs="Miriam" w:hint="cs"/>
                      <w:noProof/>
                      <w:szCs w:val="18"/>
                      <w:rtl/>
                    </w:rPr>
                  </w:pPr>
                  <w:r>
                    <w:rPr>
                      <w:rFonts w:cs="Miriam" w:hint="cs"/>
                      <w:szCs w:val="18"/>
                      <w:rtl/>
                    </w:rPr>
                    <w:t>(תיקון מס' 21) תשס"ד-2004</w:t>
                  </w:r>
                </w:p>
              </w:txbxContent>
            </v:textbox>
            <w10:anchorlock/>
          </v:rect>
        </w:pict>
      </w:r>
      <w:r>
        <w:rPr>
          <w:rStyle w:val="big-number"/>
          <w:rFonts w:hint="cs"/>
          <w:rtl/>
        </w:rPr>
        <w:t>15</w:t>
      </w:r>
      <w:r>
        <w:rPr>
          <w:rStyle w:val="default"/>
          <w:rFonts w:cs="FrankRuehl" w:hint="cs"/>
          <w:rtl/>
        </w:rPr>
        <w:t>ג1.</w:t>
      </w:r>
      <w:r>
        <w:rPr>
          <w:rStyle w:val="default"/>
          <w:rFonts w:cs="FrankRuehl"/>
          <w:rtl/>
        </w:rPr>
        <w:tab/>
      </w:r>
      <w:r>
        <w:rPr>
          <w:rStyle w:val="default"/>
          <w:rFonts w:cs="FrankRuehl" w:hint="cs"/>
          <w:rtl/>
        </w:rPr>
        <w:t>הוראות סעיפים 8ד1, 8ד2 ו-8ה1 באות להוסיף על הוראות כל דין, לרבות נהלים והוראות של המפקח.</w:t>
      </w:r>
    </w:p>
    <w:p w14:paraId="5DFBACC4" w14:textId="77777777" w:rsidR="003679AF" w:rsidRPr="00EC139B" w:rsidRDefault="003679AF">
      <w:pPr>
        <w:spacing w:line="240" w:lineRule="auto"/>
        <w:ind w:right="1155"/>
        <w:rPr>
          <w:rFonts w:cs="FrankRuehl" w:hint="cs"/>
          <w:b/>
          <w:bCs/>
          <w:vanish/>
          <w:sz w:val="20"/>
          <w:szCs w:val="20"/>
          <w:shd w:val="clear" w:color="auto" w:fill="FFFF99"/>
          <w:rtl/>
        </w:rPr>
      </w:pPr>
      <w:bookmarkStart w:id="150" w:name="Rov142"/>
      <w:r w:rsidRPr="00EC139B">
        <w:rPr>
          <w:rFonts w:cs="FrankRuehl" w:hint="cs"/>
          <w:vanish/>
          <w:color w:val="FF0000"/>
          <w:sz w:val="20"/>
          <w:szCs w:val="20"/>
          <w:shd w:val="clear" w:color="auto" w:fill="FFFF99"/>
          <w:rtl/>
        </w:rPr>
        <w:t xml:space="preserve">מיום 9.6.2004 </w:t>
      </w:r>
    </w:p>
    <w:p w14:paraId="1B1FB3D9"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21</w:t>
      </w:r>
      <w:r w:rsidRPr="00EC139B">
        <w:rPr>
          <w:rFonts w:cs="FrankRuehl" w:hint="cs"/>
          <w:vanish/>
          <w:sz w:val="20"/>
          <w:szCs w:val="20"/>
          <w:shd w:val="clear" w:color="auto" w:fill="FFFF99"/>
          <w:rtl/>
        </w:rPr>
        <w:t xml:space="preserve"> </w:t>
      </w:r>
    </w:p>
    <w:p w14:paraId="2A433ABD" w14:textId="77777777" w:rsidR="003679AF" w:rsidRPr="00EC139B" w:rsidRDefault="003679AF">
      <w:pPr>
        <w:spacing w:line="240" w:lineRule="auto"/>
        <w:ind w:right="1157"/>
        <w:rPr>
          <w:rFonts w:cs="FrankRuehl" w:hint="cs"/>
          <w:vanish/>
          <w:sz w:val="20"/>
          <w:szCs w:val="20"/>
          <w:shd w:val="clear" w:color="auto" w:fill="FFFF99"/>
          <w:rtl/>
        </w:rPr>
      </w:pPr>
      <w:hyperlink r:id="rId231" w:history="1">
        <w:r w:rsidRPr="00EC139B">
          <w:rPr>
            <w:rStyle w:val="Hyperlink"/>
            <w:rFonts w:cs="FrankRuehl" w:hint="cs"/>
            <w:vanish/>
            <w:sz w:val="20"/>
            <w:szCs w:val="20"/>
            <w:shd w:val="clear" w:color="auto" w:fill="FFFF99"/>
            <w:rtl/>
          </w:rPr>
          <w:t>ס"ח תשס"ד מס' 1941</w:t>
        </w:r>
      </w:hyperlink>
      <w:r w:rsidRPr="00EC139B">
        <w:rPr>
          <w:rFonts w:cs="FrankRuehl" w:hint="cs"/>
          <w:vanish/>
          <w:sz w:val="20"/>
          <w:szCs w:val="20"/>
          <w:shd w:val="clear" w:color="auto" w:fill="FFFF99"/>
          <w:rtl/>
        </w:rPr>
        <w:t xml:space="preserve"> מיום 9.6.2004 עמ' 391</w:t>
      </w:r>
    </w:p>
    <w:p w14:paraId="70313342" w14:textId="77777777" w:rsidR="003679AF" w:rsidRDefault="003679AF">
      <w:pPr>
        <w:pStyle w:val="P00"/>
        <w:spacing w:before="0"/>
        <w:ind w:left="0" w:right="1134"/>
        <w:rPr>
          <w:rStyle w:val="default"/>
          <w:rFonts w:cs="FrankRuehl"/>
          <w:sz w:val="2"/>
          <w:szCs w:val="2"/>
          <w:rtl/>
        </w:rPr>
      </w:pPr>
      <w:r w:rsidRPr="00EC139B">
        <w:rPr>
          <w:rFonts w:hint="cs"/>
          <w:b/>
          <w:bCs/>
          <w:vanish/>
          <w:szCs w:val="20"/>
          <w:shd w:val="clear" w:color="auto" w:fill="FFFF99"/>
          <w:rtl/>
        </w:rPr>
        <w:t>הוספת סעיף 15ג1</w:t>
      </w:r>
      <w:bookmarkEnd w:id="150"/>
    </w:p>
    <w:p w14:paraId="2A885993" w14:textId="77777777" w:rsidR="003679AF" w:rsidRDefault="003679AF">
      <w:pPr>
        <w:pStyle w:val="P00"/>
        <w:spacing w:before="72"/>
        <w:ind w:left="0" w:right="1134"/>
        <w:rPr>
          <w:rStyle w:val="default"/>
          <w:rFonts w:cs="FrankRuehl"/>
          <w:rtl/>
        </w:rPr>
      </w:pPr>
      <w:bookmarkStart w:id="151" w:name="Seif42"/>
      <w:bookmarkEnd w:id="151"/>
      <w:r>
        <w:rPr>
          <w:lang w:val="he-IL"/>
        </w:rPr>
        <w:pict w14:anchorId="6A1A6679">
          <v:rect id="_x0000_s1082" style="position:absolute;left:0;text-align:left;margin-left:470.25pt;margin-top:8.05pt;width:69.3pt;height:42.05pt;z-index:251651072" o:allowincell="f" filled="f" stroked="f" strokecolor="lime" strokeweight=".25pt">
            <v:textbox style="mso-next-textbox:#_x0000_s1082" inset="0,0,0,0">
              <w:txbxContent>
                <w:p w14:paraId="16B5C7A7" w14:textId="77777777" w:rsidR="0070205C" w:rsidRDefault="0070205C">
                  <w:pPr>
                    <w:spacing w:line="160" w:lineRule="exact"/>
                    <w:jc w:val="left"/>
                    <w:rPr>
                      <w:rFonts w:cs="Miriam"/>
                      <w:noProof/>
                      <w:szCs w:val="18"/>
                      <w:rtl/>
                    </w:rPr>
                  </w:pPr>
                  <w:r>
                    <w:rPr>
                      <w:rFonts w:cs="Miriam"/>
                      <w:szCs w:val="18"/>
                      <w:rtl/>
                    </w:rPr>
                    <w:t>ב</w:t>
                  </w:r>
                  <w:r>
                    <w:rPr>
                      <w:rFonts w:cs="Miriam" w:hint="cs"/>
                      <w:szCs w:val="18"/>
                      <w:rtl/>
                    </w:rPr>
                    <w:t>יצוע</w:t>
                  </w:r>
                </w:p>
                <w:p w14:paraId="56B91793" w14:textId="77777777" w:rsidR="0070205C" w:rsidRDefault="0070205C">
                  <w:pPr>
                    <w:spacing w:line="160" w:lineRule="exact"/>
                    <w:jc w:val="left"/>
                    <w:rPr>
                      <w:rFonts w:cs="Miriam"/>
                      <w:noProof/>
                      <w:szCs w:val="18"/>
                      <w:rtl/>
                    </w:rPr>
                  </w:pPr>
                  <w:r>
                    <w:rPr>
                      <w:rFonts w:cs="Miriam" w:hint="cs"/>
                      <w:szCs w:val="18"/>
                      <w:rtl/>
                    </w:rPr>
                    <w:t>(תיקון מס' 9)</w:t>
                  </w:r>
                </w:p>
                <w:p w14:paraId="15CA4E4D" w14:textId="77777777" w:rsidR="0070205C" w:rsidRDefault="0070205C">
                  <w:pPr>
                    <w:spacing w:line="160" w:lineRule="exact"/>
                    <w:jc w:val="left"/>
                    <w:rPr>
                      <w:rFonts w:cs="Miriam"/>
                      <w:noProof/>
                      <w:szCs w:val="18"/>
                      <w:rtl/>
                    </w:rPr>
                  </w:pPr>
                  <w:r>
                    <w:rPr>
                      <w:rFonts w:cs="Miriam"/>
                      <w:szCs w:val="18"/>
                      <w:rtl/>
                    </w:rPr>
                    <w:t>ת</w:t>
                  </w:r>
                  <w:r>
                    <w:rPr>
                      <w:rFonts w:cs="Miriam" w:hint="cs"/>
                      <w:szCs w:val="18"/>
                      <w:rtl/>
                    </w:rPr>
                    <w:t>שכ"ט-1969</w:t>
                  </w:r>
                </w:p>
                <w:p w14:paraId="0D2AA908" w14:textId="77777777" w:rsidR="0070205C" w:rsidRDefault="0070205C">
                  <w:pPr>
                    <w:spacing w:line="160" w:lineRule="exact"/>
                    <w:jc w:val="left"/>
                    <w:rPr>
                      <w:rFonts w:cs="Miriam"/>
                      <w:noProof/>
                      <w:szCs w:val="18"/>
                      <w:rtl/>
                    </w:rPr>
                  </w:pPr>
                  <w:r>
                    <w:rPr>
                      <w:rFonts w:cs="Miriam" w:hint="cs"/>
                      <w:szCs w:val="18"/>
                      <w:rtl/>
                    </w:rPr>
                    <w:t xml:space="preserve">(תיקון מס' 15) </w:t>
                  </w:r>
                  <w:r>
                    <w:rPr>
                      <w:rFonts w:cs="Miriam"/>
                      <w:szCs w:val="18"/>
                      <w:rtl/>
                    </w:rPr>
                    <w:t>ת</w:t>
                  </w:r>
                  <w:r>
                    <w:rPr>
                      <w:rFonts w:cs="Miriam" w:hint="cs"/>
                      <w:szCs w:val="18"/>
                      <w:rtl/>
                    </w:rPr>
                    <w:t>שמ"ז-1986</w:t>
                  </w:r>
                </w:p>
              </w:txbxContent>
            </v:textbox>
            <w10:anchorlock/>
          </v:rect>
        </w:pict>
      </w:r>
      <w:r>
        <w:rPr>
          <w:rStyle w:val="big-number"/>
          <w:rtl/>
        </w:rPr>
        <w:t>15</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שר האוצר ממונה על ביצוע פקודה זו.</w:t>
      </w:r>
    </w:p>
    <w:p w14:paraId="4BE113C6" w14:textId="77777777" w:rsidR="003679AF" w:rsidRPr="00EC139B" w:rsidRDefault="003679AF">
      <w:pPr>
        <w:spacing w:line="240" w:lineRule="auto"/>
        <w:ind w:right="1155"/>
        <w:rPr>
          <w:rFonts w:cs="FrankRuehl" w:hint="cs"/>
          <w:b/>
          <w:bCs/>
          <w:vanish/>
          <w:sz w:val="20"/>
          <w:szCs w:val="20"/>
          <w:shd w:val="clear" w:color="auto" w:fill="FFFF99"/>
          <w:rtl/>
        </w:rPr>
      </w:pPr>
      <w:bookmarkStart w:id="152" w:name="Rov140"/>
      <w:r w:rsidRPr="00EC139B">
        <w:rPr>
          <w:rFonts w:cs="FrankRuehl" w:hint="cs"/>
          <w:vanish/>
          <w:color w:val="FF0000"/>
          <w:sz w:val="20"/>
          <w:szCs w:val="20"/>
          <w:shd w:val="clear" w:color="auto" w:fill="FFFF99"/>
          <w:rtl/>
        </w:rPr>
        <w:t xml:space="preserve">מיום 24.3.1969 </w:t>
      </w:r>
    </w:p>
    <w:p w14:paraId="14C075B0" w14:textId="77777777" w:rsidR="003679AF" w:rsidRPr="00EC139B" w:rsidRDefault="003679AF">
      <w:pPr>
        <w:spacing w:line="240" w:lineRule="auto"/>
        <w:ind w:right="1155"/>
        <w:rPr>
          <w:rFonts w:cs="FrankRuehl" w:hint="cs"/>
          <w:vanish/>
          <w:sz w:val="20"/>
          <w:szCs w:val="20"/>
          <w:shd w:val="clear" w:color="auto" w:fill="FFFF99"/>
          <w:rtl/>
        </w:rPr>
      </w:pPr>
      <w:r w:rsidRPr="00EC139B">
        <w:rPr>
          <w:rFonts w:cs="FrankRuehl" w:hint="cs"/>
          <w:b/>
          <w:bCs/>
          <w:vanish/>
          <w:sz w:val="20"/>
          <w:szCs w:val="20"/>
          <w:shd w:val="clear" w:color="auto" w:fill="FFFF99"/>
          <w:rtl/>
        </w:rPr>
        <w:t>תיקון מס' 9</w:t>
      </w:r>
      <w:r w:rsidRPr="00EC139B">
        <w:rPr>
          <w:rFonts w:cs="FrankRuehl" w:hint="cs"/>
          <w:vanish/>
          <w:sz w:val="20"/>
          <w:szCs w:val="20"/>
          <w:shd w:val="clear" w:color="auto" w:fill="FFFF99"/>
          <w:rtl/>
        </w:rPr>
        <w:t xml:space="preserve"> </w:t>
      </w:r>
    </w:p>
    <w:p w14:paraId="366FA3D9" w14:textId="77777777" w:rsidR="003679AF" w:rsidRPr="00EC139B" w:rsidRDefault="003679AF">
      <w:pPr>
        <w:spacing w:line="240" w:lineRule="auto"/>
        <w:ind w:right="1157"/>
        <w:rPr>
          <w:rFonts w:cs="FrankRuehl" w:hint="cs"/>
          <w:vanish/>
          <w:sz w:val="20"/>
          <w:szCs w:val="20"/>
          <w:shd w:val="clear" w:color="auto" w:fill="FFFF99"/>
          <w:rtl/>
        </w:rPr>
      </w:pPr>
      <w:hyperlink r:id="rId232" w:history="1">
        <w:r w:rsidRPr="00EC139B">
          <w:rPr>
            <w:rStyle w:val="Hyperlink"/>
            <w:rFonts w:cs="FrankRuehl" w:hint="cs"/>
            <w:vanish/>
            <w:sz w:val="20"/>
            <w:szCs w:val="20"/>
            <w:shd w:val="clear" w:color="auto" w:fill="FFFF99"/>
            <w:rtl/>
          </w:rPr>
          <w:t>ס"ח תשכ"ט מס' 552</w:t>
        </w:r>
      </w:hyperlink>
      <w:r w:rsidRPr="00EC139B">
        <w:rPr>
          <w:rFonts w:cs="FrankRuehl" w:hint="cs"/>
          <w:vanish/>
          <w:sz w:val="20"/>
          <w:szCs w:val="20"/>
          <w:shd w:val="clear" w:color="auto" w:fill="FFFF99"/>
          <w:rtl/>
        </w:rPr>
        <w:t xml:space="preserve"> מיום 24.3.1969 עמ' 67</w:t>
      </w:r>
    </w:p>
    <w:p w14:paraId="73ED9D89" w14:textId="77777777" w:rsidR="003679AF" w:rsidRPr="00EC139B" w:rsidRDefault="003679AF">
      <w:pPr>
        <w:pStyle w:val="P00"/>
        <w:spacing w:before="0"/>
        <w:ind w:left="0" w:right="1134"/>
        <w:rPr>
          <w:rFonts w:hint="cs"/>
          <w:vanish/>
          <w:szCs w:val="20"/>
          <w:shd w:val="clear" w:color="auto" w:fill="FFFF99"/>
          <w:rtl/>
        </w:rPr>
      </w:pPr>
      <w:r w:rsidRPr="00EC139B">
        <w:rPr>
          <w:rFonts w:hint="cs"/>
          <w:b/>
          <w:bCs/>
          <w:vanish/>
          <w:szCs w:val="20"/>
          <w:shd w:val="clear" w:color="auto" w:fill="FFFF99"/>
          <w:rtl/>
        </w:rPr>
        <w:t>הוספת סעיף 15ג</w:t>
      </w:r>
    </w:p>
    <w:p w14:paraId="7DC18B93" w14:textId="77777777" w:rsidR="003679AF" w:rsidRPr="00EC139B" w:rsidRDefault="003679AF">
      <w:pPr>
        <w:pStyle w:val="P00"/>
        <w:spacing w:before="0"/>
        <w:ind w:left="0" w:right="1134"/>
        <w:rPr>
          <w:rFonts w:hint="cs"/>
          <w:vanish/>
          <w:szCs w:val="20"/>
          <w:shd w:val="clear" w:color="auto" w:fill="FFFF99"/>
          <w:rtl/>
        </w:rPr>
      </w:pPr>
    </w:p>
    <w:p w14:paraId="05147B85" w14:textId="77777777" w:rsidR="003679AF" w:rsidRPr="00EC139B" w:rsidRDefault="003679AF">
      <w:pPr>
        <w:spacing w:line="240" w:lineRule="auto"/>
        <w:ind w:right="1155"/>
        <w:rPr>
          <w:rFonts w:cs="FrankRuehl" w:hint="cs"/>
          <w:b/>
          <w:bCs/>
          <w:vanish/>
          <w:sz w:val="20"/>
          <w:szCs w:val="20"/>
          <w:shd w:val="clear" w:color="auto" w:fill="FFFF99"/>
          <w:rtl/>
        </w:rPr>
      </w:pPr>
      <w:r w:rsidRPr="00EC139B">
        <w:rPr>
          <w:rFonts w:cs="FrankRuehl" w:hint="cs"/>
          <w:vanish/>
          <w:color w:val="FF0000"/>
          <w:sz w:val="20"/>
          <w:szCs w:val="20"/>
          <w:shd w:val="clear" w:color="auto" w:fill="FFFF99"/>
          <w:rtl/>
        </w:rPr>
        <w:t xml:space="preserve">מיום 17.12.1986 </w:t>
      </w:r>
    </w:p>
    <w:p w14:paraId="7DD34D31" w14:textId="77777777" w:rsidR="003679AF" w:rsidRPr="00EC139B" w:rsidRDefault="001C1E94">
      <w:pPr>
        <w:pStyle w:val="2"/>
        <w:rPr>
          <w:rFonts w:hint="cs"/>
          <w:vanish/>
          <w:rtl/>
        </w:rPr>
      </w:pPr>
      <w:r w:rsidRPr="00EC139B">
        <w:rPr>
          <w:rFonts w:hint="cs"/>
          <w:vanish/>
          <w:rtl/>
        </w:rPr>
        <w:t>תיקון מס' 15</w:t>
      </w:r>
    </w:p>
    <w:p w14:paraId="2E4553A1" w14:textId="77777777" w:rsidR="003679AF" w:rsidRPr="00EC139B" w:rsidRDefault="003679AF">
      <w:pPr>
        <w:pStyle w:val="P00"/>
        <w:spacing w:before="0"/>
        <w:ind w:left="0" w:right="1134"/>
        <w:rPr>
          <w:rFonts w:hint="cs"/>
          <w:vanish/>
          <w:sz w:val="22"/>
          <w:szCs w:val="22"/>
          <w:shd w:val="clear" w:color="auto" w:fill="FFFF99"/>
          <w:rtl/>
        </w:rPr>
      </w:pPr>
      <w:hyperlink r:id="rId233" w:history="1">
        <w:r w:rsidRPr="00EC139B">
          <w:rPr>
            <w:rStyle w:val="Hyperlink"/>
            <w:rFonts w:hint="cs"/>
            <w:vanish/>
            <w:szCs w:val="20"/>
            <w:shd w:val="clear" w:color="auto" w:fill="FFFF99"/>
            <w:rtl/>
          </w:rPr>
          <w:t>ס"ח תשמ"ז מס' 1200</w:t>
        </w:r>
      </w:hyperlink>
      <w:r w:rsidRPr="00EC139B">
        <w:rPr>
          <w:rFonts w:hint="cs"/>
          <w:vanish/>
          <w:szCs w:val="20"/>
          <w:shd w:val="clear" w:color="auto" w:fill="FFFF99"/>
          <w:rtl/>
        </w:rPr>
        <w:t xml:space="preserve"> מיום 17.12.1986 עמ' 22</w:t>
      </w:r>
    </w:p>
    <w:p w14:paraId="34A600A9" w14:textId="77777777" w:rsidR="003679AF" w:rsidRDefault="003679AF" w:rsidP="0035640B">
      <w:pPr>
        <w:pStyle w:val="P00"/>
        <w:ind w:left="0" w:right="1134"/>
        <w:rPr>
          <w:rFonts w:hint="cs"/>
          <w:sz w:val="2"/>
          <w:szCs w:val="2"/>
          <w:shd w:val="clear" w:color="auto" w:fill="FFFF99"/>
          <w:rtl/>
        </w:rPr>
      </w:pPr>
      <w:r w:rsidRPr="00EC139B">
        <w:rPr>
          <w:rFonts w:hint="cs"/>
          <w:strike/>
          <w:vanish/>
          <w:sz w:val="22"/>
          <w:szCs w:val="22"/>
          <w:shd w:val="clear" w:color="auto" w:fill="FFFF99"/>
          <w:rtl/>
        </w:rPr>
        <w:t>15ג</w:t>
      </w:r>
      <w:r w:rsidRPr="00EC139B">
        <w:rPr>
          <w:rFonts w:hint="cs"/>
          <w:vanish/>
          <w:sz w:val="22"/>
          <w:szCs w:val="22"/>
          <w:shd w:val="clear" w:color="auto" w:fill="FFFF99"/>
          <w:rtl/>
        </w:rPr>
        <w:t>.</w:t>
      </w:r>
      <w:r w:rsidRPr="00EC139B">
        <w:rPr>
          <w:rFonts w:hint="cs"/>
          <w:vanish/>
          <w:sz w:val="22"/>
          <w:szCs w:val="22"/>
          <w:u w:val="single"/>
          <w:shd w:val="clear" w:color="auto" w:fill="FFFF99"/>
          <w:rtl/>
        </w:rPr>
        <w:t>15ד.</w:t>
      </w:r>
      <w:r w:rsidR="0035640B" w:rsidRPr="00EC139B">
        <w:rPr>
          <w:rFonts w:hint="cs"/>
          <w:vanish/>
          <w:sz w:val="22"/>
          <w:szCs w:val="22"/>
          <w:shd w:val="clear" w:color="auto" w:fill="FFFF99"/>
          <w:rtl/>
        </w:rPr>
        <w:t xml:space="preserve"> </w:t>
      </w:r>
      <w:r w:rsidRPr="00EC139B">
        <w:rPr>
          <w:rFonts w:hint="cs"/>
          <w:vanish/>
          <w:sz w:val="22"/>
          <w:szCs w:val="22"/>
          <w:shd w:val="clear" w:color="auto" w:fill="FFFF99"/>
          <w:rtl/>
        </w:rPr>
        <w:t>שר האוצר ממונה על ביצוע פקודה זו.</w:t>
      </w:r>
      <w:bookmarkEnd w:id="152"/>
    </w:p>
    <w:p w14:paraId="5F741D92" w14:textId="77777777" w:rsidR="003679AF" w:rsidRDefault="003679AF">
      <w:pPr>
        <w:pStyle w:val="P00"/>
        <w:spacing w:before="72"/>
        <w:ind w:left="0" w:right="1134"/>
        <w:rPr>
          <w:rStyle w:val="default"/>
          <w:rFonts w:cs="FrankRuehl" w:hint="cs"/>
          <w:rtl/>
        </w:rPr>
      </w:pPr>
    </w:p>
    <w:p w14:paraId="049F6380" w14:textId="77777777" w:rsidR="003679AF" w:rsidRDefault="003679AF">
      <w:pPr>
        <w:pStyle w:val="P00"/>
        <w:spacing w:before="72"/>
        <w:ind w:left="0" w:right="1134"/>
        <w:rPr>
          <w:rStyle w:val="default"/>
          <w:rFonts w:cs="FrankRuehl"/>
          <w:rtl/>
        </w:rPr>
      </w:pPr>
      <w:bookmarkStart w:id="153" w:name="Seif43"/>
      <w:bookmarkEnd w:id="153"/>
      <w:r>
        <w:rPr>
          <w:lang w:val="he-IL"/>
        </w:rPr>
        <w:pict w14:anchorId="11DA1AF5">
          <v:rect id="_x0000_s1083" style="position:absolute;left:0;text-align:left;margin-left:464.5pt;margin-top:8.05pt;width:75.05pt;height:10pt;z-index:251652096" o:allowincell="f" filled="f" stroked="f" strokecolor="lime" strokeweight=".25pt">
            <v:textbox style="mso-next-textbox:#_x0000_s1083" inset="0,0,0,0">
              <w:txbxContent>
                <w:p w14:paraId="6C2259AD" w14:textId="77777777" w:rsidR="0070205C" w:rsidRDefault="0070205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16.</w:t>
      </w:r>
      <w:r>
        <w:rPr>
          <w:rStyle w:val="big-number"/>
          <w:rtl/>
        </w:rPr>
        <w:tab/>
      </w:r>
      <w:r>
        <w:rPr>
          <w:rStyle w:val="default"/>
          <w:rFonts w:cs="FrankRuehl"/>
          <w:rtl/>
        </w:rPr>
        <w:t>פ</w:t>
      </w:r>
      <w:r>
        <w:rPr>
          <w:rStyle w:val="default"/>
          <w:rFonts w:cs="FrankRuehl" w:hint="cs"/>
          <w:rtl/>
        </w:rPr>
        <w:t>קודת הבנקאות, פקודת הבנקים (תיקונים והוראות נוספות), 1936, ופקודת הבנקים (תיקונים והוראות נוספות), 1937, מבוטלות בזה.</w:t>
      </w:r>
    </w:p>
    <w:p w14:paraId="71B8E9D5" w14:textId="77777777" w:rsidR="003679AF" w:rsidRDefault="003679AF">
      <w:pPr>
        <w:pStyle w:val="P00"/>
        <w:spacing w:before="72"/>
        <w:ind w:left="0" w:right="1134"/>
        <w:rPr>
          <w:rStyle w:val="default"/>
          <w:rFonts w:cs="FrankRuehl" w:hint="cs"/>
          <w:rtl/>
        </w:rPr>
      </w:pPr>
    </w:p>
    <w:p w14:paraId="5DEF8364" w14:textId="77777777" w:rsidR="003679AF" w:rsidRDefault="003B5543">
      <w:pPr>
        <w:pStyle w:val="P00"/>
        <w:spacing w:before="72"/>
        <w:ind w:left="0" w:right="1134"/>
        <w:jc w:val="center"/>
        <w:rPr>
          <w:rStyle w:val="default"/>
          <w:rFonts w:cs="FrankRuehl" w:hint="cs"/>
          <w:b/>
          <w:bCs/>
          <w:sz w:val="24"/>
          <w:szCs w:val="24"/>
          <w:rtl/>
        </w:rPr>
      </w:pPr>
      <w:r>
        <w:rPr>
          <w:rFonts w:hint="cs"/>
          <w:b/>
          <w:bCs/>
          <w:sz w:val="24"/>
          <w:szCs w:val="24"/>
          <w:rtl/>
          <w:lang w:eastAsia="en-US"/>
        </w:rPr>
        <w:pict w14:anchorId="7748EB2A">
          <v:shape id="_x0000_s1227" type="#_x0000_t202" style="position:absolute;left:0;text-align:left;margin-left:470.35pt;margin-top:7.1pt;width:1in;height:9.65pt;z-index:251720704" filled="f" stroked="f">
            <v:textbox inset="1mm,0,1mm,0">
              <w:txbxContent>
                <w:p w14:paraId="663C3EDA" w14:textId="77777777" w:rsidR="0070205C" w:rsidRDefault="0070205C" w:rsidP="003B5543">
                  <w:pPr>
                    <w:spacing w:line="160" w:lineRule="exact"/>
                    <w:jc w:val="left"/>
                    <w:rPr>
                      <w:rFonts w:cs="Miriam" w:hint="cs"/>
                      <w:noProof/>
                      <w:szCs w:val="18"/>
                      <w:rtl/>
                    </w:rPr>
                  </w:pPr>
                  <w:r>
                    <w:rPr>
                      <w:rFonts w:cs="Miriam" w:hint="cs"/>
                      <w:szCs w:val="18"/>
                      <w:rtl/>
                    </w:rPr>
                    <w:t>צו 1946</w:t>
                  </w:r>
                </w:p>
              </w:txbxContent>
            </v:textbox>
          </v:shape>
        </w:pict>
      </w:r>
      <w:r w:rsidR="003679AF">
        <w:rPr>
          <w:rStyle w:val="default"/>
          <w:rFonts w:cs="FrankRuehl" w:hint="cs"/>
          <w:b/>
          <w:bCs/>
          <w:sz w:val="24"/>
          <w:szCs w:val="24"/>
          <w:rtl/>
        </w:rPr>
        <w:t>תוספת ראשונה</w:t>
      </w:r>
      <w:r w:rsidR="008F4AD5" w:rsidRPr="008F4AD5">
        <w:rPr>
          <w:rStyle w:val="a6"/>
          <w:sz w:val="24"/>
          <w:szCs w:val="24"/>
          <w:rtl/>
        </w:rPr>
        <w:footnoteReference w:id="3"/>
      </w:r>
    </w:p>
    <w:p w14:paraId="48908CA3" w14:textId="77777777" w:rsidR="003679AF" w:rsidRDefault="003679AF">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6C7025F9" w14:textId="77777777" w:rsidR="003679AF" w:rsidRDefault="003679AF">
      <w:pPr>
        <w:pStyle w:val="P00"/>
        <w:spacing w:before="72"/>
        <w:ind w:left="0" w:right="1134"/>
        <w:rPr>
          <w:rStyle w:val="default"/>
          <w:rFonts w:cs="FrankRuehl" w:hint="cs"/>
          <w:rtl/>
        </w:rPr>
      </w:pPr>
    </w:p>
    <w:p w14:paraId="256DBCB7" w14:textId="77777777" w:rsidR="003B5543" w:rsidRDefault="003B5543" w:rsidP="003B5543">
      <w:pPr>
        <w:pStyle w:val="P00"/>
        <w:spacing w:before="72"/>
        <w:ind w:left="0" w:right="1134"/>
        <w:jc w:val="center"/>
        <w:rPr>
          <w:rStyle w:val="default"/>
          <w:rFonts w:cs="FrankRuehl" w:hint="cs"/>
          <w:b/>
          <w:bCs/>
          <w:sz w:val="24"/>
          <w:szCs w:val="24"/>
          <w:rtl/>
        </w:rPr>
      </w:pPr>
      <w:r>
        <w:rPr>
          <w:rFonts w:hint="cs"/>
          <w:b/>
          <w:bCs/>
          <w:sz w:val="24"/>
          <w:szCs w:val="24"/>
          <w:rtl/>
          <w:lang w:eastAsia="en-US"/>
        </w:rPr>
        <w:pict w14:anchorId="43729302">
          <v:shape id="_x0000_s1228" type="#_x0000_t202" style="position:absolute;left:0;text-align:left;margin-left:470.35pt;margin-top:7.1pt;width:1in;height:9.65pt;z-index:251721728" filled="f" stroked="f">
            <v:textbox inset="1mm,0,1mm,0">
              <w:txbxContent>
                <w:p w14:paraId="42E2EAD5" w14:textId="77777777" w:rsidR="0070205C" w:rsidRDefault="0070205C" w:rsidP="003B5543">
                  <w:pPr>
                    <w:spacing w:line="160" w:lineRule="exact"/>
                    <w:jc w:val="left"/>
                    <w:rPr>
                      <w:rFonts w:cs="Miriam" w:hint="cs"/>
                      <w:noProof/>
                      <w:szCs w:val="18"/>
                      <w:rtl/>
                    </w:rPr>
                  </w:pPr>
                  <w:r>
                    <w:rPr>
                      <w:rFonts w:cs="Miriam" w:hint="cs"/>
                      <w:szCs w:val="18"/>
                      <w:rtl/>
                    </w:rPr>
                    <w:t>צו 1946</w:t>
                  </w:r>
                </w:p>
              </w:txbxContent>
            </v:textbox>
          </v:shape>
        </w:pict>
      </w:r>
      <w:r>
        <w:rPr>
          <w:rStyle w:val="default"/>
          <w:rFonts w:cs="FrankRuehl" w:hint="cs"/>
          <w:b/>
          <w:bCs/>
          <w:sz w:val="24"/>
          <w:szCs w:val="24"/>
          <w:rtl/>
        </w:rPr>
        <w:t xml:space="preserve">תוספת </w:t>
      </w:r>
      <w:r w:rsidR="004339FB">
        <w:rPr>
          <w:rStyle w:val="default"/>
          <w:rFonts w:cs="FrankRuehl" w:hint="cs"/>
          <w:b/>
          <w:bCs/>
          <w:sz w:val="24"/>
          <w:szCs w:val="24"/>
          <w:rtl/>
        </w:rPr>
        <w:t>שני</w:t>
      </w:r>
      <w:r w:rsidR="008F4AD5">
        <w:rPr>
          <w:rStyle w:val="default"/>
          <w:rFonts w:cs="FrankRuehl" w:hint="cs"/>
          <w:b/>
          <w:bCs/>
          <w:sz w:val="24"/>
          <w:szCs w:val="24"/>
          <w:rtl/>
        </w:rPr>
        <w:t>י</w:t>
      </w:r>
      <w:r w:rsidR="004339FB">
        <w:rPr>
          <w:rStyle w:val="default"/>
          <w:rFonts w:cs="FrankRuehl" w:hint="cs"/>
          <w:b/>
          <w:bCs/>
          <w:sz w:val="24"/>
          <w:szCs w:val="24"/>
          <w:rtl/>
        </w:rPr>
        <w:t>ה</w:t>
      </w:r>
      <w:r w:rsidR="008F4AD5" w:rsidRPr="008F4AD5">
        <w:rPr>
          <w:rStyle w:val="a6"/>
          <w:sz w:val="24"/>
          <w:szCs w:val="24"/>
          <w:rtl/>
        </w:rPr>
        <w:footnoteReference w:id="4"/>
      </w:r>
    </w:p>
    <w:p w14:paraId="7DED8AAC" w14:textId="77777777" w:rsidR="003679AF" w:rsidRDefault="003B5543" w:rsidP="003B5543">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 </w:t>
      </w:r>
      <w:r w:rsidR="003679AF">
        <w:rPr>
          <w:rStyle w:val="default"/>
          <w:rFonts w:cs="FrankRuehl" w:hint="cs"/>
          <w:sz w:val="24"/>
          <w:szCs w:val="24"/>
          <w:rtl/>
        </w:rPr>
        <w:t>(הושמטה)</w:t>
      </w:r>
    </w:p>
    <w:p w14:paraId="1CEDF2A8" w14:textId="77777777" w:rsidR="003679AF" w:rsidRDefault="003679AF">
      <w:pPr>
        <w:pStyle w:val="P00"/>
        <w:spacing w:before="72"/>
        <w:ind w:left="0" w:right="1134"/>
        <w:rPr>
          <w:rStyle w:val="default"/>
          <w:rFonts w:cs="FrankRuehl"/>
          <w:rtl/>
        </w:rPr>
      </w:pPr>
    </w:p>
    <w:p w14:paraId="6F82C868" w14:textId="77777777" w:rsidR="003679AF" w:rsidRDefault="003679AF">
      <w:pPr>
        <w:ind w:right="1134"/>
        <w:rPr>
          <w:rtl/>
        </w:rPr>
      </w:pPr>
      <w:bookmarkStart w:id="154" w:name="LawPartEnd"/>
    </w:p>
    <w:bookmarkEnd w:id="154"/>
    <w:p w14:paraId="074F3286" w14:textId="77777777" w:rsidR="00356FA2" w:rsidRDefault="00356FA2">
      <w:pPr>
        <w:ind w:right="1134"/>
        <w:rPr>
          <w:rtl/>
        </w:rPr>
      </w:pPr>
    </w:p>
    <w:p w14:paraId="0451F229" w14:textId="77777777" w:rsidR="00356FA2" w:rsidRDefault="00356FA2" w:rsidP="00356FA2">
      <w:pPr>
        <w:ind w:right="1134"/>
        <w:jc w:val="center"/>
        <w:rPr>
          <w:color w:val="0000FF"/>
          <w:u w:val="single"/>
          <w:rtl/>
        </w:rPr>
      </w:pPr>
      <w:hyperlink r:id="rId234" w:history="1">
        <w:r>
          <w:rPr>
            <w:rStyle w:val="Hyperlink"/>
            <w:rtl/>
          </w:rPr>
          <w:t>הודעה למנויים על עריכה ושינויים במסמכי פסיקה, חקיקה ועוד באתר נבו - הקש כאן</w:t>
        </w:r>
      </w:hyperlink>
    </w:p>
    <w:p w14:paraId="56C3BA34" w14:textId="77777777" w:rsidR="000C16C7" w:rsidRDefault="000C16C7" w:rsidP="00356FA2">
      <w:pPr>
        <w:ind w:right="1134"/>
        <w:jc w:val="center"/>
        <w:rPr>
          <w:color w:val="0000FF"/>
          <w:u w:val="single"/>
          <w:rtl/>
        </w:rPr>
      </w:pPr>
    </w:p>
    <w:sectPr w:rsidR="000C16C7">
      <w:headerReference w:type="even" r:id="rId235"/>
      <w:headerReference w:type="default" r:id="rId236"/>
      <w:footerReference w:type="even" r:id="rId237"/>
      <w:footerReference w:type="default" r:id="rId2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4D44" w14:textId="77777777" w:rsidR="00991E24" w:rsidRDefault="00991E24">
      <w:r>
        <w:separator/>
      </w:r>
    </w:p>
  </w:endnote>
  <w:endnote w:type="continuationSeparator" w:id="0">
    <w:p w14:paraId="15F1A677" w14:textId="77777777" w:rsidR="00991E24" w:rsidRDefault="009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81DF" w14:textId="77777777" w:rsidR="0070205C" w:rsidRDefault="0070205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E132F43" w14:textId="77777777" w:rsidR="0070205C" w:rsidRDefault="007020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0902B8" w14:textId="77777777" w:rsidR="0070205C" w:rsidRDefault="007020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94928" w14:textId="77777777" w:rsidR="0070205C" w:rsidRDefault="0070205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noProof/>
        <w:sz w:val="24"/>
        <w:szCs w:val="24"/>
        <w:rtl/>
      </w:rPr>
      <w:t>7</w:t>
    </w:r>
    <w:r>
      <w:rPr>
        <w:rFonts w:hAnsi="FrankRuehl"/>
        <w:sz w:val="24"/>
        <w:szCs w:val="24"/>
        <w:rtl/>
      </w:rPr>
      <w:fldChar w:fldCharType="end"/>
    </w:r>
  </w:p>
  <w:p w14:paraId="5B483ECC" w14:textId="77777777" w:rsidR="0070205C" w:rsidRDefault="007020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9E0BF2" w14:textId="77777777" w:rsidR="0070205C" w:rsidRDefault="007020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E8B2C" w14:textId="77777777" w:rsidR="00991E24" w:rsidRDefault="00991E24">
      <w:pPr>
        <w:spacing w:before="60" w:line="240" w:lineRule="auto"/>
        <w:ind w:right="1134"/>
      </w:pPr>
      <w:r>
        <w:separator/>
      </w:r>
    </w:p>
  </w:footnote>
  <w:footnote w:type="continuationSeparator" w:id="0">
    <w:p w14:paraId="18178439" w14:textId="77777777" w:rsidR="00991E24" w:rsidRDefault="00991E24">
      <w:pPr>
        <w:spacing w:before="60" w:line="240" w:lineRule="auto"/>
        <w:ind w:right="1134"/>
      </w:pPr>
      <w:r>
        <w:separator/>
      </w:r>
    </w:p>
  </w:footnote>
  <w:footnote w:id="1">
    <w:p w14:paraId="77056393"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sz w:val="18"/>
          <w:vertAlign w:val="baseline"/>
        </w:rPr>
        <w:t>*</w:t>
      </w:r>
      <w:r>
        <w:rPr>
          <w:rFonts w:hint="cs"/>
          <w:sz w:val="18"/>
          <w:rtl/>
        </w:rPr>
        <w:t xml:space="preserve"> </w:t>
      </w:r>
      <w:r>
        <w:rPr>
          <w:rtl/>
        </w:rPr>
        <w:t>פ</w:t>
      </w:r>
      <w:r>
        <w:rPr>
          <w:rFonts w:hint="cs"/>
          <w:rtl/>
        </w:rPr>
        <w:t xml:space="preserve">ורסמה </w:t>
      </w:r>
      <w:hyperlink r:id="rId1" w:history="1">
        <w:r w:rsidRPr="0004049D">
          <w:rPr>
            <w:rStyle w:val="Hyperlink"/>
            <w:rFonts w:hint="cs"/>
            <w:rtl/>
          </w:rPr>
          <w:t>ע"ר מס' 1134</w:t>
        </w:r>
      </w:hyperlink>
      <w:r>
        <w:rPr>
          <w:rFonts w:hint="cs"/>
          <w:rtl/>
        </w:rPr>
        <w:t xml:space="preserve"> מיום 9.10.1941, תוס' 1, עמ' (ע) 69, (א) 85.</w:t>
      </w:r>
    </w:p>
    <w:p w14:paraId="24C9F205"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t>ת</w:t>
      </w:r>
      <w:r>
        <w:rPr>
          <w:rFonts w:hint="cs"/>
          <w:rtl/>
        </w:rPr>
        <w:t xml:space="preserve">וקנה </w:t>
      </w:r>
      <w:hyperlink r:id="rId2" w:history="1">
        <w:r w:rsidRPr="0004049D">
          <w:rPr>
            <w:rStyle w:val="Hyperlink"/>
            <w:rFonts w:hint="cs"/>
            <w:rtl/>
          </w:rPr>
          <w:t>ע"ר מס' 1359</w:t>
        </w:r>
      </w:hyperlink>
      <w:r>
        <w:rPr>
          <w:rFonts w:hint="cs"/>
          <w:rtl/>
        </w:rPr>
        <w:t xml:space="preserve"> מיום 14.9.1944, תוס' 1, עמ' (ע) 62, (א) 89 (מס' 29 לש' 1944).</w:t>
      </w:r>
    </w:p>
    <w:p w14:paraId="725667C8"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Pr="0004049D">
          <w:rPr>
            <w:rStyle w:val="Hyperlink"/>
            <w:rtl/>
          </w:rPr>
          <w:t>ע</w:t>
        </w:r>
        <w:r w:rsidRPr="0004049D">
          <w:rPr>
            <w:rStyle w:val="Hyperlink"/>
            <w:rFonts w:hint="cs"/>
            <w:rtl/>
          </w:rPr>
          <w:t>"ר מס' 1484</w:t>
        </w:r>
      </w:hyperlink>
      <w:r>
        <w:rPr>
          <w:rFonts w:hint="cs"/>
          <w:rtl/>
        </w:rPr>
        <w:t xml:space="preserve"> מיום 28.3.1946, תוס' 2, עמ' (ע) 450, (א) 498 </w:t>
      </w:r>
      <w:r>
        <w:rPr>
          <w:rtl/>
        </w:rPr>
        <w:t>–</w:t>
      </w:r>
      <w:r>
        <w:rPr>
          <w:rFonts w:hint="cs"/>
          <w:rtl/>
        </w:rPr>
        <w:t xml:space="preserve"> צו 1946. תוקן </w:t>
      </w:r>
      <w:hyperlink r:id="rId4" w:history="1">
        <w:r w:rsidRPr="007D38C9">
          <w:rPr>
            <w:rStyle w:val="Hyperlink"/>
            <w:rtl/>
          </w:rPr>
          <w:t>ק</w:t>
        </w:r>
        <w:r w:rsidRPr="007D38C9">
          <w:rPr>
            <w:rStyle w:val="Hyperlink"/>
            <w:rFonts w:hint="cs"/>
            <w:rtl/>
          </w:rPr>
          <w:t>"ת תשי"ט מס' 861</w:t>
        </w:r>
      </w:hyperlink>
      <w:r>
        <w:rPr>
          <w:rFonts w:hint="cs"/>
          <w:rtl/>
        </w:rPr>
        <w:t xml:space="preserve"> מיום 1.1.1959 עמ' 607 </w:t>
      </w:r>
      <w:r>
        <w:rPr>
          <w:rtl/>
        </w:rPr>
        <w:t>–</w:t>
      </w:r>
      <w:r>
        <w:rPr>
          <w:rFonts w:hint="cs"/>
          <w:rtl/>
        </w:rPr>
        <w:t xml:space="preserve"> צו 1946 (תיקון) תשי"ט-1959.</w:t>
      </w:r>
    </w:p>
    <w:p w14:paraId="77D845CF" w14:textId="77777777" w:rsidR="0070205C" w:rsidRDefault="0070205C" w:rsidP="0004049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Pr="0004049D">
          <w:rPr>
            <w:rStyle w:val="Hyperlink"/>
            <w:rtl/>
          </w:rPr>
          <w:t>ע</w:t>
        </w:r>
        <w:r w:rsidRPr="0004049D">
          <w:rPr>
            <w:rStyle w:val="Hyperlink"/>
            <w:rFonts w:hint="cs"/>
            <w:rtl/>
          </w:rPr>
          <w:t xml:space="preserve">"ר תש"ט </w:t>
        </w:r>
        <w:r w:rsidRPr="0004049D">
          <w:rPr>
            <w:rStyle w:val="Hyperlink"/>
            <w:rtl/>
          </w:rPr>
          <w:t>מ</w:t>
        </w:r>
        <w:r w:rsidRPr="0004049D">
          <w:rPr>
            <w:rStyle w:val="Hyperlink"/>
            <w:rFonts w:hint="cs"/>
            <w:rtl/>
          </w:rPr>
          <w:t>ס' 40</w:t>
        </w:r>
      </w:hyperlink>
      <w:r>
        <w:rPr>
          <w:rFonts w:hint="cs"/>
          <w:rtl/>
        </w:rPr>
        <w:t xml:space="preserve"> מיום 31.12.1948, תוס' א', עמ' 90 </w:t>
      </w:r>
      <w:r>
        <w:rPr>
          <w:rtl/>
        </w:rPr>
        <w:t>–</w:t>
      </w:r>
      <w:r>
        <w:rPr>
          <w:rFonts w:hint="cs"/>
          <w:rtl/>
        </w:rPr>
        <w:t xml:space="preserve"> תיקון מס' 1.</w:t>
      </w:r>
    </w:p>
    <w:p w14:paraId="3EFB149B" w14:textId="77777777" w:rsidR="0070205C" w:rsidRDefault="0070205C" w:rsidP="0004049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Pr="0004049D">
          <w:rPr>
            <w:rStyle w:val="Hyperlink"/>
            <w:rtl/>
          </w:rPr>
          <w:t>ס</w:t>
        </w:r>
        <w:r w:rsidRPr="0004049D">
          <w:rPr>
            <w:rStyle w:val="Hyperlink"/>
            <w:rFonts w:hint="cs"/>
            <w:rtl/>
          </w:rPr>
          <w:t>"ח תשי"ד מס' 150</w:t>
        </w:r>
      </w:hyperlink>
      <w:r>
        <w:rPr>
          <w:rFonts w:hint="cs"/>
          <w:rtl/>
        </w:rPr>
        <w:t xml:space="preserve"> מיום 14.4.1954 עמ' 88 (</w:t>
      </w:r>
      <w:hyperlink r:id="rId7" w:history="1">
        <w:r w:rsidRPr="0004049D">
          <w:rPr>
            <w:rStyle w:val="Hyperlink"/>
            <w:rFonts w:hint="cs"/>
            <w:rtl/>
          </w:rPr>
          <w:t>ה"ח תשי"ד מס' 196</w:t>
        </w:r>
      </w:hyperlink>
      <w:r>
        <w:rPr>
          <w:rFonts w:hint="cs"/>
          <w:rtl/>
        </w:rPr>
        <w:t xml:space="preserve"> עמ' 101) </w:t>
      </w:r>
      <w:r>
        <w:rPr>
          <w:rtl/>
        </w:rPr>
        <w:t>–</w:t>
      </w:r>
      <w:r>
        <w:rPr>
          <w:rFonts w:hint="cs"/>
          <w:rtl/>
        </w:rPr>
        <w:t xml:space="preserve"> תיקון מס' 2; ר' סעיף 2 לענין הוראת מעבר.</w:t>
      </w:r>
    </w:p>
    <w:p w14:paraId="41524245" w14:textId="77777777" w:rsidR="0070205C" w:rsidRDefault="0070205C" w:rsidP="005509C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בנק אשר שילם לפני תחילת תקפו של חוק זה את האגרה השנתית שזמן פרעונה חל ביום כ"ז בטבת תשי"ד (2 בינואר 1954) ישלם ביום י"ב בניסן תשי"ד (15 באפריל 1954) את ההפרש בין האגרה המשתלמת לפי חוק זה, לבין האגרה ששולמה כאמור.</w:t>
      </w:r>
    </w:p>
    <w:p w14:paraId="0BC5213E"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Pr="0004049D">
          <w:rPr>
            <w:rStyle w:val="Hyperlink"/>
            <w:rtl/>
          </w:rPr>
          <w:t>ס</w:t>
        </w:r>
        <w:r w:rsidRPr="0004049D">
          <w:rPr>
            <w:rStyle w:val="Hyperlink"/>
            <w:rFonts w:hint="cs"/>
            <w:rtl/>
          </w:rPr>
          <w:t>"ח תשט"ז מס' 191</w:t>
        </w:r>
      </w:hyperlink>
      <w:r>
        <w:rPr>
          <w:rFonts w:hint="cs"/>
          <w:rtl/>
        </w:rPr>
        <w:t xml:space="preserve"> מיום 1.12.1955 עמ' 2 (</w:t>
      </w:r>
      <w:hyperlink r:id="rId9" w:history="1">
        <w:r w:rsidRPr="0004049D">
          <w:rPr>
            <w:rStyle w:val="Hyperlink"/>
            <w:rFonts w:hint="cs"/>
            <w:rtl/>
          </w:rPr>
          <w:t>ה"ח תשט"ו מס' 241</w:t>
        </w:r>
      </w:hyperlink>
      <w:r>
        <w:rPr>
          <w:rFonts w:hint="cs"/>
          <w:rtl/>
        </w:rPr>
        <w:t xml:space="preserve"> עמ' 169) </w:t>
      </w:r>
      <w:r>
        <w:rPr>
          <w:rtl/>
        </w:rPr>
        <w:t>–</w:t>
      </w:r>
      <w:r>
        <w:rPr>
          <w:rFonts w:hint="cs"/>
          <w:rtl/>
        </w:rPr>
        <w:t xml:space="preserve"> תיקון מס' 3; ר' סעיף 2 לענין תחולה.</w:t>
      </w:r>
    </w:p>
    <w:p w14:paraId="249908A3" w14:textId="77777777" w:rsidR="0070205C" w:rsidRDefault="0070205C" w:rsidP="005509C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חוק זה יחול על האגרה המשתלמת ביום 15 באפריל שנת 1955 וביום 15 באפריל של כל שנה שלאחריה.</w:t>
      </w:r>
    </w:p>
    <w:p w14:paraId="1DED2923"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Pr="0004049D">
          <w:rPr>
            <w:rStyle w:val="Hyperlink"/>
            <w:rtl/>
          </w:rPr>
          <w:t>ס</w:t>
        </w:r>
        <w:r w:rsidRPr="0004049D">
          <w:rPr>
            <w:rStyle w:val="Hyperlink"/>
            <w:rFonts w:hint="cs"/>
            <w:rtl/>
          </w:rPr>
          <w:t>"ח תשכ"א מס'</w:t>
        </w:r>
        <w:r w:rsidRPr="0004049D">
          <w:rPr>
            <w:rStyle w:val="Hyperlink"/>
            <w:rFonts w:hint="cs"/>
            <w:rtl/>
          </w:rPr>
          <w:t xml:space="preserve"> </w:t>
        </w:r>
        <w:r w:rsidRPr="0004049D">
          <w:rPr>
            <w:rStyle w:val="Hyperlink"/>
            <w:rFonts w:hint="cs"/>
            <w:rtl/>
          </w:rPr>
          <w:t>334</w:t>
        </w:r>
      </w:hyperlink>
      <w:r>
        <w:rPr>
          <w:rFonts w:hint="cs"/>
          <w:rtl/>
        </w:rPr>
        <w:t xml:space="preserve"> מיום 2.4.</w:t>
      </w:r>
      <w:r>
        <w:rPr>
          <w:rtl/>
        </w:rPr>
        <w:t xml:space="preserve">1961 </w:t>
      </w:r>
      <w:r>
        <w:rPr>
          <w:rFonts w:hint="cs"/>
          <w:rtl/>
        </w:rPr>
        <w:t>עמ' 74 (</w:t>
      </w:r>
      <w:hyperlink r:id="rId11" w:history="1">
        <w:r w:rsidRPr="007D38C9">
          <w:rPr>
            <w:rStyle w:val="Hyperlink"/>
            <w:rFonts w:hint="cs"/>
            <w:rtl/>
          </w:rPr>
          <w:t>ה"ח תשכ"א מס' 450</w:t>
        </w:r>
      </w:hyperlink>
      <w:r>
        <w:rPr>
          <w:rFonts w:hint="cs"/>
          <w:rtl/>
        </w:rPr>
        <w:t xml:space="preserve"> עמ' 128) </w:t>
      </w:r>
      <w:r>
        <w:rPr>
          <w:rtl/>
        </w:rPr>
        <w:t>–</w:t>
      </w:r>
      <w:r>
        <w:rPr>
          <w:rFonts w:hint="cs"/>
          <w:rtl/>
        </w:rPr>
        <w:t xml:space="preserve"> תיקון מס' 4.</w:t>
      </w:r>
    </w:p>
    <w:p w14:paraId="2E4FE7FA" w14:textId="77777777" w:rsidR="0070205C" w:rsidRDefault="0070205C" w:rsidP="00DC1C8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Pr="0004049D">
          <w:rPr>
            <w:rStyle w:val="Hyperlink"/>
            <w:rtl/>
          </w:rPr>
          <w:t>ס</w:t>
        </w:r>
        <w:r w:rsidRPr="0004049D">
          <w:rPr>
            <w:rStyle w:val="Hyperlink"/>
            <w:rFonts w:hint="cs"/>
            <w:rtl/>
          </w:rPr>
          <w:t>"ח תשכ"א מס' 338</w:t>
        </w:r>
      </w:hyperlink>
      <w:r>
        <w:rPr>
          <w:rFonts w:hint="cs"/>
          <w:rtl/>
        </w:rPr>
        <w:t xml:space="preserve"> מיום 24.5.1961 עמ' 114 (</w:t>
      </w:r>
      <w:hyperlink r:id="rId13" w:history="1">
        <w:r w:rsidRPr="0050237A">
          <w:rPr>
            <w:rStyle w:val="Hyperlink"/>
            <w:rFonts w:hint="cs"/>
            <w:rtl/>
          </w:rPr>
          <w:t>ה"ח תשכ"א מס' 439</w:t>
        </w:r>
      </w:hyperlink>
      <w:r>
        <w:rPr>
          <w:rFonts w:hint="cs"/>
          <w:rtl/>
        </w:rPr>
        <w:t xml:space="preserve"> עמ' 42) </w:t>
      </w:r>
      <w:r>
        <w:rPr>
          <w:rtl/>
        </w:rPr>
        <w:t>–</w:t>
      </w:r>
      <w:r>
        <w:rPr>
          <w:rFonts w:hint="cs"/>
          <w:rtl/>
        </w:rPr>
        <w:t xml:space="preserve"> תיקון מס' 5; תוקפו עד יום 31.3.198</w:t>
      </w:r>
      <w:r w:rsidR="00925A82">
        <w:rPr>
          <w:rFonts w:hint="cs"/>
          <w:rtl/>
        </w:rPr>
        <w:t>1</w:t>
      </w:r>
      <w:r>
        <w:rPr>
          <w:rFonts w:hint="cs"/>
          <w:rtl/>
        </w:rPr>
        <w:t xml:space="preserve"> ור' סעיף 3 לענין הוראות מעבר. תוקן </w:t>
      </w:r>
      <w:hyperlink r:id="rId14" w:history="1">
        <w:r w:rsidRPr="0004049D">
          <w:rPr>
            <w:rStyle w:val="Hyperlink"/>
            <w:rtl/>
          </w:rPr>
          <w:t>ס</w:t>
        </w:r>
        <w:r w:rsidRPr="0004049D">
          <w:rPr>
            <w:rStyle w:val="Hyperlink"/>
            <w:rFonts w:hint="cs"/>
            <w:rtl/>
          </w:rPr>
          <w:t>"ח תשכ"ו מס' 472</w:t>
        </w:r>
      </w:hyperlink>
      <w:r>
        <w:rPr>
          <w:rFonts w:hint="cs"/>
          <w:rtl/>
        </w:rPr>
        <w:t xml:space="preserve"> מיום 2.3.1966 עמ' 14 (</w:t>
      </w:r>
      <w:hyperlink r:id="rId15" w:history="1">
        <w:r w:rsidRPr="003A1B3D">
          <w:rPr>
            <w:rStyle w:val="Hyperlink"/>
            <w:rFonts w:hint="cs"/>
            <w:rtl/>
          </w:rPr>
          <w:t>ה"ח תשכ"ה מס' 670</w:t>
        </w:r>
      </w:hyperlink>
      <w:r>
        <w:rPr>
          <w:rFonts w:hint="cs"/>
          <w:rtl/>
        </w:rPr>
        <w:t xml:space="preserve"> עמ' 378) </w:t>
      </w:r>
      <w:r>
        <w:rPr>
          <w:rtl/>
        </w:rPr>
        <w:t>–</w:t>
      </w:r>
      <w:r>
        <w:rPr>
          <w:rFonts w:hint="cs"/>
          <w:rtl/>
        </w:rPr>
        <w:t xml:space="preserve"> תיקון מס' 5 (תיקון) תשכ"ו-1966 בסעיף 3 לתיקון מס' 8.</w:t>
      </w:r>
      <w:r w:rsidRPr="00DC1C89">
        <w:rPr>
          <w:rtl/>
        </w:rPr>
        <w:t xml:space="preserve"> </w:t>
      </w:r>
      <w:hyperlink r:id="rId16" w:history="1">
        <w:r w:rsidRPr="00DC1C89">
          <w:rPr>
            <w:rStyle w:val="Hyperlink"/>
            <w:rFonts w:hint="cs"/>
            <w:rtl/>
          </w:rPr>
          <w:t>ס"ח תשל"א מס' 627</w:t>
        </w:r>
      </w:hyperlink>
      <w:r w:rsidRPr="00DC1C89">
        <w:rPr>
          <w:rFonts w:hint="cs"/>
          <w:rtl/>
        </w:rPr>
        <w:t xml:space="preserve"> מיום 8.7.1971 עמ' 124 (</w:t>
      </w:r>
      <w:hyperlink r:id="rId17" w:history="1">
        <w:r w:rsidRPr="00DC1C89">
          <w:rPr>
            <w:rStyle w:val="Hyperlink"/>
            <w:rFonts w:hint="cs"/>
            <w:rtl/>
          </w:rPr>
          <w:t>ה"ח תשל"א מס' 947</w:t>
        </w:r>
      </w:hyperlink>
      <w:r w:rsidRPr="00DC1C89">
        <w:rPr>
          <w:rFonts w:hint="cs"/>
          <w:rtl/>
        </w:rPr>
        <w:t xml:space="preserve"> עמ' 248) </w:t>
      </w:r>
      <w:r w:rsidRPr="00DC1C89">
        <w:rPr>
          <w:rtl/>
        </w:rPr>
        <w:t>–</w:t>
      </w:r>
      <w:r w:rsidRPr="00DC1C89">
        <w:rPr>
          <w:rFonts w:hint="cs"/>
          <w:rtl/>
        </w:rPr>
        <w:t xml:space="preserve"> תיקון מס' 5 (תיקון מס' 2) תשל"א-1971 בסעיף 1 לתיקון מס' 8 (תיקון).</w:t>
      </w:r>
      <w:r w:rsidRPr="00DC1C89">
        <w:rPr>
          <w:rtl/>
        </w:rPr>
        <w:t xml:space="preserve"> </w:t>
      </w:r>
      <w:hyperlink r:id="rId18" w:history="1">
        <w:r w:rsidRPr="00DC1C89">
          <w:rPr>
            <w:rStyle w:val="Hyperlink"/>
            <w:rtl/>
          </w:rPr>
          <w:t>ס"</w:t>
        </w:r>
        <w:r w:rsidRPr="00DC1C89">
          <w:rPr>
            <w:rStyle w:val="Hyperlink"/>
            <w:rFonts w:hint="cs"/>
            <w:rtl/>
          </w:rPr>
          <w:t>ח תשל"ו מס' 814</w:t>
        </w:r>
      </w:hyperlink>
      <w:r w:rsidRPr="00DC1C89">
        <w:rPr>
          <w:rFonts w:hint="cs"/>
          <w:rtl/>
        </w:rPr>
        <w:t xml:space="preserve"> מיום 24.6.1976 עמ' 211 (</w:t>
      </w:r>
      <w:hyperlink r:id="rId19" w:history="1">
        <w:r w:rsidRPr="00DC1C89">
          <w:rPr>
            <w:rStyle w:val="Hyperlink"/>
            <w:rFonts w:hint="cs"/>
            <w:rtl/>
          </w:rPr>
          <w:t>ה"ח תשל"ו מס' 1224</w:t>
        </w:r>
      </w:hyperlink>
      <w:r w:rsidRPr="00DC1C89">
        <w:rPr>
          <w:rFonts w:hint="cs"/>
          <w:rtl/>
        </w:rPr>
        <w:t xml:space="preserve"> עמ' 154) </w:t>
      </w:r>
      <w:r w:rsidRPr="00DC1C89">
        <w:rPr>
          <w:rtl/>
        </w:rPr>
        <w:t>–</w:t>
      </w:r>
      <w:r w:rsidRPr="00DC1C89">
        <w:rPr>
          <w:rFonts w:hint="cs"/>
          <w:rtl/>
        </w:rPr>
        <w:t xml:space="preserve"> תיקון מס' 5 (תיקון מס' 3) תשל"ו-1976 בסעיף 3 לתיקון מס' 10.</w:t>
      </w:r>
      <w:r w:rsidRPr="00DC1C89">
        <w:rPr>
          <w:rtl/>
        </w:rPr>
        <w:t xml:space="preserve"> </w:t>
      </w:r>
      <w:hyperlink r:id="rId20" w:history="1">
        <w:r w:rsidRPr="00DC1C89">
          <w:rPr>
            <w:rStyle w:val="Hyperlink"/>
            <w:rFonts w:hint="cs"/>
            <w:rtl/>
          </w:rPr>
          <w:t>ס"ח תשל"ח מס' 908</w:t>
        </w:r>
      </w:hyperlink>
      <w:r w:rsidRPr="00DC1C89">
        <w:rPr>
          <w:rFonts w:hint="cs"/>
          <w:rtl/>
        </w:rPr>
        <w:t xml:space="preserve"> מיום 10.8.1978 עמ' 206 (</w:t>
      </w:r>
      <w:hyperlink r:id="rId21" w:history="1">
        <w:r w:rsidRPr="00DC1C89">
          <w:rPr>
            <w:rStyle w:val="Hyperlink"/>
            <w:rFonts w:hint="cs"/>
            <w:rtl/>
          </w:rPr>
          <w:t>ה"ח תשל"ח מס' 1342</w:t>
        </w:r>
      </w:hyperlink>
      <w:r w:rsidRPr="00DC1C89">
        <w:rPr>
          <w:rFonts w:hint="cs"/>
          <w:rtl/>
        </w:rPr>
        <w:t xml:space="preserve"> עמ' 206) </w:t>
      </w:r>
      <w:r w:rsidRPr="00DC1C89">
        <w:rPr>
          <w:rtl/>
        </w:rPr>
        <w:t>–</w:t>
      </w:r>
      <w:r w:rsidRPr="00DC1C89">
        <w:rPr>
          <w:rFonts w:hint="cs"/>
          <w:rtl/>
        </w:rPr>
        <w:t xml:space="preserve"> תיקון מס' 5 (תיקון מס' 4) תשל"ח-1978 בסעיף 13 לתיקון מס' 10 (תיקון); תחילתו ביום 30.6.1978.</w:t>
      </w:r>
      <w:r>
        <w:rPr>
          <w:rFonts w:hint="cs"/>
          <w:rtl/>
        </w:rPr>
        <w:t xml:space="preserve"> </w:t>
      </w:r>
      <w:hyperlink r:id="rId22" w:history="1">
        <w:r w:rsidRPr="00DC1C89">
          <w:rPr>
            <w:rStyle w:val="Hyperlink"/>
            <w:rtl/>
          </w:rPr>
          <w:t>ס</w:t>
        </w:r>
        <w:r w:rsidRPr="00DC1C89">
          <w:rPr>
            <w:rStyle w:val="Hyperlink"/>
            <w:rFonts w:hint="cs"/>
            <w:rtl/>
          </w:rPr>
          <w:t>"ח תשל"ט מס' 929</w:t>
        </w:r>
      </w:hyperlink>
      <w:r w:rsidRPr="00DC1C89">
        <w:rPr>
          <w:rFonts w:hint="cs"/>
          <w:rtl/>
        </w:rPr>
        <w:t xml:space="preserve"> מיום 8.3.1979 עמ' 73 (</w:t>
      </w:r>
      <w:hyperlink r:id="rId23" w:history="1">
        <w:r w:rsidRPr="00DC1C89">
          <w:rPr>
            <w:rStyle w:val="Hyperlink"/>
            <w:rFonts w:hint="cs"/>
            <w:rtl/>
          </w:rPr>
          <w:t>ה"ח תשל"ט מס' 1378</w:t>
        </w:r>
      </w:hyperlink>
      <w:r w:rsidRPr="00DC1C89">
        <w:rPr>
          <w:rFonts w:hint="cs"/>
          <w:rtl/>
        </w:rPr>
        <w:t xml:space="preserve"> עמ' 49) </w:t>
      </w:r>
      <w:r w:rsidRPr="00DC1C89">
        <w:rPr>
          <w:rtl/>
        </w:rPr>
        <w:t>–</w:t>
      </w:r>
      <w:r w:rsidRPr="00DC1C89">
        <w:rPr>
          <w:rFonts w:hint="cs"/>
          <w:rtl/>
        </w:rPr>
        <w:t xml:space="preserve"> תיקון מס' 5 (תיקון מס' 5) תשל"ט-1979 בסעיף 2 לתיקון מס' 13.</w:t>
      </w:r>
      <w:r w:rsidR="00925A82">
        <w:rPr>
          <w:rFonts w:hint="cs"/>
          <w:rtl/>
        </w:rPr>
        <w:t xml:space="preserve"> </w:t>
      </w:r>
      <w:hyperlink r:id="rId24" w:history="1">
        <w:r w:rsidR="00925A82" w:rsidRPr="00925A82">
          <w:rPr>
            <w:rStyle w:val="Hyperlink"/>
            <w:rFonts w:hint="cs"/>
            <w:rtl/>
          </w:rPr>
          <w:t>ס"ח תש"ם מס' 966</w:t>
        </w:r>
      </w:hyperlink>
      <w:r w:rsidR="00925A82">
        <w:rPr>
          <w:rFonts w:hint="cs"/>
          <w:rtl/>
        </w:rPr>
        <w:t xml:space="preserve"> מיום 31.3.1980 עמ' 98 (</w:t>
      </w:r>
      <w:hyperlink r:id="rId25" w:history="1">
        <w:r w:rsidR="00925A82" w:rsidRPr="00925A82">
          <w:rPr>
            <w:rStyle w:val="Hyperlink"/>
            <w:rFonts w:hint="cs"/>
            <w:rtl/>
          </w:rPr>
          <w:t>ה"ח תש"ם מס' 1447</w:t>
        </w:r>
      </w:hyperlink>
      <w:r w:rsidR="00925A82">
        <w:rPr>
          <w:rFonts w:hint="cs"/>
          <w:rtl/>
        </w:rPr>
        <w:t xml:space="preserve"> עמ' 182) </w:t>
      </w:r>
      <w:r w:rsidR="00925A82">
        <w:rPr>
          <w:rtl/>
        </w:rPr>
        <w:t>–</w:t>
      </w:r>
      <w:r w:rsidR="00925A82">
        <w:rPr>
          <w:rFonts w:hint="cs"/>
          <w:rtl/>
        </w:rPr>
        <w:t xml:space="preserve"> תיקון מס' 5 (תיקון מס' 6) תש"ם-1980 בסעיף 1 לתיקון מס' 10 (תיקון מס' 3).</w:t>
      </w:r>
    </w:p>
    <w:p w14:paraId="4A832781" w14:textId="77777777" w:rsidR="0070205C" w:rsidRDefault="0070205C" w:rsidP="00DC1C89">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3. חברה שעסקה כדין בעסקי בנק ערב תחילתו של חוק זה, והודיעה למפקח על הבנקים, תוך 15 יום מיום תחילתו של חוק זה, על מקומותיהם של עסקים אלה, יראוה כאילו קיבלה רשיון לפי סעיף 7(ב) לפקודה לנהל את עסקיה באותם מקומות.</w:t>
      </w:r>
    </w:p>
    <w:p w14:paraId="248F56DB" w14:textId="77777777" w:rsidR="0070205C" w:rsidRDefault="0070205C" w:rsidP="000353B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6" w:history="1">
        <w:r w:rsidRPr="0004049D">
          <w:rPr>
            <w:rStyle w:val="Hyperlink"/>
            <w:rtl/>
          </w:rPr>
          <w:t>ס</w:t>
        </w:r>
        <w:r w:rsidRPr="0004049D">
          <w:rPr>
            <w:rStyle w:val="Hyperlink"/>
            <w:rFonts w:hint="cs"/>
            <w:rtl/>
          </w:rPr>
          <w:t>"ח תשכ"א מס' 346</w:t>
        </w:r>
      </w:hyperlink>
      <w:r>
        <w:rPr>
          <w:rFonts w:hint="cs"/>
          <w:rtl/>
        </w:rPr>
        <w:t xml:space="preserve"> מיום 21.6.1961 עמ' 172 (</w:t>
      </w:r>
      <w:hyperlink r:id="rId27" w:history="1">
        <w:r w:rsidRPr="00C9116B">
          <w:rPr>
            <w:rStyle w:val="Hyperlink"/>
            <w:rFonts w:hint="cs"/>
            <w:rtl/>
          </w:rPr>
          <w:t>ה"ח תשכ"א מס' 450</w:t>
        </w:r>
      </w:hyperlink>
      <w:r>
        <w:rPr>
          <w:rFonts w:hint="cs"/>
          <w:rtl/>
        </w:rPr>
        <w:t xml:space="preserve"> עמ' 128) </w:t>
      </w:r>
      <w:r>
        <w:rPr>
          <w:rtl/>
        </w:rPr>
        <w:t>–</w:t>
      </w:r>
      <w:r>
        <w:rPr>
          <w:rFonts w:hint="cs"/>
          <w:rtl/>
        </w:rPr>
        <w:t xml:space="preserve"> תיקון מס' 6; תקפו של סעיף 3א(ג) לחוק עד יום 31.3.198</w:t>
      </w:r>
      <w:r w:rsidR="00925A82">
        <w:rPr>
          <w:rFonts w:hint="cs"/>
          <w:rtl/>
        </w:rPr>
        <w:t>1</w:t>
      </w:r>
      <w:r>
        <w:rPr>
          <w:rFonts w:hint="cs"/>
          <w:rtl/>
        </w:rPr>
        <w:t xml:space="preserve"> ור' סעיף 4 לענין הוראות מעבר. </w:t>
      </w:r>
      <w:r w:rsidRPr="000353BA">
        <w:rPr>
          <w:rFonts w:hint="cs"/>
          <w:rtl/>
        </w:rPr>
        <w:t>תוקן</w:t>
      </w:r>
      <w:r w:rsidRPr="000353BA">
        <w:rPr>
          <w:rFonts w:hint="cs"/>
          <w:color w:val="FF0000"/>
          <w:rtl/>
        </w:rPr>
        <w:t xml:space="preserve"> </w:t>
      </w:r>
      <w:hyperlink r:id="rId28" w:history="1">
        <w:r w:rsidRPr="000353BA">
          <w:rPr>
            <w:rStyle w:val="Hyperlink"/>
            <w:rtl/>
          </w:rPr>
          <w:t>ס</w:t>
        </w:r>
        <w:r w:rsidRPr="000353BA">
          <w:rPr>
            <w:rStyle w:val="Hyperlink"/>
            <w:rFonts w:hint="cs"/>
            <w:rtl/>
          </w:rPr>
          <w:t>"ח תשכ"ו מס' 472</w:t>
        </w:r>
      </w:hyperlink>
      <w:r w:rsidRPr="000353BA">
        <w:rPr>
          <w:rFonts w:hint="cs"/>
          <w:rtl/>
        </w:rPr>
        <w:t xml:space="preserve"> מיום 2.3.1966 עמ' 14 (</w:t>
      </w:r>
      <w:hyperlink r:id="rId29" w:history="1">
        <w:r w:rsidRPr="000353BA">
          <w:rPr>
            <w:rStyle w:val="Hyperlink"/>
            <w:rFonts w:hint="cs"/>
            <w:rtl/>
          </w:rPr>
          <w:t>ה"ח תשכ"ה מס' 670</w:t>
        </w:r>
      </w:hyperlink>
      <w:r w:rsidRPr="000353BA">
        <w:rPr>
          <w:rFonts w:hint="cs"/>
          <w:rtl/>
        </w:rPr>
        <w:t xml:space="preserve"> עמ' 378) </w:t>
      </w:r>
      <w:r w:rsidRPr="000353BA">
        <w:rPr>
          <w:rtl/>
        </w:rPr>
        <w:t>–</w:t>
      </w:r>
      <w:r w:rsidRPr="000353BA">
        <w:rPr>
          <w:rFonts w:hint="cs"/>
          <w:rtl/>
        </w:rPr>
        <w:t xml:space="preserve"> תיקון מס' 6 (תיקון) תשכ"ו-1966 בסעיף 3 לתיקון מס' 8.</w:t>
      </w:r>
      <w:r w:rsidRPr="000353BA">
        <w:rPr>
          <w:rtl/>
        </w:rPr>
        <w:t xml:space="preserve"> </w:t>
      </w:r>
      <w:hyperlink r:id="rId30" w:history="1">
        <w:r w:rsidRPr="000353BA">
          <w:rPr>
            <w:rStyle w:val="Hyperlink"/>
            <w:rFonts w:hint="cs"/>
            <w:rtl/>
          </w:rPr>
          <w:t>ס"ח תשל"א מס' 627</w:t>
        </w:r>
      </w:hyperlink>
      <w:r w:rsidRPr="000353BA">
        <w:rPr>
          <w:rFonts w:hint="cs"/>
          <w:rtl/>
        </w:rPr>
        <w:t xml:space="preserve"> מיום 8.7.1971 עמ' 124 (</w:t>
      </w:r>
      <w:hyperlink r:id="rId31" w:history="1">
        <w:r w:rsidRPr="000353BA">
          <w:rPr>
            <w:rStyle w:val="Hyperlink"/>
            <w:rFonts w:hint="cs"/>
            <w:rtl/>
          </w:rPr>
          <w:t>ה"ח תשל"א מס' 947</w:t>
        </w:r>
      </w:hyperlink>
      <w:r w:rsidRPr="000353BA">
        <w:rPr>
          <w:rFonts w:hint="cs"/>
          <w:rtl/>
        </w:rPr>
        <w:t xml:space="preserve"> עמ' 248) </w:t>
      </w:r>
      <w:r w:rsidRPr="000353BA">
        <w:rPr>
          <w:rtl/>
        </w:rPr>
        <w:t>–</w:t>
      </w:r>
      <w:r w:rsidRPr="000353BA">
        <w:rPr>
          <w:rFonts w:hint="cs"/>
          <w:rtl/>
        </w:rPr>
        <w:t xml:space="preserve"> תיקון מס' 6 (תיקון מס' 2) תשל"א-1971 בסעיף 1 לתיקון מס' 8 (תיקון).</w:t>
      </w:r>
      <w:r>
        <w:rPr>
          <w:rFonts w:hint="cs"/>
          <w:rtl/>
        </w:rPr>
        <w:t xml:space="preserve"> </w:t>
      </w:r>
      <w:hyperlink r:id="rId32" w:history="1">
        <w:r w:rsidRPr="000353BA">
          <w:rPr>
            <w:rStyle w:val="Hyperlink"/>
            <w:rtl/>
          </w:rPr>
          <w:t>ס"</w:t>
        </w:r>
        <w:r w:rsidRPr="000353BA">
          <w:rPr>
            <w:rStyle w:val="Hyperlink"/>
            <w:rFonts w:hint="cs"/>
            <w:rtl/>
          </w:rPr>
          <w:t>ח תשל"ו מס' 814</w:t>
        </w:r>
      </w:hyperlink>
      <w:r w:rsidRPr="000353BA">
        <w:rPr>
          <w:rFonts w:hint="cs"/>
          <w:rtl/>
        </w:rPr>
        <w:t xml:space="preserve"> מיום 24.6.1976 עמ' 211 (</w:t>
      </w:r>
      <w:hyperlink r:id="rId33" w:history="1">
        <w:r w:rsidRPr="000353BA">
          <w:rPr>
            <w:rStyle w:val="Hyperlink"/>
            <w:rFonts w:hint="cs"/>
            <w:rtl/>
          </w:rPr>
          <w:t>ה"ח תשל"ו מס' 1224</w:t>
        </w:r>
      </w:hyperlink>
      <w:r w:rsidRPr="000353BA">
        <w:rPr>
          <w:rFonts w:hint="cs"/>
          <w:rtl/>
        </w:rPr>
        <w:t xml:space="preserve"> עמ' 154) </w:t>
      </w:r>
      <w:r w:rsidRPr="000353BA">
        <w:rPr>
          <w:rtl/>
        </w:rPr>
        <w:t>–</w:t>
      </w:r>
      <w:r w:rsidRPr="000353BA">
        <w:rPr>
          <w:rFonts w:hint="cs"/>
          <w:rtl/>
        </w:rPr>
        <w:t xml:space="preserve"> תיקון מס' 6 (תיקון מס' 3) תשל"ו-1976 בסעיף 3 לתיקון מס' 10.</w:t>
      </w:r>
      <w:r w:rsidRPr="000353BA">
        <w:rPr>
          <w:rtl/>
        </w:rPr>
        <w:t xml:space="preserve"> </w:t>
      </w:r>
      <w:hyperlink r:id="rId34" w:history="1">
        <w:r w:rsidRPr="000353BA">
          <w:rPr>
            <w:rStyle w:val="Hyperlink"/>
            <w:rFonts w:hint="cs"/>
            <w:rtl/>
          </w:rPr>
          <w:t>ס"ח תשל"ח מס' 908</w:t>
        </w:r>
      </w:hyperlink>
      <w:r w:rsidRPr="000353BA">
        <w:rPr>
          <w:rFonts w:hint="cs"/>
          <w:rtl/>
        </w:rPr>
        <w:t xml:space="preserve"> מיום 10.8.1978 עמ' 206 (</w:t>
      </w:r>
      <w:hyperlink r:id="rId35" w:history="1">
        <w:r w:rsidRPr="000353BA">
          <w:rPr>
            <w:rStyle w:val="Hyperlink"/>
            <w:rFonts w:hint="cs"/>
            <w:rtl/>
          </w:rPr>
          <w:t>ה"ח תשל"ח מס' 1342</w:t>
        </w:r>
      </w:hyperlink>
      <w:r w:rsidRPr="000353BA">
        <w:rPr>
          <w:rFonts w:hint="cs"/>
          <w:rtl/>
        </w:rPr>
        <w:t xml:space="preserve"> עמ' 206) </w:t>
      </w:r>
      <w:r w:rsidRPr="000353BA">
        <w:rPr>
          <w:rtl/>
        </w:rPr>
        <w:t>–</w:t>
      </w:r>
      <w:r w:rsidRPr="000353BA">
        <w:rPr>
          <w:rFonts w:hint="cs"/>
          <w:rtl/>
        </w:rPr>
        <w:t xml:space="preserve"> תיקון מס' 6 (תיקון מס' 4) תשל"ח-1978 בסעיף 13 לתיקון מס' 10 (תיקון); תחילתו ביום 30.6.1978.</w:t>
      </w:r>
      <w:r>
        <w:rPr>
          <w:rFonts w:hint="cs"/>
          <w:rtl/>
        </w:rPr>
        <w:t xml:space="preserve"> </w:t>
      </w:r>
      <w:hyperlink r:id="rId36" w:history="1">
        <w:r w:rsidRPr="000353BA">
          <w:rPr>
            <w:rStyle w:val="Hyperlink"/>
            <w:rtl/>
          </w:rPr>
          <w:t>ס</w:t>
        </w:r>
        <w:r w:rsidRPr="000353BA">
          <w:rPr>
            <w:rStyle w:val="Hyperlink"/>
            <w:rFonts w:hint="cs"/>
            <w:rtl/>
          </w:rPr>
          <w:t>"ח תשל"ט מס' 929</w:t>
        </w:r>
      </w:hyperlink>
      <w:r w:rsidRPr="000353BA">
        <w:rPr>
          <w:rFonts w:hint="cs"/>
          <w:rtl/>
        </w:rPr>
        <w:t xml:space="preserve"> מיום 8.3.1979 עמ' 73 (</w:t>
      </w:r>
      <w:hyperlink r:id="rId37" w:history="1">
        <w:r w:rsidRPr="000353BA">
          <w:rPr>
            <w:rStyle w:val="Hyperlink"/>
            <w:rFonts w:hint="cs"/>
            <w:rtl/>
          </w:rPr>
          <w:t>ה"ח תשל"ט מס' 1378</w:t>
        </w:r>
      </w:hyperlink>
      <w:r w:rsidRPr="000353BA">
        <w:rPr>
          <w:rFonts w:hint="cs"/>
          <w:rtl/>
        </w:rPr>
        <w:t xml:space="preserve"> עמ' 49) </w:t>
      </w:r>
      <w:r w:rsidRPr="000353BA">
        <w:rPr>
          <w:rtl/>
        </w:rPr>
        <w:t>–</w:t>
      </w:r>
      <w:r w:rsidRPr="000353BA">
        <w:rPr>
          <w:rFonts w:hint="cs"/>
          <w:rtl/>
        </w:rPr>
        <w:t xml:space="preserve"> תיקון מס' 6 (תיקון מס' 5) תשל"ט-1979 בסעיף 2 לתיקון מס' 13.</w:t>
      </w:r>
      <w:r w:rsidR="00925A82">
        <w:rPr>
          <w:rFonts w:hint="cs"/>
          <w:rtl/>
        </w:rPr>
        <w:t xml:space="preserve"> </w:t>
      </w:r>
      <w:hyperlink r:id="rId38" w:history="1">
        <w:r w:rsidR="00925A82" w:rsidRPr="00925A82">
          <w:rPr>
            <w:rStyle w:val="Hyperlink"/>
            <w:rFonts w:hint="cs"/>
            <w:rtl/>
          </w:rPr>
          <w:t>ס"ח תש"ם מס' 966</w:t>
        </w:r>
      </w:hyperlink>
      <w:r w:rsidR="00925A82">
        <w:rPr>
          <w:rFonts w:hint="cs"/>
          <w:rtl/>
        </w:rPr>
        <w:t xml:space="preserve"> מיום 31.3.1980 עמ' 98 (</w:t>
      </w:r>
      <w:hyperlink r:id="rId39" w:history="1">
        <w:r w:rsidR="00925A82" w:rsidRPr="00925A82">
          <w:rPr>
            <w:rStyle w:val="Hyperlink"/>
            <w:rFonts w:hint="cs"/>
            <w:rtl/>
          </w:rPr>
          <w:t>ה"ח תש"ם מס' 1447</w:t>
        </w:r>
      </w:hyperlink>
      <w:r w:rsidR="00925A82">
        <w:rPr>
          <w:rFonts w:hint="cs"/>
          <w:rtl/>
        </w:rPr>
        <w:t xml:space="preserve"> עמ' 182) </w:t>
      </w:r>
      <w:r w:rsidR="00925A82">
        <w:rPr>
          <w:rtl/>
        </w:rPr>
        <w:t>–</w:t>
      </w:r>
      <w:r w:rsidR="00925A82">
        <w:rPr>
          <w:rFonts w:hint="cs"/>
          <w:rtl/>
        </w:rPr>
        <w:t xml:space="preserve"> תיקון מס' 6 (תיקון מס' 6) תש"ם-1980 בסעיף 1 לתיקון מס' 10 (תיקון מס' 3).</w:t>
      </w:r>
    </w:p>
    <w:p w14:paraId="2A03E4FA" w14:textId="77777777" w:rsidR="0070205C" w:rsidRDefault="0070205C" w:rsidP="00452384">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3. (א) חברה או אגודה שיתופית שערב תחילת תקפו של חוק זה ניהלו עסק של קבלת כספים בפקדון ושל מתן הלוואות כאחד, והודיעו למפקח על הבנקים, תוך 60 יום מתחילת תקפו של חוק זה על מקומות עסקיהן, יראו אותן כאילו קיבלו רשיון לפי סעיף 3א(א) לנהל עסקיהן באותם מקומות.</w:t>
      </w:r>
    </w:p>
    <w:p w14:paraId="7274275B" w14:textId="77777777" w:rsidR="0070205C" w:rsidRDefault="0070205C" w:rsidP="000353BA">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מי שמסר הודעה כאמור בסעיף קטן (א) ישלם את אגרת הרשיון והאגרה הנוספת לשנת 1961 תוך 60 יום מפרסום צו כאמור בסעיף 12(1).</w:t>
      </w:r>
    </w:p>
    <w:p w14:paraId="6D16B469"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0" w:history="1">
        <w:r w:rsidRPr="0004049D">
          <w:rPr>
            <w:rStyle w:val="Hyperlink"/>
            <w:rtl/>
          </w:rPr>
          <w:t>ס</w:t>
        </w:r>
        <w:r w:rsidRPr="0004049D">
          <w:rPr>
            <w:rStyle w:val="Hyperlink"/>
            <w:rFonts w:hint="cs"/>
            <w:rtl/>
          </w:rPr>
          <w:t>"ח תשכ"ה מס' 444</w:t>
        </w:r>
      </w:hyperlink>
      <w:r>
        <w:rPr>
          <w:rFonts w:hint="cs"/>
          <w:rtl/>
        </w:rPr>
        <w:t xml:space="preserve"> מיום 21.1.1965 עמ' 50 (</w:t>
      </w:r>
      <w:hyperlink r:id="rId41" w:history="1">
        <w:r w:rsidRPr="003A1B3D">
          <w:rPr>
            <w:rStyle w:val="Hyperlink"/>
            <w:rFonts w:hint="cs"/>
            <w:rtl/>
          </w:rPr>
          <w:t>ה"ח תשכ"ד מס' 613</w:t>
        </w:r>
      </w:hyperlink>
      <w:r>
        <w:rPr>
          <w:rFonts w:hint="cs"/>
          <w:rtl/>
        </w:rPr>
        <w:t xml:space="preserve"> עמ' 214) </w:t>
      </w:r>
      <w:r>
        <w:rPr>
          <w:rtl/>
        </w:rPr>
        <w:t>–</w:t>
      </w:r>
      <w:r>
        <w:rPr>
          <w:rFonts w:hint="cs"/>
          <w:rtl/>
        </w:rPr>
        <w:t xml:space="preserve"> תיקון מס' 7.</w:t>
      </w:r>
    </w:p>
    <w:p w14:paraId="1B13FEC8" w14:textId="77777777" w:rsidR="0070205C" w:rsidRPr="00E42354" w:rsidRDefault="0070205C" w:rsidP="000353BA">
      <w:pPr>
        <w:pStyle w:val="footnote"/>
        <w:tabs>
          <w:tab w:val="left" w:pos="624"/>
          <w:tab w:val="left" w:pos="1021"/>
          <w:tab w:val="left" w:pos="1474"/>
          <w:tab w:val="left" w:pos="1928"/>
          <w:tab w:val="left" w:pos="2381"/>
          <w:tab w:val="left" w:pos="2835"/>
          <w:tab w:val="right" w:leader="dot" w:pos="6259"/>
        </w:tabs>
        <w:spacing w:before="72"/>
        <w:ind w:left="0" w:right="1134"/>
        <w:rPr>
          <w:color w:val="FF0000"/>
          <w:rtl/>
        </w:rPr>
      </w:pPr>
      <w:hyperlink r:id="rId42" w:history="1">
        <w:r w:rsidRPr="0004049D">
          <w:rPr>
            <w:rStyle w:val="Hyperlink"/>
            <w:rtl/>
          </w:rPr>
          <w:t>ס</w:t>
        </w:r>
        <w:r w:rsidRPr="0004049D">
          <w:rPr>
            <w:rStyle w:val="Hyperlink"/>
            <w:rFonts w:hint="cs"/>
            <w:rtl/>
          </w:rPr>
          <w:t>"ח תשכ"ו מס' 472</w:t>
        </w:r>
      </w:hyperlink>
      <w:r>
        <w:rPr>
          <w:rFonts w:hint="cs"/>
          <w:rtl/>
        </w:rPr>
        <w:t xml:space="preserve"> מיום 2.3.1966 עמ' 14 (</w:t>
      </w:r>
      <w:hyperlink r:id="rId43" w:history="1">
        <w:r w:rsidRPr="003A1B3D">
          <w:rPr>
            <w:rStyle w:val="Hyperlink"/>
            <w:rFonts w:hint="cs"/>
            <w:rtl/>
          </w:rPr>
          <w:t>ה"ח תשכ"ה מס' 670</w:t>
        </w:r>
      </w:hyperlink>
      <w:r>
        <w:rPr>
          <w:rFonts w:hint="cs"/>
          <w:rtl/>
        </w:rPr>
        <w:t xml:space="preserve"> עמ' 378) </w:t>
      </w:r>
      <w:r>
        <w:rPr>
          <w:rtl/>
        </w:rPr>
        <w:t>–</w:t>
      </w:r>
      <w:r>
        <w:rPr>
          <w:rFonts w:hint="cs"/>
          <w:rtl/>
        </w:rPr>
        <w:t xml:space="preserve"> תיקון מס' 8; ר' סעיף 4 לענין הוראות מעבר. </w:t>
      </w:r>
      <w:r w:rsidRPr="000353BA">
        <w:rPr>
          <w:rFonts w:hint="cs"/>
          <w:rtl/>
        </w:rPr>
        <w:t>תוקן</w:t>
      </w:r>
      <w:r w:rsidRPr="000353BA">
        <w:rPr>
          <w:rFonts w:hint="cs"/>
          <w:color w:val="FF0000"/>
          <w:rtl/>
        </w:rPr>
        <w:t xml:space="preserve"> </w:t>
      </w:r>
      <w:hyperlink r:id="rId44" w:history="1">
        <w:r w:rsidRPr="000353BA">
          <w:rPr>
            <w:rStyle w:val="Hyperlink"/>
            <w:rFonts w:hint="cs"/>
            <w:rtl/>
          </w:rPr>
          <w:t>ס"ח תשל"א מס' 627</w:t>
        </w:r>
      </w:hyperlink>
      <w:r w:rsidRPr="000353BA">
        <w:rPr>
          <w:rFonts w:hint="cs"/>
          <w:rtl/>
        </w:rPr>
        <w:t xml:space="preserve"> מיום 8.7.1971 עמ' 124 (</w:t>
      </w:r>
      <w:hyperlink r:id="rId45" w:history="1">
        <w:r w:rsidRPr="000353BA">
          <w:rPr>
            <w:rStyle w:val="Hyperlink"/>
            <w:rFonts w:hint="cs"/>
            <w:rtl/>
          </w:rPr>
          <w:t>ה"ח תשל"א מס' 947</w:t>
        </w:r>
      </w:hyperlink>
      <w:r w:rsidRPr="000353BA">
        <w:rPr>
          <w:rFonts w:hint="cs"/>
          <w:rtl/>
        </w:rPr>
        <w:t xml:space="preserve"> עמ' 248) </w:t>
      </w:r>
      <w:r w:rsidRPr="000353BA">
        <w:rPr>
          <w:rtl/>
        </w:rPr>
        <w:t>–</w:t>
      </w:r>
      <w:r w:rsidRPr="000353BA">
        <w:rPr>
          <w:rFonts w:hint="cs"/>
          <w:rtl/>
        </w:rPr>
        <w:t xml:space="preserve"> תיקון מס' 8 (תיקון) תשל"א-1971.</w:t>
      </w:r>
    </w:p>
    <w:p w14:paraId="69220204" w14:textId="77777777" w:rsidR="0070205C" w:rsidRDefault="0070205C" w:rsidP="000353B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4. הממשלה לא תשתמש בסמכויותיה לפי הסעיפים 3א(ג) ו-7(ב) לפקודה כפי שתוקנו בחוק זה לגבי מקום שכבר ניתן היתר לנהל בו עסקים, בין שניתן במפורש על ידי הממשלה ובין שניתן מכוח הוראות סעיף 3 לחוק לתיקון פקודת הבנקאות (מס' 5), תשכ"א-1961, או סעיף 3(א) לחוק לתיקון פקודת הבנקאות (מס' 6), תשכ"א-1961.</w:t>
      </w:r>
    </w:p>
    <w:p w14:paraId="58B4389B"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6" w:history="1">
        <w:r w:rsidRPr="00FB5FAA">
          <w:rPr>
            <w:rStyle w:val="Hyperlink"/>
            <w:rtl/>
          </w:rPr>
          <w:t>ס</w:t>
        </w:r>
        <w:r w:rsidRPr="00FB5FAA">
          <w:rPr>
            <w:rStyle w:val="Hyperlink"/>
            <w:rFonts w:hint="cs"/>
            <w:rtl/>
          </w:rPr>
          <w:t>"ח תשכ"ט מס' 552</w:t>
        </w:r>
      </w:hyperlink>
      <w:r w:rsidRPr="00FB5FAA">
        <w:rPr>
          <w:rFonts w:hint="cs"/>
          <w:rtl/>
        </w:rPr>
        <w:t xml:space="preserve"> מיום 24.3.1969 עמ' 58 (</w:t>
      </w:r>
      <w:hyperlink r:id="rId47" w:history="1">
        <w:r w:rsidRPr="00FB5FAA">
          <w:rPr>
            <w:rStyle w:val="Hyperlink"/>
            <w:rFonts w:hint="cs"/>
            <w:rtl/>
          </w:rPr>
          <w:t>ה"ח תשכ"ח מס' 779</w:t>
        </w:r>
      </w:hyperlink>
      <w:r w:rsidRPr="00FB5FAA">
        <w:rPr>
          <w:rFonts w:hint="cs"/>
          <w:rtl/>
        </w:rPr>
        <w:t xml:space="preserve"> עמ' 308) </w:t>
      </w:r>
      <w:r w:rsidRPr="00FB5FAA">
        <w:rPr>
          <w:rtl/>
        </w:rPr>
        <w:t>–</w:t>
      </w:r>
      <w:r w:rsidRPr="00FB5FAA">
        <w:rPr>
          <w:rFonts w:hint="cs"/>
          <w:rtl/>
        </w:rPr>
        <w:t xml:space="preserve"> תיקון מס' 9 (בכל מקום בפקודה, למעט סעיפים 2ב, 8ד ו-8יא, שמדובר בו בממשלה, ייקרא כאילו מדובר בנגיד במקום הממשלה); ר' סעיף 13 לענין תחולה.</w:t>
      </w:r>
    </w:p>
    <w:p w14:paraId="14EC7465" w14:textId="77777777" w:rsidR="0070205C" w:rsidRDefault="0070205C" w:rsidP="00FB5FA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13. כדי להסיר ספק נאמר בזה כי אחריות לפי סעיף 14ד לפקודה לא תחול, אלא לגבי שטר שנמכר או שתוּוך על ידי בנק לאחר תחילתו של חוק זה.</w:t>
      </w:r>
    </w:p>
    <w:p w14:paraId="4E39F140"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Pr="003A1B3D">
          <w:rPr>
            <w:rStyle w:val="Hyperlink"/>
            <w:rtl/>
          </w:rPr>
          <w:t>ק</w:t>
        </w:r>
        <w:r w:rsidRPr="003A1B3D">
          <w:rPr>
            <w:rStyle w:val="Hyperlink"/>
            <w:rFonts w:hint="cs"/>
            <w:rtl/>
          </w:rPr>
          <w:t>"ת תשל"ג מס' 2939</w:t>
        </w:r>
      </w:hyperlink>
      <w:r>
        <w:rPr>
          <w:rFonts w:hint="cs"/>
          <w:rtl/>
        </w:rPr>
        <w:t xml:space="preserve"> מיום 30.11.1972 עמ' 380 </w:t>
      </w:r>
      <w:r>
        <w:rPr>
          <w:rtl/>
        </w:rPr>
        <w:t>–</w:t>
      </w:r>
      <w:r>
        <w:rPr>
          <w:rFonts w:hint="cs"/>
          <w:rtl/>
        </w:rPr>
        <w:t xml:space="preserve"> תק' תשל"ג-1972.</w:t>
      </w:r>
    </w:p>
    <w:p w14:paraId="1FE904AF" w14:textId="77777777" w:rsidR="0070205C" w:rsidRDefault="0070205C" w:rsidP="00FB5F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Pr="0004049D">
          <w:rPr>
            <w:rStyle w:val="Hyperlink"/>
            <w:rtl/>
          </w:rPr>
          <w:t>ס"</w:t>
        </w:r>
        <w:r w:rsidRPr="0004049D">
          <w:rPr>
            <w:rStyle w:val="Hyperlink"/>
            <w:rFonts w:hint="cs"/>
            <w:rtl/>
          </w:rPr>
          <w:t>ח תשל"ו מס' 814</w:t>
        </w:r>
      </w:hyperlink>
      <w:r>
        <w:rPr>
          <w:rFonts w:hint="cs"/>
          <w:rtl/>
        </w:rPr>
        <w:t xml:space="preserve"> מיום 24.6.1976 עמ' 210 (</w:t>
      </w:r>
      <w:hyperlink r:id="rId50" w:history="1">
        <w:r w:rsidRPr="003A1B3D">
          <w:rPr>
            <w:rStyle w:val="Hyperlink"/>
            <w:rFonts w:hint="cs"/>
            <w:rtl/>
          </w:rPr>
          <w:t>ה"ח תשל"ו מס' 1224</w:t>
        </w:r>
      </w:hyperlink>
      <w:r>
        <w:rPr>
          <w:rFonts w:hint="cs"/>
          <w:rtl/>
        </w:rPr>
        <w:t xml:space="preserve"> עמ' 154) </w:t>
      </w:r>
      <w:r>
        <w:rPr>
          <w:rtl/>
        </w:rPr>
        <w:t>–</w:t>
      </w:r>
      <w:r>
        <w:rPr>
          <w:rFonts w:hint="cs"/>
          <w:rtl/>
        </w:rPr>
        <w:t xml:space="preserve"> תיקון מס' 10.</w:t>
      </w:r>
      <w:r w:rsidRPr="00FB5FAA">
        <w:rPr>
          <w:rFonts w:hint="cs"/>
          <w:rtl/>
        </w:rPr>
        <w:t xml:space="preserve"> תוקן</w:t>
      </w:r>
      <w:r w:rsidRPr="00FB5FAA">
        <w:rPr>
          <w:rFonts w:hint="cs"/>
          <w:color w:val="FF0000"/>
          <w:rtl/>
        </w:rPr>
        <w:t xml:space="preserve"> </w:t>
      </w:r>
      <w:hyperlink r:id="rId51" w:history="1">
        <w:r w:rsidRPr="00FB5FAA">
          <w:rPr>
            <w:rStyle w:val="Hyperlink"/>
            <w:rFonts w:hint="cs"/>
            <w:rtl/>
          </w:rPr>
          <w:t>ס"ח תשל"ח מס' 908</w:t>
        </w:r>
      </w:hyperlink>
      <w:r w:rsidRPr="00FB5FAA">
        <w:rPr>
          <w:rFonts w:hint="cs"/>
          <w:rtl/>
        </w:rPr>
        <w:t xml:space="preserve"> מיום 10.8.1978 עמ' 206 (</w:t>
      </w:r>
      <w:hyperlink r:id="rId52" w:history="1">
        <w:r w:rsidRPr="00FB5FAA">
          <w:rPr>
            <w:rStyle w:val="Hyperlink"/>
            <w:rFonts w:hint="cs"/>
            <w:rtl/>
          </w:rPr>
          <w:t>ה"ח תשל"ח מס' 1342</w:t>
        </w:r>
      </w:hyperlink>
      <w:r w:rsidRPr="00FB5FAA">
        <w:rPr>
          <w:rFonts w:hint="cs"/>
          <w:rtl/>
        </w:rPr>
        <w:t xml:space="preserve"> עמ' 206) </w:t>
      </w:r>
      <w:r w:rsidRPr="00FB5FAA">
        <w:rPr>
          <w:rtl/>
        </w:rPr>
        <w:t>–</w:t>
      </w:r>
      <w:r w:rsidRPr="00FB5FAA">
        <w:rPr>
          <w:rFonts w:hint="cs"/>
          <w:rtl/>
        </w:rPr>
        <w:t xml:space="preserve"> תיקון מס' 10 (תיקון) תשל"ח-1978</w:t>
      </w:r>
      <w:r w:rsidR="008E22CA">
        <w:rPr>
          <w:rFonts w:hint="cs"/>
          <w:rtl/>
        </w:rPr>
        <w:t xml:space="preserve"> בסעיף 13 לחוק בנק ישראל (תיקון מס' 11), תשל"ח-1978; תחילתו ביום 30.6.1978</w:t>
      </w:r>
      <w:r w:rsidRPr="00FB5FAA">
        <w:rPr>
          <w:rFonts w:hint="cs"/>
          <w:rtl/>
        </w:rPr>
        <w:t>.</w:t>
      </w:r>
      <w:r>
        <w:rPr>
          <w:rFonts w:hint="cs"/>
          <w:rtl/>
        </w:rPr>
        <w:t xml:space="preserve"> </w:t>
      </w:r>
      <w:hyperlink r:id="rId53" w:history="1">
        <w:r w:rsidRPr="00FB5FAA">
          <w:rPr>
            <w:rStyle w:val="Hyperlink"/>
            <w:rtl/>
          </w:rPr>
          <w:t>ס</w:t>
        </w:r>
        <w:r w:rsidRPr="00FB5FAA">
          <w:rPr>
            <w:rStyle w:val="Hyperlink"/>
            <w:rFonts w:hint="cs"/>
            <w:rtl/>
          </w:rPr>
          <w:t>"ח תשל"ט מס' 929</w:t>
        </w:r>
      </w:hyperlink>
      <w:r w:rsidRPr="00FB5FAA">
        <w:rPr>
          <w:rFonts w:hint="cs"/>
          <w:rtl/>
        </w:rPr>
        <w:t xml:space="preserve"> מיום 8.3.1979 עמ' 73 (</w:t>
      </w:r>
      <w:hyperlink r:id="rId54" w:history="1">
        <w:r w:rsidRPr="00FB5FAA">
          <w:rPr>
            <w:rStyle w:val="Hyperlink"/>
            <w:rFonts w:hint="cs"/>
            <w:rtl/>
          </w:rPr>
          <w:t>ה"ח תשל"ט מס' 1378</w:t>
        </w:r>
      </w:hyperlink>
      <w:r w:rsidRPr="00FB5FAA">
        <w:rPr>
          <w:rFonts w:hint="cs"/>
          <w:rtl/>
        </w:rPr>
        <w:t xml:space="preserve"> עמ' 49) </w:t>
      </w:r>
      <w:r w:rsidRPr="00FB5FAA">
        <w:rPr>
          <w:rtl/>
        </w:rPr>
        <w:t>– תיקון מס' 10 (תיקון</w:t>
      </w:r>
      <w:r w:rsidRPr="00FB5FAA">
        <w:rPr>
          <w:rFonts w:hint="cs"/>
          <w:rtl/>
        </w:rPr>
        <w:t xml:space="preserve"> מס' 2</w:t>
      </w:r>
      <w:r w:rsidRPr="00FB5FAA">
        <w:rPr>
          <w:rtl/>
        </w:rPr>
        <w:t xml:space="preserve">) </w:t>
      </w:r>
      <w:r w:rsidRPr="00FB5FAA">
        <w:rPr>
          <w:rFonts w:hint="cs"/>
          <w:rtl/>
        </w:rPr>
        <w:t>תשל"ט-1979</w:t>
      </w:r>
      <w:r w:rsidRPr="00FB5FAA">
        <w:rPr>
          <w:rtl/>
        </w:rPr>
        <w:t xml:space="preserve"> ב</w:t>
      </w:r>
      <w:r w:rsidRPr="00FB5FAA">
        <w:rPr>
          <w:rFonts w:hint="cs"/>
          <w:rtl/>
        </w:rPr>
        <w:t>סעיף 2 לתיקון מס' 13.</w:t>
      </w:r>
      <w:r w:rsidR="00925A82">
        <w:rPr>
          <w:rFonts w:hint="cs"/>
          <w:rtl/>
        </w:rPr>
        <w:t xml:space="preserve"> </w:t>
      </w:r>
      <w:hyperlink r:id="rId55" w:history="1">
        <w:r w:rsidR="00925A82" w:rsidRPr="00925A82">
          <w:rPr>
            <w:rStyle w:val="Hyperlink"/>
            <w:rFonts w:hint="cs"/>
            <w:rtl/>
          </w:rPr>
          <w:t>ס"ח תש"ם מס' 966</w:t>
        </w:r>
      </w:hyperlink>
      <w:r w:rsidR="00925A82">
        <w:rPr>
          <w:rFonts w:hint="cs"/>
          <w:rtl/>
        </w:rPr>
        <w:t xml:space="preserve"> מיום 31.3.1980 עמ' 98 (</w:t>
      </w:r>
      <w:hyperlink r:id="rId56" w:history="1">
        <w:r w:rsidR="00925A82" w:rsidRPr="00925A82">
          <w:rPr>
            <w:rStyle w:val="Hyperlink"/>
            <w:rFonts w:hint="cs"/>
            <w:rtl/>
          </w:rPr>
          <w:t>ה"ח תש"ם מס' 1447</w:t>
        </w:r>
      </w:hyperlink>
      <w:r w:rsidR="00925A82">
        <w:rPr>
          <w:rFonts w:hint="cs"/>
          <w:rtl/>
        </w:rPr>
        <w:t xml:space="preserve"> עמ' 182) </w:t>
      </w:r>
      <w:r w:rsidR="00925A82">
        <w:rPr>
          <w:rtl/>
        </w:rPr>
        <w:t>–</w:t>
      </w:r>
      <w:r w:rsidR="00925A82">
        <w:rPr>
          <w:rFonts w:hint="cs"/>
          <w:rtl/>
        </w:rPr>
        <w:t xml:space="preserve"> תיקון מס' 10 (תיקון מס' 3) תש"ם-1980.</w:t>
      </w:r>
    </w:p>
    <w:p w14:paraId="49657EA5"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7" w:history="1">
        <w:r w:rsidRPr="0004049D">
          <w:rPr>
            <w:rStyle w:val="Hyperlink"/>
            <w:rFonts w:hint="cs"/>
            <w:rtl/>
          </w:rPr>
          <w:t>ס"ח תשל"ו מס' 821</w:t>
        </w:r>
      </w:hyperlink>
      <w:r>
        <w:rPr>
          <w:rFonts w:hint="cs"/>
          <w:rtl/>
        </w:rPr>
        <w:t xml:space="preserve"> מיום 22.7.1976 עמ' 248 (</w:t>
      </w:r>
      <w:hyperlink r:id="rId58" w:history="1">
        <w:r w:rsidRPr="003A1B3D">
          <w:rPr>
            <w:rStyle w:val="Hyperlink"/>
            <w:rFonts w:hint="cs"/>
            <w:rtl/>
          </w:rPr>
          <w:t>ה"ח תשל"ב מס' 1071</w:t>
        </w:r>
      </w:hyperlink>
      <w:r>
        <w:rPr>
          <w:rFonts w:hint="cs"/>
          <w:rtl/>
        </w:rPr>
        <w:t xml:space="preserve"> עמ' 35</w:t>
      </w:r>
      <w:r w:rsidR="008E22CA">
        <w:rPr>
          <w:rFonts w:hint="cs"/>
          <w:rtl/>
        </w:rPr>
        <w:t>4</w:t>
      </w:r>
      <w:r>
        <w:rPr>
          <w:rFonts w:hint="cs"/>
          <w:rtl/>
        </w:rPr>
        <w:t xml:space="preserve">) </w:t>
      </w:r>
      <w:r>
        <w:rPr>
          <w:rtl/>
        </w:rPr>
        <w:t>–</w:t>
      </w:r>
      <w:r>
        <w:rPr>
          <w:rFonts w:hint="cs"/>
          <w:rtl/>
        </w:rPr>
        <w:t xml:space="preserve"> תיקון מס' 11; ר' סעיף 2 לענין תחולה.</w:t>
      </w:r>
    </w:p>
    <w:p w14:paraId="55B86E4F" w14:textId="77777777" w:rsidR="0070205C" w:rsidRDefault="0070205C" w:rsidP="00FB5FA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הוראות סעיף 13א לפקודת הבנקאות, 1941, יחולו בין אם התנאי כאמור בו הותנה לפני תחילתו של חוק זה ובין אם אחריה.</w:t>
      </w:r>
    </w:p>
    <w:p w14:paraId="1F6CBBE5"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9" w:history="1">
        <w:r w:rsidRPr="0004049D">
          <w:rPr>
            <w:rStyle w:val="Hyperlink"/>
            <w:rtl/>
          </w:rPr>
          <w:t>ס</w:t>
        </w:r>
        <w:r w:rsidRPr="0004049D">
          <w:rPr>
            <w:rStyle w:val="Hyperlink"/>
            <w:rFonts w:hint="cs"/>
            <w:rtl/>
          </w:rPr>
          <w:t>"ח תשל"ט מס' 925</w:t>
        </w:r>
      </w:hyperlink>
      <w:r>
        <w:rPr>
          <w:rFonts w:hint="cs"/>
          <w:rtl/>
        </w:rPr>
        <w:t xml:space="preserve"> מיום 1.2.1979 עמ' 47 (</w:t>
      </w:r>
      <w:hyperlink r:id="rId60" w:history="1">
        <w:r w:rsidRPr="003A1B3D">
          <w:rPr>
            <w:rStyle w:val="Hyperlink"/>
            <w:rFonts w:hint="cs"/>
            <w:rtl/>
          </w:rPr>
          <w:t>ה"ח תשל"ח מס' 1358</w:t>
        </w:r>
      </w:hyperlink>
      <w:r>
        <w:rPr>
          <w:rFonts w:hint="cs"/>
          <w:rtl/>
        </w:rPr>
        <w:t xml:space="preserve"> עמ' 289) </w:t>
      </w:r>
      <w:r>
        <w:rPr>
          <w:rtl/>
        </w:rPr>
        <w:t>–</w:t>
      </w:r>
      <w:r>
        <w:rPr>
          <w:rFonts w:hint="cs"/>
          <w:rtl/>
        </w:rPr>
        <w:t xml:space="preserve"> תיקון מס' 12; ר' סעיף 2 לענין הוראות מעבר</w:t>
      </w:r>
      <w:r>
        <w:rPr>
          <w:rtl/>
        </w:rPr>
        <w:t>.</w:t>
      </w:r>
    </w:p>
    <w:p w14:paraId="297108F3" w14:textId="77777777" w:rsidR="0070205C" w:rsidRDefault="0070205C" w:rsidP="00221CED">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קיבל בנק, אחרי י' בטבת תשכ"ט (31 בדצמבר 1968) ולפני פרסומו של חוק זה, פרעון חוב, שלהבטחתו נרשמה משכנתה לזכות הבנק וטרם בוטל רישומה, יפעל הבנק כאמור בסעיף 12א לפקודה תוך שנה מיום הפרסום או תוך תשעים יום מיום הסכמת הערב, לפי העניין, ולענין זה יבקש הבנק את הסכמת הערב תוך שנה מיום הפרסום.</w:t>
      </w:r>
    </w:p>
    <w:p w14:paraId="70711410"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Pr>
            <w:rStyle w:val="Hyperlink"/>
            <w:rtl/>
          </w:rPr>
          <w:t>ס</w:t>
        </w:r>
        <w:r>
          <w:rPr>
            <w:rStyle w:val="Hyperlink"/>
            <w:rFonts w:hint="cs"/>
            <w:rtl/>
          </w:rPr>
          <w:t>"ח תש</w:t>
        </w:r>
        <w:r>
          <w:rPr>
            <w:rStyle w:val="Hyperlink"/>
            <w:rFonts w:hint="cs"/>
            <w:rtl/>
          </w:rPr>
          <w:t>ל</w:t>
        </w:r>
        <w:r>
          <w:rPr>
            <w:rStyle w:val="Hyperlink"/>
            <w:rFonts w:hint="cs"/>
            <w:rtl/>
          </w:rPr>
          <w:t>"ט מס' 929</w:t>
        </w:r>
      </w:hyperlink>
      <w:r>
        <w:rPr>
          <w:rFonts w:hint="cs"/>
          <w:rtl/>
        </w:rPr>
        <w:t xml:space="preserve"> מיום 8.3.1979 עמ' 72 (</w:t>
      </w:r>
      <w:hyperlink r:id="rId62" w:history="1">
        <w:r w:rsidRPr="003A1B3D">
          <w:rPr>
            <w:rStyle w:val="Hyperlink"/>
            <w:rFonts w:hint="cs"/>
            <w:rtl/>
          </w:rPr>
          <w:t>ה"ח תשל"ט מס' 1378</w:t>
        </w:r>
      </w:hyperlink>
      <w:r>
        <w:rPr>
          <w:rFonts w:hint="cs"/>
          <w:rtl/>
        </w:rPr>
        <w:t xml:space="preserve"> עמ' 49) </w:t>
      </w:r>
      <w:r>
        <w:rPr>
          <w:rtl/>
        </w:rPr>
        <w:t>–</w:t>
      </w:r>
      <w:r>
        <w:rPr>
          <w:rFonts w:hint="cs"/>
          <w:rtl/>
        </w:rPr>
        <w:t xml:space="preserve"> תיקון מס' 13; ר' סעיף 3 לענין תחילה.</w:t>
      </w:r>
    </w:p>
    <w:p w14:paraId="3D1B9616" w14:textId="77777777" w:rsidR="0070205C" w:rsidRDefault="0070205C" w:rsidP="00452384">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3. תחילתו של סעיף 1 ביום קבלת חוק זה בכנסת.</w:t>
      </w:r>
    </w:p>
    <w:p w14:paraId="66598F99"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3" w:history="1">
        <w:r>
          <w:rPr>
            <w:rStyle w:val="Hyperlink"/>
            <w:rtl/>
          </w:rPr>
          <w:t>ס</w:t>
        </w:r>
        <w:r>
          <w:rPr>
            <w:rStyle w:val="Hyperlink"/>
            <w:rFonts w:hint="cs"/>
            <w:rtl/>
          </w:rPr>
          <w:t>"ח תשמ"</w:t>
        </w:r>
        <w:r>
          <w:rPr>
            <w:rStyle w:val="Hyperlink"/>
            <w:rFonts w:hint="cs"/>
            <w:rtl/>
          </w:rPr>
          <w:t>א</w:t>
        </w:r>
        <w:r>
          <w:rPr>
            <w:rStyle w:val="Hyperlink"/>
            <w:rFonts w:hint="cs"/>
            <w:rtl/>
          </w:rPr>
          <w:t xml:space="preserve"> מ</w:t>
        </w:r>
        <w:r>
          <w:rPr>
            <w:rStyle w:val="Hyperlink"/>
            <w:rFonts w:hint="cs"/>
            <w:rtl/>
          </w:rPr>
          <w:t>ס</w:t>
        </w:r>
        <w:r>
          <w:rPr>
            <w:rStyle w:val="Hyperlink"/>
            <w:rFonts w:hint="cs"/>
            <w:rtl/>
          </w:rPr>
          <w:t>' 1016</w:t>
        </w:r>
      </w:hyperlink>
      <w:r>
        <w:rPr>
          <w:rFonts w:hint="cs"/>
          <w:rtl/>
        </w:rPr>
        <w:t xml:space="preserve"> מיום 7.4.1981 עמ' 170 (</w:t>
      </w:r>
      <w:hyperlink r:id="rId64" w:history="1">
        <w:r w:rsidRPr="003A1B3D">
          <w:rPr>
            <w:rStyle w:val="Hyperlink"/>
            <w:rFonts w:hint="cs"/>
            <w:rtl/>
          </w:rPr>
          <w:t>ה"ח תשמ"א מס' 1525</w:t>
        </w:r>
      </w:hyperlink>
      <w:r>
        <w:rPr>
          <w:rFonts w:hint="cs"/>
          <w:rtl/>
        </w:rPr>
        <w:t xml:space="preserve"> עמ' 287) </w:t>
      </w:r>
      <w:r>
        <w:rPr>
          <w:rtl/>
        </w:rPr>
        <w:t>–</w:t>
      </w:r>
      <w:r>
        <w:rPr>
          <w:rFonts w:hint="cs"/>
          <w:rtl/>
        </w:rPr>
        <w:t xml:space="preserve"> תיקון מס' 14 [במקור מס' 15]; תחילתו ביום 1.10.1981 ור' סעיף 3 לענין הוראת מעבר.</w:t>
      </w:r>
    </w:p>
    <w:p w14:paraId="14E6D6F9" w14:textId="77777777" w:rsidR="0070205C" w:rsidRDefault="0070205C" w:rsidP="00EF7B7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3. פקדון שהיה לפקדון ללא תנועה לפני תחילתו של חוק זה יראוהו כאילו היה לפקדון כאמור ביום תחילתו של חוק זה.</w:t>
      </w:r>
    </w:p>
    <w:p w14:paraId="76D1C1A1" w14:textId="77777777" w:rsidR="0070205C" w:rsidRDefault="0070205C" w:rsidP="002D2BE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 w:history="1">
        <w:r w:rsidRPr="00CD16A1">
          <w:rPr>
            <w:rStyle w:val="Hyperlink"/>
            <w:rtl/>
          </w:rPr>
          <w:t>ס</w:t>
        </w:r>
        <w:r w:rsidRPr="00CD16A1">
          <w:rPr>
            <w:rStyle w:val="Hyperlink"/>
            <w:rFonts w:hint="cs"/>
            <w:rtl/>
          </w:rPr>
          <w:t>"ח תשמ"א מס' 1022</w:t>
        </w:r>
      </w:hyperlink>
      <w:r w:rsidRPr="00CD16A1">
        <w:rPr>
          <w:rtl/>
        </w:rPr>
        <w:t xml:space="preserve"> </w:t>
      </w:r>
      <w:r w:rsidRPr="00CD16A1">
        <w:rPr>
          <w:rFonts w:hint="cs"/>
          <w:rtl/>
        </w:rPr>
        <w:t>מיום 26.4.1981 עמ' 241 (</w:t>
      </w:r>
      <w:hyperlink r:id="rId66" w:history="1">
        <w:r w:rsidRPr="00CD16A1">
          <w:rPr>
            <w:rStyle w:val="Hyperlink"/>
            <w:rFonts w:hint="cs"/>
            <w:rtl/>
          </w:rPr>
          <w:t>ה"ח תשל"ט מס' 1378</w:t>
        </w:r>
      </w:hyperlink>
      <w:r w:rsidRPr="00CD16A1">
        <w:rPr>
          <w:rFonts w:hint="cs"/>
          <w:rtl/>
        </w:rPr>
        <w:t xml:space="preserve"> עמ' 49) </w:t>
      </w:r>
      <w:r>
        <w:rPr>
          <w:rtl/>
        </w:rPr>
        <w:t>–</w:t>
      </w:r>
      <w:r>
        <w:rPr>
          <w:rFonts w:hint="cs"/>
          <w:rtl/>
        </w:rPr>
        <w:t xml:space="preserve"> תיקון מס' 14א </w:t>
      </w:r>
      <w:r w:rsidRPr="00CD16A1">
        <w:rPr>
          <w:rFonts w:hint="cs"/>
          <w:rtl/>
        </w:rPr>
        <w:t xml:space="preserve">בסעיף 37 לחוק הבנקאות (רישוי), תשמ"א-1981 (בכל מקום בפקודה, למעט סעיפים 4 ו-4א, במקום "בנק" יבוא "תאגיד בנקאי"); תחילתו ביום 1.4.1981. ת"ט </w:t>
      </w:r>
      <w:hyperlink r:id="rId67" w:history="1">
        <w:r w:rsidRPr="00CD16A1">
          <w:rPr>
            <w:rStyle w:val="Hyperlink"/>
            <w:rFonts w:hint="cs"/>
            <w:rtl/>
          </w:rPr>
          <w:t>ס"ח תשמ"א מס' 1030</w:t>
        </w:r>
      </w:hyperlink>
      <w:r w:rsidRPr="00CD16A1">
        <w:rPr>
          <w:rFonts w:hint="cs"/>
          <w:rtl/>
        </w:rPr>
        <w:t xml:space="preserve"> מיום 15.6.1981 עמ' 320.</w:t>
      </w:r>
    </w:p>
    <w:p w14:paraId="67FE4003"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8" w:history="1">
        <w:r w:rsidRPr="00A445B2">
          <w:rPr>
            <w:rStyle w:val="Hyperlink"/>
            <w:rtl/>
          </w:rPr>
          <w:t>ס</w:t>
        </w:r>
        <w:r w:rsidRPr="00A445B2">
          <w:rPr>
            <w:rStyle w:val="Hyperlink"/>
            <w:rFonts w:hint="cs"/>
            <w:rtl/>
          </w:rPr>
          <w:t>"ח תשמ"ז מס' 1200</w:t>
        </w:r>
      </w:hyperlink>
      <w:r>
        <w:rPr>
          <w:rFonts w:hint="cs"/>
          <w:rtl/>
        </w:rPr>
        <w:t xml:space="preserve"> מיום 17.12.1986 עמ' 22 (</w:t>
      </w:r>
      <w:hyperlink r:id="rId69" w:history="1">
        <w:r w:rsidRPr="00A445B2">
          <w:rPr>
            <w:rStyle w:val="Hyperlink"/>
            <w:rFonts w:hint="cs"/>
            <w:rtl/>
          </w:rPr>
          <w:t>ה"ח תשמ"ו מס' 1798</w:t>
        </w:r>
      </w:hyperlink>
      <w:r>
        <w:rPr>
          <w:rFonts w:hint="cs"/>
          <w:rtl/>
        </w:rPr>
        <w:t xml:space="preserve"> עמ' 319) </w:t>
      </w:r>
      <w:r>
        <w:rPr>
          <w:rtl/>
        </w:rPr>
        <w:t>–</w:t>
      </w:r>
      <w:r>
        <w:rPr>
          <w:rFonts w:hint="cs"/>
          <w:rtl/>
        </w:rPr>
        <w:t xml:space="preserve"> תיקון מס' 15 בסעיף 16 לחוק הבנקאות (רישוי) (תיקון מס' 2), תשמ"ז-1986.</w:t>
      </w:r>
    </w:p>
    <w:p w14:paraId="1FEA9D1E"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0" w:history="1">
        <w:r w:rsidRPr="00A445B2">
          <w:rPr>
            <w:rStyle w:val="Hyperlink"/>
            <w:rtl/>
          </w:rPr>
          <w:t>ס</w:t>
        </w:r>
        <w:r w:rsidRPr="00A445B2">
          <w:rPr>
            <w:rStyle w:val="Hyperlink"/>
            <w:rFonts w:hint="cs"/>
            <w:rtl/>
          </w:rPr>
          <w:t xml:space="preserve">"ח תש"ן </w:t>
        </w:r>
        <w:r w:rsidRPr="00A445B2">
          <w:rPr>
            <w:rStyle w:val="Hyperlink"/>
            <w:rtl/>
          </w:rPr>
          <w:t>מ</w:t>
        </w:r>
        <w:r w:rsidRPr="00A445B2">
          <w:rPr>
            <w:rStyle w:val="Hyperlink"/>
            <w:rFonts w:hint="cs"/>
            <w:rtl/>
          </w:rPr>
          <w:t>ס' 1313</w:t>
        </w:r>
      </w:hyperlink>
      <w:r>
        <w:rPr>
          <w:rFonts w:hint="cs"/>
          <w:rtl/>
        </w:rPr>
        <w:t xml:space="preserve"> מיום 4.4.1990 עמ' 119 (</w:t>
      </w:r>
      <w:hyperlink r:id="rId71" w:history="1">
        <w:r w:rsidRPr="00A445B2">
          <w:rPr>
            <w:rStyle w:val="Hyperlink"/>
            <w:rFonts w:hint="cs"/>
            <w:rtl/>
          </w:rPr>
          <w:t>ה"ח תש"ן מס' 1973</w:t>
        </w:r>
      </w:hyperlink>
      <w:r>
        <w:rPr>
          <w:rFonts w:hint="cs"/>
          <w:rtl/>
        </w:rPr>
        <w:t xml:space="preserve"> עמ' 112) </w:t>
      </w:r>
      <w:r>
        <w:rPr>
          <w:rtl/>
        </w:rPr>
        <w:t>–</w:t>
      </w:r>
      <w:r>
        <w:rPr>
          <w:rFonts w:hint="cs"/>
          <w:rtl/>
        </w:rPr>
        <w:t xml:space="preserve"> תיקון מס' 16 בסעיף 2 לחוק הבנקאות (רישוי) (תיקון מס' 8), תש"ן-1990.</w:t>
      </w:r>
    </w:p>
    <w:p w14:paraId="069A3C34"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2" w:history="1">
        <w:r w:rsidRPr="009471CD">
          <w:rPr>
            <w:rStyle w:val="Hyperlink"/>
            <w:rtl/>
          </w:rPr>
          <w:t>ס</w:t>
        </w:r>
        <w:r w:rsidRPr="009471CD">
          <w:rPr>
            <w:rStyle w:val="Hyperlink"/>
            <w:rFonts w:hint="cs"/>
            <w:rtl/>
          </w:rPr>
          <w:t>"ח תשנ"ב מס' 1395</w:t>
        </w:r>
      </w:hyperlink>
      <w:r>
        <w:rPr>
          <w:rFonts w:hint="cs"/>
          <w:rtl/>
        </w:rPr>
        <w:t xml:space="preserve"> מיום 9.4.1992 עמ' 203 (</w:t>
      </w:r>
      <w:hyperlink r:id="rId73" w:history="1">
        <w:r w:rsidRPr="0089268D">
          <w:rPr>
            <w:rStyle w:val="Hyperlink"/>
            <w:rFonts w:hint="cs"/>
            <w:rtl/>
          </w:rPr>
          <w:t>ה"ח תשנ"ב מס' 2008</w:t>
        </w:r>
      </w:hyperlink>
      <w:r>
        <w:rPr>
          <w:rFonts w:hint="cs"/>
          <w:rtl/>
        </w:rPr>
        <w:t xml:space="preserve"> עמ' 263) </w:t>
      </w:r>
      <w:r w:rsidR="00E15EDC">
        <w:rPr>
          <w:rtl/>
        </w:rPr>
        <w:t>–</w:t>
      </w:r>
      <w:r w:rsidR="00E15EDC">
        <w:rPr>
          <w:rFonts w:hint="cs"/>
          <w:rtl/>
        </w:rPr>
        <w:t xml:space="preserve"> תיקון מס' 17 </w:t>
      </w:r>
      <w:r>
        <w:rPr>
          <w:rFonts w:hint="cs"/>
          <w:rtl/>
        </w:rPr>
        <w:t>בסעיף 17 לחוק הביקורת הפנימית, תשנ"ב-1992; תחילתו ביום 1.11.1992 ור' סעיף 24(ג) לענין הוראות מעבר.</w:t>
      </w:r>
    </w:p>
    <w:p w14:paraId="6604421F" w14:textId="77777777" w:rsidR="0070205C" w:rsidRDefault="0070205C" w:rsidP="00123084">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24. (ג) אין בהוראות חוק זה כדי לפגוע בכהונתו של מי שמילא בפועל את התפקיד של מבקר פנימי בגוף ציבורי ערב פרסומו של חוק זה, אף אם אין לו הכישורים לפי סעיף 3 ואף אם תוארו היה אחר.</w:t>
      </w:r>
    </w:p>
    <w:p w14:paraId="4C69980C"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4" w:history="1">
        <w:r w:rsidRPr="00FA2B85">
          <w:rPr>
            <w:rStyle w:val="Hyperlink"/>
            <w:rtl/>
          </w:rPr>
          <w:t>ס</w:t>
        </w:r>
        <w:r w:rsidRPr="00FA2B85">
          <w:rPr>
            <w:rStyle w:val="Hyperlink"/>
            <w:rFonts w:hint="cs"/>
            <w:rtl/>
          </w:rPr>
          <w:t>"ח תשנ"ד מס' 1468</w:t>
        </w:r>
      </w:hyperlink>
      <w:r>
        <w:rPr>
          <w:rFonts w:hint="cs"/>
          <w:rtl/>
        </w:rPr>
        <w:t xml:space="preserve"> מיום 23.6.1994 ע</w:t>
      </w:r>
      <w:r>
        <w:rPr>
          <w:rtl/>
        </w:rPr>
        <w:t>מ</w:t>
      </w:r>
      <w:r>
        <w:rPr>
          <w:rFonts w:hint="cs"/>
          <w:rtl/>
        </w:rPr>
        <w:t>' 154 (</w:t>
      </w:r>
      <w:hyperlink r:id="rId75" w:history="1">
        <w:r w:rsidRPr="00FA2B85">
          <w:rPr>
            <w:rStyle w:val="Hyperlink"/>
            <w:rFonts w:hint="cs"/>
            <w:rtl/>
          </w:rPr>
          <w:t>ה"ח תשנ"ד מס' 2255</w:t>
        </w:r>
      </w:hyperlink>
      <w:r>
        <w:rPr>
          <w:rFonts w:hint="cs"/>
          <w:rtl/>
        </w:rPr>
        <w:t xml:space="preserve"> עמ' 332) </w:t>
      </w:r>
      <w:r>
        <w:rPr>
          <w:rtl/>
        </w:rPr>
        <w:t>–</w:t>
      </w:r>
      <w:r>
        <w:rPr>
          <w:rFonts w:hint="cs"/>
          <w:rtl/>
        </w:rPr>
        <w:t xml:space="preserve"> תיקון מס' 18 בסעיף 4 לחוק הבנקאות (שירות ללקוח) (תיקון מס' 2), תשנ"ד-1994.</w:t>
      </w:r>
    </w:p>
    <w:p w14:paraId="09FAD6B6"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6" w:history="1">
        <w:r w:rsidRPr="00946FA8">
          <w:rPr>
            <w:rStyle w:val="Hyperlink"/>
            <w:rtl/>
          </w:rPr>
          <w:t>ס</w:t>
        </w:r>
        <w:r w:rsidRPr="00946FA8">
          <w:rPr>
            <w:rStyle w:val="Hyperlink"/>
            <w:rFonts w:hint="cs"/>
            <w:rtl/>
          </w:rPr>
          <w:t>"ח תשנ"ה מס' 1539</w:t>
        </w:r>
      </w:hyperlink>
      <w:r>
        <w:rPr>
          <w:rFonts w:hint="cs"/>
          <w:rtl/>
        </w:rPr>
        <w:t xml:space="preserve"> מיום 10.8.1995 עמ' 429 (</w:t>
      </w:r>
      <w:hyperlink r:id="rId77" w:history="1">
        <w:r w:rsidRPr="00946FA8">
          <w:rPr>
            <w:rStyle w:val="Hyperlink"/>
            <w:rFonts w:hint="cs"/>
            <w:rtl/>
          </w:rPr>
          <w:t>ה"ח תשנ"ה מס' 2320</w:t>
        </w:r>
      </w:hyperlink>
      <w:r>
        <w:rPr>
          <w:rFonts w:hint="cs"/>
          <w:rtl/>
        </w:rPr>
        <w:t xml:space="preserve"> עמ' 91) </w:t>
      </w:r>
      <w:r>
        <w:rPr>
          <w:rtl/>
        </w:rPr>
        <w:t>–</w:t>
      </w:r>
      <w:r>
        <w:rPr>
          <w:rFonts w:hint="cs"/>
          <w:rtl/>
        </w:rPr>
        <w:t xml:space="preserve"> תיקון מס' 19 בסעיף 45 לחוק הסדרת העיסוק בייעוץ השקעות ובניהול תיקי השקעות, תשנ"ה-1995.</w:t>
      </w:r>
    </w:p>
    <w:p w14:paraId="770BA921"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8" w:history="1">
        <w:r w:rsidRPr="00946FA8">
          <w:rPr>
            <w:rStyle w:val="Hyperlink"/>
            <w:rtl/>
          </w:rPr>
          <w:t>ס</w:t>
        </w:r>
        <w:r w:rsidRPr="00946FA8">
          <w:rPr>
            <w:rStyle w:val="Hyperlink"/>
            <w:rFonts w:hint="cs"/>
            <w:rtl/>
          </w:rPr>
          <w:t>"ח תשנ"ו מס' 1591</w:t>
        </w:r>
      </w:hyperlink>
      <w:r>
        <w:rPr>
          <w:rFonts w:hint="cs"/>
          <w:rtl/>
        </w:rPr>
        <w:t xml:space="preserve"> מיום 12.5.1996 עמ' 324 (</w:t>
      </w:r>
      <w:hyperlink r:id="rId79" w:history="1">
        <w:r w:rsidRPr="00946FA8">
          <w:rPr>
            <w:rStyle w:val="Hyperlink"/>
            <w:rFonts w:hint="cs"/>
            <w:rtl/>
          </w:rPr>
          <w:t>ה"ח תשנ"ו מס' 2532</w:t>
        </w:r>
      </w:hyperlink>
      <w:r>
        <w:rPr>
          <w:rFonts w:hint="cs"/>
          <w:rtl/>
        </w:rPr>
        <w:t xml:space="preserve"> עמ' 662) </w:t>
      </w:r>
      <w:r>
        <w:rPr>
          <w:rtl/>
        </w:rPr>
        <w:t>–</w:t>
      </w:r>
      <w:r>
        <w:rPr>
          <w:rFonts w:hint="cs"/>
          <w:rtl/>
        </w:rPr>
        <w:t xml:space="preserve"> תיקון מס' 20 בסעיף 20 לחוק הבנקאות (רישוי) (תיקון מס' 11), תשנ"ו-1996.</w:t>
      </w:r>
    </w:p>
    <w:p w14:paraId="15644CDA" w14:textId="77777777" w:rsidR="0070205C" w:rsidRDefault="007020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0" w:history="1">
        <w:r>
          <w:rPr>
            <w:rStyle w:val="Hyperlink"/>
            <w:rFonts w:hint="cs"/>
            <w:rtl/>
          </w:rPr>
          <w:t>ס"ח תשס"ד מס'</w:t>
        </w:r>
        <w:r>
          <w:rPr>
            <w:rStyle w:val="Hyperlink"/>
            <w:rFonts w:hint="cs"/>
            <w:rtl/>
          </w:rPr>
          <w:t xml:space="preserve"> </w:t>
        </w:r>
        <w:r>
          <w:rPr>
            <w:rStyle w:val="Hyperlink"/>
            <w:rFonts w:hint="cs"/>
            <w:rtl/>
          </w:rPr>
          <w:t>194</w:t>
        </w:r>
        <w:r>
          <w:rPr>
            <w:rStyle w:val="Hyperlink"/>
            <w:rFonts w:hint="cs"/>
            <w:rtl/>
          </w:rPr>
          <w:t>1</w:t>
        </w:r>
      </w:hyperlink>
      <w:r>
        <w:rPr>
          <w:rFonts w:hint="cs"/>
          <w:rtl/>
        </w:rPr>
        <w:t xml:space="preserve"> מיום 9.6.20</w:t>
      </w:r>
      <w:r>
        <w:rPr>
          <w:rFonts w:hint="cs"/>
          <w:rtl/>
        </w:rPr>
        <w:t>0</w:t>
      </w:r>
      <w:r>
        <w:rPr>
          <w:rFonts w:hint="cs"/>
          <w:rtl/>
        </w:rPr>
        <w:t>4 עמ' 390 (</w:t>
      </w:r>
      <w:hyperlink r:id="rId81" w:history="1">
        <w:r>
          <w:rPr>
            <w:rStyle w:val="Hyperlink"/>
            <w:rFonts w:hint="cs"/>
            <w:rtl/>
          </w:rPr>
          <w:t xml:space="preserve">ה"ח הכנסת תשס"ד </w:t>
        </w:r>
        <w:r>
          <w:rPr>
            <w:rStyle w:val="Hyperlink"/>
            <w:rFonts w:hint="cs"/>
            <w:rtl/>
          </w:rPr>
          <w:t>מ</w:t>
        </w:r>
        <w:r>
          <w:rPr>
            <w:rStyle w:val="Hyperlink"/>
            <w:rFonts w:hint="cs"/>
            <w:rtl/>
          </w:rPr>
          <w:t>ס' 40</w:t>
        </w:r>
      </w:hyperlink>
      <w:r>
        <w:rPr>
          <w:rFonts w:hint="cs"/>
          <w:rtl/>
        </w:rPr>
        <w:t xml:space="preserve"> עמ' 66) </w:t>
      </w:r>
      <w:r>
        <w:rPr>
          <w:rtl/>
        </w:rPr>
        <w:t>–</w:t>
      </w:r>
      <w:r>
        <w:rPr>
          <w:rFonts w:hint="cs"/>
          <w:rtl/>
        </w:rPr>
        <w:t xml:space="preserve"> תיקון מס' 21.</w:t>
      </w:r>
    </w:p>
    <w:p w14:paraId="43E51665" w14:textId="77777777" w:rsidR="0070205C" w:rsidRDefault="0070205C">
      <w:pPr>
        <w:pStyle w:val="a5"/>
        <w:widowControl w:val="0"/>
        <w:suppressAutoHyphens/>
        <w:spacing w:before="72" w:line="240" w:lineRule="auto"/>
        <w:ind w:right="1134"/>
        <w:rPr>
          <w:rFonts w:cs="FrankRuehl" w:hint="cs"/>
          <w:sz w:val="22"/>
          <w:szCs w:val="22"/>
          <w:rtl/>
        </w:rPr>
      </w:pPr>
      <w:hyperlink r:id="rId82" w:history="1">
        <w:r>
          <w:rPr>
            <w:rStyle w:val="Hyperlink"/>
            <w:rFonts w:cs="FrankRuehl" w:hint="cs"/>
            <w:sz w:val="22"/>
            <w:szCs w:val="22"/>
            <w:rtl/>
          </w:rPr>
          <w:t>ס"ח תשס"ד מס' 1956</w:t>
        </w:r>
      </w:hyperlink>
      <w:r>
        <w:rPr>
          <w:rFonts w:cs="FrankRuehl" w:hint="cs"/>
          <w:sz w:val="22"/>
          <w:szCs w:val="22"/>
          <w:rtl/>
        </w:rPr>
        <w:t xml:space="preserve"> מיום 11.8.2004 עמ' 514 (</w:t>
      </w:r>
      <w:hyperlink r:id="rId83" w:history="1">
        <w:r>
          <w:rPr>
            <w:rStyle w:val="Hyperlink"/>
            <w:rFonts w:cs="FrankRuehl" w:hint="cs"/>
            <w:sz w:val="22"/>
            <w:szCs w:val="22"/>
            <w:rtl/>
          </w:rPr>
          <w:t>ה"ח הממשלה תשס"ג מס' 41</w:t>
        </w:r>
      </w:hyperlink>
      <w:r>
        <w:rPr>
          <w:rFonts w:cs="FrankRuehl" w:hint="cs"/>
          <w:sz w:val="22"/>
          <w:szCs w:val="22"/>
          <w:rtl/>
        </w:rPr>
        <w:t xml:space="preserve"> עמ' 530) </w:t>
      </w:r>
      <w:r>
        <w:rPr>
          <w:rFonts w:cs="FrankRuehl"/>
          <w:sz w:val="22"/>
          <w:szCs w:val="22"/>
          <w:rtl/>
        </w:rPr>
        <w:t>–</w:t>
      </w:r>
      <w:r>
        <w:rPr>
          <w:rFonts w:cs="FrankRuehl" w:hint="cs"/>
          <w:sz w:val="22"/>
          <w:szCs w:val="22"/>
          <w:rtl/>
        </w:rPr>
        <w:t xml:space="preserve"> תיקון מס' 22 בסעיף 17 לחוק הבנקאות (רישוי) (תיקון מס' 13), תשס"ד-2004; תחילתו ביום 1.9.2004.</w:t>
      </w:r>
    </w:p>
    <w:p w14:paraId="4698FA4E" w14:textId="77777777" w:rsidR="0070205C" w:rsidRDefault="0070205C">
      <w:pPr>
        <w:pStyle w:val="a5"/>
        <w:widowControl w:val="0"/>
        <w:suppressAutoHyphens/>
        <w:spacing w:before="72" w:line="240" w:lineRule="auto"/>
        <w:ind w:right="1134"/>
        <w:rPr>
          <w:rFonts w:cs="FrankRuehl"/>
          <w:sz w:val="22"/>
          <w:szCs w:val="22"/>
          <w:rtl/>
        </w:rPr>
      </w:pPr>
      <w:hyperlink r:id="rId84" w:history="1">
        <w:r>
          <w:rPr>
            <w:rStyle w:val="Hyperlink"/>
            <w:rFonts w:cs="FrankRuehl" w:hint="cs"/>
            <w:sz w:val="22"/>
            <w:szCs w:val="22"/>
            <w:rtl/>
          </w:rPr>
          <w:t>ס"ח תשס"ה מס' 2024</w:t>
        </w:r>
      </w:hyperlink>
      <w:r>
        <w:rPr>
          <w:rFonts w:cs="FrankRuehl" w:hint="cs"/>
          <w:sz w:val="22"/>
          <w:szCs w:val="22"/>
          <w:rtl/>
        </w:rPr>
        <w:t xml:space="preserve"> מיום 10.8.2005 עמ' 838 (</w:t>
      </w:r>
      <w:hyperlink r:id="rId85" w:history="1">
        <w:r>
          <w:rPr>
            <w:rStyle w:val="Hyperlink"/>
            <w:rFonts w:cs="FrankRuehl" w:hint="cs"/>
            <w:sz w:val="22"/>
            <w:szCs w:val="22"/>
            <w:rtl/>
          </w:rPr>
          <w:t>ה"ח הממשלה תשס"ה מס' 175</w:t>
        </w:r>
      </w:hyperlink>
      <w:r>
        <w:rPr>
          <w:rFonts w:cs="FrankRuehl" w:hint="cs"/>
          <w:sz w:val="22"/>
          <w:szCs w:val="22"/>
          <w:rtl/>
        </w:rPr>
        <w:t xml:space="preserve"> עמ' 572) </w:t>
      </w:r>
      <w:r>
        <w:rPr>
          <w:rFonts w:cs="FrankRuehl"/>
          <w:sz w:val="22"/>
          <w:szCs w:val="22"/>
          <w:rtl/>
        </w:rPr>
        <w:t>–</w:t>
      </w:r>
      <w:r>
        <w:rPr>
          <w:rFonts w:cs="FrankRuehl" w:hint="cs"/>
          <w:sz w:val="22"/>
          <w:szCs w:val="22"/>
          <w:rtl/>
        </w:rPr>
        <w:t xml:space="preserve"> תיקון מס' 23 בסעיף 4 לחוק להגברת התחרות ולצמצום הריכוזיות וניגודי הענינים בשוק ההון בישראל (תיקוני חקיקה), תשס"ה-2005; ר' סעיף 5 לענין הוראת מעבר.</w:t>
      </w:r>
    </w:p>
    <w:p w14:paraId="75C76577" w14:textId="77777777" w:rsidR="0070205C" w:rsidRDefault="0070205C" w:rsidP="00F05FE8">
      <w:pPr>
        <w:pStyle w:val="a5"/>
        <w:widowControl w:val="0"/>
        <w:suppressAutoHyphens/>
        <w:spacing w:before="40" w:line="240" w:lineRule="auto"/>
        <w:ind w:left="170" w:right="1134"/>
        <w:rPr>
          <w:rFonts w:cs="FrankRuehl" w:hint="cs"/>
          <w:sz w:val="22"/>
          <w:szCs w:val="22"/>
          <w:rtl/>
        </w:rPr>
      </w:pPr>
      <w:r>
        <w:rPr>
          <w:rFonts w:cs="FrankRuehl" w:hint="cs"/>
          <w:sz w:val="22"/>
          <w:szCs w:val="22"/>
          <w:rtl/>
        </w:rPr>
        <w:t>5. הוראות ניהול בנקאי תקין שהוציא המפקח לפני יום תחילתו של חוק זה, יראו אותן כהוראות ניהול בנקאי תקין שניתנו לפי סעיף 5(ג1) לפקודת הבנקאות, 1941, כנוסחו בסעיף 4(1) לחוק זה, ומועד תחילתן לענין סעיפים 5(ג2) ו-14ח עד 14טו לפקודת הבנקאות, 1941, כנוסחם בסעיף 4(1) ו-(3) לחוק זה, ביום תחילתו של חוק זה או במועד מאוחר יותר שנקבע בהן.</w:t>
      </w:r>
    </w:p>
    <w:p w14:paraId="7D8C6BFB" w14:textId="77777777" w:rsidR="0070205C" w:rsidRDefault="0070205C" w:rsidP="00D02038">
      <w:pPr>
        <w:pStyle w:val="a5"/>
        <w:widowControl w:val="0"/>
        <w:suppressAutoHyphens/>
        <w:spacing w:before="72" w:line="240" w:lineRule="auto"/>
        <w:ind w:right="1134"/>
        <w:rPr>
          <w:rFonts w:cs="FrankRuehl" w:hint="cs"/>
          <w:sz w:val="22"/>
          <w:szCs w:val="22"/>
          <w:rtl/>
        </w:rPr>
      </w:pPr>
      <w:hyperlink r:id="rId86" w:history="1">
        <w:r w:rsidRPr="00D02038">
          <w:rPr>
            <w:rStyle w:val="Hyperlink"/>
            <w:rFonts w:cs="FrankRuehl" w:hint="cs"/>
            <w:sz w:val="22"/>
            <w:szCs w:val="22"/>
            <w:rtl/>
          </w:rPr>
          <w:t>ס"ח תשס"ח מס' 2133</w:t>
        </w:r>
      </w:hyperlink>
      <w:r>
        <w:rPr>
          <w:rFonts w:cs="FrankRuehl" w:hint="cs"/>
          <w:sz w:val="22"/>
          <w:szCs w:val="22"/>
          <w:rtl/>
        </w:rPr>
        <w:t xml:space="preserve"> מיום 10.2.2008 עמ' 189 (</w:t>
      </w:r>
      <w:hyperlink r:id="rId87" w:history="1">
        <w:r>
          <w:rPr>
            <w:rStyle w:val="Hyperlink"/>
            <w:rFonts w:cs="FrankRuehl" w:hint="cs"/>
            <w:sz w:val="22"/>
            <w:szCs w:val="22"/>
            <w:rtl/>
          </w:rPr>
          <w:t>ה"ח הממשלה תשס"ח מס' 344</w:t>
        </w:r>
      </w:hyperlink>
      <w:r>
        <w:rPr>
          <w:rFonts w:cs="FrankRuehl" w:hint="cs"/>
          <w:sz w:val="22"/>
          <w:szCs w:val="22"/>
          <w:rtl/>
        </w:rPr>
        <w:t xml:space="preserve"> עמ' 236) </w:t>
      </w:r>
      <w:r>
        <w:rPr>
          <w:rFonts w:cs="FrankRuehl"/>
          <w:sz w:val="22"/>
          <w:szCs w:val="22"/>
          <w:rtl/>
        </w:rPr>
        <w:t>–</w:t>
      </w:r>
      <w:r>
        <w:rPr>
          <w:rFonts w:cs="FrankRuehl" w:hint="cs"/>
          <w:sz w:val="22"/>
          <w:szCs w:val="22"/>
          <w:rtl/>
        </w:rPr>
        <w:t xml:space="preserve"> תיקון מס' 24 בסעיף 22 לחוק מערכות תשלומים, תשס"ח-2008.</w:t>
      </w:r>
    </w:p>
    <w:p w14:paraId="0F176FCD" w14:textId="77777777" w:rsidR="0070205C" w:rsidRDefault="0070205C" w:rsidP="00FE1EB7">
      <w:pPr>
        <w:pStyle w:val="a5"/>
        <w:widowControl w:val="0"/>
        <w:suppressAutoHyphens/>
        <w:spacing w:before="72" w:line="240" w:lineRule="auto"/>
        <w:ind w:right="1134"/>
        <w:rPr>
          <w:rFonts w:cs="FrankRuehl" w:hint="cs"/>
          <w:sz w:val="22"/>
          <w:szCs w:val="22"/>
          <w:rtl/>
        </w:rPr>
      </w:pPr>
      <w:hyperlink r:id="rId88" w:history="1">
        <w:r w:rsidRPr="00FE1EB7">
          <w:rPr>
            <w:rStyle w:val="Hyperlink"/>
            <w:rFonts w:cs="FrankRuehl" w:hint="cs"/>
            <w:sz w:val="22"/>
            <w:szCs w:val="22"/>
            <w:rtl/>
          </w:rPr>
          <w:t>ס"ח תשס"ח מס' 2170</w:t>
        </w:r>
      </w:hyperlink>
      <w:r>
        <w:rPr>
          <w:rFonts w:cs="FrankRuehl" w:hint="cs"/>
          <w:sz w:val="22"/>
          <w:szCs w:val="22"/>
          <w:rtl/>
        </w:rPr>
        <w:t xml:space="preserve"> מיום 29.7.2008 עמ' 684 (</w:t>
      </w:r>
      <w:hyperlink r:id="rId89" w:history="1">
        <w:r w:rsidRPr="00E9375D">
          <w:rPr>
            <w:rStyle w:val="Hyperlink"/>
            <w:rFonts w:cs="FrankRuehl" w:hint="cs"/>
            <w:sz w:val="22"/>
            <w:szCs w:val="22"/>
            <w:rtl/>
          </w:rPr>
          <w:t>ה"ח הכנסת תשס"ח מס' 236</w:t>
        </w:r>
      </w:hyperlink>
      <w:r>
        <w:rPr>
          <w:rFonts w:cs="FrankRuehl" w:hint="cs"/>
          <w:sz w:val="22"/>
          <w:szCs w:val="22"/>
          <w:rtl/>
        </w:rPr>
        <w:t xml:space="preserve"> עמ' 336) </w:t>
      </w:r>
      <w:r>
        <w:rPr>
          <w:rFonts w:cs="FrankRuehl"/>
          <w:sz w:val="22"/>
          <w:szCs w:val="22"/>
          <w:rtl/>
        </w:rPr>
        <w:t>–</w:t>
      </w:r>
      <w:r>
        <w:rPr>
          <w:rFonts w:cs="FrankRuehl" w:hint="cs"/>
          <w:sz w:val="22"/>
          <w:szCs w:val="22"/>
          <w:rtl/>
        </w:rPr>
        <w:t xml:space="preserve"> תיקון מס' 25.</w:t>
      </w:r>
    </w:p>
    <w:p w14:paraId="1128C971" w14:textId="77777777" w:rsidR="0070205C" w:rsidRDefault="0070205C" w:rsidP="002C75FE">
      <w:pPr>
        <w:pStyle w:val="a5"/>
        <w:widowControl w:val="0"/>
        <w:suppressAutoHyphens/>
        <w:spacing w:before="72" w:line="240" w:lineRule="auto"/>
        <w:ind w:right="1134"/>
        <w:rPr>
          <w:rFonts w:cs="FrankRuehl" w:hint="cs"/>
          <w:sz w:val="22"/>
          <w:szCs w:val="22"/>
          <w:rtl/>
        </w:rPr>
      </w:pPr>
      <w:hyperlink r:id="rId90" w:history="1">
        <w:r w:rsidRPr="002C75FE">
          <w:rPr>
            <w:rStyle w:val="Hyperlink"/>
            <w:rFonts w:cs="FrankRuehl" w:hint="cs"/>
            <w:sz w:val="22"/>
            <w:szCs w:val="22"/>
            <w:rtl/>
          </w:rPr>
          <w:t>ס"ח תש"ע מס' 2237</w:t>
        </w:r>
      </w:hyperlink>
      <w:r w:rsidRPr="005F4E08">
        <w:rPr>
          <w:rFonts w:cs="FrankRuehl" w:hint="cs"/>
          <w:sz w:val="22"/>
          <w:szCs w:val="22"/>
          <w:rtl/>
        </w:rPr>
        <w:t xml:space="preserve"> מיום 24.3.2010 עמ' </w:t>
      </w:r>
      <w:r>
        <w:rPr>
          <w:rFonts w:cs="FrankRuehl" w:hint="cs"/>
          <w:sz w:val="22"/>
          <w:szCs w:val="22"/>
          <w:rtl/>
        </w:rPr>
        <w:t>474</w:t>
      </w:r>
      <w:r w:rsidRPr="005F4E08">
        <w:rPr>
          <w:rFonts w:cs="FrankRuehl" w:hint="cs"/>
          <w:sz w:val="22"/>
          <w:szCs w:val="22"/>
          <w:rtl/>
        </w:rPr>
        <w:t xml:space="preserve"> (</w:t>
      </w:r>
      <w:hyperlink r:id="rId91" w:history="1">
        <w:r w:rsidRPr="005F4E08">
          <w:rPr>
            <w:rStyle w:val="Hyperlink"/>
            <w:rFonts w:cs="FrankRuehl" w:hint="cs"/>
            <w:sz w:val="22"/>
            <w:szCs w:val="22"/>
            <w:rtl/>
          </w:rPr>
          <w:t>ה"ח הממשלה תש"ע מס' 485</w:t>
        </w:r>
      </w:hyperlink>
      <w:r w:rsidRPr="005F4E08">
        <w:rPr>
          <w:rFonts w:cs="FrankRuehl" w:hint="cs"/>
          <w:sz w:val="22"/>
          <w:szCs w:val="22"/>
          <w:rtl/>
        </w:rPr>
        <w:t xml:space="preserve"> עמ' 375)</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מס' 26 בסעיף 86 לחוק בנק ישראל, תש"ע-2010; תחילתו ביום 1.6.2010.</w:t>
      </w:r>
    </w:p>
    <w:p w14:paraId="64C4AFD7" w14:textId="77777777" w:rsidR="0070205C" w:rsidRDefault="0070205C" w:rsidP="00221857">
      <w:pPr>
        <w:pStyle w:val="a5"/>
        <w:widowControl w:val="0"/>
        <w:suppressAutoHyphens/>
        <w:spacing w:before="72" w:line="240" w:lineRule="auto"/>
        <w:ind w:right="1134"/>
        <w:rPr>
          <w:rFonts w:cs="FrankRuehl" w:hint="cs"/>
          <w:sz w:val="22"/>
          <w:szCs w:val="22"/>
          <w:rtl/>
          <w:lang w:eastAsia="en-US"/>
        </w:rPr>
      </w:pPr>
      <w:hyperlink r:id="rId92" w:history="1">
        <w:r w:rsidRPr="00221857">
          <w:rPr>
            <w:rStyle w:val="Hyperlink"/>
            <w:rFonts w:cs="FrankRuehl" w:hint="cs"/>
            <w:sz w:val="22"/>
            <w:szCs w:val="22"/>
            <w:rtl/>
            <w:lang w:eastAsia="en-US"/>
          </w:rPr>
          <w:t>ס"ח תשע"א מס' 2314</w:t>
        </w:r>
      </w:hyperlink>
      <w:r w:rsidRPr="006E6966">
        <w:rPr>
          <w:rFonts w:cs="FrankRuehl" w:hint="cs"/>
          <w:sz w:val="22"/>
          <w:szCs w:val="22"/>
          <w:rtl/>
          <w:lang w:eastAsia="en-US"/>
        </w:rPr>
        <w:t xml:space="preserve"> מיום 15.8.2011 עמ' 110</w:t>
      </w:r>
      <w:r>
        <w:rPr>
          <w:rFonts w:cs="FrankRuehl" w:hint="cs"/>
          <w:sz w:val="22"/>
          <w:szCs w:val="22"/>
          <w:rtl/>
          <w:lang w:eastAsia="en-US"/>
        </w:rPr>
        <w:t>2</w:t>
      </w:r>
      <w:r w:rsidRPr="006E6966">
        <w:rPr>
          <w:rFonts w:cs="FrankRuehl" w:hint="cs"/>
          <w:sz w:val="22"/>
          <w:szCs w:val="22"/>
          <w:rtl/>
          <w:lang w:eastAsia="en-US"/>
        </w:rPr>
        <w:t xml:space="preserve"> (</w:t>
      </w:r>
      <w:hyperlink r:id="rId93" w:history="1">
        <w:r w:rsidRPr="006E6966">
          <w:rPr>
            <w:rStyle w:val="Hyperlink"/>
            <w:rFonts w:cs="FrankRuehl" w:hint="cs"/>
            <w:sz w:val="22"/>
            <w:szCs w:val="22"/>
            <w:rtl/>
            <w:lang w:eastAsia="en-US"/>
          </w:rPr>
          <w:t>ה"ח הממשלה תשע"א מס' 566</w:t>
        </w:r>
      </w:hyperlink>
      <w:r w:rsidRPr="006E6966">
        <w:rPr>
          <w:rFonts w:cs="FrankRuehl" w:hint="cs"/>
          <w:sz w:val="22"/>
          <w:szCs w:val="22"/>
          <w:rtl/>
          <w:lang w:eastAsia="en-US"/>
        </w:rPr>
        <w:t xml:space="preserve"> עמ' 468) </w:t>
      </w:r>
      <w:r w:rsidRPr="006E6966">
        <w:rPr>
          <w:rFonts w:cs="FrankRuehl"/>
          <w:sz w:val="22"/>
          <w:szCs w:val="22"/>
          <w:rtl/>
          <w:lang w:eastAsia="en-US"/>
        </w:rPr>
        <w:t>–</w:t>
      </w:r>
      <w:r w:rsidRPr="006E6966">
        <w:rPr>
          <w:rFonts w:cs="FrankRuehl" w:hint="cs"/>
          <w:sz w:val="22"/>
          <w:szCs w:val="22"/>
          <w:rtl/>
          <w:lang w:eastAsia="en-US"/>
        </w:rPr>
        <w:t xml:space="preserve"> תיקון מס' </w:t>
      </w:r>
      <w:r>
        <w:rPr>
          <w:rFonts w:cs="FrankRuehl" w:hint="cs"/>
          <w:sz w:val="22"/>
          <w:szCs w:val="22"/>
          <w:rtl/>
          <w:lang w:eastAsia="en-US"/>
        </w:rPr>
        <w:t>27 בסעיף 4 לחוק הבנקאות (רישוי) (תיקון מס' 18), תשע"א-2011</w:t>
      </w:r>
      <w:r w:rsidRPr="006E6966">
        <w:rPr>
          <w:rFonts w:cs="FrankRuehl" w:hint="cs"/>
          <w:sz w:val="22"/>
          <w:szCs w:val="22"/>
          <w:rtl/>
          <w:lang w:eastAsia="en-US"/>
        </w:rPr>
        <w:t>.</w:t>
      </w:r>
    </w:p>
    <w:p w14:paraId="689AC95C" w14:textId="77777777" w:rsidR="0070205C" w:rsidRDefault="0070205C" w:rsidP="004B1425">
      <w:pPr>
        <w:pStyle w:val="a5"/>
        <w:widowControl w:val="0"/>
        <w:suppressAutoHyphens/>
        <w:spacing w:before="72" w:line="240" w:lineRule="auto"/>
        <w:ind w:right="1134"/>
        <w:rPr>
          <w:rFonts w:cs="FrankRuehl" w:hint="cs"/>
          <w:sz w:val="22"/>
          <w:szCs w:val="22"/>
          <w:rtl/>
          <w:lang w:eastAsia="en-US"/>
        </w:rPr>
      </w:pPr>
      <w:hyperlink r:id="rId94" w:history="1">
        <w:r w:rsidRPr="004B1425">
          <w:rPr>
            <w:rStyle w:val="Hyperlink"/>
            <w:rFonts w:cs="FrankRuehl" w:hint="cs"/>
            <w:sz w:val="22"/>
            <w:szCs w:val="22"/>
            <w:rtl/>
            <w:lang w:eastAsia="en-US"/>
          </w:rPr>
          <w:t>ס"ח תשע"ב מס' 2345</w:t>
        </w:r>
      </w:hyperlink>
      <w:r w:rsidRPr="005A16E0">
        <w:rPr>
          <w:rFonts w:cs="FrankRuehl" w:hint="cs"/>
          <w:sz w:val="22"/>
          <w:szCs w:val="22"/>
          <w:rtl/>
          <w:lang w:eastAsia="en-US"/>
        </w:rPr>
        <w:t xml:space="preserve"> מיום 19.3.2012 עמ' </w:t>
      </w:r>
      <w:r>
        <w:rPr>
          <w:rFonts w:cs="FrankRuehl" w:hint="cs"/>
          <w:sz w:val="22"/>
          <w:szCs w:val="22"/>
          <w:rtl/>
          <w:lang w:eastAsia="en-US"/>
        </w:rPr>
        <w:t>210</w:t>
      </w:r>
      <w:r w:rsidRPr="005A16E0">
        <w:rPr>
          <w:rFonts w:cs="FrankRuehl" w:hint="cs"/>
          <w:sz w:val="22"/>
          <w:szCs w:val="22"/>
          <w:rtl/>
          <w:lang w:eastAsia="en-US"/>
        </w:rPr>
        <w:t xml:space="preserve"> (</w:t>
      </w:r>
      <w:hyperlink r:id="rId95" w:history="1">
        <w:r w:rsidRPr="005A16E0">
          <w:rPr>
            <w:rStyle w:val="Hyperlink"/>
            <w:rFonts w:cs="FrankRuehl" w:hint="cs"/>
            <w:sz w:val="22"/>
            <w:szCs w:val="22"/>
            <w:rtl/>
            <w:lang w:eastAsia="en-US"/>
          </w:rPr>
          <w:t>ה"ח הממשלה תשע"א מס' 557</w:t>
        </w:r>
      </w:hyperlink>
      <w:r w:rsidRPr="005A16E0">
        <w:rPr>
          <w:rFonts w:cs="FrankRuehl" w:hint="cs"/>
          <w:sz w:val="22"/>
          <w:szCs w:val="22"/>
          <w:rtl/>
          <w:lang w:eastAsia="en-US"/>
        </w:rPr>
        <w:t xml:space="preserve"> עמ' 360) </w:t>
      </w:r>
      <w:r w:rsidRPr="005A16E0">
        <w:rPr>
          <w:rFonts w:cs="FrankRuehl"/>
          <w:sz w:val="22"/>
          <w:szCs w:val="22"/>
          <w:rtl/>
          <w:lang w:eastAsia="en-US"/>
        </w:rPr>
        <w:t>–</w:t>
      </w:r>
      <w:r w:rsidRPr="005A16E0">
        <w:rPr>
          <w:rFonts w:cs="FrankRuehl" w:hint="cs"/>
          <w:sz w:val="22"/>
          <w:szCs w:val="22"/>
          <w:rtl/>
          <w:lang w:eastAsia="en-US"/>
        </w:rPr>
        <w:t xml:space="preserve"> תיקון מס' </w:t>
      </w:r>
      <w:r>
        <w:rPr>
          <w:rFonts w:cs="FrankRuehl" w:hint="cs"/>
          <w:sz w:val="22"/>
          <w:szCs w:val="22"/>
          <w:rtl/>
          <w:lang w:eastAsia="en-US"/>
        </w:rPr>
        <w:t>28</w:t>
      </w:r>
      <w:r w:rsidRPr="005A16E0">
        <w:rPr>
          <w:rFonts w:cs="FrankRuehl" w:hint="cs"/>
          <w:sz w:val="22"/>
          <w:szCs w:val="22"/>
          <w:rtl/>
          <w:lang w:eastAsia="en-US"/>
        </w:rPr>
        <w:t xml:space="preserve"> בסעיף </w:t>
      </w:r>
      <w:r>
        <w:rPr>
          <w:rFonts w:cs="FrankRuehl" w:hint="cs"/>
          <w:sz w:val="22"/>
          <w:szCs w:val="22"/>
          <w:rtl/>
          <w:lang w:eastAsia="en-US"/>
        </w:rPr>
        <w:t>2</w:t>
      </w:r>
      <w:r w:rsidRPr="005A16E0">
        <w:rPr>
          <w:rFonts w:cs="FrankRuehl" w:hint="cs"/>
          <w:sz w:val="22"/>
          <w:szCs w:val="22"/>
          <w:rtl/>
          <w:lang w:eastAsia="en-US"/>
        </w:rPr>
        <w:t xml:space="preserve"> לחוק הבנקאות (תיקוני חקיקה), תשע"ב-2012</w:t>
      </w:r>
      <w:r>
        <w:rPr>
          <w:rFonts w:cs="FrankRuehl" w:hint="cs"/>
          <w:sz w:val="22"/>
          <w:szCs w:val="22"/>
          <w:rtl/>
          <w:lang w:eastAsia="en-US"/>
        </w:rPr>
        <w:t>.</w:t>
      </w:r>
    </w:p>
    <w:p w14:paraId="152BAABD" w14:textId="77777777" w:rsidR="0070205C" w:rsidRDefault="0070205C" w:rsidP="000B2BD0">
      <w:pPr>
        <w:pStyle w:val="a5"/>
        <w:widowControl w:val="0"/>
        <w:suppressAutoHyphens/>
        <w:spacing w:before="72" w:line="240" w:lineRule="auto"/>
        <w:ind w:right="1134"/>
        <w:rPr>
          <w:rFonts w:cs="FrankRuehl" w:hint="cs"/>
          <w:sz w:val="22"/>
          <w:szCs w:val="22"/>
          <w:rtl/>
          <w:lang w:eastAsia="en-US"/>
        </w:rPr>
      </w:pPr>
      <w:hyperlink r:id="rId96" w:history="1">
        <w:r w:rsidRPr="000B2BD0">
          <w:rPr>
            <w:rStyle w:val="Hyperlink"/>
            <w:rFonts w:cs="FrankRuehl" w:hint="cs"/>
            <w:sz w:val="22"/>
            <w:szCs w:val="22"/>
            <w:rtl/>
            <w:lang w:eastAsia="en-US"/>
          </w:rPr>
          <w:t>ס"ח תשע"ד מס' 2420</w:t>
        </w:r>
      </w:hyperlink>
      <w:r w:rsidRPr="0008221D">
        <w:rPr>
          <w:rFonts w:cs="FrankRuehl" w:hint="cs"/>
          <w:sz w:val="22"/>
          <w:szCs w:val="22"/>
          <w:rtl/>
          <w:lang w:eastAsia="en-US"/>
        </w:rPr>
        <w:t xml:space="preserve"> מיום 11.12.2013 עמ' 12</w:t>
      </w:r>
      <w:r>
        <w:rPr>
          <w:rFonts w:cs="FrankRuehl" w:hint="cs"/>
          <w:sz w:val="22"/>
          <w:szCs w:val="22"/>
          <w:rtl/>
          <w:lang w:eastAsia="en-US"/>
        </w:rPr>
        <w:t>5</w:t>
      </w:r>
      <w:r w:rsidRPr="0008221D">
        <w:rPr>
          <w:rFonts w:cs="FrankRuehl" w:hint="cs"/>
          <w:sz w:val="22"/>
          <w:szCs w:val="22"/>
          <w:rtl/>
          <w:lang w:eastAsia="en-US"/>
        </w:rPr>
        <w:t xml:space="preserve"> (</w:t>
      </w:r>
      <w:hyperlink r:id="rId97" w:history="1">
        <w:r w:rsidRPr="0008221D">
          <w:rPr>
            <w:rStyle w:val="Hyperlink"/>
            <w:rFonts w:cs="FrankRuehl" w:hint="cs"/>
            <w:sz w:val="22"/>
            <w:szCs w:val="22"/>
            <w:rtl/>
            <w:lang w:eastAsia="en-US"/>
          </w:rPr>
          <w:t>ה"ח הממשלה תשע"ב מס' 706</w:t>
        </w:r>
      </w:hyperlink>
      <w:r w:rsidRPr="0008221D">
        <w:rPr>
          <w:rFonts w:cs="FrankRuehl" w:hint="cs"/>
          <w:sz w:val="22"/>
          <w:szCs w:val="22"/>
          <w:rtl/>
          <w:lang w:eastAsia="en-US"/>
        </w:rPr>
        <w:t xml:space="preserve"> עמ' 1084) </w:t>
      </w:r>
      <w:r w:rsidRPr="0008221D">
        <w:rPr>
          <w:rFonts w:cs="FrankRuehl"/>
          <w:sz w:val="22"/>
          <w:szCs w:val="22"/>
          <w:rtl/>
          <w:lang w:eastAsia="en-US"/>
        </w:rPr>
        <w:t>–</w:t>
      </w:r>
      <w:r w:rsidRPr="0008221D">
        <w:rPr>
          <w:rFonts w:cs="FrankRuehl" w:hint="cs"/>
          <w:sz w:val="22"/>
          <w:szCs w:val="22"/>
          <w:rtl/>
          <w:lang w:eastAsia="en-US"/>
        </w:rPr>
        <w:t xml:space="preserve"> תיקון מס' 2</w:t>
      </w:r>
      <w:r>
        <w:rPr>
          <w:rFonts w:cs="FrankRuehl" w:hint="cs"/>
          <w:sz w:val="22"/>
          <w:szCs w:val="22"/>
          <w:rtl/>
          <w:lang w:eastAsia="en-US"/>
        </w:rPr>
        <w:t>9</w:t>
      </w:r>
      <w:r w:rsidRPr="0008221D">
        <w:rPr>
          <w:rFonts w:cs="FrankRuehl" w:hint="cs"/>
          <w:sz w:val="22"/>
          <w:szCs w:val="22"/>
          <w:rtl/>
          <w:lang w:eastAsia="en-US"/>
        </w:rPr>
        <w:t xml:space="preserve"> בסעיף 3</w:t>
      </w:r>
      <w:r>
        <w:rPr>
          <w:rFonts w:cs="FrankRuehl" w:hint="cs"/>
          <w:sz w:val="22"/>
          <w:szCs w:val="22"/>
          <w:rtl/>
          <w:lang w:eastAsia="en-US"/>
        </w:rPr>
        <w:t>6</w:t>
      </w:r>
      <w:r w:rsidRPr="0008221D">
        <w:rPr>
          <w:rFonts w:cs="FrankRuehl" w:hint="cs"/>
          <w:sz w:val="22"/>
          <w:szCs w:val="22"/>
          <w:rtl/>
          <w:lang w:eastAsia="en-US"/>
        </w:rPr>
        <w:t xml:space="preserve"> לחוק לקידום התחרות ולצמצום הריכוזיות, תשע"ד-2013</w:t>
      </w:r>
      <w:r>
        <w:rPr>
          <w:rFonts w:cs="FrankRuehl" w:hint="cs"/>
          <w:sz w:val="22"/>
          <w:szCs w:val="22"/>
          <w:rtl/>
          <w:lang w:eastAsia="en-US"/>
        </w:rPr>
        <w:t>.</w:t>
      </w:r>
    </w:p>
    <w:p w14:paraId="4741BFBE" w14:textId="77777777" w:rsidR="0070205C" w:rsidRDefault="0070205C" w:rsidP="00BC6D40">
      <w:pPr>
        <w:pStyle w:val="a5"/>
        <w:widowControl w:val="0"/>
        <w:suppressAutoHyphens/>
        <w:spacing w:before="72" w:line="240" w:lineRule="auto"/>
        <w:ind w:right="1134"/>
        <w:rPr>
          <w:rFonts w:cs="FrankRuehl" w:hint="cs"/>
          <w:sz w:val="22"/>
          <w:szCs w:val="22"/>
          <w:rtl/>
          <w:lang w:eastAsia="en-US"/>
        </w:rPr>
      </w:pPr>
      <w:hyperlink r:id="rId98" w:history="1">
        <w:r w:rsidRPr="00BC6D40">
          <w:rPr>
            <w:rStyle w:val="Hyperlink"/>
            <w:rFonts w:cs="FrankRuehl" w:hint="cs"/>
            <w:sz w:val="22"/>
            <w:szCs w:val="22"/>
            <w:rtl/>
            <w:lang w:eastAsia="en-US"/>
          </w:rPr>
          <w:t>ס"ח תשע"ו מס' 2570</w:t>
        </w:r>
      </w:hyperlink>
      <w:r w:rsidRPr="00EF27FE">
        <w:rPr>
          <w:rFonts w:cs="FrankRuehl" w:hint="cs"/>
          <w:sz w:val="22"/>
          <w:szCs w:val="22"/>
          <w:rtl/>
          <w:lang w:eastAsia="en-US"/>
        </w:rPr>
        <w:t xml:space="preserve"> מיום 1.8.2016 עמ' </w:t>
      </w:r>
      <w:r>
        <w:rPr>
          <w:rFonts w:cs="FrankRuehl" w:hint="cs"/>
          <w:sz w:val="22"/>
          <w:szCs w:val="22"/>
          <w:rtl/>
          <w:lang w:eastAsia="en-US"/>
        </w:rPr>
        <w:t>1129</w:t>
      </w:r>
      <w:r w:rsidRPr="00EF27FE">
        <w:rPr>
          <w:rFonts w:cs="FrankRuehl" w:hint="cs"/>
          <w:sz w:val="22"/>
          <w:szCs w:val="22"/>
          <w:rtl/>
          <w:lang w:eastAsia="en-US"/>
        </w:rPr>
        <w:t xml:space="preserve"> (</w:t>
      </w:r>
      <w:hyperlink r:id="rId99" w:history="1">
        <w:r w:rsidRPr="00EF27FE">
          <w:rPr>
            <w:rStyle w:val="Hyperlink"/>
            <w:rFonts w:cs="FrankRuehl" w:hint="cs"/>
            <w:sz w:val="22"/>
            <w:szCs w:val="22"/>
            <w:rtl/>
            <w:lang w:eastAsia="en-US"/>
          </w:rPr>
          <w:t>ה"ח הממשלה תשע"ו מס' 975</w:t>
        </w:r>
      </w:hyperlink>
      <w:r w:rsidRPr="00EF27FE">
        <w:rPr>
          <w:rFonts w:cs="FrankRuehl" w:hint="cs"/>
          <w:sz w:val="22"/>
          <w:szCs w:val="22"/>
          <w:rtl/>
          <w:lang w:eastAsia="en-US"/>
        </w:rPr>
        <w:t xml:space="preserve"> עמ' 202)</w:t>
      </w:r>
      <w:r>
        <w:rPr>
          <w:rFonts w:cs="FrankRuehl" w:hint="cs"/>
          <w:sz w:val="22"/>
          <w:szCs w:val="22"/>
          <w:rtl/>
          <w:lang w:eastAsia="en-US"/>
        </w:rPr>
        <w:t xml:space="preserve"> </w:t>
      </w:r>
      <w:r>
        <w:rPr>
          <w:rFonts w:cs="FrankRuehl"/>
          <w:sz w:val="22"/>
          <w:szCs w:val="22"/>
          <w:rtl/>
          <w:lang w:eastAsia="en-US"/>
        </w:rPr>
        <w:t>–</w:t>
      </w:r>
      <w:r>
        <w:rPr>
          <w:rFonts w:cs="FrankRuehl" w:hint="cs"/>
          <w:sz w:val="22"/>
          <w:szCs w:val="22"/>
          <w:rtl/>
          <w:lang w:eastAsia="en-US"/>
        </w:rPr>
        <w:t xml:space="preserve"> תיקון מס' 30 בסעיף 105 לחוק הפיקוח על שירותים פיננסיים (שירותים פיננסיים מוסדרים), תשע"ו-2016; תחילתו ביום 1.6.2017.</w:t>
      </w:r>
    </w:p>
    <w:p w14:paraId="4065C6DF" w14:textId="77777777" w:rsidR="0070205C" w:rsidRDefault="0070205C" w:rsidP="00F910D2">
      <w:pPr>
        <w:pStyle w:val="a5"/>
        <w:widowControl w:val="0"/>
        <w:suppressAutoHyphens/>
        <w:spacing w:before="72" w:line="240" w:lineRule="auto"/>
        <w:ind w:right="1134"/>
        <w:rPr>
          <w:rFonts w:cs="FrankRuehl"/>
          <w:sz w:val="22"/>
          <w:szCs w:val="22"/>
          <w:rtl/>
        </w:rPr>
      </w:pPr>
      <w:hyperlink r:id="rId100" w:history="1">
        <w:r w:rsidRPr="00297B6A">
          <w:rPr>
            <w:rStyle w:val="Hyperlink"/>
            <w:rFonts w:cs="FrankRuehl" w:hint="cs"/>
            <w:sz w:val="22"/>
            <w:szCs w:val="22"/>
            <w:rtl/>
          </w:rPr>
          <w:t>ס"ח תשע"ז מס' 2663</w:t>
        </w:r>
      </w:hyperlink>
      <w:r w:rsidRPr="00A24DAD">
        <w:rPr>
          <w:rFonts w:cs="FrankRuehl" w:hint="cs"/>
          <w:sz w:val="22"/>
          <w:szCs w:val="22"/>
          <w:rtl/>
        </w:rPr>
        <w:t xml:space="preserve"> מיום 9.8.2017 עמ' </w:t>
      </w:r>
      <w:r>
        <w:rPr>
          <w:rFonts w:cs="FrankRuehl" w:hint="cs"/>
          <w:sz w:val="22"/>
          <w:szCs w:val="22"/>
          <w:rtl/>
        </w:rPr>
        <w:t>1223</w:t>
      </w:r>
      <w:r w:rsidRPr="00A24DAD">
        <w:rPr>
          <w:rFonts w:cs="FrankRuehl" w:hint="cs"/>
          <w:sz w:val="22"/>
          <w:szCs w:val="22"/>
          <w:rtl/>
        </w:rPr>
        <w:t xml:space="preserve"> (</w:t>
      </w:r>
      <w:hyperlink r:id="rId101" w:history="1">
        <w:r w:rsidRPr="00A24DAD">
          <w:rPr>
            <w:rStyle w:val="Hyperlink"/>
            <w:rFonts w:cs="FrankRuehl" w:hint="cs"/>
            <w:sz w:val="22"/>
            <w:szCs w:val="22"/>
            <w:rtl/>
          </w:rPr>
          <w:t>ה"ח הממשלה תשע"ה מס' 936</w:t>
        </w:r>
      </w:hyperlink>
      <w:r w:rsidRPr="00A24DAD">
        <w:rPr>
          <w:rFonts w:cs="FrankRuehl" w:hint="cs"/>
          <w:sz w:val="22"/>
          <w:szCs w:val="22"/>
          <w:rtl/>
        </w:rPr>
        <w:t xml:space="preserve"> עמ' 812) </w:t>
      </w:r>
      <w:r w:rsidRPr="00A24DAD">
        <w:rPr>
          <w:rFonts w:cs="FrankRuehl"/>
          <w:sz w:val="22"/>
          <w:szCs w:val="22"/>
          <w:rtl/>
        </w:rPr>
        <w:t>–</w:t>
      </w:r>
      <w:r w:rsidRPr="00A24DAD">
        <w:rPr>
          <w:rFonts w:cs="FrankRuehl" w:hint="cs"/>
          <w:sz w:val="22"/>
          <w:szCs w:val="22"/>
          <w:rtl/>
        </w:rPr>
        <w:t xml:space="preserve"> תיקון מס'</w:t>
      </w:r>
      <w:r>
        <w:rPr>
          <w:rFonts w:cs="FrankRuehl" w:hint="cs"/>
          <w:sz w:val="22"/>
          <w:szCs w:val="22"/>
          <w:rtl/>
        </w:rPr>
        <w:t xml:space="preserve"> 31 בסעיף 19 לחוק הסדרת הלוואות חוץ-בנקאיות (תיקון מס' 5), תשע"ז-2017; </w:t>
      </w:r>
      <w:bookmarkStart w:id="0" w:name="_Hlk529466799"/>
      <w:r>
        <w:rPr>
          <w:rFonts w:cs="FrankRuehl" w:hint="cs"/>
          <w:sz w:val="22"/>
          <w:szCs w:val="22"/>
          <w:rtl/>
        </w:rPr>
        <w:t xml:space="preserve">תחילתו </w:t>
      </w:r>
      <w:r w:rsidRPr="008F0AAF">
        <w:rPr>
          <w:rFonts w:cs="FrankRuehl" w:hint="cs"/>
          <w:sz w:val="22"/>
          <w:szCs w:val="22"/>
          <w:rtl/>
        </w:rPr>
        <w:t xml:space="preserve">שישה חודשים מיום פרסום תקנות ראשונות כאמור בסעיף קטן </w:t>
      </w:r>
      <w:r>
        <w:rPr>
          <w:rFonts w:cs="FrankRuehl" w:hint="cs"/>
          <w:sz w:val="22"/>
          <w:szCs w:val="22"/>
          <w:rtl/>
        </w:rPr>
        <w:t>23</w:t>
      </w:r>
      <w:r w:rsidRPr="008F0AAF">
        <w:rPr>
          <w:rFonts w:cs="FrankRuehl" w:hint="cs"/>
          <w:sz w:val="22"/>
          <w:szCs w:val="22"/>
          <w:rtl/>
        </w:rPr>
        <w:t xml:space="preserve">(ג) </w:t>
      </w:r>
      <w:r>
        <w:rPr>
          <w:rFonts w:cs="FrankRuehl" w:hint="cs"/>
          <w:sz w:val="22"/>
          <w:szCs w:val="22"/>
          <w:rtl/>
        </w:rPr>
        <w:t xml:space="preserve">לתיקון מס' 5 </w:t>
      </w:r>
      <w:r w:rsidRPr="008F0AAF">
        <w:rPr>
          <w:rFonts w:cs="FrankRuehl" w:hint="cs"/>
          <w:sz w:val="22"/>
          <w:szCs w:val="22"/>
          <w:rtl/>
        </w:rPr>
        <w:t xml:space="preserve">או 27 חודשים מיום </w:t>
      </w:r>
      <w:r>
        <w:rPr>
          <w:rFonts w:cs="FrankRuehl" w:hint="cs"/>
          <w:sz w:val="22"/>
          <w:szCs w:val="22"/>
          <w:rtl/>
        </w:rPr>
        <w:t>פרסום התיקון</w:t>
      </w:r>
      <w:r w:rsidRPr="008F0AAF">
        <w:rPr>
          <w:rFonts w:cs="FrankRuehl" w:hint="cs"/>
          <w:sz w:val="22"/>
          <w:szCs w:val="22"/>
          <w:rtl/>
        </w:rPr>
        <w:t>, לפי המוקדם</w:t>
      </w:r>
      <w:r>
        <w:rPr>
          <w:rFonts w:cs="FrankRuehl" w:hint="cs"/>
          <w:sz w:val="22"/>
          <w:szCs w:val="22"/>
          <w:rtl/>
        </w:rPr>
        <w:t xml:space="preserve">. תוקן </w:t>
      </w:r>
      <w:hyperlink r:id="rId102" w:history="1">
        <w:r w:rsidRPr="00F910D2">
          <w:rPr>
            <w:rStyle w:val="Hyperlink"/>
            <w:rFonts w:cs="FrankRuehl" w:hint="cs"/>
            <w:sz w:val="22"/>
            <w:szCs w:val="22"/>
            <w:rtl/>
          </w:rPr>
          <w:t>ס"ח תשע"ט מס' 2756</w:t>
        </w:r>
      </w:hyperlink>
      <w:r>
        <w:rPr>
          <w:rFonts w:cs="FrankRuehl" w:hint="cs"/>
          <w:sz w:val="22"/>
          <w:szCs w:val="22"/>
          <w:rtl/>
        </w:rPr>
        <w:t xml:space="preserve"> מיום 8.11.2018 עמ' 48 (</w:t>
      </w:r>
      <w:hyperlink r:id="rId103" w:history="1">
        <w:r w:rsidRPr="008F0AAF">
          <w:rPr>
            <w:rStyle w:val="Hyperlink"/>
            <w:rFonts w:cs="FrankRuehl" w:hint="cs"/>
            <w:sz w:val="22"/>
            <w:szCs w:val="22"/>
            <w:rtl/>
          </w:rPr>
          <w:t>ה"ח הממשלה תשע"ט מס' 1260</w:t>
        </w:r>
      </w:hyperlink>
      <w:r>
        <w:rPr>
          <w:rFonts w:cs="FrankRuehl" w:hint="cs"/>
          <w:sz w:val="22"/>
          <w:szCs w:val="22"/>
          <w:rtl/>
        </w:rPr>
        <w:t xml:space="preserve"> עמ' 64) </w:t>
      </w:r>
      <w:r>
        <w:rPr>
          <w:rFonts w:cs="FrankRuehl"/>
          <w:sz w:val="22"/>
          <w:szCs w:val="22"/>
          <w:rtl/>
        </w:rPr>
        <w:t>–</w:t>
      </w:r>
      <w:r>
        <w:rPr>
          <w:rFonts w:cs="FrankRuehl" w:hint="cs"/>
          <w:sz w:val="22"/>
          <w:szCs w:val="22"/>
          <w:rtl/>
        </w:rPr>
        <w:t xml:space="preserve"> תיקון מס' 31 (תיקון)</w:t>
      </w:r>
      <w:bookmarkEnd w:id="0"/>
      <w:r>
        <w:rPr>
          <w:rFonts w:cs="FrankRuehl" w:hint="cs"/>
          <w:sz w:val="22"/>
          <w:szCs w:val="22"/>
          <w:rtl/>
        </w:rPr>
        <w:t xml:space="preserve"> תשע"ט-2018.</w:t>
      </w:r>
    </w:p>
    <w:bookmarkStart w:id="1" w:name="_Hlk509330463"/>
    <w:p w14:paraId="1B8B339A" w14:textId="77777777" w:rsidR="0070205C" w:rsidRDefault="0070205C" w:rsidP="009F5FAF">
      <w:pPr>
        <w:pStyle w:val="a5"/>
        <w:widowControl w:val="0"/>
        <w:suppressAutoHyphens/>
        <w:spacing w:before="72" w:line="240" w:lineRule="auto"/>
        <w:ind w:right="1134"/>
        <w:rPr>
          <w:rFonts w:cs="FrankRuehl"/>
          <w:sz w:val="22"/>
          <w:szCs w:val="22"/>
          <w:rtl/>
          <w:lang w:eastAsia="en-US"/>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https://www.nevo.co.il/law_word/law14/law-2708.pdf</w:instrText>
      </w:r>
      <w:r>
        <w:rPr>
          <w:rFonts w:ascii="FrankRuehl" w:hAnsi="FrankRuehl" w:cs="FrankRuehl"/>
          <w:sz w:val="22"/>
          <w:szCs w:val="22"/>
          <w:rtl/>
        </w:rPr>
        <w:instrText xml:space="preserve">" </w:instrText>
      </w:r>
      <w:r w:rsidRPr="009F5FAF">
        <w:rPr>
          <w:rFonts w:ascii="FrankRuehl" w:hAnsi="FrankRuehl" w:cs="FrankRuehl"/>
          <w:sz w:val="22"/>
          <w:szCs w:val="22"/>
        </w:rPr>
      </w:r>
      <w:r>
        <w:rPr>
          <w:rFonts w:ascii="FrankRuehl" w:hAnsi="FrankRuehl" w:cs="FrankRuehl"/>
          <w:sz w:val="22"/>
          <w:szCs w:val="22"/>
          <w:rtl/>
        </w:rPr>
        <w:fldChar w:fldCharType="separate"/>
      </w:r>
      <w:r w:rsidRPr="009F5FAF">
        <w:rPr>
          <w:rStyle w:val="Hyperlink"/>
          <w:rFonts w:ascii="FrankRuehl" w:hAnsi="FrankRuehl" w:cs="FrankRuehl"/>
          <w:sz w:val="22"/>
          <w:szCs w:val="22"/>
          <w:rtl/>
        </w:rPr>
        <w:t>ס"ח תשע"ח מס' 2708</w:t>
      </w:r>
      <w:r>
        <w:rPr>
          <w:rFonts w:ascii="FrankRuehl" w:hAnsi="FrankRuehl" w:cs="FrankRuehl"/>
          <w:sz w:val="22"/>
          <w:szCs w:val="22"/>
          <w:rtl/>
        </w:rPr>
        <w:fldChar w:fldCharType="end"/>
      </w:r>
      <w:r w:rsidRPr="00C44CBD">
        <w:rPr>
          <w:rFonts w:ascii="FrankRuehl" w:hAnsi="FrankRuehl" w:cs="FrankRuehl"/>
          <w:sz w:val="22"/>
          <w:szCs w:val="22"/>
          <w:rtl/>
        </w:rPr>
        <w:t xml:space="preserve"> מיום 15.3.2018 עמ' </w:t>
      </w:r>
      <w:r w:rsidRPr="00C44CBD">
        <w:rPr>
          <w:rFonts w:ascii="FrankRuehl" w:hAnsi="FrankRuehl" w:cs="FrankRuehl" w:hint="cs"/>
          <w:sz w:val="22"/>
          <w:szCs w:val="22"/>
          <w:rtl/>
        </w:rPr>
        <w:t>408</w:t>
      </w:r>
      <w:r w:rsidRPr="00C44CBD">
        <w:rPr>
          <w:rFonts w:ascii="FrankRuehl" w:hAnsi="FrankRuehl" w:cs="FrankRuehl"/>
          <w:sz w:val="22"/>
          <w:szCs w:val="22"/>
          <w:rtl/>
        </w:rPr>
        <w:t xml:space="preserve"> (</w:t>
      </w:r>
      <w:hyperlink r:id="rId104" w:history="1">
        <w:r w:rsidRPr="00C44CBD">
          <w:rPr>
            <w:rStyle w:val="Hyperlink"/>
            <w:rFonts w:ascii="FrankRuehl" w:hAnsi="FrankRuehl" w:cs="FrankRuehl"/>
            <w:sz w:val="22"/>
            <w:szCs w:val="22"/>
            <w:rtl/>
          </w:rPr>
          <w:t>ה"ח הממשלה תשע"ו מס' 1027</w:t>
        </w:r>
      </w:hyperlink>
      <w:r w:rsidRPr="00C44CBD">
        <w:rPr>
          <w:rFonts w:ascii="FrankRuehl" w:hAnsi="FrankRuehl" w:cs="FrankRuehl"/>
          <w:sz w:val="22"/>
          <w:szCs w:val="22"/>
          <w:rtl/>
        </w:rPr>
        <w:t xml:space="preserve"> עמ' 604) – תיקון מס' </w:t>
      </w:r>
      <w:r>
        <w:rPr>
          <w:rFonts w:ascii="FrankRuehl" w:hAnsi="FrankRuehl" w:cs="FrankRuehl" w:hint="cs"/>
          <w:sz w:val="22"/>
          <w:szCs w:val="22"/>
          <w:rtl/>
        </w:rPr>
        <w:t>32</w:t>
      </w:r>
      <w:r w:rsidRPr="00C44CBD">
        <w:rPr>
          <w:rFonts w:ascii="FrankRuehl" w:hAnsi="FrankRuehl" w:cs="FrankRuehl"/>
          <w:sz w:val="22"/>
          <w:szCs w:val="22"/>
          <w:rtl/>
        </w:rPr>
        <w:t xml:space="preserve"> בסעיף </w:t>
      </w:r>
      <w:r w:rsidRPr="00C44CBD">
        <w:rPr>
          <w:rFonts w:ascii="FrankRuehl" w:hAnsi="FrankRuehl" w:cs="FrankRuehl" w:hint="cs"/>
          <w:sz w:val="22"/>
          <w:szCs w:val="22"/>
          <w:rtl/>
        </w:rPr>
        <w:t>36</w:t>
      </w:r>
      <w:r>
        <w:rPr>
          <w:rFonts w:ascii="FrankRuehl" w:hAnsi="FrankRuehl" w:cs="FrankRuehl" w:hint="cs"/>
          <w:sz w:val="22"/>
          <w:szCs w:val="22"/>
          <w:rtl/>
        </w:rPr>
        <w:t>3</w:t>
      </w:r>
      <w:r w:rsidRPr="00C44CBD">
        <w:rPr>
          <w:rFonts w:ascii="FrankRuehl" w:hAnsi="FrankRuehl" w:cs="FrankRuehl"/>
          <w:sz w:val="22"/>
          <w:szCs w:val="22"/>
          <w:rtl/>
        </w:rPr>
        <w:t xml:space="preserve"> </w:t>
      </w:r>
      <w:r w:rsidRPr="00C44CBD">
        <w:rPr>
          <w:rFonts w:ascii="FrankRuehl" w:hAnsi="FrankRuehl" w:cs="FrankRuehl"/>
          <w:sz w:val="22"/>
          <w:szCs w:val="22"/>
          <w:rtl/>
          <w:lang w:eastAsia="en-US"/>
        </w:rPr>
        <w:t>לחוק חדלות פירעון ושיקום כלכלי, תשע"ח-2018;</w:t>
      </w:r>
      <w:r w:rsidRPr="00C44CBD">
        <w:rPr>
          <w:rFonts w:ascii="FrankRuehl" w:hAnsi="FrankRuehl" w:cs="FrankRuehl" w:hint="cs"/>
          <w:sz w:val="22"/>
          <w:szCs w:val="22"/>
          <w:rtl/>
          <w:lang w:eastAsia="en-US"/>
        </w:rPr>
        <w:t xml:space="preserve"> תחילתו 18 חודשים מיום פרסומו.</w:t>
      </w:r>
      <w:bookmarkEnd w:id="1"/>
    </w:p>
    <w:p w14:paraId="46476593" w14:textId="77777777" w:rsidR="0070205C" w:rsidRPr="00F04270" w:rsidRDefault="0070205C" w:rsidP="00F04270">
      <w:pPr>
        <w:pStyle w:val="a5"/>
        <w:widowControl w:val="0"/>
        <w:suppressAutoHyphens/>
        <w:spacing w:before="72" w:line="240" w:lineRule="auto"/>
        <w:ind w:right="1134"/>
        <w:rPr>
          <w:rFonts w:ascii="FrankRuehl" w:hAnsi="FrankRuehl" w:cs="FrankRuehl"/>
          <w:sz w:val="22"/>
          <w:szCs w:val="22"/>
          <w:rtl/>
        </w:rPr>
      </w:pPr>
      <w:hyperlink r:id="rId105" w:history="1">
        <w:r w:rsidRPr="00F04270">
          <w:rPr>
            <w:rStyle w:val="Hyperlink"/>
            <w:rFonts w:ascii="FrankRuehl" w:hAnsi="FrankRuehl" w:cs="FrankRuehl" w:hint="cs"/>
            <w:sz w:val="22"/>
            <w:szCs w:val="22"/>
            <w:rtl/>
          </w:rPr>
          <w:t>ס"ח תשע"ט מס' 2759</w:t>
        </w:r>
      </w:hyperlink>
      <w:r>
        <w:rPr>
          <w:rFonts w:ascii="FrankRuehl" w:hAnsi="FrankRuehl" w:cs="FrankRuehl" w:hint="cs"/>
          <w:sz w:val="22"/>
          <w:szCs w:val="22"/>
          <w:rtl/>
        </w:rPr>
        <w:t xml:space="preserve"> מיום 28.11.2018 עמ' 63 (</w:t>
      </w:r>
      <w:hyperlink r:id="rId106" w:history="1">
        <w:r w:rsidRPr="00111AA3">
          <w:rPr>
            <w:rStyle w:val="Hyperlink"/>
            <w:rFonts w:ascii="FrankRuehl" w:hAnsi="FrankRuehl" w:cs="FrankRuehl" w:hint="cs"/>
            <w:sz w:val="22"/>
            <w:szCs w:val="22"/>
            <w:rtl/>
          </w:rPr>
          <w:t>ה"ח הממשלה תשע"ז מס' 1112</w:t>
        </w:r>
      </w:hyperlink>
      <w:r>
        <w:rPr>
          <w:rFonts w:ascii="FrankRuehl" w:hAnsi="FrankRuehl" w:cs="FrankRuehl" w:hint="cs"/>
          <w:sz w:val="22"/>
          <w:szCs w:val="22"/>
          <w:rtl/>
        </w:rPr>
        <w:t xml:space="preserve"> עמ' 800) </w:t>
      </w:r>
      <w:r>
        <w:rPr>
          <w:rFonts w:ascii="FrankRuehl" w:hAnsi="FrankRuehl" w:cs="FrankRuehl"/>
          <w:sz w:val="22"/>
          <w:szCs w:val="22"/>
          <w:rtl/>
        </w:rPr>
        <w:t>–</w:t>
      </w:r>
      <w:r>
        <w:rPr>
          <w:rFonts w:ascii="FrankRuehl" w:hAnsi="FrankRuehl" w:cs="FrankRuehl" w:hint="cs"/>
          <w:sz w:val="22"/>
          <w:szCs w:val="22"/>
          <w:rtl/>
        </w:rPr>
        <w:t xml:space="preserve"> תיקון מס' 33 בסעיף 5 לחוק בנק ישראל (תיקון מס' 7), תשע"ט-2018.</w:t>
      </w:r>
    </w:p>
  </w:footnote>
  <w:footnote w:id="2">
    <w:p w14:paraId="3C108EF2" w14:textId="77777777" w:rsidR="0070205C" w:rsidRDefault="0070205C" w:rsidP="003B5543">
      <w:pPr>
        <w:pStyle w:val="a5"/>
        <w:widowControl w:val="0"/>
        <w:suppressAutoHyphens/>
        <w:spacing w:before="72" w:line="240" w:lineRule="auto"/>
        <w:ind w:right="1134"/>
        <w:rPr>
          <w:rFonts w:hint="cs"/>
        </w:rPr>
      </w:pPr>
      <w:r>
        <w:rPr>
          <w:rStyle w:val="a6"/>
        </w:rPr>
        <w:footnoteRef/>
      </w:r>
      <w:r w:rsidRPr="003B5543">
        <w:rPr>
          <w:rFonts w:cs="FrankRuehl"/>
          <w:sz w:val="22"/>
          <w:szCs w:val="22"/>
          <w:rtl/>
        </w:rPr>
        <w:t xml:space="preserve"> ס</w:t>
      </w:r>
      <w:r w:rsidRPr="003B5543">
        <w:rPr>
          <w:rFonts w:cs="FrankRuehl" w:hint="cs"/>
          <w:sz w:val="22"/>
          <w:szCs w:val="22"/>
          <w:rtl/>
        </w:rPr>
        <w:t xml:space="preserve">מכויות הנציב העליון לפי פקודה זו </w:t>
      </w:r>
      <w:r w:rsidRPr="003B5543">
        <w:rPr>
          <w:rFonts w:cs="FrankRuehl" w:hint="cs"/>
          <w:sz w:val="22"/>
          <w:szCs w:val="22"/>
          <w:rtl/>
          <w:lang w:eastAsia="en-US"/>
        </w:rPr>
        <w:t>הועברו</w:t>
      </w:r>
      <w:r w:rsidRPr="003B5543">
        <w:rPr>
          <w:rFonts w:cs="FrankRuehl" w:hint="cs"/>
          <w:sz w:val="22"/>
          <w:szCs w:val="22"/>
          <w:rtl/>
        </w:rPr>
        <w:t xml:space="preserve"> לש</w:t>
      </w:r>
      <w:r w:rsidRPr="003B5543">
        <w:rPr>
          <w:rFonts w:cs="FrankRuehl"/>
          <w:sz w:val="22"/>
          <w:szCs w:val="22"/>
          <w:rtl/>
        </w:rPr>
        <w:t>ר</w:t>
      </w:r>
      <w:r w:rsidRPr="003B5543">
        <w:rPr>
          <w:rFonts w:cs="FrankRuehl" w:hint="cs"/>
          <w:sz w:val="22"/>
          <w:szCs w:val="22"/>
          <w:rtl/>
        </w:rPr>
        <w:t xml:space="preserve"> האוצר</w:t>
      </w:r>
      <w:r>
        <w:rPr>
          <w:rFonts w:cs="FrankRuehl" w:hint="cs"/>
          <w:sz w:val="22"/>
          <w:szCs w:val="22"/>
          <w:rtl/>
        </w:rPr>
        <w:t>:</w:t>
      </w:r>
      <w:r w:rsidRPr="003B5543">
        <w:rPr>
          <w:rFonts w:cs="FrankRuehl"/>
          <w:sz w:val="22"/>
          <w:szCs w:val="22"/>
          <w:rtl/>
        </w:rPr>
        <w:t xml:space="preserve"> </w:t>
      </w:r>
      <w:hyperlink r:id="rId107" w:history="1">
        <w:r w:rsidRPr="003B5543">
          <w:rPr>
            <w:rStyle w:val="Hyperlink"/>
            <w:rFonts w:cs="FrankRuehl" w:hint="cs"/>
            <w:sz w:val="22"/>
            <w:szCs w:val="22"/>
            <w:rtl/>
          </w:rPr>
          <w:t>ע"ר תש"ח מס' 5</w:t>
        </w:r>
      </w:hyperlink>
      <w:r w:rsidRPr="003B5543">
        <w:rPr>
          <w:rFonts w:cs="FrankRuehl" w:hint="cs"/>
          <w:sz w:val="22"/>
          <w:szCs w:val="22"/>
          <w:rtl/>
        </w:rPr>
        <w:t xml:space="preserve"> </w:t>
      </w:r>
      <w:r w:rsidRPr="003B5543">
        <w:rPr>
          <w:rFonts w:cs="FrankRuehl" w:hint="cs"/>
          <w:sz w:val="22"/>
          <w:szCs w:val="22"/>
          <w:rtl/>
          <w:lang w:eastAsia="en-US"/>
        </w:rPr>
        <w:t>מיום</w:t>
      </w:r>
      <w:r>
        <w:rPr>
          <w:rFonts w:cs="FrankRuehl" w:hint="cs"/>
          <w:sz w:val="22"/>
          <w:szCs w:val="22"/>
          <w:rtl/>
        </w:rPr>
        <w:t xml:space="preserve"> 16.6.1948 עמ' 22</w:t>
      </w:r>
      <w:r w:rsidRPr="003B5543">
        <w:rPr>
          <w:rFonts w:cs="FrankRuehl" w:hint="cs"/>
          <w:sz w:val="22"/>
          <w:szCs w:val="22"/>
          <w:rtl/>
        </w:rPr>
        <w:t>. הממשלה העבירה לנגיד בנק ישראל את סמכויותיה לפי הסעיפים 3, 4, 5, 6, 7, 8, 9 ו-11 לפקודה</w:t>
      </w:r>
      <w:r>
        <w:rPr>
          <w:rFonts w:cs="FrankRuehl" w:hint="cs"/>
          <w:sz w:val="22"/>
          <w:szCs w:val="22"/>
          <w:rtl/>
        </w:rPr>
        <w:t>:</w:t>
      </w:r>
      <w:r w:rsidRPr="003B5543">
        <w:rPr>
          <w:rFonts w:cs="FrankRuehl" w:hint="cs"/>
          <w:sz w:val="22"/>
          <w:szCs w:val="22"/>
          <w:rtl/>
        </w:rPr>
        <w:t xml:space="preserve"> </w:t>
      </w:r>
      <w:hyperlink r:id="rId108" w:history="1">
        <w:r w:rsidRPr="003B5543">
          <w:rPr>
            <w:rStyle w:val="Hyperlink"/>
            <w:rFonts w:cs="FrankRuehl" w:hint="cs"/>
            <w:sz w:val="22"/>
            <w:szCs w:val="22"/>
            <w:rtl/>
          </w:rPr>
          <w:t>י"פ תשט"ו מס' 383</w:t>
        </w:r>
      </w:hyperlink>
      <w:r w:rsidRPr="003B5543">
        <w:rPr>
          <w:rFonts w:cs="FrankRuehl" w:hint="cs"/>
          <w:sz w:val="22"/>
          <w:szCs w:val="22"/>
          <w:rtl/>
        </w:rPr>
        <w:t xml:space="preserve"> מיום 25.</w:t>
      </w:r>
      <w:r>
        <w:rPr>
          <w:rFonts w:cs="FrankRuehl" w:hint="cs"/>
          <w:sz w:val="22"/>
          <w:szCs w:val="22"/>
          <w:rtl/>
        </w:rPr>
        <w:t>11.1954 עמ' 156</w:t>
      </w:r>
      <w:r w:rsidRPr="003B5543">
        <w:rPr>
          <w:rFonts w:cs="FrankRuehl" w:hint="cs"/>
          <w:sz w:val="22"/>
          <w:szCs w:val="22"/>
          <w:rtl/>
        </w:rPr>
        <w:t>.</w:t>
      </w:r>
    </w:p>
  </w:footnote>
  <w:footnote w:id="3">
    <w:p w14:paraId="6248ABE2" w14:textId="77777777" w:rsidR="008F4AD5" w:rsidRDefault="008F4AD5" w:rsidP="008F4AD5">
      <w:pPr>
        <w:spacing w:before="72" w:line="240" w:lineRule="auto"/>
        <w:ind w:right="1134"/>
        <w:rPr>
          <w:rFonts w:hint="cs"/>
        </w:rPr>
      </w:pPr>
      <w:r>
        <w:rPr>
          <w:rStyle w:val="a6"/>
        </w:rPr>
        <w:footnoteRef/>
      </w:r>
      <w:r w:rsidRPr="008F4AD5">
        <w:rPr>
          <w:rFonts w:cs="FrankRuehl"/>
          <w:sz w:val="18"/>
          <w:szCs w:val="22"/>
          <w:rtl/>
        </w:rPr>
        <w:t xml:space="preserve"> </w:t>
      </w:r>
      <w:r w:rsidRPr="008F4AD5">
        <w:rPr>
          <w:rFonts w:cs="FrankRuehl" w:hint="cs"/>
          <w:sz w:val="18"/>
          <w:szCs w:val="22"/>
          <w:rtl/>
        </w:rPr>
        <w:t xml:space="preserve">הוחלפה צו 1946:  </w:t>
      </w:r>
      <w:hyperlink r:id="rId109" w:history="1">
        <w:r w:rsidRPr="008F4AD5">
          <w:rPr>
            <w:rStyle w:val="Hyperlink"/>
            <w:rFonts w:cs="FrankRuehl"/>
            <w:sz w:val="18"/>
            <w:szCs w:val="22"/>
            <w:rtl/>
          </w:rPr>
          <w:t>ע</w:t>
        </w:r>
        <w:r w:rsidRPr="008F4AD5">
          <w:rPr>
            <w:rStyle w:val="Hyperlink"/>
            <w:rFonts w:cs="FrankRuehl" w:hint="cs"/>
            <w:sz w:val="18"/>
            <w:szCs w:val="22"/>
            <w:rtl/>
          </w:rPr>
          <w:t>"ר מס' 1484</w:t>
        </w:r>
      </w:hyperlink>
      <w:r w:rsidRPr="008F4AD5">
        <w:rPr>
          <w:rFonts w:cs="FrankRuehl" w:hint="cs"/>
          <w:sz w:val="18"/>
          <w:szCs w:val="22"/>
          <w:rtl/>
        </w:rPr>
        <w:t xml:space="preserve"> מיום 28.3.1946 תוס' 2 עמ' 450. תוקנה צו 1946 (תיקון) תשי"ט-1959: </w:t>
      </w:r>
      <w:hyperlink r:id="rId110" w:history="1">
        <w:r w:rsidRPr="008F4AD5">
          <w:rPr>
            <w:rStyle w:val="Hyperlink"/>
            <w:rFonts w:cs="FrankRuehl"/>
            <w:sz w:val="18"/>
            <w:szCs w:val="22"/>
            <w:rtl/>
          </w:rPr>
          <w:t>ק</w:t>
        </w:r>
        <w:r w:rsidRPr="008F4AD5">
          <w:rPr>
            <w:rStyle w:val="Hyperlink"/>
            <w:rFonts w:cs="FrankRuehl" w:hint="cs"/>
            <w:sz w:val="18"/>
            <w:szCs w:val="22"/>
            <w:rtl/>
          </w:rPr>
          <w:t>"ת תשי"ט מס' 861</w:t>
        </w:r>
      </w:hyperlink>
      <w:r w:rsidRPr="008F4AD5">
        <w:rPr>
          <w:rFonts w:cs="FrankRuehl" w:hint="cs"/>
          <w:sz w:val="18"/>
          <w:szCs w:val="22"/>
          <w:rtl/>
        </w:rPr>
        <w:t xml:space="preserve"> מיום 1.1.1959 עמ' 607, תק' תשל"ג-1972: </w:t>
      </w:r>
      <w:hyperlink r:id="rId111" w:history="1">
        <w:r w:rsidRPr="008F4AD5">
          <w:rPr>
            <w:rStyle w:val="Hyperlink"/>
            <w:rFonts w:cs="FrankRuehl"/>
            <w:sz w:val="18"/>
            <w:szCs w:val="22"/>
            <w:rtl/>
          </w:rPr>
          <w:t>ק"ת תשל"ג מס' 2939</w:t>
        </w:r>
      </w:hyperlink>
      <w:r w:rsidRPr="008F4AD5">
        <w:rPr>
          <w:rFonts w:cs="FrankRuehl"/>
          <w:sz w:val="18"/>
          <w:szCs w:val="22"/>
          <w:rtl/>
        </w:rPr>
        <w:t xml:space="preserve"> מיום 30.11.1972 עמ' 380</w:t>
      </w:r>
      <w:r w:rsidRPr="008F4AD5">
        <w:rPr>
          <w:rFonts w:cs="FrankRuehl" w:hint="cs"/>
          <w:sz w:val="18"/>
          <w:szCs w:val="22"/>
          <w:rtl/>
        </w:rPr>
        <w:t>.</w:t>
      </w:r>
    </w:p>
  </w:footnote>
  <w:footnote w:id="4">
    <w:p w14:paraId="18F6F25E" w14:textId="77777777" w:rsidR="008F4AD5" w:rsidRDefault="008F4AD5" w:rsidP="008F4AD5">
      <w:pPr>
        <w:spacing w:before="72" w:line="240" w:lineRule="auto"/>
        <w:ind w:right="1134"/>
        <w:rPr>
          <w:rFonts w:hint="cs"/>
          <w:rtl/>
        </w:rPr>
      </w:pPr>
      <w:r>
        <w:rPr>
          <w:rStyle w:val="a6"/>
        </w:rPr>
        <w:footnoteRef/>
      </w:r>
      <w:r w:rsidRPr="008F4AD5">
        <w:rPr>
          <w:rFonts w:cs="FrankRuehl"/>
          <w:sz w:val="18"/>
          <w:szCs w:val="22"/>
          <w:rtl/>
        </w:rPr>
        <w:t xml:space="preserve"> </w:t>
      </w:r>
      <w:r w:rsidRPr="008F4AD5">
        <w:rPr>
          <w:rFonts w:cs="FrankRuehl" w:hint="cs"/>
          <w:sz w:val="18"/>
          <w:szCs w:val="22"/>
          <w:rtl/>
        </w:rPr>
        <w:t xml:space="preserve">הוחלפה צו 1946: </w:t>
      </w:r>
      <w:hyperlink r:id="rId112" w:history="1">
        <w:r w:rsidRPr="008F4AD5">
          <w:rPr>
            <w:rStyle w:val="Hyperlink"/>
            <w:rFonts w:cs="FrankRuehl"/>
            <w:sz w:val="18"/>
            <w:szCs w:val="22"/>
            <w:rtl/>
          </w:rPr>
          <w:t>ע</w:t>
        </w:r>
        <w:r w:rsidRPr="008F4AD5">
          <w:rPr>
            <w:rStyle w:val="Hyperlink"/>
            <w:rFonts w:cs="FrankRuehl" w:hint="cs"/>
            <w:sz w:val="18"/>
            <w:szCs w:val="22"/>
            <w:rtl/>
          </w:rPr>
          <w:t>"ר מס' 1484</w:t>
        </w:r>
      </w:hyperlink>
      <w:r w:rsidRPr="008F4AD5">
        <w:rPr>
          <w:rFonts w:cs="FrankRuehl" w:hint="cs"/>
          <w:sz w:val="18"/>
          <w:szCs w:val="22"/>
          <w:rtl/>
        </w:rPr>
        <w:t xml:space="preserve"> מיום 28.3.1946 תוס' 2 עמ' 45</w:t>
      </w:r>
      <w:r>
        <w:rPr>
          <w:rFonts w:cs="FrankRuehl" w:hint="cs"/>
          <w:sz w:val="18"/>
          <w:szCs w:val="22"/>
          <w:rtl/>
        </w:rPr>
        <w:t>2</w:t>
      </w:r>
      <w:r w:rsidRPr="008F4AD5">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6B15" w14:textId="77777777" w:rsidR="0070205C" w:rsidRDefault="0070205C">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הבנקאות</w:t>
    </w:r>
  </w:p>
  <w:p w14:paraId="4878FD57" w14:textId="77777777" w:rsidR="0070205C" w:rsidRDefault="0070205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49BBE0E" w14:textId="77777777" w:rsidR="0070205C" w:rsidRDefault="0070205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D15F" w14:textId="77777777" w:rsidR="0070205C" w:rsidRDefault="0070205C">
    <w:pPr>
      <w:pStyle w:val="a3"/>
      <w:spacing w:line="220" w:lineRule="exact"/>
      <w:ind w:left="0" w:right="1134"/>
      <w:jc w:val="center"/>
      <w:rPr>
        <w:rFonts w:hAnsi="FrankRuehl" w:hint="cs"/>
        <w:color w:val="000000"/>
        <w:sz w:val="28"/>
        <w:szCs w:val="28"/>
        <w:rtl/>
      </w:rPr>
    </w:pPr>
    <w:r>
      <w:rPr>
        <w:rFonts w:hAnsi="FrankRuehl"/>
        <w:color w:val="000000"/>
        <w:sz w:val="28"/>
        <w:szCs w:val="28"/>
        <w:rtl/>
      </w:rPr>
      <w:t>פקודת הבנקאות</w:t>
    </w:r>
    <w:r>
      <w:rPr>
        <w:rFonts w:hAnsi="FrankRuehl" w:hint="cs"/>
        <w:color w:val="000000"/>
        <w:sz w:val="28"/>
        <w:szCs w:val="28"/>
        <w:rtl/>
      </w:rPr>
      <w:t>, 1941</w:t>
    </w:r>
  </w:p>
  <w:p w14:paraId="65AB22E5" w14:textId="77777777" w:rsidR="0070205C" w:rsidRDefault="0070205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1668EEB" w14:textId="77777777" w:rsidR="0070205C" w:rsidRDefault="0070205C">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853"/>
    <w:multiLevelType w:val="hybridMultilevel"/>
    <w:tmpl w:val="B680C792"/>
    <w:lvl w:ilvl="0" w:tplc="57CEDFBC">
      <w:start w:val="1"/>
      <w:numFmt w:val="hebrew1"/>
      <w:lvlText w:val="(%1)"/>
      <w:lvlJc w:val="left"/>
      <w:pPr>
        <w:tabs>
          <w:tab w:val="num" w:pos="1350"/>
        </w:tabs>
        <w:ind w:left="1350" w:right="1350" w:hanging="360"/>
      </w:pPr>
      <w:rPr>
        <w:rFonts w:hint="cs"/>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abstractNum w:abstractNumId="1" w15:restartNumberingAfterBreak="0">
    <w:nsid w:val="36B02DDC"/>
    <w:multiLevelType w:val="hybridMultilevel"/>
    <w:tmpl w:val="1C98424C"/>
    <w:lvl w:ilvl="0" w:tplc="F41A42F0">
      <w:start w:val="1"/>
      <w:numFmt w:val="decimal"/>
      <w:lvlText w:val="(%1)"/>
      <w:lvlJc w:val="left"/>
      <w:pPr>
        <w:tabs>
          <w:tab w:val="num" w:pos="1827"/>
        </w:tabs>
        <w:ind w:left="1827" w:right="1827" w:hanging="45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39041F0A"/>
    <w:multiLevelType w:val="hybridMultilevel"/>
    <w:tmpl w:val="831A1634"/>
    <w:lvl w:ilvl="0" w:tplc="3AE4B468">
      <w:start w:val="7"/>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3" w15:restartNumberingAfterBreak="0">
    <w:nsid w:val="42DC244A"/>
    <w:multiLevelType w:val="hybridMultilevel"/>
    <w:tmpl w:val="4DF2C588"/>
    <w:lvl w:ilvl="0" w:tplc="0A98CFCC">
      <w:start w:val="1"/>
      <w:numFmt w:val="decimal"/>
      <w:lvlText w:val="(%1)"/>
      <w:lvlJc w:val="left"/>
      <w:pPr>
        <w:tabs>
          <w:tab w:val="num" w:pos="1470"/>
        </w:tabs>
        <w:ind w:left="1470" w:right="1470" w:hanging="450"/>
      </w:pPr>
      <w:rPr>
        <w:rFonts w:hint="cs"/>
      </w:rPr>
    </w:lvl>
    <w:lvl w:ilvl="1" w:tplc="040D0019" w:tentative="1">
      <w:start w:val="1"/>
      <w:numFmt w:val="lowerLetter"/>
      <w:lvlText w:val="%2."/>
      <w:lvlJc w:val="left"/>
      <w:pPr>
        <w:tabs>
          <w:tab w:val="num" w:pos="2100"/>
        </w:tabs>
        <w:ind w:left="2100" w:right="2100" w:hanging="360"/>
      </w:pPr>
    </w:lvl>
    <w:lvl w:ilvl="2" w:tplc="040D001B" w:tentative="1">
      <w:start w:val="1"/>
      <w:numFmt w:val="lowerRoman"/>
      <w:lvlText w:val="%3."/>
      <w:lvlJc w:val="right"/>
      <w:pPr>
        <w:tabs>
          <w:tab w:val="num" w:pos="2820"/>
        </w:tabs>
        <w:ind w:left="2820" w:right="2820" w:hanging="180"/>
      </w:pPr>
    </w:lvl>
    <w:lvl w:ilvl="3" w:tplc="040D000F" w:tentative="1">
      <w:start w:val="1"/>
      <w:numFmt w:val="decimal"/>
      <w:lvlText w:val="%4."/>
      <w:lvlJc w:val="left"/>
      <w:pPr>
        <w:tabs>
          <w:tab w:val="num" w:pos="3540"/>
        </w:tabs>
        <w:ind w:left="3540" w:right="3540" w:hanging="360"/>
      </w:pPr>
    </w:lvl>
    <w:lvl w:ilvl="4" w:tplc="040D0019" w:tentative="1">
      <w:start w:val="1"/>
      <w:numFmt w:val="lowerLetter"/>
      <w:lvlText w:val="%5."/>
      <w:lvlJc w:val="left"/>
      <w:pPr>
        <w:tabs>
          <w:tab w:val="num" w:pos="4260"/>
        </w:tabs>
        <w:ind w:left="4260" w:right="4260" w:hanging="360"/>
      </w:pPr>
    </w:lvl>
    <w:lvl w:ilvl="5" w:tplc="040D001B" w:tentative="1">
      <w:start w:val="1"/>
      <w:numFmt w:val="lowerRoman"/>
      <w:lvlText w:val="%6."/>
      <w:lvlJc w:val="right"/>
      <w:pPr>
        <w:tabs>
          <w:tab w:val="num" w:pos="4980"/>
        </w:tabs>
        <w:ind w:left="4980" w:right="4980" w:hanging="180"/>
      </w:pPr>
    </w:lvl>
    <w:lvl w:ilvl="6" w:tplc="040D000F" w:tentative="1">
      <w:start w:val="1"/>
      <w:numFmt w:val="decimal"/>
      <w:lvlText w:val="%7."/>
      <w:lvlJc w:val="left"/>
      <w:pPr>
        <w:tabs>
          <w:tab w:val="num" w:pos="5700"/>
        </w:tabs>
        <w:ind w:left="5700" w:right="5700" w:hanging="360"/>
      </w:pPr>
    </w:lvl>
    <w:lvl w:ilvl="7" w:tplc="040D0019" w:tentative="1">
      <w:start w:val="1"/>
      <w:numFmt w:val="lowerLetter"/>
      <w:lvlText w:val="%8."/>
      <w:lvlJc w:val="left"/>
      <w:pPr>
        <w:tabs>
          <w:tab w:val="num" w:pos="6420"/>
        </w:tabs>
        <w:ind w:left="6420" w:right="6420" w:hanging="360"/>
      </w:pPr>
    </w:lvl>
    <w:lvl w:ilvl="8" w:tplc="040D001B" w:tentative="1">
      <w:start w:val="1"/>
      <w:numFmt w:val="lowerRoman"/>
      <w:lvlText w:val="%9."/>
      <w:lvlJc w:val="right"/>
      <w:pPr>
        <w:tabs>
          <w:tab w:val="num" w:pos="7140"/>
        </w:tabs>
        <w:ind w:left="7140" w:right="7140" w:hanging="180"/>
      </w:pPr>
    </w:lvl>
  </w:abstractNum>
  <w:abstractNum w:abstractNumId="4" w15:restartNumberingAfterBreak="0">
    <w:nsid w:val="4C0E6E9D"/>
    <w:multiLevelType w:val="hybridMultilevel"/>
    <w:tmpl w:val="8C7C09A2"/>
    <w:lvl w:ilvl="0" w:tplc="BC0E1480">
      <w:start w:val="2"/>
      <w:numFmt w:val="hebrew1"/>
      <w:lvlText w:val="(%1)"/>
      <w:lvlJc w:val="left"/>
      <w:pPr>
        <w:tabs>
          <w:tab w:val="num" w:pos="1647"/>
        </w:tabs>
        <w:ind w:left="1647" w:right="1647" w:hanging="990"/>
      </w:pPr>
      <w:rPr>
        <w:rFonts w:hint="default"/>
      </w:rPr>
    </w:lvl>
    <w:lvl w:ilvl="1" w:tplc="F41A42F0">
      <w:start w:val="1"/>
      <w:numFmt w:val="decimal"/>
      <w:lvlText w:val="(%2)"/>
      <w:lvlJc w:val="left"/>
      <w:pPr>
        <w:tabs>
          <w:tab w:val="num" w:pos="1827"/>
        </w:tabs>
        <w:ind w:left="1827" w:right="1827" w:hanging="450"/>
      </w:pPr>
      <w:rPr>
        <w:rFonts w:hint="default"/>
      </w:rPr>
    </w:lvl>
    <w:lvl w:ilvl="2" w:tplc="0409001B" w:tentative="1">
      <w:start w:val="1"/>
      <w:numFmt w:val="lowerRoman"/>
      <w:lvlText w:val="%3."/>
      <w:lvlJc w:val="right"/>
      <w:pPr>
        <w:tabs>
          <w:tab w:val="num" w:pos="2457"/>
        </w:tabs>
        <w:ind w:left="2457" w:right="2457" w:hanging="180"/>
      </w:pPr>
    </w:lvl>
    <w:lvl w:ilvl="3" w:tplc="0409000F" w:tentative="1">
      <w:start w:val="1"/>
      <w:numFmt w:val="decimal"/>
      <w:lvlText w:val="%4."/>
      <w:lvlJc w:val="left"/>
      <w:pPr>
        <w:tabs>
          <w:tab w:val="num" w:pos="3177"/>
        </w:tabs>
        <w:ind w:left="3177" w:right="3177" w:hanging="360"/>
      </w:pPr>
    </w:lvl>
    <w:lvl w:ilvl="4" w:tplc="04090019" w:tentative="1">
      <w:start w:val="1"/>
      <w:numFmt w:val="lowerLetter"/>
      <w:lvlText w:val="%5."/>
      <w:lvlJc w:val="left"/>
      <w:pPr>
        <w:tabs>
          <w:tab w:val="num" w:pos="3897"/>
        </w:tabs>
        <w:ind w:left="3897" w:right="3897" w:hanging="360"/>
      </w:pPr>
    </w:lvl>
    <w:lvl w:ilvl="5" w:tplc="0409001B" w:tentative="1">
      <w:start w:val="1"/>
      <w:numFmt w:val="lowerRoman"/>
      <w:lvlText w:val="%6."/>
      <w:lvlJc w:val="right"/>
      <w:pPr>
        <w:tabs>
          <w:tab w:val="num" w:pos="4617"/>
        </w:tabs>
        <w:ind w:left="4617" w:right="4617" w:hanging="180"/>
      </w:pPr>
    </w:lvl>
    <w:lvl w:ilvl="6" w:tplc="0409000F" w:tentative="1">
      <w:start w:val="1"/>
      <w:numFmt w:val="decimal"/>
      <w:lvlText w:val="%7."/>
      <w:lvlJc w:val="left"/>
      <w:pPr>
        <w:tabs>
          <w:tab w:val="num" w:pos="5337"/>
        </w:tabs>
        <w:ind w:left="5337" w:right="5337" w:hanging="360"/>
      </w:pPr>
    </w:lvl>
    <w:lvl w:ilvl="7" w:tplc="04090019" w:tentative="1">
      <w:start w:val="1"/>
      <w:numFmt w:val="lowerLetter"/>
      <w:lvlText w:val="%8."/>
      <w:lvlJc w:val="left"/>
      <w:pPr>
        <w:tabs>
          <w:tab w:val="num" w:pos="6057"/>
        </w:tabs>
        <w:ind w:left="6057" w:right="6057" w:hanging="360"/>
      </w:pPr>
    </w:lvl>
    <w:lvl w:ilvl="8" w:tplc="0409001B" w:tentative="1">
      <w:start w:val="1"/>
      <w:numFmt w:val="lowerRoman"/>
      <w:lvlText w:val="%9."/>
      <w:lvlJc w:val="right"/>
      <w:pPr>
        <w:tabs>
          <w:tab w:val="num" w:pos="6777"/>
        </w:tabs>
        <w:ind w:left="6777" w:right="6777" w:hanging="180"/>
      </w:pPr>
    </w:lvl>
  </w:abstractNum>
  <w:abstractNum w:abstractNumId="5" w15:restartNumberingAfterBreak="0">
    <w:nsid w:val="5614144D"/>
    <w:multiLevelType w:val="hybridMultilevel"/>
    <w:tmpl w:val="FC3C0F30"/>
    <w:lvl w:ilvl="0" w:tplc="A8C4FBF2">
      <w:start w:val="1"/>
      <w:numFmt w:val="decimal"/>
      <w:lvlText w:val="(%1)"/>
      <w:lvlJc w:val="left"/>
      <w:pPr>
        <w:tabs>
          <w:tab w:val="num" w:pos="1470"/>
        </w:tabs>
        <w:ind w:left="1470" w:right="1470" w:hanging="450"/>
      </w:pPr>
      <w:rPr>
        <w:rFonts w:hint="cs"/>
      </w:rPr>
    </w:lvl>
    <w:lvl w:ilvl="1" w:tplc="040D0019" w:tentative="1">
      <w:start w:val="1"/>
      <w:numFmt w:val="lowerLetter"/>
      <w:lvlText w:val="%2."/>
      <w:lvlJc w:val="left"/>
      <w:pPr>
        <w:tabs>
          <w:tab w:val="num" w:pos="2100"/>
        </w:tabs>
        <w:ind w:left="2100" w:right="2100" w:hanging="360"/>
      </w:pPr>
    </w:lvl>
    <w:lvl w:ilvl="2" w:tplc="040D001B" w:tentative="1">
      <w:start w:val="1"/>
      <w:numFmt w:val="lowerRoman"/>
      <w:lvlText w:val="%3."/>
      <w:lvlJc w:val="right"/>
      <w:pPr>
        <w:tabs>
          <w:tab w:val="num" w:pos="2820"/>
        </w:tabs>
        <w:ind w:left="2820" w:right="2820" w:hanging="180"/>
      </w:pPr>
    </w:lvl>
    <w:lvl w:ilvl="3" w:tplc="040D000F" w:tentative="1">
      <w:start w:val="1"/>
      <w:numFmt w:val="decimal"/>
      <w:lvlText w:val="%4."/>
      <w:lvlJc w:val="left"/>
      <w:pPr>
        <w:tabs>
          <w:tab w:val="num" w:pos="3540"/>
        </w:tabs>
        <w:ind w:left="3540" w:right="3540" w:hanging="360"/>
      </w:pPr>
    </w:lvl>
    <w:lvl w:ilvl="4" w:tplc="040D0019" w:tentative="1">
      <w:start w:val="1"/>
      <w:numFmt w:val="lowerLetter"/>
      <w:lvlText w:val="%5."/>
      <w:lvlJc w:val="left"/>
      <w:pPr>
        <w:tabs>
          <w:tab w:val="num" w:pos="4260"/>
        </w:tabs>
        <w:ind w:left="4260" w:right="4260" w:hanging="360"/>
      </w:pPr>
    </w:lvl>
    <w:lvl w:ilvl="5" w:tplc="040D001B" w:tentative="1">
      <w:start w:val="1"/>
      <w:numFmt w:val="lowerRoman"/>
      <w:lvlText w:val="%6."/>
      <w:lvlJc w:val="right"/>
      <w:pPr>
        <w:tabs>
          <w:tab w:val="num" w:pos="4980"/>
        </w:tabs>
        <w:ind w:left="4980" w:right="4980" w:hanging="180"/>
      </w:pPr>
    </w:lvl>
    <w:lvl w:ilvl="6" w:tplc="040D000F" w:tentative="1">
      <w:start w:val="1"/>
      <w:numFmt w:val="decimal"/>
      <w:lvlText w:val="%7."/>
      <w:lvlJc w:val="left"/>
      <w:pPr>
        <w:tabs>
          <w:tab w:val="num" w:pos="5700"/>
        </w:tabs>
        <w:ind w:left="5700" w:right="5700" w:hanging="360"/>
      </w:pPr>
    </w:lvl>
    <w:lvl w:ilvl="7" w:tplc="040D0019" w:tentative="1">
      <w:start w:val="1"/>
      <w:numFmt w:val="lowerLetter"/>
      <w:lvlText w:val="%8."/>
      <w:lvlJc w:val="left"/>
      <w:pPr>
        <w:tabs>
          <w:tab w:val="num" w:pos="6420"/>
        </w:tabs>
        <w:ind w:left="6420" w:right="6420" w:hanging="360"/>
      </w:pPr>
    </w:lvl>
    <w:lvl w:ilvl="8" w:tplc="040D001B" w:tentative="1">
      <w:start w:val="1"/>
      <w:numFmt w:val="lowerRoman"/>
      <w:lvlText w:val="%9."/>
      <w:lvlJc w:val="right"/>
      <w:pPr>
        <w:tabs>
          <w:tab w:val="num" w:pos="7140"/>
        </w:tabs>
        <w:ind w:left="7140" w:right="7140" w:hanging="180"/>
      </w:pPr>
    </w:lvl>
  </w:abstractNum>
  <w:abstractNum w:abstractNumId="6" w15:restartNumberingAfterBreak="0">
    <w:nsid w:val="5E51067A"/>
    <w:multiLevelType w:val="hybridMultilevel"/>
    <w:tmpl w:val="BD60BA0E"/>
    <w:lvl w:ilvl="0" w:tplc="AE5A274A">
      <w:start w:val="1"/>
      <w:numFmt w:val="hebrew1"/>
      <w:lvlText w:val="(%1)"/>
      <w:lvlJc w:val="left"/>
      <w:pPr>
        <w:tabs>
          <w:tab w:val="num" w:pos="1350"/>
        </w:tabs>
        <w:ind w:left="1350" w:right="1350" w:hanging="360"/>
      </w:pPr>
      <w:rPr>
        <w:rFonts w:hint="cs"/>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abstractNum w:abstractNumId="7" w15:restartNumberingAfterBreak="0">
    <w:nsid w:val="78D37C5D"/>
    <w:multiLevelType w:val="hybridMultilevel"/>
    <w:tmpl w:val="9C1A1292"/>
    <w:lvl w:ilvl="0" w:tplc="F586CEC2">
      <w:start w:val="1"/>
      <w:numFmt w:val="hebrew1"/>
      <w:lvlText w:val="(%1)"/>
      <w:lvlJc w:val="left"/>
      <w:pPr>
        <w:tabs>
          <w:tab w:val="num" w:pos="1485"/>
        </w:tabs>
        <w:ind w:left="1485" w:right="1485" w:hanging="495"/>
      </w:pPr>
      <w:rPr>
        <w:rFonts w:hint="cs"/>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num w:numId="1" w16cid:durableId="120001415">
    <w:abstractNumId w:val="7"/>
  </w:num>
  <w:num w:numId="2" w16cid:durableId="1242834554">
    <w:abstractNumId w:val="6"/>
  </w:num>
  <w:num w:numId="3" w16cid:durableId="1476681621">
    <w:abstractNumId w:val="0"/>
  </w:num>
  <w:num w:numId="4" w16cid:durableId="600264738">
    <w:abstractNumId w:val="3"/>
  </w:num>
  <w:num w:numId="5" w16cid:durableId="1568497409">
    <w:abstractNumId w:val="5"/>
  </w:num>
  <w:num w:numId="6" w16cid:durableId="1989043633">
    <w:abstractNumId w:val="2"/>
  </w:num>
  <w:num w:numId="7" w16cid:durableId="244413656">
    <w:abstractNumId w:val="4"/>
  </w:num>
  <w:num w:numId="8" w16cid:durableId="112901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038"/>
    <w:rsid w:val="00026EE4"/>
    <w:rsid w:val="000353BA"/>
    <w:rsid w:val="0004049D"/>
    <w:rsid w:val="00065704"/>
    <w:rsid w:val="0008221D"/>
    <w:rsid w:val="000B2BD0"/>
    <w:rsid w:val="000C16C7"/>
    <w:rsid w:val="000E0F73"/>
    <w:rsid w:val="00104B34"/>
    <w:rsid w:val="00122BDF"/>
    <w:rsid w:val="00123084"/>
    <w:rsid w:val="00133A06"/>
    <w:rsid w:val="00136565"/>
    <w:rsid w:val="00137B86"/>
    <w:rsid w:val="001461D8"/>
    <w:rsid w:val="00152809"/>
    <w:rsid w:val="001539F0"/>
    <w:rsid w:val="0015504B"/>
    <w:rsid w:val="001A0C24"/>
    <w:rsid w:val="001A4A48"/>
    <w:rsid w:val="001B7EFC"/>
    <w:rsid w:val="001C1E94"/>
    <w:rsid w:val="001C2F8E"/>
    <w:rsid w:val="001E033D"/>
    <w:rsid w:val="001F3BA1"/>
    <w:rsid w:val="002109EC"/>
    <w:rsid w:val="00217CB8"/>
    <w:rsid w:val="00221857"/>
    <w:rsid w:val="00221CED"/>
    <w:rsid w:val="002426E7"/>
    <w:rsid w:val="002572A2"/>
    <w:rsid w:val="00273CC3"/>
    <w:rsid w:val="00297B6A"/>
    <w:rsid w:val="002B11C7"/>
    <w:rsid w:val="002B3C14"/>
    <w:rsid w:val="002B731B"/>
    <w:rsid w:val="002C75FE"/>
    <w:rsid w:val="002D2BEF"/>
    <w:rsid w:val="002F58A7"/>
    <w:rsid w:val="00324222"/>
    <w:rsid w:val="00353A1F"/>
    <w:rsid w:val="0035640B"/>
    <w:rsid w:val="00356FA2"/>
    <w:rsid w:val="003679AF"/>
    <w:rsid w:val="0038469F"/>
    <w:rsid w:val="00392C16"/>
    <w:rsid w:val="003A1B3D"/>
    <w:rsid w:val="003A5B85"/>
    <w:rsid w:val="003B5543"/>
    <w:rsid w:val="003C4A02"/>
    <w:rsid w:val="003D2CED"/>
    <w:rsid w:val="003D4408"/>
    <w:rsid w:val="004309BC"/>
    <w:rsid w:val="004339FB"/>
    <w:rsid w:val="00437907"/>
    <w:rsid w:val="00452384"/>
    <w:rsid w:val="00464CC9"/>
    <w:rsid w:val="00495E58"/>
    <w:rsid w:val="004A3936"/>
    <w:rsid w:val="004B1425"/>
    <w:rsid w:val="004B7B5A"/>
    <w:rsid w:val="004F151B"/>
    <w:rsid w:val="004F75C3"/>
    <w:rsid w:val="0050237A"/>
    <w:rsid w:val="00512B12"/>
    <w:rsid w:val="005428D7"/>
    <w:rsid w:val="005509CA"/>
    <w:rsid w:val="00562292"/>
    <w:rsid w:val="00585AB3"/>
    <w:rsid w:val="005A16E0"/>
    <w:rsid w:val="005A7FDD"/>
    <w:rsid w:val="005C67AE"/>
    <w:rsid w:val="005F4E08"/>
    <w:rsid w:val="00600097"/>
    <w:rsid w:val="00600AA5"/>
    <w:rsid w:val="00625644"/>
    <w:rsid w:val="00653D49"/>
    <w:rsid w:val="00663D15"/>
    <w:rsid w:val="00665A2C"/>
    <w:rsid w:val="006E18B1"/>
    <w:rsid w:val="006E6966"/>
    <w:rsid w:val="006F36A2"/>
    <w:rsid w:val="0070200B"/>
    <w:rsid w:val="0070205C"/>
    <w:rsid w:val="00713922"/>
    <w:rsid w:val="00720CF4"/>
    <w:rsid w:val="00761172"/>
    <w:rsid w:val="00762421"/>
    <w:rsid w:val="00762945"/>
    <w:rsid w:val="00766D8A"/>
    <w:rsid w:val="0077777E"/>
    <w:rsid w:val="0079576C"/>
    <w:rsid w:val="007A4ACF"/>
    <w:rsid w:val="007C612D"/>
    <w:rsid w:val="007D38C9"/>
    <w:rsid w:val="008077F0"/>
    <w:rsid w:val="0081136C"/>
    <w:rsid w:val="00845427"/>
    <w:rsid w:val="00872FA4"/>
    <w:rsid w:val="00887E13"/>
    <w:rsid w:val="0089268D"/>
    <w:rsid w:val="008E22CA"/>
    <w:rsid w:val="008F0AAF"/>
    <w:rsid w:val="008F48BF"/>
    <w:rsid w:val="008F4AD5"/>
    <w:rsid w:val="00900EA0"/>
    <w:rsid w:val="00925A82"/>
    <w:rsid w:val="009278E0"/>
    <w:rsid w:val="009317E8"/>
    <w:rsid w:val="00946FA8"/>
    <w:rsid w:val="009471CD"/>
    <w:rsid w:val="00947DE2"/>
    <w:rsid w:val="0095112C"/>
    <w:rsid w:val="00965AA7"/>
    <w:rsid w:val="0097039C"/>
    <w:rsid w:val="009733A0"/>
    <w:rsid w:val="00987642"/>
    <w:rsid w:val="00991E24"/>
    <w:rsid w:val="009D1EBD"/>
    <w:rsid w:val="009E28F1"/>
    <w:rsid w:val="009F270E"/>
    <w:rsid w:val="009F5FAF"/>
    <w:rsid w:val="00A032F7"/>
    <w:rsid w:val="00A04EE0"/>
    <w:rsid w:val="00A17D13"/>
    <w:rsid w:val="00A24DAD"/>
    <w:rsid w:val="00A31030"/>
    <w:rsid w:val="00A361E2"/>
    <w:rsid w:val="00A445B2"/>
    <w:rsid w:val="00A91FCE"/>
    <w:rsid w:val="00A93146"/>
    <w:rsid w:val="00A93F18"/>
    <w:rsid w:val="00AC4F9C"/>
    <w:rsid w:val="00AD61A4"/>
    <w:rsid w:val="00B018BE"/>
    <w:rsid w:val="00B053B3"/>
    <w:rsid w:val="00B215CF"/>
    <w:rsid w:val="00B215F0"/>
    <w:rsid w:val="00B25055"/>
    <w:rsid w:val="00B93E29"/>
    <w:rsid w:val="00BA4F09"/>
    <w:rsid w:val="00BC6D40"/>
    <w:rsid w:val="00C107EB"/>
    <w:rsid w:val="00C16D82"/>
    <w:rsid w:val="00C44CBD"/>
    <w:rsid w:val="00C8491B"/>
    <w:rsid w:val="00C9116B"/>
    <w:rsid w:val="00CB2EB0"/>
    <w:rsid w:val="00CD16A1"/>
    <w:rsid w:val="00CF31DF"/>
    <w:rsid w:val="00D02038"/>
    <w:rsid w:val="00D12132"/>
    <w:rsid w:val="00D150AB"/>
    <w:rsid w:val="00D539DB"/>
    <w:rsid w:val="00D61EA2"/>
    <w:rsid w:val="00D73E14"/>
    <w:rsid w:val="00D85575"/>
    <w:rsid w:val="00DA321D"/>
    <w:rsid w:val="00DA7EC2"/>
    <w:rsid w:val="00DB61DF"/>
    <w:rsid w:val="00DB642E"/>
    <w:rsid w:val="00DC1C89"/>
    <w:rsid w:val="00DD2E56"/>
    <w:rsid w:val="00DE423B"/>
    <w:rsid w:val="00E01DB6"/>
    <w:rsid w:val="00E067F3"/>
    <w:rsid w:val="00E15EDC"/>
    <w:rsid w:val="00E87470"/>
    <w:rsid w:val="00E87631"/>
    <w:rsid w:val="00E9375D"/>
    <w:rsid w:val="00EC139B"/>
    <w:rsid w:val="00EC6404"/>
    <w:rsid w:val="00EF1687"/>
    <w:rsid w:val="00EF27FE"/>
    <w:rsid w:val="00EF552A"/>
    <w:rsid w:val="00EF7B7B"/>
    <w:rsid w:val="00F04270"/>
    <w:rsid w:val="00F05FE8"/>
    <w:rsid w:val="00F25F7F"/>
    <w:rsid w:val="00F72D35"/>
    <w:rsid w:val="00F77327"/>
    <w:rsid w:val="00F910D2"/>
    <w:rsid w:val="00FA2B85"/>
    <w:rsid w:val="00FB5FAA"/>
    <w:rsid w:val="00FC3B2E"/>
    <w:rsid w:val="00FD2722"/>
    <w:rsid w:val="00FE1E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8252AE"/>
  <w15:chartTrackingRefBased/>
  <w15:docId w15:val="{2FE5C29A-D228-4F74-8F90-F5FAA107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tabs>
        <w:tab w:val="left" w:pos="657"/>
        <w:tab w:val="left" w:pos="987"/>
        <w:tab w:val="left" w:pos="1482"/>
      </w:tabs>
      <w:spacing w:line="240" w:lineRule="auto"/>
      <w:ind w:left="1485" w:right="1155"/>
      <w:outlineLvl w:val="0"/>
    </w:pPr>
    <w:rPr>
      <w:rFonts w:cs="FrankRuehl"/>
      <w:noProof/>
      <w:szCs w:val="22"/>
      <w:u w:val="single"/>
      <w:shd w:val="clear" w:color="auto" w:fill="FFFF99"/>
    </w:rPr>
  </w:style>
  <w:style w:type="paragraph" w:styleId="2">
    <w:name w:val="heading 2"/>
    <w:basedOn w:val="a"/>
    <w:next w:val="a"/>
    <w:qFormat/>
    <w:pPr>
      <w:keepNext/>
      <w:spacing w:line="240" w:lineRule="auto"/>
      <w:ind w:right="1155"/>
      <w:outlineLvl w:val="1"/>
    </w:pPr>
    <w:rPr>
      <w:rFonts w:cs="FrankRuehl"/>
      <w:b/>
      <w:bCs/>
      <w:sz w:val="20"/>
      <w:szCs w:val="20"/>
      <w:shd w:val="clear" w:color="auto" w:fill="FFFF99"/>
    </w:rPr>
  </w:style>
  <w:style w:type="paragraph" w:styleId="3">
    <w:name w:val="heading 3"/>
    <w:basedOn w:val="a"/>
    <w:next w:val="a"/>
    <w:qFormat/>
    <w:pPr>
      <w:keepNext/>
      <w:tabs>
        <w:tab w:val="left" w:pos="657"/>
        <w:tab w:val="left" w:pos="987"/>
      </w:tabs>
      <w:spacing w:line="240" w:lineRule="auto"/>
      <w:ind w:left="657" w:right="1155" w:hanging="660"/>
      <w:outlineLvl w:val="2"/>
    </w:pPr>
    <w:rPr>
      <w:rFonts w:cs="FrankRuehl"/>
      <w:b/>
      <w:bCs/>
      <w:szCs w:val="20"/>
      <w:shd w:val="clear" w:color="auto" w:fill="FFFF99"/>
    </w:rPr>
  </w:style>
  <w:style w:type="paragraph" w:styleId="4">
    <w:name w:val="heading 4"/>
    <w:basedOn w:val="a"/>
    <w:next w:val="a"/>
    <w:qFormat/>
    <w:pPr>
      <w:keepNext/>
      <w:tabs>
        <w:tab w:val="left" w:pos="657"/>
        <w:tab w:val="left" w:pos="987"/>
      </w:tabs>
      <w:spacing w:line="240" w:lineRule="auto"/>
      <w:ind w:left="657" w:right="1155" w:hanging="660"/>
      <w:outlineLvl w:val="3"/>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lock Text"/>
    <w:basedOn w:val="a"/>
    <w:pPr>
      <w:tabs>
        <w:tab w:val="left" w:pos="657"/>
      </w:tabs>
      <w:spacing w:line="240" w:lineRule="auto"/>
      <w:ind w:left="657" w:right="1155"/>
    </w:pPr>
    <w:rPr>
      <w:rFonts w:cs="FrankRuehl"/>
      <w:noProof/>
      <w:szCs w:val="22"/>
      <w:u w:val="single"/>
      <w:shd w:val="clear" w:color="auto" w:fill="FFFF99"/>
    </w:rPr>
  </w:style>
  <w:style w:type="paragraph" w:styleId="a8">
    <w:name w:val="Body Text"/>
    <w:basedOn w:val="a"/>
    <w:pPr>
      <w:tabs>
        <w:tab w:val="left" w:pos="624"/>
        <w:tab w:val="left" w:pos="1021"/>
        <w:tab w:val="left" w:pos="1474"/>
        <w:tab w:val="left" w:pos="1928"/>
        <w:tab w:val="left" w:pos="2381"/>
        <w:tab w:val="left" w:pos="2835"/>
      </w:tabs>
      <w:spacing w:line="240" w:lineRule="auto"/>
      <w:ind w:right="1134"/>
    </w:pPr>
    <w:rPr>
      <w:rFonts w:cs="FrankRuehl"/>
      <w:strike/>
      <w:szCs w:val="22"/>
      <w:shd w:val="clear" w:color="auto" w:fill="FFFF99"/>
    </w:rPr>
  </w:style>
  <w:style w:type="character" w:customStyle="1" w:styleId="P000">
    <w:name w:val="P00 תו"/>
    <w:link w:val="P00"/>
    <w:rsid w:val="00324222"/>
    <w:rPr>
      <w:rFonts w:cs="FrankRuehl"/>
      <w:noProof/>
      <w:szCs w:val="26"/>
      <w:lang w:val="en-US" w:eastAsia="he-IL" w:bidi="he-IL"/>
    </w:rPr>
  </w:style>
  <w:style w:type="character" w:styleId="a9">
    <w:name w:val="Unresolved Mention"/>
    <w:uiPriority w:val="99"/>
    <w:semiHidden/>
    <w:unhideWhenUsed/>
    <w:rsid w:val="008F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814.pdf" TargetMode="External"/><Relationship Id="rId21" Type="http://schemas.openxmlformats.org/officeDocument/2006/relationships/hyperlink" Target="http://www.nevo.co.il/Law_word/law15/memshala-557.pdf" TargetMode="External"/><Relationship Id="rId42" Type="http://schemas.openxmlformats.org/officeDocument/2006/relationships/hyperlink" Target="http://www.nevo.co.il/Law_word/law14/law-2345.pdf" TargetMode="External"/><Relationship Id="rId63" Type="http://schemas.openxmlformats.org/officeDocument/2006/relationships/hyperlink" Target="http://www.nevo.co.il/Law_word/law14/LAW-1022.pdf" TargetMode="External"/><Relationship Id="rId84" Type="http://schemas.openxmlformats.org/officeDocument/2006/relationships/hyperlink" Target="http://www.nevo.co.il/Law_word/law15/memshala-485.pdf" TargetMode="External"/><Relationship Id="rId138" Type="http://schemas.openxmlformats.org/officeDocument/2006/relationships/hyperlink" Target="http://www.nevo.co.il/Law_word/law14/law-2345.pdf" TargetMode="External"/><Relationship Id="rId159" Type="http://schemas.openxmlformats.org/officeDocument/2006/relationships/hyperlink" Target="http://www.nevo.co.il/Law_word/law14/LAW-1022.pdf" TargetMode="External"/><Relationship Id="rId170" Type="http://schemas.openxmlformats.org/officeDocument/2006/relationships/hyperlink" Target="http://www.nevo.co.il/Law_word/law14/LAW-0552.pdf" TargetMode="External"/><Relationship Id="rId191" Type="http://schemas.openxmlformats.org/officeDocument/2006/relationships/hyperlink" Target="http://www.nevo.co.il/Law_word/law15/memshala-706.pdf" TargetMode="External"/><Relationship Id="rId205" Type="http://schemas.openxmlformats.org/officeDocument/2006/relationships/hyperlink" Target="http://www.nevo.co.il/Law_word/law14/law-2345.pdf" TargetMode="External"/><Relationship Id="rId226" Type="http://schemas.openxmlformats.org/officeDocument/2006/relationships/hyperlink" Target="http://www.nevo.co.il/Law_word/law15/memshala-706.pdf" TargetMode="External"/><Relationship Id="rId107" Type="http://schemas.openxmlformats.org/officeDocument/2006/relationships/hyperlink" Target="http://www.nevo.co.il/Law_word/law14/LAW-1022.pdf" TargetMode="External"/><Relationship Id="rId11" Type="http://schemas.openxmlformats.org/officeDocument/2006/relationships/hyperlink" Target="http://www.nevo.co.il/Law_word/law14/LAW-0814.pdf" TargetMode="External"/><Relationship Id="rId32" Type="http://schemas.openxmlformats.org/officeDocument/2006/relationships/hyperlink" Target="http://www.nevo.co.il/Law_word/law14/LAW-0814.pdf" TargetMode="External"/><Relationship Id="rId53" Type="http://schemas.openxmlformats.org/officeDocument/2006/relationships/hyperlink" Target="http://www.nevo.co.il/Law_word/law14/LAW-0338.pdf" TargetMode="External"/><Relationship Id="rId74" Type="http://schemas.openxmlformats.org/officeDocument/2006/relationships/hyperlink" Target="http://www.nevo.co.il/Law_word/law14/LAW-0552.pdf" TargetMode="External"/><Relationship Id="rId128" Type="http://schemas.openxmlformats.org/officeDocument/2006/relationships/hyperlink" Target="http://www.nevo.co.il/Law_word/law14/LAW-0444.pdf" TargetMode="External"/><Relationship Id="rId149" Type="http://schemas.openxmlformats.org/officeDocument/2006/relationships/hyperlink" Target="http://www.nevo.co.il/Law_word/law14/law-2420.pdf" TargetMode="External"/><Relationship Id="rId5" Type="http://schemas.openxmlformats.org/officeDocument/2006/relationships/webSettings" Target="webSettings.xml"/><Relationship Id="rId95" Type="http://schemas.openxmlformats.org/officeDocument/2006/relationships/hyperlink" Target="http://www.nevo.co.il/Law_word/law14/LAW-1022.pdf" TargetMode="External"/><Relationship Id="rId160" Type="http://schemas.openxmlformats.org/officeDocument/2006/relationships/hyperlink" Target="http://www.nevo.co.il/Law_word/law14/LAW-1313.pdf" TargetMode="External"/><Relationship Id="rId181" Type="http://schemas.openxmlformats.org/officeDocument/2006/relationships/hyperlink" Target="http://www.nevo.co.il/Law_word/law15/memshala-557.pdf" TargetMode="External"/><Relationship Id="rId216" Type="http://schemas.openxmlformats.org/officeDocument/2006/relationships/hyperlink" Target="http://www.nevo.co.il/Law_word/law14/LAW-1022.pdf" TargetMode="External"/><Relationship Id="rId237" Type="http://schemas.openxmlformats.org/officeDocument/2006/relationships/footer" Target="footer1.xml"/><Relationship Id="rId22" Type="http://schemas.openxmlformats.org/officeDocument/2006/relationships/hyperlink" Target="http://www.nevo.co.il/Law_word/law14/LAW-0552.pdf" TargetMode="External"/><Relationship Id="rId43" Type="http://schemas.openxmlformats.org/officeDocument/2006/relationships/hyperlink" Target="http://www.nevo.co.il/Law_word/law15/memshala-557.pdf" TargetMode="External"/><Relationship Id="rId64" Type="http://schemas.openxmlformats.org/officeDocument/2006/relationships/hyperlink" Target="http://www.nevo.co.il/Law_word/law14/LAW-2133.pdf" TargetMode="External"/><Relationship Id="rId118" Type="http://schemas.openxmlformats.org/officeDocument/2006/relationships/hyperlink" Target="http://www.nevo.co.il/Law_word/law14/LAW-1022.pdf" TargetMode="External"/><Relationship Id="rId139" Type="http://schemas.openxmlformats.org/officeDocument/2006/relationships/hyperlink" Target="http://www.nevo.co.il/Law_word/law15/memshala-557.pdf" TargetMode="External"/><Relationship Id="rId85" Type="http://schemas.openxmlformats.org/officeDocument/2006/relationships/hyperlink" Target="http://www.nevo.co.il/Law_word/law14/law-2345.pdf" TargetMode="External"/><Relationship Id="rId150" Type="http://schemas.openxmlformats.org/officeDocument/2006/relationships/hyperlink" Target="http://www.nevo.co.il/Law_word/law15/memshala-706.pdf" TargetMode="External"/><Relationship Id="rId171" Type="http://schemas.openxmlformats.org/officeDocument/2006/relationships/hyperlink" Target="http://www.nevo.co.il/Law_word/law14/LAW-1022.pdf" TargetMode="External"/><Relationship Id="rId192" Type="http://schemas.openxmlformats.org/officeDocument/2006/relationships/hyperlink" Target="http://www.nevo.co.il/Law_word/law14/LAW-2024.pdf" TargetMode="External"/><Relationship Id="rId206" Type="http://schemas.openxmlformats.org/officeDocument/2006/relationships/hyperlink" Target="http://www.nevo.co.il/Law_word/law15/memshala-557.pdf" TargetMode="External"/><Relationship Id="rId227" Type="http://schemas.openxmlformats.org/officeDocument/2006/relationships/hyperlink" Target="http://www.nevo.co.il/Law_word/law14/law-2663.pdf" TargetMode="External"/><Relationship Id="rId12" Type="http://schemas.openxmlformats.org/officeDocument/2006/relationships/hyperlink" Target="https://www.nevo.co.il/Law_word/law14/LAW-0908.pdf" TargetMode="External"/><Relationship Id="rId33" Type="http://schemas.openxmlformats.org/officeDocument/2006/relationships/hyperlink" Target="https://www.nevo.co.il/Law_word/law14/LAW-0908.pdf" TargetMode="External"/><Relationship Id="rId108" Type="http://schemas.openxmlformats.org/officeDocument/2006/relationships/hyperlink" Target="http://www.nevo.co.il/Law_word/law14/LAW-0552.pdf" TargetMode="External"/><Relationship Id="rId129" Type="http://schemas.openxmlformats.org/officeDocument/2006/relationships/hyperlink" Target="http://www.nevo.co.il/Law_word/law14/LAW-1022.pdf" TargetMode="External"/><Relationship Id="rId54" Type="http://schemas.openxmlformats.org/officeDocument/2006/relationships/hyperlink" Target="http://www.nevo.co.il/Law_word/law14/LAW-0472.pdf" TargetMode="External"/><Relationship Id="rId75" Type="http://schemas.openxmlformats.org/officeDocument/2006/relationships/hyperlink" Target="http://www.nevo.co.il/Law_word/law14/LAW-1022.pdf" TargetMode="External"/><Relationship Id="rId96" Type="http://schemas.openxmlformats.org/officeDocument/2006/relationships/hyperlink" Target="http://www.nevo.co.il/Law_word/law14/LAW-0552.pdf" TargetMode="External"/><Relationship Id="rId140" Type="http://schemas.openxmlformats.org/officeDocument/2006/relationships/hyperlink" Target="http://www.nevo.co.il/Law_word/law14/LAW-1956.pdf" TargetMode="External"/><Relationship Id="rId161" Type="http://schemas.openxmlformats.org/officeDocument/2006/relationships/hyperlink" Target="http://www.nevo.co.il/Law_word/law14/law-2345.pdf" TargetMode="External"/><Relationship Id="rId182" Type="http://schemas.openxmlformats.org/officeDocument/2006/relationships/hyperlink" Target="http://www.nevo.co.il/Law_word/law14/LAW-0929.pdf" TargetMode="External"/><Relationship Id="rId217" Type="http://schemas.openxmlformats.org/officeDocument/2006/relationships/hyperlink" Target="http://www.nevo.co.il/Law_word/law14/LAW-1022.pdf" TargetMode="External"/><Relationship Id="rId6" Type="http://schemas.openxmlformats.org/officeDocument/2006/relationships/footnotes" Target="footnotes.xml"/><Relationship Id="rId238" Type="http://schemas.openxmlformats.org/officeDocument/2006/relationships/footer" Target="footer2.xml"/><Relationship Id="rId23" Type="http://schemas.openxmlformats.org/officeDocument/2006/relationships/hyperlink" Target="http://www.nevo.co.il/Law_word/law14/LAW-1022.pdf" TargetMode="External"/><Relationship Id="rId119" Type="http://schemas.openxmlformats.org/officeDocument/2006/relationships/hyperlink" Target="http://www.nevo.co.il/Law_word/law14/LAW-0814.pdf" TargetMode="External"/><Relationship Id="rId44" Type="http://schemas.openxmlformats.org/officeDocument/2006/relationships/hyperlink" Target="http://www.nevo.co.il/Law_word/law14/LAW-0552.pdf" TargetMode="External"/><Relationship Id="rId65" Type="http://schemas.openxmlformats.org/officeDocument/2006/relationships/hyperlink" Target="http://www.nevo.co.il/Law_word/law15/MEMSHALA-344.pdf" TargetMode="External"/><Relationship Id="rId86" Type="http://schemas.openxmlformats.org/officeDocument/2006/relationships/hyperlink" Target="http://www.nevo.co.il/Law_word/law15/memshala-557.pdf" TargetMode="External"/><Relationship Id="rId130" Type="http://schemas.openxmlformats.org/officeDocument/2006/relationships/hyperlink" Target="http://www.nevo.co.il/Law_word/law14/LAW-0552.pdf" TargetMode="External"/><Relationship Id="rId151" Type="http://schemas.openxmlformats.org/officeDocument/2006/relationships/hyperlink" Target="http://www.nevo.co.il/law_html/law21/PG-1359-1.pdf" TargetMode="External"/><Relationship Id="rId172" Type="http://schemas.openxmlformats.org/officeDocument/2006/relationships/hyperlink" Target="http://www.nevo.co.il/Law_word/law14/LAW-0552.pdf" TargetMode="External"/><Relationship Id="rId193" Type="http://schemas.openxmlformats.org/officeDocument/2006/relationships/hyperlink" Target="http://www.nevo.co.il/Law_word/law14/law-2237.pdf" TargetMode="External"/><Relationship Id="rId207" Type="http://schemas.openxmlformats.org/officeDocument/2006/relationships/hyperlink" Target="http://www.nevo.co.il/Law_word/law14/LAW-1956.pdf" TargetMode="External"/><Relationship Id="rId228" Type="http://schemas.openxmlformats.org/officeDocument/2006/relationships/hyperlink" Target="http://www.nevo.co.il/Law_word/law15/memshala-936.pdf" TargetMode="External"/><Relationship Id="rId13" Type="http://schemas.openxmlformats.org/officeDocument/2006/relationships/hyperlink" Target="http://www.nevo.co.il/Law_word/law14/LAW-0929.pdf" TargetMode="External"/><Relationship Id="rId109" Type="http://schemas.openxmlformats.org/officeDocument/2006/relationships/hyperlink" Target="http://www.nevo.co.il/Law_word/law14/LAW-1022.pdf" TargetMode="External"/><Relationship Id="rId34" Type="http://schemas.openxmlformats.org/officeDocument/2006/relationships/hyperlink" Target="http://www.nevo.co.il/Law_word/law14/LAW-0929.pdf" TargetMode="External"/><Relationship Id="rId55" Type="http://schemas.openxmlformats.org/officeDocument/2006/relationships/hyperlink" Target="https://www.nevo.co.il/Law_word/law14/law-0627.pdf" TargetMode="External"/><Relationship Id="rId76" Type="http://schemas.openxmlformats.org/officeDocument/2006/relationships/hyperlink" Target="http://www.nevo.co.il/Law_word/law14/LAW-0552.pdf" TargetMode="External"/><Relationship Id="rId97" Type="http://schemas.openxmlformats.org/officeDocument/2006/relationships/hyperlink" Target="http://www.nevo.co.il/Law_word/law14/LAW-1022.pdf" TargetMode="External"/><Relationship Id="rId120" Type="http://schemas.openxmlformats.org/officeDocument/2006/relationships/hyperlink" Target="http://www.nevo.co.il/Law_word/law14/LAW-1022.pdf" TargetMode="External"/><Relationship Id="rId141" Type="http://schemas.openxmlformats.org/officeDocument/2006/relationships/hyperlink" Target="http://www.nevo.co.il/Law_word/law14/law-2345.pdf" TargetMode="External"/><Relationship Id="rId7" Type="http://schemas.openxmlformats.org/officeDocument/2006/relationships/endnotes" Target="endnotes.xml"/><Relationship Id="rId162" Type="http://schemas.openxmlformats.org/officeDocument/2006/relationships/hyperlink" Target="http://www.nevo.co.il/Law_word/law15/memshala-557.pdf" TargetMode="External"/><Relationship Id="rId183" Type="http://schemas.openxmlformats.org/officeDocument/2006/relationships/hyperlink" Target="http://www.nevo.co.il/Law_word/law14/LAW-1022.pdf" TargetMode="External"/><Relationship Id="rId218" Type="http://schemas.openxmlformats.org/officeDocument/2006/relationships/hyperlink" Target="http://www.nevo.co.il/Law_word/law14/LAW-1030.pdf" TargetMode="External"/><Relationship Id="rId239" Type="http://schemas.openxmlformats.org/officeDocument/2006/relationships/fontTable" Target="fontTable.xml"/><Relationship Id="rId24" Type="http://schemas.openxmlformats.org/officeDocument/2006/relationships/hyperlink" Target="http://www.nevo.co.il/Law_word/law14/LAW-0552.pdf" TargetMode="External"/><Relationship Id="rId45" Type="http://schemas.openxmlformats.org/officeDocument/2006/relationships/hyperlink" Target="http://www.nevo.co.il/Law_word/law14/LAW-1022.pdf" TargetMode="External"/><Relationship Id="rId66" Type="http://schemas.openxmlformats.org/officeDocument/2006/relationships/hyperlink" Target="http://www.nevo.co.il/Law_word/law14/law-2237.pdf" TargetMode="External"/><Relationship Id="rId87" Type="http://schemas.openxmlformats.org/officeDocument/2006/relationships/hyperlink" Target="http://www.nevo.co.il/Law_word/law14/LAW-1941.pdf" TargetMode="External"/><Relationship Id="rId110" Type="http://schemas.openxmlformats.org/officeDocument/2006/relationships/hyperlink" Target="http://www.nevo.co.il/Law_word/law14/LAW-0552.pdf" TargetMode="External"/><Relationship Id="rId131" Type="http://schemas.openxmlformats.org/officeDocument/2006/relationships/hyperlink" Target="http://www.nevo.co.il/Law_word/law14/LAW-1022.pdf" TargetMode="External"/><Relationship Id="rId152" Type="http://schemas.openxmlformats.org/officeDocument/2006/relationships/hyperlink" Target="http://www.nevo.co.il/Law_word/law14/LAW-0191.pdf" TargetMode="External"/><Relationship Id="rId173" Type="http://schemas.openxmlformats.org/officeDocument/2006/relationships/hyperlink" Target="http://www.nevo.co.il/Law_word/law14/LAW-1022.pdf" TargetMode="External"/><Relationship Id="rId194" Type="http://schemas.openxmlformats.org/officeDocument/2006/relationships/hyperlink" Target="http://www.nevo.co.il/Law_word/law15/memshala-485.pdf" TargetMode="External"/><Relationship Id="rId208" Type="http://schemas.openxmlformats.org/officeDocument/2006/relationships/hyperlink" Target="http://www.nevo.co.il/Law_word/law14/LAW-2024.pdf" TargetMode="External"/><Relationship Id="rId229" Type="http://schemas.openxmlformats.org/officeDocument/2006/relationships/hyperlink" Target="http://www.nevo.co.il/law_word/law14/law-2756.pdf" TargetMode="External"/><Relationship Id="rId240" Type="http://schemas.openxmlformats.org/officeDocument/2006/relationships/theme" Target="theme/theme1.xml"/><Relationship Id="rId14" Type="http://schemas.openxmlformats.org/officeDocument/2006/relationships/hyperlink" Target="http://www.nevo.co.il/Law_word/law14/law-0966.pdf" TargetMode="External"/><Relationship Id="rId35" Type="http://schemas.openxmlformats.org/officeDocument/2006/relationships/hyperlink" Target="http://www.nevo.co.il/Law_word/law14/law-0966.pdf" TargetMode="External"/><Relationship Id="rId56" Type="http://schemas.openxmlformats.org/officeDocument/2006/relationships/hyperlink" Target="http://www.nevo.co.il/Law_word/law14/LAW-0814.pdf" TargetMode="External"/><Relationship Id="rId77" Type="http://schemas.openxmlformats.org/officeDocument/2006/relationships/hyperlink" Target="http://www.nevo.co.il/Law_word/law14/LAW-1022.pdf" TargetMode="External"/><Relationship Id="rId100" Type="http://schemas.openxmlformats.org/officeDocument/2006/relationships/hyperlink" Target="http://www.nevo.co.il/Law_word/law14/LAW-0552.pdf" TargetMode="External"/><Relationship Id="rId8" Type="http://schemas.openxmlformats.org/officeDocument/2006/relationships/hyperlink" Target="http://www.nevo.co.il/Law_word/law14/LAW-0338.pdf" TargetMode="External"/><Relationship Id="rId98" Type="http://schemas.openxmlformats.org/officeDocument/2006/relationships/hyperlink" Target="http://www.nevo.co.il/Law_word/law14/LAW-0552.pdf" TargetMode="External"/><Relationship Id="rId121" Type="http://schemas.openxmlformats.org/officeDocument/2006/relationships/hyperlink" Target="http://www.nevo.co.il/Law_word/law14/LAW-0814.pdf" TargetMode="External"/><Relationship Id="rId142" Type="http://schemas.openxmlformats.org/officeDocument/2006/relationships/hyperlink" Target="http://www.nevo.co.il/Law_word/law15/memshala-557.pdf" TargetMode="External"/><Relationship Id="rId163" Type="http://schemas.openxmlformats.org/officeDocument/2006/relationships/hyperlink" Target="http://www.nevo.co.il/Law_word/law14/LAW-0821.pdf" TargetMode="External"/><Relationship Id="rId184" Type="http://schemas.openxmlformats.org/officeDocument/2006/relationships/hyperlink" Target="http://www.nevo.co.il/Law_word/law14/LAW-0929.pdf" TargetMode="External"/><Relationship Id="rId219" Type="http://schemas.openxmlformats.org/officeDocument/2006/relationships/hyperlink" Target="http://www.nevo.co.il/Law_word/law14/LAW-1539.pdf" TargetMode="External"/><Relationship Id="rId230" Type="http://schemas.openxmlformats.org/officeDocument/2006/relationships/hyperlink" Target="http://www.nevo.co.il/Law_word/law15/memshala-1260.pdf" TargetMode="External"/><Relationship Id="rId25" Type="http://schemas.openxmlformats.org/officeDocument/2006/relationships/hyperlink" Target="http://www.nevo.co.il/Law_word/law14/LAW-1022.pdf" TargetMode="External"/><Relationship Id="rId46" Type="http://schemas.openxmlformats.org/officeDocument/2006/relationships/hyperlink" Target="http://www.nevo.co.il/Law_word/law14/LAW-1591.pdf" TargetMode="External"/><Relationship Id="rId67" Type="http://schemas.openxmlformats.org/officeDocument/2006/relationships/hyperlink" Target="http://www.nevo.co.il/Law_word/law15/memshala-485.pdf" TargetMode="External"/><Relationship Id="rId88" Type="http://schemas.openxmlformats.org/officeDocument/2006/relationships/hyperlink" Target="http://www.nevo.co.il/Law_word/law14/LAW-1941.pdf" TargetMode="External"/><Relationship Id="rId111" Type="http://schemas.openxmlformats.org/officeDocument/2006/relationships/hyperlink" Target="http://www.nevo.co.il/Law_word/law14/LAW-1022.pdf" TargetMode="External"/><Relationship Id="rId132" Type="http://schemas.openxmlformats.org/officeDocument/2006/relationships/hyperlink" Target="http://www.nevo.co.il/Law_word/law14/LAW-1956.pdf" TargetMode="External"/><Relationship Id="rId153" Type="http://schemas.openxmlformats.org/officeDocument/2006/relationships/hyperlink" Target="http://www.nevo.co.il/Law_word/law14/LAW-0334.pdf" TargetMode="External"/><Relationship Id="rId174" Type="http://schemas.openxmlformats.org/officeDocument/2006/relationships/hyperlink" Target="http://www.nevo.co.il/Law_word/law14/LAW-0552.pdf" TargetMode="External"/><Relationship Id="rId195" Type="http://schemas.openxmlformats.org/officeDocument/2006/relationships/hyperlink" Target="http://www.nevo.co.il/Law_word/law14/LAW-2024.pdf" TargetMode="External"/><Relationship Id="rId209" Type="http://schemas.openxmlformats.org/officeDocument/2006/relationships/hyperlink" Target="http://www.nevo.co.il/Law_word/law14/law-2237.pdf" TargetMode="External"/><Relationship Id="rId190" Type="http://schemas.openxmlformats.org/officeDocument/2006/relationships/hyperlink" Target="http://www.nevo.co.il/Law_word/law14/law-2420.pdf" TargetMode="External"/><Relationship Id="rId204" Type="http://schemas.openxmlformats.org/officeDocument/2006/relationships/hyperlink" Target="http://www.nevo.co.il/Law_word/law14/LAW-1022.pdf" TargetMode="External"/><Relationship Id="rId220" Type="http://schemas.openxmlformats.org/officeDocument/2006/relationships/hyperlink" Target="http://www.nevo.co.il/Law_word/law14/LAW-1591.pdf" TargetMode="External"/><Relationship Id="rId225" Type="http://schemas.openxmlformats.org/officeDocument/2006/relationships/hyperlink" Target="http://www.nevo.co.il/Law_word/law14/law-2420.pdf" TargetMode="External"/><Relationship Id="rId15" Type="http://schemas.openxmlformats.org/officeDocument/2006/relationships/hyperlink" Target="http://www.nevo.co.il/Law_word/law14/LAW-0444.pdf" TargetMode="External"/><Relationship Id="rId36" Type="http://schemas.openxmlformats.org/officeDocument/2006/relationships/hyperlink" Target="http://www.nevo.co.il/Law_word/law14/LAW-0472.pdf" TargetMode="External"/><Relationship Id="rId57" Type="http://schemas.openxmlformats.org/officeDocument/2006/relationships/hyperlink" Target="https://www.nevo.co.il/Law_word/law14/LAW-0908.pdf" TargetMode="External"/><Relationship Id="rId106" Type="http://schemas.openxmlformats.org/officeDocument/2006/relationships/hyperlink" Target="http://www.nevo.co.il/Law_word/law14/LAW-0552.pdf" TargetMode="External"/><Relationship Id="rId127" Type="http://schemas.openxmlformats.org/officeDocument/2006/relationships/hyperlink" Target="http://www.nevo.co.il/Law_word/law14/LAW-1022.pdf" TargetMode="External"/><Relationship Id="rId10" Type="http://schemas.openxmlformats.org/officeDocument/2006/relationships/hyperlink" Target="https://www.nevo.co.il/Law_word/law14/law-0627.pdf" TargetMode="External"/><Relationship Id="rId31" Type="http://schemas.openxmlformats.org/officeDocument/2006/relationships/hyperlink" Target="https://www.nevo.co.il/Law_word/law14/law-0627.pdf" TargetMode="External"/><Relationship Id="rId52" Type="http://schemas.openxmlformats.org/officeDocument/2006/relationships/hyperlink" Target="http://www.nevo.co.il/Law_word/law14/LAW-0552.pdf" TargetMode="External"/><Relationship Id="rId73" Type="http://schemas.openxmlformats.org/officeDocument/2006/relationships/hyperlink" Target="http://www.nevo.co.il/Law_word/law14/LAW-1022.pdf" TargetMode="External"/><Relationship Id="rId78" Type="http://schemas.openxmlformats.org/officeDocument/2006/relationships/hyperlink" Target="http://www.nevo.co.il/Law_word/law14/LAW-1956.pdf" TargetMode="External"/><Relationship Id="rId94" Type="http://schemas.openxmlformats.org/officeDocument/2006/relationships/hyperlink" Target="http://www.nevo.co.il/Law_word/law14/LAW-0552.pdf" TargetMode="External"/><Relationship Id="rId99" Type="http://schemas.openxmlformats.org/officeDocument/2006/relationships/hyperlink" Target="http://www.nevo.co.il/Law_word/law14/LAW-1022.pdf" TargetMode="External"/><Relationship Id="rId101" Type="http://schemas.openxmlformats.org/officeDocument/2006/relationships/hyperlink" Target="http://www.nevo.co.il/Law_word/law14/LAW-1022.pdf" TargetMode="External"/><Relationship Id="rId122" Type="http://schemas.openxmlformats.org/officeDocument/2006/relationships/hyperlink" Target="http://www.nevo.co.il/Law_word/law14/LAW-1022.pdf" TargetMode="External"/><Relationship Id="rId143" Type="http://schemas.openxmlformats.org/officeDocument/2006/relationships/hyperlink" Target="http://www.nevo.co.il/Law_word/law14/law-2345.pdf" TargetMode="External"/><Relationship Id="rId148" Type="http://schemas.openxmlformats.org/officeDocument/2006/relationships/hyperlink" Target="http://www.nevo.co.il/Law_word/law15/memshala-557.pdf" TargetMode="External"/><Relationship Id="rId164" Type="http://schemas.openxmlformats.org/officeDocument/2006/relationships/hyperlink" Target="http://www.nevo.co.il/Law_word/law14/LAW-1022.pdf" TargetMode="External"/><Relationship Id="rId169" Type="http://schemas.openxmlformats.org/officeDocument/2006/relationships/hyperlink" Target="http://www.nevo.co.il/Law_word/law14/LAW-1022.pdf" TargetMode="External"/><Relationship Id="rId185" Type="http://schemas.openxmlformats.org/officeDocument/2006/relationships/hyperlink" Target="http://www.nevo.co.il/Law_word/law14/LAW-1022.pdf" TargetMode="External"/><Relationship Id="rId4" Type="http://schemas.openxmlformats.org/officeDocument/2006/relationships/settings" Target="settings.xml"/><Relationship Id="rId9" Type="http://schemas.openxmlformats.org/officeDocument/2006/relationships/hyperlink" Target="http://www.nevo.co.il/Law_word/law14/LAW-0472.pdf" TargetMode="External"/><Relationship Id="rId180" Type="http://schemas.openxmlformats.org/officeDocument/2006/relationships/hyperlink" Target="http://www.nevo.co.il/Law_word/law14/law-2345.pdf" TargetMode="External"/><Relationship Id="rId210" Type="http://schemas.openxmlformats.org/officeDocument/2006/relationships/hyperlink" Target="http://www.nevo.co.il/Law_word/law15/memshala-485.pdf" TargetMode="External"/><Relationship Id="rId215" Type="http://schemas.openxmlformats.org/officeDocument/2006/relationships/hyperlink" Target="http://www.nevo.co.il/Law_word/law14/LAW-0552.pdf" TargetMode="External"/><Relationship Id="rId236" Type="http://schemas.openxmlformats.org/officeDocument/2006/relationships/header" Target="header2.xml"/><Relationship Id="rId26" Type="http://schemas.openxmlformats.org/officeDocument/2006/relationships/hyperlink" Target="http://www.nevo.co.il/law_html/law21/PG-1359-1.pdf" TargetMode="External"/><Relationship Id="rId231" Type="http://schemas.openxmlformats.org/officeDocument/2006/relationships/hyperlink" Target="http://www.nevo.co.il/Law_word/law14/LAW-1941.pdf" TargetMode="External"/><Relationship Id="rId47" Type="http://schemas.openxmlformats.org/officeDocument/2006/relationships/hyperlink" Target="http://www.nevo.co.il/Law_word/law14/LAW-2024.pdf" TargetMode="External"/><Relationship Id="rId68" Type="http://schemas.openxmlformats.org/officeDocument/2006/relationships/hyperlink" Target="http://www.nevo.co.il/Law_word/law14/law-2345.pdf" TargetMode="External"/><Relationship Id="rId89" Type="http://schemas.openxmlformats.org/officeDocument/2006/relationships/hyperlink" Target="http://www.nevo.co.il/Law_word/law14/law-2170.pdf" TargetMode="External"/><Relationship Id="rId112" Type="http://schemas.openxmlformats.org/officeDocument/2006/relationships/hyperlink" Target="http://www.nevo.co.il/Law_word/law14/LAW-0814.pdf" TargetMode="External"/><Relationship Id="rId133" Type="http://schemas.openxmlformats.org/officeDocument/2006/relationships/hyperlink" Target="http://www.nevo.co.il/Law_word/law14/law-2345.pdf" TargetMode="External"/><Relationship Id="rId154" Type="http://schemas.openxmlformats.org/officeDocument/2006/relationships/hyperlink" Target="http://www.nevo.co.il/Law_word/law14/LAW-0346.pdf" TargetMode="External"/><Relationship Id="rId175" Type="http://schemas.openxmlformats.org/officeDocument/2006/relationships/hyperlink" Target="http://www.nevo.co.il/Law_word/law14/LAW-1022.pdf" TargetMode="External"/><Relationship Id="rId196" Type="http://schemas.openxmlformats.org/officeDocument/2006/relationships/hyperlink" Target="http://www.nevo.co.il/Law_word/law14/LAW-2024.pdf" TargetMode="External"/><Relationship Id="rId200" Type="http://schemas.openxmlformats.org/officeDocument/2006/relationships/hyperlink" Target="http://www.nevo.co.il/Law_word/law14/LAW-2024.pdf" TargetMode="External"/><Relationship Id="rId16" Type="http://schemas.openxmlformats.org/officeDocument/2006/relationships/hyperlink" Target="http://www.nevo.co.il/Law_word/law14/LAW-0552.pdf" TargetMode="External"/><Relationship Id="rId221" Type="http://schemas.openxmlformats.org/officeDocument/2006/relationships/hyperlink" Target="http://www.nevo.co.il/Law_word/law14/law-2314.pdf" TargetMode="External"/><Relationship Id="rId37" Type="http://schemas.openxmlformats.org/officeDocument/2006/relationships/hyperlink" Target="http://www.nevo.co.il/Law_word/law14/LAW-1022.pdf" TargetMode="External"/><Relationship Id="rId58" Type="http://schemas.openxmlformats.org/officeDocument/2006/relationships/hyperlink" Target="http://www.nevo.co.il/Law_word/law14/LAW-0929.pdf" TargetMode="External"/><Relationship Id="rId79" Type="http://schemas.openxmlformats.org/officeDocument/2006/relationships/hyperlink" Target="http://www.nevo.co.il/Law_word/law14/LAW-0552.pdf" TargetMode="External"/><Relationship Id="rId102" Type="http://schemas.openxmlformats.org/officeDocument/2006/relationships/hyperlink" Target="http://www.nevo.co.il/Law_word/law14/LAW-0552.pdf" TargetMode="External"/><Relationship Id="rId123" Type="http://schemas.openxmlformats.org/officeDocument/2006/relationships/hyperlink" Target="http://www.nevo.co.il/Law_word/law14/LAW-0814.pdf" TargetMode="External"/><Relationship Id="rId144" Type="http://schemas.openxmlformats.org/officeDocument/2006/relationships/hyperlink" Target="http://www.nevo.co.il/Law_word/law15/memshala-557.pdf" TargetMode="External"/><Relationship Id="rId90" Type="http://schemas.openxmlformats.org/officeDocument/2006/relationships/hyperlink" Target="http://www.nevo.co.il/Law_word/law16/knesset-236.pdf" TargetMode="External"/><Relationship Id="rId165" Type="http://schemas.openxmlformats.org/officeDocument/2006/relationships/hyperlink" Target="http://www.nevo.co.il/Law_word/law14/LAW-1016.pdf" TargetMode="External"/><Relationship Id="rId186" Type="http://schemas.openxmlformats.org/officeDocument/2006/relationships/hyperlink" Target="http://www.nevo.co.il/Law_word/law14/LAW-1030.pdf" TargetMode="External"/><Relationship Id="rId211" Type="http://schemas.openxmlformats.org/officeDocument/2006/relationships/hyperlink" Target="http://www.nevo.co.il/law_word/law14/law-2570.pdf" TargetMode="External"/><Relationship Id="rId232" Type="http://schemas.openxmlformats.org/officeDocument/2006/relationships/hyperlink" Target="http://www.nevo.co.il/Law_word/law14/LAW-0552.pdf" TargetMode="External"/><Relationship Id="rId27" Type="http://schemas.openxmlformats.org/officeDocument/2006/relationships/hyperlink" Target="http://www.nevo.co.il/Law_word/law14/LAW-0552.pdf" TargetMode="External"/><Relationship Id="rId48" Type="http://schemas.openxmlformats.org/officeDocument/2006/relationships/hyperlink" Target="http://www.nevo.co.il/Law_word/law14/law-2345.pdf" TargetMode="External"/><Relationship Id="rId69" Type="http://schemas.openxmlformats.org/officeDocument/2006/relationships/hyperlink" Target="http://www.nevo.co.il/Law_word/law15/memshala-557.pdf" TargetMode="External"/><Relationship Id="rId113" Type="http://schemas.openxmlformats.org/officeDocument/2006/relationships/hyperlink" Target="http://www.nevo.co.il/Law_word/law14/LAW-1022.pdf" TargetMode="External"/><Relationship Id="rId134" Type="http://schemas.openxmlformats.org/officeDocument/2006/relationships/hyperlink" Target="http://www.nevo.co.il/Law_word/law15/memshala-557.pdf" TargetMode="External"/><Relationship Id="rId80" Type="http://schemas.openxmlformats.org/officeDocument/2006/relationships/hyperlink" Target="http://www.nevo.co.il/Law_word/law14/LAW-1022.pdf" TargetMode="External"/><Relationship Id="rId155" Type="http://schemas.openxmlformats.org/officeDocument/2006/relationships/hyperlink" Target="http://www.nevo.co.il/Law_word/law14/LAW-1022.pdf" TargetMode="External"/><Relationship Id="rId176" Type="http://schemas.openxmlformats.org/officeDocument/2006/relationships/hyperlink" Target="http://www.nevo.co.il/Law_word/law14/LAW-0552.pdf" TargetMode="External"/><Relationship Id="rId197" Type="http://schemas.openxmlformats.org/officeDocument/2006/relationships/hyperlink" Target="http://www.nevo.co.il/Law_word/law14/LAW-2024.pdf" TargetMode="External"/><Relationship Id="rId201" Type="http://schemas.openxmlformats.org/officeDocument/2006/relationships/hyperlink" Target="http://www.nevo.co.il/Law_word/law14/LAW-1022.pdf" TargetMode="External"/><Relationship Id="rId222" Type="http://schemas.openxmlformats.org/officeDocument/2006/relationships/hyperlink" Target="http://www.nevo.co.il/Law_word/law15/memshala-566.pdf" TargetMode="External"/><Relationship Id="rId17" Type="http://schemas.openxmlformats.org/officeDocument/2006/relationships/hyperlink" Target="http://www.nevo.co.il/Law_word/law14/LAW-0814.pdf" TargetMode="External"/><Relationship Id="rId38" Type="http://schemas.openxmlformats.org/officeDocument/2006/relationships/hyperlink" Target="http://www.nevo.co.il/Law_word/law14/LAW-0552.pdf" TargetMode="External"/><Relationship Id="rId59" Type="http://schemas.openxmlformats.org/officeDocument/2006/relationships/hyperlink" Target="http://www.nevo.co.il/Law_word/law14/law-0966.pdf" TargetMode="External"/><Relationship Id="rId103" Type="http://schemas.openxmlformats.org/officeDocument/2006/relationships/hyperlink" Target="http://www.nevo.co.il/Law_word/law14/LAW-1022.pdf" TargetMode="External"/><Relationship Id="rId124" Type="http://schemas.openxmlformats.org/officeDocument/2006/relationships/hyperlink" Target="http://www.nevo.co.il/Law_word/law14/LAW-1022.pdf" TargetMode="External"/><Relationship Id="rId70" Type="http://schemas.openxmlformats.org/officeDocument/2006/relationships/hyperlink" Target="http://www.nevo.co.il/Law_word/law14/law-2708.pdf" TargetMode="External"/><Relationship Id="rId91" Type="http://schemas.openxmlformats.org/officeDocument/2006/relationships/hyperlink" Target="http://www.nevo.co.il/Law_word/law14/LAW-0552.pdf" TargetMode="External"/><Relationship Id="rId145" Type="http://schemas.openxmlformats.org/officeDocument/2006/relationships/hyperlink" Target="http://www.nevo.co.il/Law_word/law14/law-2420.pdf" TargetMode="External"/><Relationship Id="rId166" Type="http://schemas.openxmlformats.org/officeDocument/2006/relationships/hyperlink" Target="http://www.nevo.co.il/Law_word/law14/LAW-1022.pdf" TargetMode="External"/><Relationship Id="rId187" Type="http://schemas.openxmlformats.org/officeDocument/2006/relationships/hyperlink" Target="http://www.nevo.co.il/Law_word/law14/LAW-2024.pdf" TargetMode="External"/><Relationship Id="rId1" Type="http://schemas.openxmlformats.org/officeDocument/2006/relationships/customXml" Target="../customXml/item1.xml"/><Relationship Id="rId212" Type="http://schemas.openxmlformats.org/officeDocument/2006/relationships/hyperlink" Target="http://www.nevo.co.il/Law_word/law15/memshala-975.pdf" TargetMode="External"/><Relationship Id="rId233" Type="http://schemas.openxmlformats.org/officeDocument/2006/relationships/hyperlink" Target="http://www.nevo.co.il/Law_word/law14/LAW-1200.pdf" TargetMode="External"/><Relationship Id="rId28" Type="http://schemas.openxmlformats.org/officeDocument/2006/relationships/hyperlink" Target="http://www.nevo.co.il/Law_word/law14/LAW-1022.pdf" TargetMode="External"/><Relationship Id="rId49" Type="http://schemas.openxmlformats.org/officeDocument/2006/relationships/hyperlink" Target="http://www.nevo.co.il/Law_word/law15/memshala-557.pdf" TargetMode="External"/><Relationship Id="rId114" Type="http://schemas.openxmlformats.org/officeDocument/2006/relationships/hyperlink" Target="http://www.nevo.co.il/Law_word/law14/LAW-0814.pdf" TargetMode="External"/><Relationship Id="rId60" Type="http://schemas.openxmlformats.org/officeDocument/2006/relationships/hyperlink" Target="http://www.nevo.co.il/Law_word/law14/LAW-0472.pdf" TargetMode="External"/><Relationship Id="rId81" Type="http://schemas.openxmlformats.org/officeDocument/2006/relationships/hyperlink" Target="http://www.nevo.co.il/Law_word/law14/LAW-1956.pdf" TargetMode="External"/><Relationship Id="rId135" Type="http://schemas.openxmlformats.org/officeDocument/2006/relationships/hyperlink" Target="http://www.nevo.co.il/Law_word/law14/law-2420.pdf" TargetMode="External"/><Relationship Id="rId156" Type="http://schemas.openxmlformats.org/officeDocument/2006/relationships/hyperlink" Target="http://www.nevo.co.il/Law_word/law14/LAW-0925.pdf" TargetMode="External"/><Relationship Id="rId177" Type="http://schemas.openxmlformats.org/officeDocument/2006/relationships/hyperlink" Target="http://www.nevo.co.il/Law_word/law14/LAW-0929.pdf" TargetMode="External"/><Relationship Id="rId198" Type="http://schemas.openxmlformats.org/officeDocument/2006/relationships/hyperlink" Target="http://www.nevo.co.il/Law_word/law14/LAW-2024.pdf" TargetMode="External"/><Relationship Id="rId202" Type="http://schemas.openxmlformats.org/officeDocument/2006/relationships/hyperlink" Target="http://www.nevo.co.il/Law_word/law14/LAW-1956.pdf" TargetMode="External"/><Relationship Id="rId223" Type="http://schemas.openxmlformats.org/officeDocument/2006/relationships/hyperlink" Target="http://www.nevo.co.il/Law_word/law14/law-2345.pdf" TargetMode="External"/><Relationship Id="rId18" Type="http://schemas.openxmlformats.org/officeDocument/2006/relationships/hyperlink" Target="http://www.nevo.co.il/Law_word/law14/LAW-1022.pdf" TargetMode="External"/><Relationship Id="rId39" Type="http://schemas.openxmlformats.org/officeDocument/2006/relationships/hyperlink" Target="http://www.nevo.co.il/Law_word/law14/LAW-1022.pdf" TargetMode="External"/><Relationship Id="rId50" Type="http://schemas.openxmlformats.org/officeDocument/2006/relationships/hyperlink" Target="http://www.nevo.co.il/law_word/law14/law-2759.pdf" TargetMode="External"/><Relationship Id="rId104" Type="http://schemas.openxmlformats.org/officeDocument/2006/relationships/hyperlink" Target="http://www.nevo.co.il/Law_word/law14/LAW-0552.pdf" TargetMode="External"/><Relationship Id="rId125" Type="http://schemas.openxmlformats.org/officeDocument/2006/relationships/hyperlink" Target="http://www.nevo.co.il/Law_word/law14/LAW-0444.pdf" TargetMode="External"/><Relationship Id="rId146" Type="http://schemas.openxmlformats.org/officeDocument/2006/relationships/hyperlink" Target="http://www.nevo.co.il/Law_word/law15/memshala-706.pdf" TargetMode="External"/><Relationship Id="rId167" Type="http://schemas.openxmlformats.org/officeDocument/2006/relationships/hyperlink" Target="http://www.nevo.co.il/Law_word/law14/LAW-0444.pdf" TargetMode="External"/><Relationship Id="rId188" Type="http://schemas.openxmlformats.org/officeDocument/2006/relationships/hyperlink" Target="http://www.nevo.co.il/Law_word/law14/law-2345.pdf" TargetMode="External"/><Relationship Id="rId71" Type="http://schemas.openxmlformats.org/officeDocument/2006/relationships/hyperlink" Target="http://www.nevo.co.il/Law_word/law15/memshala-1027.pdf" TargetMode="External"/><Relationship Id="rId92" Type="http://schemas.openxmlformats.org/officeDocument/2006/relationships/hyperlink" Target="http://www.nevo.co.il/Law_word/law14/LAW-1022.pdf" TargetMode="External"/><Relationship Id="rId213" Type="http://schemas.openxmlformats.org/officeDocument/2006/relationships/hyperlink" Target="http://www.nevo.co.il/law_word/law14/law-2759.pdf" TargetMode="External"/><Relationship Id="rId234" Type="http://schemas.openxmlformats.org/officeDocument/2006/relationships/hyperlink" Target="http://www.nevo.co.il/advertisements/nevo-100.doc" TargetMode="External"/><Relationship Id="rId2" Type="http://schemas.openxmlformats.org/officeDocument/2006/relationships/numbering" Target="numbering.xml"/><Relationship Id="rId29" Type="http://schemas.openxmlformats.org/officeDocument/2006/relationships/hyperlink" Target="http://www.nevo.co.il/Law_word/law14/LAW-0346.pdf" TargetMode="External"/><Relationship Id="rId40" Type="http://schemas.openxmlformats.org/officeDocument/2006/relationships/hyperlink" Target="http://www.nevo.co.il/Law_word/law14/LAW-0552.pdf" TargetMode="External"/><Relationship Id="rId115" Type="http://schemas.openxmlformats.org/officeDocument/2006/relationships/hyperlink" Target="http://www.nevo.co.il/Law_word/law14/LAW-0814.pdf" TargetMode="External"/><Relationship Id="rId136" Type="http://schemas.openxmlformats.org/officeDocument/2006/relationships/hyperlink" Target="http://www.nevo.co.il/Law_word/law15/memshala-706.pdf" TargetMode="External"/><Relationship Id="rId157" Type="http://schemas.openxmlformats.org/officeDocument/2006/relationships/hyperlink" Target="http://www.nevo.co.il/Law_word/law14/LAW-1022.pdf" TargetMode="External"/><Relationship Id="rId178" Type="http://schemas.openxmlformats.org/officeDocument/2006/relationships/hyperlink" Target="http://www.nevo.co.il/Law_word/law14/LAW-1022.pdf" TargetMode="External"/><Relationship Id="rId61" Type="http://schemas.openxmlformats.org/officeDocument/2006/relationships/hyperlink" Target="http://www.nevo.co.il/Law_word/law14/LAW-1022.pdf" TargetMode="External"/><Relationship Id="rId82" Type="http://schemas.openxmlformats.org/officeDocument/2006/relationships/hyperlink" Target="http://www.nevo.co.il/Law_word/law14/LAW-2024.pdf" TargetMode="External"/><Relationship Id="rId199" Type="http://schemas.openxmlformats.org/officeDocument/2006/relationships/hyperlink" Target="http://www.nevo.co.il/Law_word/law14/LAW-2024.pdf" TargetMode="External"/><Relationship Id="rId203" Type="http://schemas.openxmlformats.org/officeDocument/2006/relationships/hyperlink" Target="http://www.nevo.co.il/Law_word/law14/LAW-0552.pdf" TargetMode="External"/><Relationship Id="rId19" Type="http://schemas.openxmlformats.org/officeDocument/2006/relationships/hyperlink" Target="http://www.nevo.co.il/Law_word/law14/LAW-1016.pdf" TargetMode="External"/><Relationship Id="rId224" Type="http://schemas.openxmlformats.org/officeDocument/2006/relationships/hyperlink" Target="http://www.nevo.co.il/Law_word/law15/memshala-557.pdf" TargetMode="External"/><Relationship Id="rId30" Type="http://schemas.openxmlformats.org/officeDocument/2006/relationships/hyperlink" Target="http://www.nevo.co.il/Law_word/law14/LAW-0472.pdf" TargetMode="External"/><Relationship Id="rId105" Type="http://schemas.openxmlformats.org/officeDocument/2006/relationships/hyperlink" Target="http://www.nevo.co.il/Law_word/law14/LAW-1022.pdf" TargetMode="External"/><Relationship Id="rId126" Type="http://schemas.openxmlformats.org/officeDocument/2006/relationships/hyperlink" Target="http://www.nevo.co.il/Law_word/law14/LAW-0552.pdf" TargetMode="External"/><Relationship Id="rId147" Type="http://schemas.openxmlformats.org/officeDocument/2006/relationships/hyperlink" Target="http://www.nevo.co.il/Law_word/law14/law-2345.pdf" TargetMode="External"/><Relationship Id="rId168" Type="http://schemas.openxmlformats.org/officeDocument/2006/relationships/hyperlink" Target="http://www.nevo.co.il/Law_word/law14/LAW-0552.pdf" TargetMode="External"/><Relationship Id="rId51" Type="http://schemas.openxmlformats.org/officeDocument/2006/relationships/hyperlink" Target="http://www.nevo.co.il/Law_word/law15/memshala-1112.pdf" TargetMode="External"/><Relationship Id="rId72" Type="http://schemas.openxmlformats.org/officeDocument/2006/relationships/hyperlink" Target="http://www.nevo.co.il/Law_word/law14/LAW-0552.pdf" TargetMode="External"/><Relationship Id="rId93" Type="http://schemas.openxmlformats.org/officeDocument/2006/relationships/hyperlink" Target="http://www.nevo.co.il/law_word/law14/law-1941.pdf" TargetMode="External"/><Relationship Id="rId189" Type="http://schemas.openxmlformats.org/officeDocument/2006/relationships/hyperlink" Target="http://www.nevo.co.il/Law_word/law15/memshala-557.pdf" TargetMode="External"/><Relationship Id="rId3" Type="http://schemas.openxmlformats.org/officeDocument/2006/relationships/styles" Target="styles.xml"/><Relationship Id="rId214" Type="http://schemas.openxmlformats.org/officeDocument/2006/relationships/hyperlink" Target="http://www.nevo.co.il/Law_word/law15/memshala-1112.pdf" TargetMode="External"/><Relationship Id="rId235" Type="http://schemas.openxmlformats.org/officeDocument/2006/relationships/header" Target="header1.xml"/><Relationship Id="rId116" Type="http://schemas.openxmlformats.org/officeDocument/2006/relationships/hyperlink" Target="http://www.nevo.co.il/Law_word/law14/LAW-1022.pdf" TargetMode="External"/><Relationship Id="rId137" Type="http://schemas.openxmlformats.org/officeDocument/2006/relationships/hyperlink" Target="http://www.nevo.co.il/Law_word/law14/LAW-1956.pdf" TargetMode="External"/><Relationship Id="rId158" Type="http://schemas.openxmlformats.org/officeDocument/2006/relationships/hyperlink" Target="http://www.nevo.co.il/Law_word/law14/LAW-1468.pdf" TargetMode="External"/><Relationship Id="rId20" Type="http://schemas.openxmlformats.org/officeDocument/2006/relationships/hyperlink" Target="http://www.nevo.co.il/Law_word/law14/law-2345.pdf" TargetMode="External"/><Relationship Id="rId41" Type="http://schemas.openxmlformats.org/officeDocument/2006/relationships/hyperlink" Target="http://www.nevo.co.il/Law_word/law14/LAW-1022.pdf" TargetMode="External"/><Relationship Id="rId62" Type="http://schemas.openxmlformats.org/officeDocument/2006/relationships/hyperlink" Target="http://www.nevo.co.il/Law_word/law14/LAW-0552.pdf" TargetMode="External"/><Relationship Id="rId83" Type="http://schemas.openxmlformats.org/officeDocument/2006/relationships/hyperlink" Target="http://www.nevo.co.il/Law_word/law14/law-2237.pdf" TargetMode="External"/><Relationship Id="rId179" Type="http://schemas.openxmlformats.org/officeDocument/2006/relationships/hyperlink" Target="http://www.nevo.co.il/Law_word/law14/LAW-1395.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0346.pdf" TargetMode="External"/><Relationship Id="rId21" Type="http://schemas.openxmlformats.org/officeDocument/2006/relationships/hyperlink" Target="https://www.nevo.co.il/law_html/law17/prop-1342.pdf" TargetMode="External"/><Relationship Id="rId42" Type="http://schemas.openxmlformats.org/officeDocument/2006/relationships/hyperlink" Target="http://www.nevo.co.il/Law_word/law14/law-0472.pdf" TargetMode="External"/><Relationship Id="rId47" Type="http://schemas.openxmlformats.org/officeDocument/2006/relationships/hyperlink" Target="http://www.nevo.co.il/law_html/law17/prop-0779.pdf" TargetMode="External"/><Relationship Id="rId63" Type="http://schemas.openxmlformats.org/officeDocument/2006/relationships/hyperlink" Target="http://www.nevo.co.il/Law_word/law14/LAW-1016.pdf" TargetMode="External"/><Relationship Id="rId68" Type="http://schemas.openxmlformats.org/officeDocument/2006/relationships/hyperlink" Target="http://www.nevo.co.il/Law_word/law14/law-1200.pdf" TargetMode="External"/><Relationship Id="rId84" Type="http://schemas.openxmlformats.org/officeDocument/2006/relationships/hyperlink" Target="http://www.nevo.co.il/Law_word/law14/LAW-2024.pdf" TargetMode="External"/><Relationship Id="rId89" Type="http://schemas.openxmlformats.org/officeDocument/2006/relationships/hyperlink" Target="http://www.nevo.co.il/Law_word/law16/knesset-236.pdf" TargetMode="External"/><Relationship Id="rId112" Type="http://schemas.openxmlformats.org/officeDocument/2006/relationships/hyperlink" Target="http://www.nevo.co.il/law_html/law21/PG-1484-2.pdf" TargetMode="External"/><Relationship Id="rId16" Type="http://schemas.openxmlformats.org/officeDocument/2006/relationships/hyperlink" Target="https://www.nevo.co.il/Law_word/law14/law-0627.pdf" TargetMode="External"/><Relationship Id="rId107" Type="http://schemas.openxmlformats.org/officeDocument/2006/relationships/hyperlink" Target="http://www.nevo.co.il/law_html/law12/er-005.pdf" TargetMode="External"/><Relationship Id="rId11" Type="http://schemas.openxmlformats.org/officeDocument/2006/relationships/hyperlink" Target="http://www.nevo.co.il/law_html/law17/prop-0450.pdf" TargetMode="External"/><Relationship Id="rId32" Type="http://schemas.openxmlformats.org/officeDocument/2006/relationships/hyperlink" Target="http://www.nevo.co.il/Law_word/law14/law-0814.pdf" TargetMode="External"/><Relationship Id="rId37" Type="http://schemas.openxmlformats.org/officeDocument/2006/relationships/hyperlink" Target="http://www.nevo.co.il/law_html/law17/prop-1378.pdf" TargetMode="External"/><Relationship Id="rId53" Type="http://schemas.openxmlformats.org/officeDocument/2006/relationships/hyperlink" Target="http://www.nevo.co.il/Law_word/law14/LAW-0929.pdf" TargetMode="External"/><Relationship Id="rId58" Type="http://schemas.openxmlformats.org/officeDocument/2006/relationships/hyperlink" Target="http://www.nevo.co.il/law_html/law17/prop-1071.pdf" TargetMode="External"/><Relationship Id="rId74" Type="http://schemas.openxmlformats.org/officeDocument/2006/relationships/hyperlink" Target="http://www.nevo.co.il/Law_word/law14/law-1468.pdf" TargetMode="External"/><Relationship Id="rId79" Type="http://schemas.openxmlformats.org/officeDocument/2006/relationships/hyperlink" Target="http://www.nevo.co.il/law_html/law17/prop-2532.pdf" TargetMode="External"/><Relationship Id="rId102" Type="http://schemas.openxmlformats.org/officeDocument/2006/relationships/hyperlink" Target="http://www.nevo.co.il/law_word/law14/law-2756.pdf" TargetMode="External"/><Relationship Id="rId5" Type="http://schemas.openxmlformats.org/officeDocument/2006/relationships/hyperlink" Target="http://www.nevo.co.il/law_html/law12/er-040-t.pdf" TargetMode="External"/><Relationship Id="rId90" Type="http://schemas.openxmlformats.org/officeDocument/2006/relationships/hyperlink" Target="http://www.nevo.co.il/Law_word/law14/law-2237.pdf" TargetMode="External"/><Relationship Id="rId95" Type="http://schemas.openxmlformats.org/officeDocument/2006/relationships/hyperlink" Target="http://www.nevo.co.il/Law_word/law15/memshala-557.pdf" TargetMode="External"/><Relationship Id="rId22" Type="http://schemas.openxmlformats.org/officeDocument/2006/relationships/hyperlink" Target="http://www.nevo.co.il/Law_word/law14/LAW-0929.pdf" TargetMode="External"/><Relationship Id="rId27" Type="http://schemas.openxmlformats.org/officeDocument/2006/relationships/hyperlink" Target="http://www.nevo.co.il/law_html/law17/prop-0450.pdf" TargetMode="External"/><Relationship Id="rId43" Type="http://schemas.openxmlformats.org/officeDocument/2006/relationships/hyperlink" Target="http://www.nevo.co.il/law_html/law17/prop-0670.pdf" TargetMode="External"/><Relationship Id="rId48" Type="http://schemas.openxmlformats.org/officeDocument/2006/relationships/hyperlink" Target="http://www.nevo.co.il/law_html/law06/tak-2939.pdf" TargetMode="External"/><Relationship Id="rId64" Type="http://schemas.openxmlformats.org/officeDocument/2006/relationships/hyperlink" Target="http://www.nevo.co.il/law_html/law17/prop-1525.pdf" TargetMode="External"/><Relationship Id="rId69" Type="http://schemas.openxmlformats.org/officeDocument/2006/relationships/hyperlink" Target="http://www.nevo.co.il/law_html/law17/prop-1798.pdf" TargetMode="External"/><Relationship Id="rId80" Type="http://schemas.openxmlformats.org/officeDocument/2006/relationships/hyperlink" Target="http://www.nevo.co.il/Law_word/law14/LAW-1941.pdf" TargetMode="External"/><Relationship Id="rId85" Type="http://schemas.openxmlformats.org/officeDocument/2006/relationships/hyperlink" Target="http://www.nevo.co.il/Law_word/law15/MEMSHALA-175.pdf" TargetMode="External"/><Relationship Id="rId12" Type="http://schemas.openxmlformats.org/officeDocument/2006/relationships/hyperlink" Target="http://www.nevo.co.il/Law_word/law14/law-0338.pdf" TargetMode="External"/><Relationship Id="rId17" Type="http://schemas.openxmlformats.org/officeDocument/2006/relationships/hyperlink" Target="https://www.nevo.co.il/law_html/law17/prop-0947.pdf" TargetMode="External"/><Relationship Id="rId33" Type="http://schemas.openxmlformats.org/officeDocument/2006/relationships/hyperlink" Target="http://www.nevo.co.il/law_html/law17/prop-1224.pdf" TargetMode="External"/><Relationship Id="rId38" Type="http://schemas.openxmlformats.org/officeDocument/2006/relationships/hyperlink" Target="http://www.nevo.co.il/Law_word/law14/law-0966.pdf" TargetMode="External"/><Relationship Id="rId59" Type="http://schemas.openxmlformats.org/officeDocument/2006/relationships/hyperlink" Target="http://www.nevo.co.il/Law_word/law14/law-0925.pdf" TargetMode="External"/><Relationship Id="rId103" Type="http://schemas.openxmlformats.org/officeDocument/2006/relationships/hyperlink" Target="http://www.nevo.co.il/Law_word/law15/memshala-1260.pdf" TargetMode="External"/><Relationship Id="rId108" Type="http://schemas.openxmlformats.org/officeDocument/2006/relationships/hyperlink" Target="http://www.nevo.co.il/law_html/law10/yalkut-0383.pdf" TargetMode="External"/><Relationship Id="rId54" Type="http://schemas.openxmlformats.org/officeDocument/2006/relationships/hyperlink" Target="http://www.nevo.co.il/law_html/law17/prop-1378.pdf" TargetMode="External"/><Relationship Id="rId70" Type="http://schemas.openxmlformats.org/officeDocument/2006/relationships/hyperlink" Target="http://www.nevo.co.il/Law_word/law14/law-1313.pdf" TargetMode="External"/><Relationship Id="rId75" Type="http://schemas.openxmlformats.org/officeDocument/2006/relationships/hyperlink" Target="http://www.nevo.co.il/law_html/law17/prop-2255.pdf" TargetMode="External"/><Relationship Id="rId91" Type="http://schemas.openxmlformats.org/officeDocument/2006/relationships/hyperlink" Target="http://www.nevo.co.il/Law_word/law15/memshala-485.pdf" TargetMode="External"/><Relationship Id="rId96" Type="http://schemas.openxmlformats.org/officeDocument/2006/relationships/hyperlink" Target="http://www.nevo.co.il/Law_word/law14/LAW-2420.pdf" TargetMode="External"/><Relationship Id="rId1" Type="http://schemas.openxmlformats.org/officeDocument/2006/relationships/hyperlink" Target="http://www.nevo.co.il/law_html/law21/PG-1134-1.pdf" TargetMode="External"/><Relationship Id="rId6" Type="http://schemas.openxmlformats.org/officeDocument/2006/relationships/hyperlink" Target="http://www.nevo.co.il/Law_word/law14/law-0150.pdf" TargetMode="External"/><Relationship Id="rId15" Type="http://schemas.openxmlformats.org/officeDocument/2006/relationships/hyperlink" Target="http://www.nevo.co.il/law_html/law17/prop-0670.pdf" TargetMode="External"/><Relationship Id="rId23" Type="http://schemas.openxmlformats.org/officeDocument/2006/relationships/hyperlink" Target="http://www.nevo.co.il/law_html/law17/prop-1378.pdf" TargetMode="External"/><Relationship Id="rId28" Type="http://schemas.openxmlformats.org/officeDocument/2006/relationships/hyperlink" Target="http://www.nevo.co.il/Law_word/law14/law-0472.pdf" TargetMode="External"/><Relationship Id="rId36" Type="http://schemas.openxmlformats.org/officeDocument/2006/relationships/hyperlink" Target="http://www.nevo.co.il/Law_word/law14/LAW-0929.pdf" TargetMode="External"/><Relationship Id="rId49" Type="http://schemas.openxmlformats.org/officeDocument/2006/relationships/hyperlink" Target="http://www.nevo.co.il/Law_word/law14/law-0814.pdf" TargetMode="External"/><Relationship Id="rId57" Type="http://schemas.openxmlformats.org/officeDocument/2006/relationships/hyperlink" Target="http://www.nevo.co.il/Law_word/law14/law-0821.pdf" TargetMode="External"/><Relationship Id="rId106" Type="http://schemas.openxmlformats.org/officeDocument/2006/relationships/hyperlink" Target="http://www.nevo.co.il/Law_word/law15/memshala-1112.pdf" TargetMode="External"/><Relationship Id="rId10" Type="http://schemas.openxmlformats.org/officeDocument/2006/relationships/hyperlink" Target="http://www.nevo.co.il/Law_word/law14/law-0334.pdf" TargetMode="External"/><Relationship Id="rId31" Type="http://schemas.openxmlformats.org/officeDocument/2006/relationships/hyperlink" Target="https://www.nevo.co.il/law_html/law17/prop-0947.pdf" TargetMode="External"/><Relationship Id="rId44" Type="http://schemas.openxmlformats.org/officeDocument/2006/relationships/hyperlink" Target="https://www.nevo.co.il/Law_word/law14/law-0627.pdf" TargetMode="External"/><Relationship Id="rId52" Type="http://schemas.openxmlformats.org/officeDocument/2006/relationships/hyperlink" Target="https://www.nevo.co.il/law_html/law17/prop-1342.pdf" TargetMode="External"/><Relationship Id="rId60" Type="http://schemas.openxmlformats.org/officeDocument/2006/relationships/hyperlink" Target="http://www.nevo.co.il/law_html/law17/prop-1358.pdf" TargetMode="External"/><Relationship Id="rId65" Type="http://schemas.openxmlformats.org/officeDocument/2006/relationships/hyperlink" Target="http://www.nevo.co.il/Law_word/law14/law-1022.pdf" TargetMode="External"/><Relationship Id="rId73" Type="http://schemas.openxmlformats.org/officeDocument/2006/relationships/hyperlink" Target="http://www.nevo.co.il/law_html/law17/prop-2008.pdf" TargetMode="External"/><Relationship Id="rId78" Type="http://schemas.openxmlformats.org/officeDocument/2006/relationships/hyperlink" Target="http://www.nevo.co.il/Law_word/law14/law-1591.pdf" TargetMode="External"/><Relationship Id="rId81" Type="http://schemas.openxmlformats.org/officeDocument/2006/relationships/hyperlink" Target="http://www.nevo.co.il/Law_word/law16/KNESSET-40.pdf" TargetMode="External"/><Relationship Id="rId86" Type="http://schemas.openxmlformats.org/officeDocument/2006/relationships/hyperlink" Target="http://web1.nevo.co.il/Law_word/law14/law-2133.pdf" TargetMode="External"/><Relationship Id="rId94" Type="http://schemas.openxmlformats.org/officeDocument/2006/relationships/hyperlink" Target="http://www.nevo.co.il/law_word/law14/law-2345.PDF" TargetMode="External"/><Relationship Id="rId99" Type="http://schemas.openxmlformats.org/officeDocument/2006/relationships/hyperlink" Target="http://www.nevo.co.il/Law_word/law15/memshala-975.pdf" TargetMode="External"/><Relationship Id="rId101" Type="http://schemas.openxmlformats.org/officeDocument/2006/relationships/hyperlink" Target="http://www.nevo.co.il/Law_word/law15/memshala-936.pdf" TargetMode="External"/><Relationship Id="rId4" Type="http://schemas.openxmlformats.org/officeDocument/2006/relationships/hyperlink" Target="http://www.nevo.co.il/law_html/law06/tak-0861.pdf" TargetMode="External"/><Relationship Id="rId9" Type="http://schemas.openxmlformats.org/officeDocument/2006/relationships/hyperlink" Target="http://www.nevo.co.il/law_html/law17/prop-0241.pdf" TargetMode="External"/><Relationship Id="rId13" Type="http://schemas.openxmlformats.org/officeDocument/2006/relationships/hyperlink" Target="http://www.nevo.co.il/law_html/law17/prop-0439.pdf" TargetMode="External"/><Relationship Id="rId18" Type="http://schemas.openxmlformats.org/officeDocument/2006/relationships/hyperlink" Target="http://www.nevo.co.il/Law_word/law14/law-0814.pdf" TargetMode="External"/><Relationship Id="rId39" Type="http://schemas.openxmlformats.org/officeDocument/2006/relationships/hyperlink" Target="http://www.nevo.co.il/law_html/law17/prop-1447.pdf" TargetMode="External"/><Relationship Id="rId109" Type="http://schemas.openxmlformats.org/officeDocument/2006/relationships/hyperlink" Target="http://www.nevo.co.il/law_html/law21/PG-1484-2.pdf" TargetMode="External"/><Relationship Id="rId34" Type="http://schemas.openxmlformats.org/officeDocument/2006/relationships/hyperlink" Target="https://www.nevo.co.il/Law_word/law14/LAW-0908.pdf" TargetMode="External"/><Relationship Id="rId50" Type="http://schemas.openxmlformats.org/officeDocument/2006/relationships/hyperlink" Target="http://www.nevo.co.il/law_html/law17/prop-1224.pdf" TargetMode="External"/><Relationship Id="rId55" Type="http://schemas.openxmlformats.org/officeDocument/2006/relationships/hyperlink" Target="http://www.nevo.co.il/Law_word/law14/law-0966.pdf" TargetMode="External"/><Relationship Id="rId76" Type="http://schemas.openxmlformats.org/officeDocument/2006/relationships/hyperlink" Target="http://www.nevo.co.il/Law_word/law14/law-1539.pdf" TargetMode="External"/><Relationship Id="rId97" Type="http://schemas.openxmlformats.org/officeDocument/2006/relationships/hyperlink" Target="http://www.nevo.co.il/Law_word/law15/memshala-706.pdf" TargetMode="External"/><Relationship Id="rId104" Type="http://schemas.openxmlformats.org/officeDocument/2006/relationships/hyperlink" Target="http://www.nevo.co.il/Law_word/law15/memshala-1027.pdf" TargetMode="External"/><Relationship Id="rId7" Type="http://schemas.openxmlformats.org/officeDocument/2006/relationships/hyperlink" Target="http://www.nevo.co.il/law_html/law17/prop-0196.pdf" TargetMode="External"/><Relationship Id="rId71" Type="http://schemas.openxmlformats.org/officeDocument/2006/relationships/hyperlink" Target="http://www.nevo.co.il/law_html/law17/prop-1973.pdf" TargetMode="External"/><Relationship Id="rId92" Type="http://schemas.openxmlformats.org/officeDocument/2006/relationships/hyperlink" Target="http://www.nevo.co.il/Law_word/law14/law-2314.pdf" TargetMode="External"/><Relationship Id="rId2" Type="http://schemas.openxmlformats.org/officeDocument/2006/relationships/hyperlink" Target="http://www.nevo.co.il/law_html/law21/PG-1359-1.pdf" TargetMode="External"/><Relationship Id="rId29" Type="http://schemas.openxmlformats.org/officeDocument/2006/relationships/hyperlink" Target="http://www.nevo.co.il/law_html/law17/prop-0670.pdf" TargetMode="External"/><Relationship Id="rId24" Type="http://schemas.openxmlformats.org/officeDocument/2006/relationships/hyperlink" Target="http://www.nevo.co.il/Law_word/law14/law-0966.pdf" TargetMode="External"/><Relationship Id="rId40" Type="http://schemas.openxmlformats.org/officeDocument/2006/relationships/hyperlink" Target="http://www.nevo.co.il/Law_word/law14/law-0444.pdf" TargetMode="External"/><Relationship Id="rId45" Type="http://schemas.openxmlformats.org/officeDocument/2006/relationships/hyperlink" Target="https://www.nevo.co.il/law_html/law17/prop-0947.pdf" TargetMode="External"/><Relationship Id="rId66" Type="http://schemas.openxmlformats.org/officeDocument/2006/relationships/hyperlink" Target="http://www.nevo.co.il/law_html/law17/prop-1378.pdf" TargetMode="External"/><Relationship Id="rId87" Type="http://schemas.openxmlformats.org/officeDocument/2006/relationships/hyperlink" Target="http://www.nevo.co.il/Law_word/law15/MEMSHALA-344.pdf" TargetMode="External"/><Relationship Id="rId110" Type="http://schemas.openxmlformats.org/officeDocument/2006/relationships/hyperlink" Target="http://www.nevo.co.il/law_html/law06/tak-0861.pdf" TargetMode="External"/><Relationship Id="rId61" Type="http://schemas.openxmlformats.org/officeDocument/2006/relationships/hyperlink" Target="http://www.nevo.co.il/Law_word/law14/LAW-0929.pdf" TargetMode="External"/><Relationship Id="rId82" Type="http://schemas.openxmlformats.org/officeDocument/2006/relationships/hyperlink" Target="http://www.nevo.co.il/Law_word/law14/LAW-1956.pdf" TargetMode="External"/><Relationship Id="rId19" Type="http://schemas.openxmlformats.org/officeDocument/2006/relationships/hyperlink" Target="http://www.nevo.co.il/law_html/law17/prop-1224.pdf" TargetMode="External"/><Relationship Id="rId14" Type="http://schemas.openxmlformats.org/officeDocument/2006/relationships/hyperlink" Target="http://www.nevo.co.il/Law_word/law14/law-0472.pdf" TargetMode="External"/><Relationship Id="rId30" Type="http://schemas.openxmlformats.org/officeDocument/2006/relationships/hyperlink" Target="https://www.nevo.co.il/Law_word/law14/law-0627.pdf" TargetMode="External"/><Relationship Id="rId35" Type="http://schemas.openxmlformats.org/officeDocument/2006/relationships/hyperlink" Target="https://www.nevo.co.il/law_html/law17/prop-1342.pdf" TargetMode="External"/><Relationship Id="rId56" Type="http://schemas.openxmlformats.org/officeDocument/2006/relationships/hyperlink" Target="http://www.nevo.co.il/law_html/law17/prop-1447.pdf" TargetMode="External"/><Relationship Id="rId77" Type="http://schemas.openxmlformats.org/officeDocument/2006/relationships/hyperlink" Target="http://www.nevo.co.il/law_html/law17/prop-2320.pdf" TargetMode="External"/><Relationship Id="rId100" Type="http://schemas.openxmlformats.org/officeDocument/2006/relationships/hyperlink" Target="http://www.nevo.co.il/law_word/law14/law-2663.pdf" TargetMode="External"/><Relationship Id="rId105" Type="http://schemas.openxmlformats.org/officeDocument/2006/relationships/hyperlink" Target="http://www.nevo.co.il/law_word/law14/law-2759.pdf" TargetMode="External"/><Relationship Id="rId8" Type="http://schemas.openxmlformats.org/officeDocument/2006/relationships/hyperlink" Target="http://www.nevo.co.il/Law_word/law14/law-0191.pdf" TargetMode="External"/><Relationship Id="rId51" Type="http://schemas.openxmlformats.org/officeDocument/2006/relationships/hyperlink" Target="https://www.nevo.co.il/Law_word/law14/LAW-0908.pdf" TargetMode="External"/><Relationship Id="rId72" Type="http://schemas.openxmlformats.org/officeDocument/2006/relationships/hyperlink" Target="http://www.nevo.co.il/Law_word/law14/law-1395.pdf" TargetMode="External"/><Relationship Id="rId93" Type="http://schemas.openxmlformats.org/officeDocument/2006/relationships/hyperlink" Target="http://www.nevo.co.il/Law_word/law15/memshala-566.pdf" TargetMode="External"/><Relationship Id="rId98" Type="http://schemas.openxmlformats.org/officeDocument/2006/relationships/hyperlink" Target="http://www.nevo.co.il/law_word/law14/law-2570.pdf" TargetMode="External"/><Relationship Id="rId3" Type="http://schemas.openxmlformats.org/officeDocument/2006/relationships/hyperlink" Target="http://www.nevo.co.il/law_html/law21/PG-1484-2.pdf" TargetMode="External"/><Relationship Id="rId25" Type="http://schemas.openxmlformats.org/officeDocument/2006/relationships/hyperlink" Target="http://www.nevo.co.il/law_html/law17/prop-1447.pdf" TargetMode="External"/><Relationship Id="rId46" Type="http://schemas.openxmlformats.org/officeDocument/2006/relationships/hyperlink" Target="http://www.nevo.co.il/Law_word/law14/law-0552.pdf" TargetMode="External"/><Relationship Id="rId67" Type="http://schemas.openxmlformats.org/officeDocument/2006/relationships/hyperlink" Target="http://www.nevo.co.il/Law_word/law14/law-1030.pdf" TargetMode="External"/><Relationship Id="rId20" Type="http://schemas.openxmlformats.org/officeDocument/2006/relationships/hyperlink" Target="https://www.nevo.co.il/Law_word/law14/LAW-0908.pdf" TargetMode="External"/><Relationship Id="rId41" Type="http://schemas.openxmlformats.org/officeDocument/2006/relationships/hyperlink" Target="http://www.nevo.co.il/law_html/law17/prop-0613.pdf" TargetMode="External"/><Relationship Id="rId62" Type="http://schemas.openxmlformats.org/officeDocument/2006/relationships/hyperlink" Target="http://www.nevo.co.il/law_html/law17/prop-1378.pdf" TargetMode="External"/><Relationship Id="rId83" Type="http://schemas.openxmlformats.org/officeDocument/2006/relationships/hyperlink" Target="http://www.nevo.co.il/Law_word/law15/HATZAOT-LAW-MEMSHALA-41.pdf" TargetMode="External"/><Relationship Id="rId88" Type="http://schemas.openxmlformats.org/officeDocument/2006/relationships/hyperlink" Target="http://www.nevo.co.il/Law_word/law14/law-2170.pdf" TargetMode="External"/><Relationship Id="rId111" Type="http://schemas.openxmlformats.org/officeDocument/2006/relationships/hyperlink" Target="http://www.nevo.co.il/law_html/law06/tak-29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610A-3FB2-4065-8197-CA9EBBFD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23579</Words>
  <Characters>134402</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157666</CharactersWithSpaces>
  <SharedDoc>false</SharedDoc>
  <HLinks>
    <vt:vector size="2496" baseType="variant">
      <vt:variant>
        <vt:i4>393283</vt:i4>
      </vt:variant>
      <vt:variant>
        <vt:i4>1128</vt:i4>
      </vt:variant>
      <vt:variant>
        <vt:i4>0</vt:i4>
      </vt:variant>
      <vt:variant>
        <vt:i4>5</vt:i4>
      </vt:variant>
      <vt:variant>
        <vt:lpwstr>http://www.nevo.co.il/advertisements/nevo-100.doc</vt:lpwstr>
      </vt:variant>
      <vt:variant>
        <vt:lpwstr/>
      </vt:variant>
      <vt:variant>
        <vt:i4>8257547</vt:i4>
      </vt:variant>
      <vt:variant>
        <vt:i4>1125</vt:i4>
      </vt:variant>
      <vt:variant>
        <vt:i4>0</vt:i4>
      </vt:variant>
      <vt:variant>
        <vt:i4>5</vt:i4>
      </vt:variant>
      <vt:variant>
        <vt:lpwstr>http://www.nevo.co.il/Law_word/law14/LAW-1200.pdf</vt:lpwstr>
      </vt:variant>
      <vt:variant>
        <vt:lpwstr/>
      </vt:variant>
      <vt:variant>
        <vt:i4>7995406</vt:i4>
      </vt:variant>
      <vt:variant>
        <vt:i4>1122</vt:i4>
      </vt:variant>
      <vt:variant>
        <vt:i4>0</vt:i4>
      </vt:variant>
      <vt:variant>
        <vt:i4>5</vt:i4>
      </vt:variant>
      <vt:variant>
        <vt:lpwstr>http://www.nevo.co.il/Law_word/law14/LAW-0552.pdf</vt:lpwstr>
      </vt:variant>
      <vt:variant>
        <vt:lpwstr/>
      </vt:variant>
      <vt:variant>
        <vt:i4>7995393</vt:i4>
      </vt:variant>
      <vt:variant>
        <vt:i4>1119</vt:i4>
      </vt:variant>
      <vt:variant>
        <vt:i4>0</vt:i4>
      </vt:variant>
      <vt:variant>
        <vt:i4>5</vt:i4>
      </vt:variant>
      <vt:variant>
        <vt:lpwstr>http://www.nevo.co.il/Law_word/law14/LAW-1941.pdf</vt:lpwstr>
      </vt:variant>
      <vt:variant>
        <vt:lpwstr/>
      </vt:variant>
      <vt:variant>
        <vt:i4>1179758</vt:i4>
      </vt:variant>
      <vt:variant>
        <vt:i4>1116</vt:i4>
      </vt:variant>
      <vt:variant>
        <vt:i4>0</vt:i4>
      </vt:variant>
      <vt:variant>
        <vt:i4>5</vt:i4>
      </vt:variant>
      <vt:variant>
        <vt:lpwstr>http://www.nevo.co.il/Law_word/law15/memshala-1260.pdf</vt:lpwstr>
      </vt:variant>
      <vt:variant>
        <vt:lpwstr/>
      </vt:variant>
      <vt:variant>
        <vt:i4>7864328</vt:i4>
      </vt:variant>
      <vt:variant>
        <vt:i4>1113</vt:i4>
      </vt:variant>
      <vt:variant>
        <vt:i4>0</vt:i4>
      </vt:variant>
      <vt:variant>
        <vt:i4>5</vt:i4>
      </vt:variant>
      <vt:variant>
        <vt:lpwstr>http://www.nevo.co.il/law_word/law14/law-2756.pdf</vt:lpwstr>
      </vt:variant>
      <vt:variant>
        <vt:lpwstr/>
      </vt:variant>
      <vt:variant>
        <vt:i4>8323164</vt:i4>
      </vt:variant>
      <vt:variant>
        <vt:i4>1110</vt:i4>
      </vt:variant>
      <vt:variant>
        <vt:i4>0</vt:i4>
      </vt:variant>
      <vt:variant>
        <vt:i4>5</vt:i4>
      </vt:variant>
      <vt:variant>
        <vt:lpwstr>http://www.nevo.co.il/Law_word/law15/memshala-936.pdf</vt:lpwstr>
      </vt:variant>
      <vt:variant>
        <vt:lpwstr/>
      </vt:variant>
      <vt:variant>
        <vt:i4>8060940</vt:i4>
      </vt:variant>
      <vt:variant>
        <vt:i4>1107</vt:i4>
      </vt:variant>
      <vt:variant>
        <vt:i4>0</vt:i4>
      </vt:variant>
      <vt:variant>
        <vt:i4>5</vt:i4>
      </vt:variant>
      <vt:variant>
        <vt:lpwstr>http://www.nevo.co.il/Law_word/law14/law-2663.pdf</vt:lpwstr>
      </vt:variant>
      <vt:variant>
        <vt:lpwstr/>
      </vt:variant>
      <vt:variant>
        <vt:i4>8126546</vt:i4>
      </vt:variant>
      <vt:variant>
        <vt:i4>1104</vt:i4>
      </vt:variant>
      <vt:variant>
        <vt:i4>0</vt:i4>
      </vt:variant>
      <vt:variant>
        <vt:i4>5</vt:i4>
      </vt:variant>
      <vt:variant>
        <vt:lpwstr>http://www.nevo.co.il/Law_word/law15/memshala-706.pdf</vt:lpwstr>
      </vt:variant>
      <vt:variant>
        <vt:lpwstr/>
      </vt:variant>
      <vt:variant>
        <vt:i4>8323085</vt:i4>
      </vt:variant>
      <vt:variant>
        <vt:i4>1101</vt:i4>
      </vt:variant>
      <vt:variant>
        <vt:i4>0</vt:i4>
      </vt:variant>
      <vt:variant>
        <vt:i4>5</vt:i4>
      </vt:variant>
      <vt:variant>
        <vt:lpwstr>http://www.nevo.co.il/Law_word/law14/law-2420.pdf</vt:lpwstr>
      </vt:variant>
      <vt:variant>
        <vt:lpwstr/>
      </vt:variant>
      <vt:variant>
        <vt:i4>7929937</vt:i4>
      </vt:variant>
      <vt:variant>
        <vt:i4>1098</vt:i4>
      </vt:variant>
      <vt:variant>
        <vt:i4>0</vt:i4>
      </vt:variant>
      <vt:variant>
        <vt:i4>5</vt:i4>
      </vt:variant>
      <vt:variant>
        <vt:lpwstr>http://www.nevo.co.il/Law_word/law15/memshala-557.pdf</vt:lpwstr>
      </vt:variant>
      <vt:variant>
        <vt:lpwstr/>
      </vt:variant>
      <vt:variant>
        <vt:i4>7929871</vt:i4>
      </vt:variant>
      <vt:variant>
        <vt:i4>1095</vt:i4>
      </vt:variant>
      <vt:variant>
        <vt:i4>0</vt:i4>
      </vt:variant>
      <vt:variant>
        <vt:i4>5</vt:i4>
      </vt:variant>
      <vt:variant>
        <vt:lpwstr>http://www.nevo.co.il/Law_word/law14/law-2345.pdf</vt:lpwstr>
      </vt:variant>
      <vt:variant>
        <vt:lpwstr/>
      </vt:variant>
      <vt:variant>
        <vt:i4>7995472</vt:i4>
      </vt:variant>
      <vt:variant>
        <vt:i4>1092</vt:i4>
      </vt:variant>
      <vt:variant>
        <vt:i4>0</vt:i4>
      </vt:variant>
      <vt:variant>
        <vt:i4>5</vt:i4>
      </vt:variant>
      <vt:variant>
        <vt:lpwstr>http://www.nevo.co.il/Law_word/law15/memshala-566.pdf</vt:lpwstr>
      </vt:variant>
      <vt:variant>
        <vt:lpwstr/>
      </vt:variant>
      <vt:variant>
        <vt:i4>8126478</vt:i4>
      </vt:variant>
      <vt:variant>
        <vt:i4>1089</vt:i4>
      </vt:variant>
      <vt:variant>
        <vt:i4>0</vt:i4>
      </vt:variant>
      <vt:variant>
        <vt:i4>5</vt:i4>
      </vt:variant>
      <vt:variant>
        <vt:lpwstr>http://www.nevo.co.il/Law_word/law14/law-2314.pdf</vt:lpwstr>
      </vt:variant>
      <vt:variant>
        <vt:lpwstr/>
      </vt:variant>
      <vt:variant>
        <vt:i4>7798797</vt:i4>
      </vt:variant>
      <vt:variant>
        <vt:i4>1086</vt:i4>
      </vt:variant>
      <vt:variant>
        <vt:i4>0</vt:i4>
      </vt:variant>
      <vt:variant>
        <vt:i4>5</vt:i4>
      </vt:variant>
      <vt:variant>
        <vt:lpwstr>http://www.nevo.co.il/Law_word/law14/LAW-1591.pdf</vt:lpwstr>
      </vt:variant>
      <vt:variant>
        <vt:lpwstr/>
      </vt:variant>
      <vt:variant>
        <vt:i4>8192005</vt:i4>
      </vt:variant>
      <vt:variant>
        <vt:i4>1083</vt:i4>
      </vt:variant>
      <vt:variant>
        <vt:i4>0</vt:i4>
      </vt:variant>
      <vt:variant>
        <vt:i4>5</vt:i4>
      </vt:variant>
      <vt:variant>
        <vt:lpwstr>http://www.nevo.co.il/Law_word/law14/LAW-1539.pdf</vt:lpwstr>
      </vt:variant>
      <vt:variant>
        <vt:lpwstr/>
      </vt:variant>
      <vt:variant>
        <vt:i4>8192009</vt:i4>
      </vt:variant>
      <vt:variant>
        <vt:i4>1080</vt:i4>
      </vt:variant>
      <vt:variant>
        <vt:i4>0</vt:i4>
      </vt:variant>
      <vt:variant>
        <vt:i4>5</vt:i4>
      </vt:variant>
      <vt:variant>
        <vt:lpwstr>http://www.nevo.co.il/Law_word/law14/LAW-1030.pdf</vt:lpwstr>
      </vt:variant>
      <vt:variant>
        <vt:lpwstr/>
      </vt:variant>
      <vt:variant>
        <vt:i4>8126475</vt:i4>
      </vt:variant>
      <vt:variant>
        <vt:i4>1077</vt:i4>
      </vt:variant>
      <vt:variant>
        <vt:i4>0</vt:i4>
      </vt:variant>
      <vt:variant>
        <vt:i4>5</vt:i4>
      </vt:variant>
      <vt:variant>
        <vt:lpwstr>http://www.nevo.co.il/Law_word/law14/LAW-1022.pdf</vt:lpwstr>
      </vt:variant>
      <vt:variant>
        <vt:lpwstr/>
      </vt:variant>
      <vt:variant>
        <vt:i4>8126475</vt:i4>
      </vt:variant>
      <vt:variant>
        <vt:i4>1074</vt:i4>
      </vt:variant>
      <vt:variant>
        <vt:i4>0</vt:i4>
      </vt:variant>
      <vt:variant>
        <vt:i4>5</vt:i4>
      </vt:variant>
      <vt:variant>
        <vt:lpwstr>http://www.nevo.co.il/Law_word/law14/LAW-1022.pdf</vt:lpwstr>
      </vt:variant>
      <vt:variant>
        <vt:lpwstr/>
      </vt:variant>
      <vt:variant>
        <vt:i4>7995406</vt:i4>
      </vt:variant>
      <vt:variant>
        <vt:i4>1071</vt:i4>
      </vt:variant>
      <vt:variant>
        <vt:i4>0</vt:i4>
      </vt:variant>
      <vt:variant>
        <vt:i4>5</vt:i4>
      </vt:variant>
      <vt:variant>
        <vt:lpwstr>http://www.nevo.co.il/Law_word/law14/LAW-0552.pdf</vt:lpwstr>
      </vt:variant>
      <vt:variant>
        <vt:lpwstr/>
      </vt:variant>
      <vt:variant>
        <vt:i4>1245289</vt:i4>
      </vt:variant>
      <vt:variant>
        <vt:i4>1068</vt:i4>
      </vt:variant>
      <vt:variant>
        <vt:i4>0</vt:i4>
      </vt:variant>
      <vt:variant>
        <vt:i4>5</vt:i4>
      </vt:variant>
      <vt:variant>
        <vt:lpwstr>http://www.nevo.co.il/Law_word/law15/memshala-1112.pdf</vt:lpwstr>
      </vt:variant>
      <vt:variant>
        <vt:lpwstr/>
      </vt:variant>
      <vt:variant>
        <vt:i4>7864327</vt:i4>
      </vt:variant>
      <vt:variant>
        <vt:i4>1065</vt:i4>
      </vt:variant>
      <vt:variant>
        <vt:i4>0</vt:i4>
      </vt:variant>
      <vt:variant>
        <vt:i4>5</vt:i4>
      </vt:variant>
      <vt:variant>
        <vt:lpwstr>http://www.nevo.co.il/law_word/law14/law-2759.pdf</vt:lpwstr>
      </vt:variant>
      <vt:variant>
        <vt:lpwstr/>
      </vt:variant>
      <vt:variant>
        <vt:i4>8061023</vt:i4>
      </vt:variant>
      <vt:variant>
        <vt:i4>1062</vt:i4>
      </vt:variant>
      <vt:variant>
        <vt:i4>0</vt:i4>
      </vt:variant>
      <vt:variant>
        <vt:i4>5</vt:i4>
      </vt:variant>
      <vt:variant>
        <vt:lpwstr>http://www.nevo.co.il/Law_word/law15/memshala-975.pdf</vt:lpwstr>
      </vt:variant>
      <vt:variant>
        <vt:lpwstr/>
      </vt:variant>
      <vt:variant>
        <vt:i4>7995404</vt:i4>
      </vt:variant>
      <vt:variant>
        <vt:i4>1059</vt:i4>
      </vt:variant>
      <vt:variant>
        <vt:i4>0</vt:i4>
      </vt:variant>
      <vt:variant>
        <vt:i4>5</vt:i4>
      </vt:variant>
      <vt:variant>
        <vt:lpwstr>http://www.nevo.co.il/law_word/law14/law-2570.pdf</vt:lpwstr>
      </vt:variant>
      <vt:variant>
        <vt:lpwstr/>
      </vt:variant>
      <vt:variant>
        <vt:i4>7602258</vt:i4>
      </vt:variant>
      <vt:variant>
        <vt:i4>1056</vt:i4>
      </vt:variant>
      <vt:variant>
        <vt:i4>0</vt:i4>
      </vt:variant>
      <vt:variant>
        <vt:i4>5</vt:i4>
      </vt:variant>
      <vt:variant>
        <vt:lpwstr>http://www.nevo.co.il/Law_word/law15/memshala-485.pdf</vt:lpwstr>
      </vt:variant>
      <vt:variant>
        <vt:lpwstr/>
      </vt:variant>
      <vt:variant>
        <vt:i4>8257548</vt:i4>
      </vt:variant>
      <vt:variant>
        <vt:i4>1053</vt:i4>
      </vt:variant>
      <vt:variant>
        <vt:i4>0</vt:i4>
      </vt:variant>
      <vt:variant>
        <vt:i4>5</vt:i4>
      </vt:variant>
      <vt:variant>
        <vt:lpwstr>http://www.nevo.co.il/Law_word/law14/law-2237.pdf</vt:lpwstr>
      </vt:variant>
      <vt:variant>
        <vt:lpwstr/>
      </vt:variant>
      <vt:variant>
        <vt:i4>8323085</vt:i4>
      </vt:variant>
      <vt:variant>
        <vt:i4>1050</vt:i4>
      </vt:variant>
      <vt:variant>
        <vt:i4>0</vt:i4>
      </vt:variant>
      <vt:variant>
        <vt:i4>5</vt:i4>
      </vt:variant>
      <vt:variant>
        <vt:lpwstr>http://www.nevo.co.il/Law_word/law14/LAW-2024.pdf</vt:lpwstr>
      </vt:variant>
      <vt:variant>
        <vt:lpwstr/>
      </vt:variant>
      <vt:variant>
        <vt:i4>8060934</vt:i4>
      </vt:variant>
      <vt:variant>
        <vt:i4>1047</vt:i4>
      </vt:variant>
      <vt:variant>
        <vt:i4>0</vt:i4>
      </vt:variant>
      <vt:variant>
        <vt:i4>5</vt:i4>
      </vt:variant>
      <vt:variant>
        <vt:lpwstr>http://www.nevo.co.il/Law_word/law14/LAW-1956.pdf</vt:lpwstr>
      </vt:variant>
      <vt:variant>
        <vt:lpwstr/>
      </vt:variant>
      <vt:variant>
        <vt:i4>7929937</vt:i4>
      </vt:variant>
      <vt:variant>
        <vt:i4>1044</vt:i4>
      </vt:variant>
      <vt:variant>
        <vt:i4>0</vt:i4>
      </vt:variant>
      <vt:variant>
        <vt:i4>5</vt:i4>
      </vt:variant>
      <vt:variant>
        <vt:lpwstr>http://www.nevo.co.il/Law_word/law15/memshala-557.pdf</vt:lpwstr>
      </vt:variant>
      <vt:variant>
        <vt:lpwstr/>
      </vt:variant>
      <vt:variant>
        <vt:i4>7929871</vt:i4>
      </vt:variant>
      <vt:variant>
        <vt:i4>1041</vt:i4>
      </vt:variant>
      <vt:variant>
        <vt:i4>0</vt:i4>
      </vt:variant>
      <vt:variant>
        <vt:i4>5</vt:i4>
      </vt:variant>
      <vt:variant>
        <vt:lpwstr>http://www.nevo.co.il/Law_word/law14/law-2345.pdf</vt:lpwstr>
      </vt:variant>
      <vt:variant>
        <vt:lpwstr/>
      </vt:variant>
      <vt:variant>
        <vt:i4>8126475</vt:i4>
      </vt:variant>
      <vt:variant>
        <vt:i4>1038</vt:i4>
      </vt:variant>
      <vt:variant>
        <vt:i4>0</vt:i4>
      </vt:variant>
      <vt:variant>
        <vt:i4>5</vt:i4>
      </vt:variant>
      <vt:variant>
        <vt:lpwstr>http://www.nevo.co.il/Law_word/law14/LAW-1022.pdf</vt:lpwstr>
      </vt:variant>
      <vt:variant>
        <vt:lpwstr/>
      </vt:variant>
      <vt:variant>
        <vt:i4>7995406</vt:i4>
      </vt:variant>
      <vt:variant>
        <vt:i4>1035</vt:i4>
      </vt:variant>
      <vt:variant>
        <vt:i4>0</vt:i4>
      </vt:variant>
      <vt:variant>
        <vt:i4>5</vt:i4>
      </vt:variant>
      <vt:variant>
        <vt:lpwstr>http://www.nevo.co.il/Law_word/law14/LAW-0552.pdf</vt:lpwstr>
      </vt:variant>
      <vt:variant>
        <vt:lpwstr/>
      </vt:variant>
      <vt:variant>
        <vt:i4>8060934</vt:i4>
      </vt:variant>
      <vt:variant>
        <vt:i4>1032</vt:i4>
      </vt:variant>
      <vt:variant>
        <vt:i4>0</vt:i4>
      </vt:variant>
      <vt:variant>
        <vt:i4>5</vt:i4>
      </vt:variant>
      <vt:variant>
        <vt:lpwstr>http://www.nevo.co.il/Law_word/law14/LAW-1956.pdf</vt:lpwstr>
      </vt:variant>
      <vt:variant>
        <vt:lpwstr/>
      </vt:variant>
      <vt:variant>
        <vt:i4>8126475</vt:i4>
      </vt:variant>
      <vt:variant>
        <vt:i4>1029</vt:i4>
      </vt:variant>
      <vt:variant>
        <vt:i4>0</vt:i4>
      </vt:variant>
      <vt:variant>
        <vt:i4>5</vt:i4>
      </vt:variant>
      <vt:variant>
        <vt:lpwstr>http://www.nevo.co.il/Law_word/law14/LAW-1022.pdf</vt:lpwstr>
      </vt:variant>
      <vt:variant>
        <vt:lpwstr/>
      </vt:variant>
      <vt:variant>
        <vt:i4>8323085</vt:i4>
      </vt:variant>
      <vt:variant>
        <vt:i4>1026</vt:i4>
      </vt:variant>
      <vt:variant>
        <vt:i4>0</vt:i4>
      </vt:variant>
      <vt:variant>
        <vt:i4>5</vt:i4>
      </vt:variant>
      <vt:variant>
        <vt:lpwstr>http://www.nevo.co.il/Law_word/law14/LAW-2024.pdf</vt:lpwstr>
      </vt:variant>
      <vt:variant>
        <vt:lpwstr/>
      </vt:variant>
      <vt:variant>
        <vt:i4>8323085</vt:i4>
      </vt:variant>
      <vt:variant>
        <vt:i4>1023</vt:i4>
      </vt:variant>
      <vt:variant>
        <vt:i4>0</vt:i4>
      </vt:variant>
      <vt:variant>
        <vt:i4>5</vt:i4>
      </vt:variant>
      <vt:variant>
        <vt:lpwstr>http://www.nevo.co.il/Law_word/law14/LAW-2024.pdf</vt:lpwstr>
      </vt:variant>
      <vt:variant>
        <vt:lpwstr/>
      </vt:variant>
      <vt:variant>
        <vt:i4>8323085</vt:i4>
      </vt:variant>
      <vt:variant>
        <vt:i4>1020</vt:i4>
      </vt:variant>
      <vt:variant>
        <vt:i4>0</vt:i4>
      </vt:variant>
      <vt:variant>
        <vt:i4>5</vt:i4>
      </vt:variant>
      <vt:variant>
        <vt:lpwstr>http://www.nevo.co.il/Law_word/law14/LAW-2024.pdf</vt:lpwstr>
      </vt:variant>
      <vt:variant>
        <vt:lpwstr/>
      </vt:variant>
      <vt:variant>
        <vt:i4>8323085</vt:i4>
      </vt:variant>
      <vt:variant>
        <vt:i4>1017</vt:i4>
      </vt:variant>
      <vt:variant>
        <vt:i4>0</vt:i4>
      </vt:variant>
      <vt:variant>
        <vt:i4>5</vt:i4>
      </vt:variant>
      <vt:variant>
        <vt:lpwstr>http://www.nevo.co.il/Law_word/law14/LAW-2024.pdf</vt:lpwstr>
      </vt:variant>
      <vt:variant>
        <vt:lpwstr/>
      </vt:variant>
      <vt:variant>
        <vt:i4>8323085</vt:i4>
      </vt:variant>
      <vt:variant>
        <vt:i4>1014</vt:i4>
      </vt:variant>
      <vt:variant>
        <vt:i4>0</vt:i4>
      </vt:variant>
      <vt:variant>
        <vt:i4>5</vt:i4>
      </vt:variant>
      <vt:variant>
        <vt:lpwstr>http://www.nevo.co.il/Law_word/law14/LAW-2024.pdf</vt:lpwstr>
      </vt:variant>
      <vt:variant>
        <vt:lpwstr/>
      </vt:variant>
      <vt:variant>
        <vt:i4>8323085</vt:i4>
      </vt:variant>
      <vt:variant>
        <vt:i4>1011</vt:i4>
      </vt:variant>
      <vt:variant>
        <vt:i4>0</vt:i4>
      </vt:variant>
      <vt:variant>
        <vt:i4>5</vt:i4>
      </vt:variant>
      <vt:variant>
        <vt:lpwstr>http://www.nevo.co.il/Law_word/law14/LAW-2024.pdf</vt:lpwstr>
      </vt:variant>
      <vt:variant>
        <vt:lpwstr/>
      </vt:variant>
      <vt:variant>
        <vt:i4>7602258</vt:i4>
      </vt:variant>
      <vt:variant>
        <vt:i4>1008</vt:i4>
      </vt:variant>
      <vt:variant>
        <vt:i4>0</vt:i4>
      </vt:variant>
      <vt:variant>
        <vt:i4>5</vt:i4>
      </vt:variant>
      <vt:variant>
        <vt:lpwstr>http://www.nevo.co.il/Law_word/law15/memshala-485.pdf</vt:lpwstr>
      </vt:variant>
      <vt:variant>
        <vt:lpwstr/>
      </vt:variant>
      <vt:variant>
        <vt:i4>8257548</vt:i4>
      </vt:variant>
      <vt:variant>
        <vt:i4>1005</vt:i4>
      </vt:variant>
      <vt:variant>
        <vt:i4>0</vt:i4>
      </vt:variant>
      <vt:variant>
        <vt:i4>5</vt:i4>
      </vt:variant>
      <vt:variant>
        <vt:lpwstr>http://www.nevo.co.il/Law_word/law14/law-2237.pdf</vt:lpwstr>
      </vt:variant>
      <vt:variant>
        <vt:lpwstr/>
      </vt:variant>
      <vt:variant>
        <vt:i4>8323085</vt:i4>
      </vt:variant>
      <vt:variant>
        <vt:i4>1002</vt:i4>
      </vt:variant>
      <vt:variant>
        <vt:i4>0</vt:i4>
      </vt:variant>
      <vt:variant>
        <vt:i4>5</vt:i4>
      </vt:variant>
      <vt:variant>
        <vt:lpwstr>http://www.nevo.co.il/Law_word/law14/LAW-2024.pdf</vt:lpwstr>
      </vt:variant>
      <vt:variant>
        <vt:lpwstr/>
      </vt:variant>
      <vt:variant>
        <vt:i4>8126546</vt:i4>
      </vt:variant>
      <vt:variant>
        <vt:i4>999</vt:i4>
      </vt:variant>
      <vt:variant>
        <vt:i4>0</vt:i4>
      </vt:variant>
      <vt:variant>
        <vt:i4>5</vt:i4>
      </vt:variant>
      <vt:variant>
        <vt:lpwstr>http://www.nevo.co.il/Law_word/law15/memshala-706.pdf</vt:lpwstr>
      </vt:variant>
      <vt:variant>
        <vt:lpwstr/>
      </vt:variant>
      <vt:variant>
        <vt:i4>8323085</vt:i4>
      </vt:variant>
      <vt:variant>
        <vt:i4>996</vt:i4>
      </vt:variant>
      <vt:variant>
        <vt:i4>0</vt:i4>
      </vt:variant>
      <vt:variant>
        <vt:i4>5</vt:i4>
      </vt:variant>
      <vt:variant>
        <vt:lpwstr>http://www.nevo.co.il/Law_word/law14/law-2420.pdf</vt:lpwstr>
      </vt:variant>
      <vt:variant>
        <vt:lpwstr/>
      </vt:variant>
      <vt:variant>
        <vt:i4>7929937</vt:i4>
      </vt:variant>
      <vt:variant>
        <vt:i4>993</vt:i4>
      </vt:variant>
      <vt:variant>
        <vt:i4>0</vt:i4>
      </vt:variant>
      <vt:variant>
        <vt:i4>5</vt:i4>
      </vt:variant>
      <vt:variant>
        <vt:lpwstr>http://www.nevo.co.il/Law_word/law15/memshala-557.pdf</vt:lpwstr>
      </vt:variant>
      <vt:variant>
        <vt:lpwstr/>
      </vt:variant>
      <vt:variant>
        <vt:i4>7929871</vt:i4>
      </vt:variant>
      <vt:variant>
        <vt:i4>990</vt:i4>
      </vt:variant>
      <vt:variant>
        <vt:i4>0</vt:i4>
      </vt:variant>
      <vt:variant>
        <vt:i4>5</vt:i4>
      </vt:variant>
      <vt:variant>
        <vt:lpwstr>http://www.nevo.co.il/Law_word/law14/law-2345.pdf</vt:lpwstr>
      </vt:variant>
      <vt:variant>
        <vt:lpwstr/>
      </vt:variant>
      <vt:variant>
        <vt:i4>8323085</vt:i4>
      </vt:variant>
      <vt:variant>
        <vt:i4>987</vt:i4>
      </vt:variant>
      <vt:variant>
        <vt:i4>0</vt:i4>
      </vt:variant>
      <vt:variant>
        <vt:i4>5</vt:i4>
      </vt:variant>
      <vt:variant>
        <vt:lpwstr>http://www.nevo.co.il/Law_word/law14/LAW-2024.pdf</vt:lpwstr>
      </vt:variant>
      <vt:variant>
        <vt:lpwstr/>
      </vt:variant>
      <vt:variant>
        <vt:i4>8192009</vt:i4>
      </vt:variant>
      <vt:variant>
        <vt:i4>984</vt:i4>
      </vt:variant>
      <vt:variant>
        <vt:i4>0</vt:i4>
      </vt:variant>
      <vt:variant>
        <vt:i4>5</vt:i4>
      </vt:variant>
      <vt:variant>
        <vt:lpwstr>http://www.nevo.co.il/Law_word/law14/LAW-1030.pdf</vt:lpwstr>
      </vt:variant>
      <vt:variant>
        <vt:lpwstr/>
      </vt:variant>
      <vt:variant>
        <vt:i4>8126475</vt:i4>
      </vt:variant>
      <vt:variant>
        <vt:i4>981</vt:i4>
      </vt:variant>
      <vt:variant>
        <vt:i4>0</vt:i4>
      </vt:variant>
      <vt:variant>
        <vt:i4>5</vt:i4>
      </vt:variant>
      <vt:variant>
        <vt:lpwstr>http://www.nevo.co.il/Law_word/law14/LAW-1022.pdf</vt:lpwstr>
      </vt:variant>
      <vt:variant>
        <vt:lpwstr/>
      </vt:variant>
      <vt:variant>
        <vt:i4>8192009</vt:i4>
      </vt:variant>
      <vt:variant>
        <vt:i4>978</vt:i4>
      </vt:variant>
      <vt:variant>
        <vt:i4>0</vt:i4>
      </vt:variant>
      <vt:variant>
        <vt:i4>5</vt:i4>
      </vt:variant>
      <vt:variant>
        <vt:lpwstr>http://www.nevo.co.il/Law_word/law14/LAW-0929.pdf</vt:lpwstr>
      </vt:variant>
      <vt:variant>
        <vt:lpwstr/>
      </vt:variant>
      <vt:variant>
        <vt:i4>8126475</vt:i4>
      </vt:variant>
      <vt:variant>
        <vt:i4>975</vt:i4>
      </vt:variant>
      <vt:variant>
        <vt:i4>0</vt:i4>
      </vt:variant>
      <vt:variant>
        <vt:i4>5</vt:i4>
      </vt:variant>
      <vt:variant>
        <vt:lpwstr>http://www.nevo.co.il/Law_word/law14/LAW-1022.pdf</vt:lpwstr>
      </vt:variant>
      <vt:variant>
        <vt:lpwstr/>
      </vt:variant>
      <vt:variant>
        <vt:i4>8192009</vt:i4>
      </vt:variant>
      <vt:variant>
        <vt:i4>972</vt:i4>
      </vt:variant>
      <vt:variant>
        <vt:i4>0</vt:i4>
      </vt:variant>
      <vt:variant>
        <vt:i4>5</vt:i4>
      </vt:variant>
      <vt:variant>
        <vt:lpwstr>http://www.nevo.co.il/Law_word/law14/LAW-0929.pdf</vt:lpwstr>
      </vt:variant>
      <vt:variant>
        <vt:lpwstr/>
      </vt:variant>
      <vt:variant>
        <vt:i4>7929937</vt:i4>
      </vt:variant>
      <vt:variant>
        <vt:i4>969</vt:i4>
      </vt:variant>
      <vt:variant>
        <vt:i4>0</vt:i4>
      </vt:variant>
      <vt:variant>
        <vt:i4>5</vt:i4>
      </vt:variant>
      <vt:variant>
        <vt:lpwstr>http://www.nevo.co.il/Law_word/law15/memshala-557.pdf</vt:lpwstr>
      </vt:variant>
      <vt:variant>
        <vt:lpwstr/>
      </vt:variant>
      <vt:variant>
        <vt:i4>7929871</vt:i4>
      </vt:variant>
      <vt:variant>
        <vt:i4>966</vt:i4>
      </vt:variant>
      <vt:variant>
        <vt:i4>0</vt:i4>
      </vt:variant>
      <vt:variant>
        <vt:i4>5</vt:i4>
      </vt:variant>
      <vt:variant>
        <vt:lpwstr>http://www.nevo.co.il/Law_word/law14/law-2345.pdf</vt:lpwstr>
      </vt:variant>
      <vt:variant>
        <vt:lpwstr/>
      </vt:variant>
      <vt:variant>
        <vt:i4>7798799</vt:i4>
      </vt:variant>
      <vt:variant>
        <vt:i4>963</vt:i4>
      </vt:variant>
      <vt:variant>
        <vt:i4>0</vt:i4>
      </vt:variant>
      <vt:variant>
        <vt:i4>5</vt:i4>
      </vt:variant>
      <vt:variant>
        <vt:lpwstr>http://www.nevo.co.il/Law_word/law14/LAW-1395.pdf</vt:lpwstr>
      </vt:variant>
      <vt:variant>
        <vt:lpwstr/>
      </vt:variant>
      <vt:variant>
        <vt:i4>8126475</vt:i4>
      </vt:variant>
      <vt:variant>
        <vt:i4>960</vt:i4>
      </vt:variant>
      <vt:variant>
        <vt:i4>0</vt:i4>
      </vt:variant>
      <vt:variant>
        <vt:i4>5</vt:i4>
      </vt:variant>
      <vt:variant>
        <vt:lpwstr>http://www.nevo.co.il/Law_word/law14/LAW-1022.pdf</vt:lpwstr>
      </vt:variant>
      <vt:variant>
        <vt:lpwstr/>
      </vt:variant>
      <vt:variant>
        <vt:i4>8192009</vt:i4>
      </vt:variant>
      <vt:variant>
        <vt:i4>957</vt:i4>
      </vt:variant>
      <vt:variant>
        <vt:i4>0</vt:i4>
      </vt:variant>
      <vt:variant>
        <vt:i4>5</vt:i4>
      </vt:variant>
      <vt:variant>
        <vt:lpwstr>http://www.nevo.co.il/Law_word/law14/LAW-0929.pdf</vt:lpwstr>
      </vt:variant>
      <vt:variant>
        <vt:lpwstr/>
      </vt:variant>
      <vt:variant>
        <vt:i4>7995406</vt:i4>
      </vt:variant>
      <vt:variant>
        <vt:i4>954</vt:i4>
      </vt:variant>
      <vt:variant>
        <vt:i4>0</vt:i4>
      </vt:variant>
      <vt:variant>
        <vt:i4>5</vt:i4>
      </vt:variant>
      <vt:variant>
        <vt:lpwstr>http://www.nevo.co.il/Law_word/law14/LAW-0552.pdf</vt:lpwstr>
      </vt:variant>
      <vt:variant>
        <vt:lpwstr/>
      </vt:variant>
      <vt:variant>
        <vt:i4>8126475</vt:i4>
      </vt:variant>
      <vt:variant>
        <vt:i4>951</vt:i4>
      </vt:variant>
      <vt:variant>
        <vt:i4>0</vt:i4>
      </vt:variant>
      <vt:variant>
        <vt:i4>5</vt:i4>
      </vt:variant>
      <vt:variant>
        <vt:lpwstr>http://www.nevo.co.il/Law_word/law14/LAW-1022.pdf</vt:lpwstr>
      </vt:variant>
      <vt:variant>
        <vt:lpwstr/>
      </vt:variant>
      <vt:variant>
        <vt:i4>7995406</vt:i4>
      </vt:variant>
      <vt:variant>
        <vt:i4>948</vt:i4>
      </vt:variant>
      <vt:variant>
        <vt:i4>0</vt:i4>
      </vt:variant>
      <vt:variant>
        <vt:i4>5</vt:i4>
      </vt:variant>
      <vt:variant>
        <vt:lpwstr>http://www.nevo.co.il/Law_word/law14/LAW-0552.pdf</vt:lpwstr>
      </vt:variant>
      <vt:variant>
        <vt:lpwstr/>
      </vt:variant>
      <vt:variant>
        <vt:i4>8126475</vt:i4>
      </vt:variant>
      <vt:variant>
        <vt:i4>945</vt:i4>
      </vt:variant>
      <vt:variant>
        <vt:i4>0</vt:i4>
      </vt:variant>
      <vt:variant>
        <vt:i4>5</vt:i4>
      </vt:variant>
      <vt:variant>
        <vt:lpwstr>http://www.nevo.co.il/Law_word/law14/LAW-1022.pdf</vt:lpwstr>
      </vt:variant>
      <vt:variant>
        <vt:lpwstr/>
      </vt:variant>
      <vt:variant>
        <vt:i4>7995406</vt:i4>
      </vt:variant>
      <vt:variant>
        <vt:i4>942</vt:i4>
      </vt:variant>
      <vt:variant>
        <vt:i4>0</vt:i4>
      </vt:variant>
      <vt:variant>
        <vt:i4>5</vt:i4>
      </vt:variant>
      <vt:variant>
        <vt:lpwstr>http://www.nevo.co.il/Law_word/law14/LAW-0552.pdf</vt:lpwstr>
      </vt:variant>
      <vt:variant>
        <vt:lpwstr/>
      </vt:variant>
      <vt:variant>
        <vt:i4>8126475</vt:i4>
      </vt:variant>
      <vt:variant>
        <vt:i4>939</vt:i4>
      </vt:variant>
      <vt:variant>
        <vt:i4>0</vt:i4>
      </vt:variant>
      <vt:variant>
        <vt:i4>5</vt:i4>
      </vt:variant>
      <vt:variant>
        <vt:lpwstr>http://www.nevo.co.il/Law_word/law14/LAW-1022.pdf</vt:lpwstr>
      </vt:variant>
      <vt:variant>
        <vt:lpwstr/>
      </vt:variant>
      <vt:variant>
        <vt:i4>7995406</vt:i4>
      </vt:variant>
      <vt:variant>
        <vt:i4>936</vt:i4>
      </vt:variant>
      <vt:variant>
        <vt:i4>0</vt:i4>
      </vt:variant>
      <vt:variant>
        <vt:i4>5</vt:i4>
      </vt:variant>
      <vt:variant>
        <vt:lpwstr>http://www.nevo.co.il/Law_word/law14/LAW-0552.pdf</vt:lpwstr>
      </vt:variant>
      <vt:variant>
        <vt:lpwstr/>
      </vt:variant>
      <vt:variant>
        <vt:i4>8126475</vt:i4>
      </vt:variant>
      <vt:variant>
        <vt:i4>933</vt:i4>
      </vt:variant>
      <vt:variant>
        <vt:i4>0</vt:i4>
      </vt:variant>
      <vt:variant>
        <vt:i4>5</vt:i4>
      </vt:variant>
      <vt:variant>
        <vt:lpwstr>http://www.nevo.co.il/Law_word/law14/LAW-1022.pdf</vt:lpwstr>
      </vt:variant>
      <vt:variant>
        <vt:lpwstr/>
      </vt:variant>
      <vt:variant>
        <vt:i4>7995406</vt:i4>
      </vt:variant>
      <vt:variant>
        <vt:i4>930</vt:i4>
      </vt:variant>
      <vt:variant>
        <vt:i4>0</vt:i4>
      </vt:variant>
      <vt:variant>
        <vt:i4>5</vt:i4>
      </vt:variant>
      <vt:variant>
        <vt:lpwstr>http://www.nevo.co.il/Law_word/law14/LAW-0552.pdf</vt:lpwstr>
      </vt:variant>
      <vt:variant>
        <vt:lpwstr/>
      </vt:variant>
      <vt:variant>
        <vt:i4>8060937</vt:i4>
      </vt:variant>
      <vt:variant>
        <vt:i4>927</vt:i4>
      </vt:variant>
      <vt:variant>
        <vt:i4>0</vt:i4>
      </vt:variant>
      <vt:variant>
        <vt:i4>5</vt:i4>
      </vt:variant>
      <vt:variant>
        <vt:lpwstr>http://www.nevo.co.il/Law_word/law14/LAW-0444.pdf</vt:lpwstr>
      </vt:variant>
      <vt:variant>
        <vt:lpwstr/>
      </vt:variant>
      <vt:variant>
        <vt:i4>8126475</vt:i4>
      </vt:variant>
      <vt:variant>
        <vt:i4>924</vt:i4>
      </vt:variant>
      <vt:variant>
        <vt:i4>0</vt:i4>
      </vt:variant>
      <vt:variant>
        <vt:i4>5</vt:i4>
      </vt:variant>
      <vt:variant>
        <vt:lpwstr>http://www.nevo.co.il/Law_word/law14/LAW-1022.pdf</vt:lpwstr>
      </vt:variant>
      <vt:variant>
        <vt:lpwstr/>
      </vt:variant>
      <vt:variant>
        <vt:i4>8323087</vt:i4>
      </vt:variant>
      <vt:variant>
        <vt:i4>921</vt:i4>
      </vt:variant>
      <vt:variant>
        <vt:i4>0</vt:i4>
      </vt:variant>
      <vt:variant>
        <vt:i4>5</vt:i4>
      </vt:variant>
      <vt:variant>
        <vt:lpwstr>http://www.nevo.co.il/Law_word/law14/LAW-1016.pdf</vt:lpwstr>
      </vt:variant>
      <vt:variant>
        <vt:lpwstr/>
      </vt:variant>
      <vt:variant>
        <vt:i4>8126475</vt:i4>
      </vt:variant>
      <vt:variant>
        <vt:i4>918</vt:i4>
      </vt:variant>
      <vt:variant>
        <vt:i4>0</vt:i4>
      </vt:variant>
      <vt:variant>
        <vt:i4>5</vt:i4>
      </vt:variant>
      <vt:variant>
        <vt:lpwstr>http://www.nevo.co.il/Law_word/law14/LAW-1022.pdf</vt:lpwstr>
      </vt:variant>
      <vt:variant>
        <vt:lpwstr/>
      </vt:variant>
      <vt:variant>
        <vt:i4>8192000</vt:i4>
      </vt:variant>
      <vt:variant>
        <vt:i4>915</vt:i4>
      </vt:variant>
      <vt:variant>
        <vt:i4>0</vt:i4>
      </vt:variant>
      <vt:variant>
        <vt:i4>5</vt:i4>
      </vt:variant>
      <vt:variant>
        <vt:lpwstr>http://www.nevo.co.il/Law_word/law14/LAW-0821.pdf</vt:lpwstr>
      </vt:variant>
      <vt:variant>
        <vt:lpwstr/>
      </vt:variant>
      <vt:variant>
        <vt:i4>7929937</vt:i4>
      </vt:variant>
      <vt:variant>
        <vt:i4>912</vt:i4>
      </vt:variant>
      <vt:variant>
        <vt:i4>0</vt:i4>
      </vt:variant>
      <vt:variant>
        <vt:i4>5</vt:i4>
      </vt:variant>
      <vt:variant>
        <vt:lpwstr>http://www.nevo.co.il/Law_word/law15/memshala-557.pdf</vt:lpwstr>
      </vt:variant>
      <vt:variant>
        <vt:lpwstr/>
      </vt:variant>
      <vt:variant>
        <vt:i4>7929871</vt:i4>
      </vt:variant>
      <vt:variant>
        <vt:i4>909</vt:i4>
      </vt:variant>
      <vt:variant>
        <vt:i4>0</vt:i4>
      </vt:variant>
      <vt:variant>
        <vt:i4>5</vt:i4>
      </vt:variant>
      <vt:variant>
        <vt:lpwstr>http://www.nevo.co.il/Law_word/law14/law-2345.pdf</vt:lpwstr>
      </vt:variant>
      <vt:variant>
        <vt:lpwstr/>
      </vt:variant>
      <vt:variant>
        <vt:i4>8323081</vt:i4>
      </vt:variant>
      <vt:variant>
        <vt:i4>906</vt:i4>
      </vt:variant>
      <vt:variant>
        <vt:i4>0</vt:i4>
      </vt:variant>
      <vt:variant>
        <vt:i4>5</vt:i4>
      </vt:variant>
      <vt:variant>
        <vt:lpwstr>http://www.nevo.co.il/Law_word/law14/LAW-1313.pdf</vt:lpwstr>
      </vt:variant>
      <vt:variant>
        <vt:lpwstr/>
      </vt:variant>
      <vt:variant>
        <vt:i4>8126475</vt:i4>
      </vt:variant>
      <vt:variant>
        <vt:i4>903</vt:i4>
      </vt:variant>
      <vt:variant>
        <vt:i4>0</vt:i4>
      </vt:variant>
      <vt:variant>
        <vt:i4>5</vt:i4>
      </vt:variant>
      <vt:variant>
        <vt:lpwstr>http://www.nevo.co.il/Law_word/law14/LAW-1022.pdf</vt:lpwstr>
      </vt:variant>
      <vt:variant>
        <vt:lpwstr/>
      </vt:variant>
      <vt:variant>
        <vt:i4>7864325</vt:i4>
      </vt:variant>
      <vt:variant>
        <vt:i4>900</vt:i4>
      </vt:variant>
      <vt:variant>
        <vt:i4>0</vt:i4>
      </vt:variant>
      <vt:variant>
        <vt:i4>5</vt:i4>
      </vt:variant>
      <vt:variant>
        <vt:lpwstr>http://www.nevo.co.il/Law_word/law14/LAW-1468.pdf</vt:lpwstr>
      </vt:variant>
      <vt:variant>
        <vt:lpwstr/>
      </vt:variant>
      <vt:variant>
        <vt:i4>8126475</vt:i4>
      </vt:variant>
      <vt:variant>
        <vt:i4>897</vt:i4>
      </vt:variant>
      <vt:variant>
        <vt:i4>0</vt:i4>
      </vt:variant>
      <vt:variant>
        <vt:i4>5</vt:i4>
      </vt:variant>
      <vt:variant>
        <vt:lpwstr>http://www.nevo.co.il/Law_word/law14/LAW-1022.pdf</vt:lpwstr>
      </vt:variant>
      <vt:variant>
        <vt:lpwstr/>
      </vt:variant>
      <vt:variant>
        <vt:i4>8192005</vt:i4>
      </vt:variant>
      <vt:variant>
        <vt:i4>894</vt:i4>
      </vt:variant>
      <vt:variant>
        <vt:i4>0</vt:i4>
      </vt:variant>
      <vt:variant>
        <vt:i4>5</vt:i4>
      </vt:variant>
      <vt:variant>
        <vt:lpwstr>http://www.nevo.co.il/Law_word/law14/LAW-0925.pdf</vt:lpwstr>
      </vt:variant>
      <vt:variant>
        <vt:lpwstr/>
      </vt:variant>
      <vt:variant>
        <vt:i4>8126475</vt:i4>
      </vt:variant>
      <vt:variant>
        <vt:i4>891</vt:i4>
      </vt:variant>
      <vt:variant>
        <vt:i4>0</vt:i4>
      </vt:variant>
      <vt:variant>
        <vt:i4>5</vt:i4>
      </vt:variant>
      <vt:variant>
        <vt:lpwstr>http://www.nevo.co.il/Law_word/law14/LAW-1022.pdf</vt:lpwstr>
      </vt:variant>
      <vt:variant>
        <vt:lpwstr/>
      </vt:variant>
      <vt:variant>
        <vt:i4>8060940</vt:i4>
      </vt:variant>
      <vt:variant>
        <vt:i4>888</vt:i4>
      </vt:variant>
      <vt:variant>
        <vt:i4>0</vt:i4>
      </vt:variant>
      <vt:variant>
        <vt:i4>5</vt:i4>
      </vt:variant>
      <vt:variant>
        <vt:lpwstr>http://www.nevo.co.il/Law_word/law14/LAW-0346.pdf</vt:lpwstr>
      </vt:variant>
      <vt:variant>
        <vt:lpwstr/>
      </vt:variant>
      <vt:variant>
        <vt:i4>8126478</vt:i4>
      </vt:variant>
      <vt:variant>
        <vt:i4>885</vt:i4>
      </vt:variant>
      <vt:variant>
        <vt:i4>0</vt:i4>
      </vt:variant>
      <vt:variant>
        <vt:i4>5</vt:i4>
      </vt:variant>
      <vt:variant>
        <vt:lpwstr>http://www.nevo.co.il/Law_word/law14/LAW-0334.pdf</vt:lpwstr>
      </vt:variant>
      <vt:variant>
        <vt:lpwstr/>
      </vt:variant>
      <vt:variant>
        <vt:i4>7733257</vt:i4>
      </vt:variant>
      <vt:variant>
        <vt:i4>882</vt:i4>
      </vt:variant>
      <vt:variant>
        <vt:i4>0</vt:i4>
      </vt:variant>
      <vt:variant>
        <vt:i4>5</vt:i4>
      </vt:variant>
      <vt:variant>
        <vt:lpwstr>http://www.nevo.co.il/Law_word/law14/LAW-0191.pdf</vt:lpwstr>
      </vt:variant>
      <vt:variant>
        <vt:lpwstr/>
      </vt:variant>
      <vt:variant>
        <vt:i4>7995400</vt:i4>
      </vt:variant>
      <vt:variant>
        <vt:i4>879</vt:i4>
      </vt:variant>
      <vt:variant>
        <vt:i4>0</vt:i4>
      </vt:variant>
      <vt:variant>
        <vt:i4>5</vt:i4>
      </vt:variant>
      <vt:variant>
        <vt:lpwstr>http://www.nevo.co.il/Law_word/law14/LAW-0150.pdf</vt:lpwstr>
      </vt:variant>
      <vt:variant>
        <vt:lpwstr/>
      </vt:variant>
      <vt:variant>
        <vt:i4>2097219</vt:i4>
      </vt:variant>
      <vt:variant>
        <vt:i4>876</vt:i4>
      </vt:variant>
      <vt:variant>
        <vt:i4>0</vt:i4>
      </vt:variant>
      <vt:variant>
        <vt:i4>5</vt:i4>
      </vt:variant>
      <vt:variant>
        <vt:lpwstr>http://www.nevo.co.il/law_html/law12/er-040-t.pdf</vt:lpwstr>
      </vt:variant>
      <vt:variant>
        <vt:lpwstr/>
      </vt:variant>
      <vt:variant>
        <vt:i4>4718642</vt:i4>
      </vt:variant>
      <vt:variant>
        <vt:i4>873</vt:i4>
      </vt:variant>
      <vt:variant>
        <vt:i4>0</vt:i4>
      </vt:variant>
      <vt:variant>
        <vt:i4>5</vt:i4>
      </vt:variant>
      <vt:variant>
        <vt:lpwstr>http://www.nevo.co.il/law_html/law21/PG-1359-1.pdf</vt:lpwstr>
      </vt:variant>
      <vt:variant>
        <vt:lpwstr/>
      </vt:variant>
      <vt:variant>
        <vt:i4>8126546</vt:i4>
      </vt:variant>
      <vt:variant>
        <vt:i4>870</vt:i4>
      </vt:variant>
      <vt:variant>
        <vt:i4>0</vt:i4>
      </vt:variant>
      <vt:variant>
        <vt:i4>5</vt:i4>
      </vt:variant>
      <vt:variant>
        <vt:lpwstr>http://www.nevo.co.il/Law_word/law15/memshala-706.pdf</vt:lpwstr>
      </vt:variant>
      <vt:variant>
        <vt:lpwstr/>
      </vt:variant>
      <vt:variant>
        <vt:i4>8323085</vt:i4>
      </vt:variant>
      <vt:variant>
        <vt:i4>867</vt:i4>
      </vt:variant>
      <vt:variant>
        <vt:i4>0</vt:i4>
      </vt:variant>
      <vt:variant>
        <vt:i4>5</vt:i4>
      </vt:variant>
      <vt:variant>
        <vt:lpwstr>http://www.nevo.co.il/Law_word/law14/law-2420.pdf</vt:lpwstr>
      </vt:variant>
      <vt:variant>
        <vt:lpwstr/>
      </vt:variant>
      <vt:variant>
        <vt:i4>7929937</vt:i4>
      </vt:variant>
      <vt:variant>
        <vt:i4>864</vt:i4>
      </vt:variant>
      <vt:variant>
        <vt:i4>0</vt:i4>
      </vt:variant>
      <vt:variant>
        <vt:i4>5</vt:i4>
      </vt:variant>
      <vt:variant>
        <vt:lpwstr>http://www.nevo.co.il/Law_word/law15/memshala-557.pdf</vt:lpwstr>
      </vt:variant>
      <vt:variant>
        <vt:lpwstr/>
      </vt:variant>
      <vt:variant>
        <vt:i4>7929871</vt:i4>
      </vt:variant>
      <vt:variant>
        <vt:i4>861</vt:i4>
      </vt:variant>
      <vt:variant>
        <vt:i4>0</vt:i4>
      </vt:variant>
      <vt:variant>
        <vt:i4>5</vt:i4>
      </vt:variant>
      <vt:variant>
        <vt:lpwstr>http://www.nevo.co.il/Law_word/law14/law-2345.pdf</vt:lpwstr>
      </vt:variant>
      <vt:variant>
        <vt:lpwstr/>
      </vt:variant>
      <vt:variant>
        <vt:i4>8126546</vt:i4>
      </vt:variant>
      <vt:variant>
        <vt:i4>858</vt:i4>
      </vt:variant>
      <vt:variant>
        <vt:i4>0</vt:i4>
      </vt:variant>
      <vt:variant>
        <vt:i4>5</vt:i4>
      </vt:variant>
      <vt:variant>
        <vt:lpwstr>http://www.nevo.co.il/Law_word/law15/memshala-706.pdf</vt:lpwstr>
      </vt:variant>
      <vt:variant>
        <vt:lpwstr/>
      </vt:variant>
      <vt:variant>
        <vt:i4>8323085</vt:i4>
      </vt:variant>
      <vt:variant>
        <vt:i4>855</vt:i4>
      </vt:variant>
      <vt:variant>
        <vt:i4>0</vt:i4>
      </vt:variant>
      <vt:variant>
        <vt:i4>5</vt:i4>
      </vt:variant>
      <vt:variant>
        <vt:lpwstr>http://www.nevo.co.il/Law_word/law14/law-2420.pdf</vt:lpwstr>
      </vt:variant>
      <vt:variant>
        <vt:lpwstr/>
      </vt:variant>
      <vt:variant>
        <vt:i4>7929937</vt:i4>
      </vt:variant>
      <vt:variant>
        <vt:i4>852</vt:i4>
      </vt:variant>
      <vt:variant>
        <vt:i4>0</vt:i4>
      </vt:variant>
      <vt:variant>
        <vt:i4>5</vt:i4>
      </vt:variant>
      <vt:variant>
        <vt:lpwstr>http://www.nevo.co.il/Law_word/law15/memshala-557.pdf</vt:lpwstr>
      </vt:variant>
      <vt:variant>
        <vt:lpwstr/>
      </vt:variant>
      <vt:variant>
        <vt:i4>7929871</vt:i4>
      </vt:variant>
      <vt:variant>
        <vt:i4>849</vt:i4>
      </vt:variant>
      <vt:variant>
        <vt:i4>0</vt:i4>
      </vt:variant>
      <vt:variant>
        <vt:i4>5</vt:i4>
      </vt:variant>
      <vt:variant>
        <vt:lpwstr>http://www.nevo.co.il/Law_word/law14/law-2345.pdf</vt:lpwstr>
      </vt:variant>
      <vt:variant>
        <vt:lpwstr/>
      </vt:variant>
      <vt:variant>
        <vt:i4>7929937</vt:i4>
      </vt:variant>
      <vt:variant>
        <vt:i4>846</vt:i4>
      </vt:variant>
      <vt:variant>
        <vt:i4>0</vt:i4>
      </vt:variant>
      <vt:variant>
        <vt:i4>5</vt:i4>
      </vt:variant>
      <vt:variant>
        <vt:lpwstr>http://www.nevo.co.il/Law_word/law15/memshala-557.pdf</vt:lpwstr>
      </vt:variant>
      <vt:variant>
        <vt:lpwstr/>
      </vt:variant>
      <vt:variant>
        <vt:i4>7929871</vt:i4>
      </vt:variant>
      <vt:variant>
        <vt:i4>843</vt:i4>
      </vt:variant>
      <vt:variant>
        <vt:i4>0</vt:i4>
      </vt:variant>
      <vt:variant>
        <vt:i4>5</vt:i4>
      </vt:variant>
      <vt:variant>
        <vt:lpwstr>http://www.nevo.co.il/Law_word/law14/law-2345.pdf</vt:lpwstr>
      </vt:variant>
      <vt:variant>
        <vt:lpwstr/>
      </vt:variant>
      <vt:variant>
        <vt:i4>8060934</vt:i4>
      </vt:variant>
      <vt:variant>
        <vt:i4>840</vt:i4>
      </vt:variant>
      <vt:variant>
        <vt:i4>0</vt:i4>
      </vt:variant>
      <vt:variant>
        <vt:i4>5</vt:i4>
      </vt:variant>
      <vt:variant>
        <vt:lpwstr>http://www.nevo.co.il/Law_word/law14/LAW-1956.pdf</vt:lpwstr>
      </vt:variant>
      <vt:variant>
        <vt:lpwstr/>
      </vt:variant>
      <vt:variant>
        <vt:i4>7929937</vt:i4>
      </vt:variant>
      <vt:variant>
        <vt:i4>837</vt:i4>
      </vt:variant>
      <vt:variant>
        <vt:i4>0</vt:i4>
      </vt:variant>
      <vt:variant>
        <vt:i4>5</vt:i4>
      </vt:variant>
      <vt:variant>
        <vt:lpwstr>http://www.nevo.co.il/Law_word/law15/memshala-557.pdf</vt:lpwstr>
      </vt:variant>
      <vt:variant>
        <vt:lpwstr/>
      </vt:variant>
      <vt:variant>
        <vt:i4>7929871</vt:i4>
      </vt:variant>
      <vt:variant>
        <vt:i4>834</vt:i4>
      </vt:variant>
      <vt:variant>
        <vt:i4>0</vt:i4>
      </vt:variant>
      <vt:variant>
        <vt:i4>5</vt:i4>
      </vt:variant>
      <vt:variant>
        <vt:lpwstr>http://www.nevo.co.il/Law_word/law14/law-2345.pdf</vt:lpwstr>
      </vt:variant>
      <vt:variant>
        <vt:lpwstr/>
      </vt:variant>
      <vt:variant>
        <vt:i4>8060934</vt:i4>
      </vt:variant>
      <vt:variant>
        <vt:i4>831</vt:i4>
      </vt:variant>
      <vt:variant>
        <vt:i4>0</vt:i4>
      </vt:variant>
      <vt:variant>
        <vt:i4>5</vt:i4>
      </vt:variant>
      <vt:variant>
        <vt:lpwstr>http://www.nevo.co.il/Law_word/law14/LAW-1956.pdf</vt:lpwstr>
      </vt:variant>
      <vt:variant>
        <vt:lpwstr/>
      </vt:variant>
      <vt:variant>
        <vt:i4>8126546</vt:i4>
      </vt:variant>
      <vt:variant>
        <vt:i4>828</vt:i4>
      </vt:variant>
      <vt:variant>
        <vt:i4>0</vt:i4>
      </vt:variant>
      <vt:variant>
        <vt:i4>5</vt:i4>
      </vt:variant>
      <vt:variant>
        <vt:lpwstr>http://www.nevo.co.il/Law_word/law15/memshala-706.pdf</vt:lpwstr>
      </vt:variant>
      <vt:variant>
        <vt:lpwstr/>
      </vt:variant>
      <vt:variant>
        <vt:i4>8323085</vt:i4>
      </vt:variant>
      <vt:variant>
        <vt:i4>825</vt:i4>
      </vt:variant>
      <vt:variant>
        <vt:i4>0</vt:i4>
      </vt:variant>
      <vt:variant>
        <vt:i4>5</vt:i4>
      </vt:variant>
      <vt:variant>
        <vt:lpwstr>http://www.nevo.co.il/Law_word/law14/law-2420.pdf</vt:lpwstr>
      </vt:variant>
      <vt:variant>
        <vt:lpwstr/>
      </vt:variant>
      <vt:variant>
        <vt:i4>7929937</vt:i4>
      </vt:variant>
      <vt:variant>
        <vt:i4>822</vt:i4>
      </vt:variant>
      <vt:variant>
        <vt:i4>0</vt:i4>
      </vt:variant>
      <vt:variant>
        <vt:i4>5</vt:i4>
      </vt:variant>
      <vt:variant>
        <vt:lpwstr>http://www.nevo.co.il/Law_word/law15/memshala-557.pdf</vt:lpwstr>
      </vt:variant>
      <vt:variant>
        <vt:lpwstr/>
      </vt:variant>
      <vt:variant>
        <vt:i4>7929871</vt:i4>
      </vt:variant>
      <vt:variant>
        <vt:i4>819</vt:i4>
      </vt:variant>
      <vt:variant>
        <vt:i4>0</vt:i4>
      </vt:variant>
      <vt:variant>
        <vt:i4>5</vt:i4>
      </vt:variant>
      <vt:variant>
        <vt:lpwstr>http://www.nevo.co.il/Law_word/law14/law-2345.pdf</vt:lpwstr>
      </vt:variant>
      <vt:variant>
        <vt:lpwstr/>
      </vt:variant>
      <vt:variant>
        <vt:i4>8060934</vt:i4>
      </vt:variant>
      <vt:variant>
        <vt:i4>816</vt:i4>
      </vt:variant>
      <vt:variant>
        <vt:i4>0</vt:i4>
      </vt:variant>
      <vt:variant>
        <vt:i4>5</vt:i4>
      </vt:variant>
      <vt:variant>
        <vt:lpwstr>http://www.nevo.co.il/Law_word/law14/LAW-1956.pdf</vt:lpwstr>
      </vt:variant>
      <vt:variant>
        <vt:lpwstr/>
      </vt:variant>
      <vt:variant>
        <vt:i4>8126475</vt:i4>
      </vt:variant>
      <vt:variant>
        <vt:i4>813</vt:i4>
      </vt:variant>
      <vt:variant>
        <vt:i4>0</vt:i4>
      </vt:variant>
      <vt:variant>
        <vt:i4>5</vt:i4>
      </vt:variant>
      <vt:variant>
        <vt:lpwstr>http://www.nevo.co.il/Law_word/law14/LAW-1022.pdf</vt:lpwstr>
      </vt:variant>
      <vt:variant>
        <vt:lpwstr/>
      </vt:variant>
      <vt:variant>
        <vt:i4>7995406</vt:i4>
      </vt:variant>
      <vt:variant>
        <vt:i4>810</vt:i4>
      </vt:variant>
      <vt:variant>
        <vt:i4>0</vt:i4>
      </vt:variant>
      <vt:variant>
        <vt:i4>5</vt:i4>
      </vt:variant>
      <vt:variant>
        <vt:lpwstr>http://www.nevo.co.il/Law_word/law14/LAW-0552.pdf</vt:lpwstr>
      </vt:variant>
      <vt:variant>
        <vt:lpwstr/>
      </vt:variant>
      <vt:variant>
        <vt:i4>8126475</vt:i4>
      </vt:variant>
      <vt:variant>
        <vt:i4>807</vt:i4>
      </vt:variant>
      <vt:variant>
        <vt:i4>0</vt:i4>
      </vt:variant>
      <vt:variant>
        <vt:i4>5</vt:i4>
      </vt:variant>
      <vt:variant>
        <vt:lpwstr>http://www.nevo.co.il/Law_word/law14/LAW-1022.pdf</vt:lpwstr>
      </vt:variant>
      <vt:variant>
        <vt:lpwstr/>
      </vt:variant>
      <vt:variant>
        <vt:i4>8060937</vt:i4>
      </vt:variant>
      <vt:variant>
        <vt:i4>804</vt:i4>
      </vt:variant>
      <vt:variant>
        <vt:i4>0</vt:i4>
      </vt:variant>
      <vt:variant>
        <vt:i4>5</vt:i4>
      </vt:variant>
      <vt:variant>
        <vt:lpwstr>http://www.nevo.co.il/Law_word/law14/LAW-0444.pdf</vt:lpwstr>
      </vt:variant>
      <vt:variant>
        <vt:lpwstr/>
      </vt:variant>
      <vt:variant>
        <vt:i4>8126475</vt:i4>
      </vt:variant>
      <vt:variant>
        <vt:i4>801</vt:i4>
      </vt:variant>
      <vt:variant>
        <vt:i4>0</vt:i4>
      </vt:variant>
      <vt:variant>
        <vt:i4>5</vt:i4>
      </vt:variant>
      <vt:variant>
        <vt:lpwstr>http://www.nevo.co.il/Law_word/law14/LAW-1022.pdf</vt:lpwstr>
      </vt:variant>
      <vt:variant>
        <vt:lpwstr/>
      </vt:variant>
      <vt:variant>
        <vt:i4>7995406</vt:i4>
      </vt:variant>
      <vt:variant>
        <vt:i4>798</vt:i4>
      </vt:variant>
      <vt:variant>
        <vt:i4>0</vt:i4>
      </vt:variant>
      <vt:variant>
        <vt:i4>5</vt:i4>
      </vt:variant>
      <vt:variant>
        <vt:lpwstr>http://www.nevo.co.il/Law_word/law14/LAW-0552.pdf</vt:lpwstr>
      </vt:variant>
      <vt:variant>
        <vt:lpwstr/>
      </vt:variant>
      <vt:variant>
        <vt:i4>8060937</vt:i4>
      </vt:variant>
      <vt:variant>
        <vt:i4>795</vt:i4>
      </vt:variant>
      <vt:variant>
        <vt:i4>0</vt:i4>
      </vt:variant>
      <vt:variant>
        <vt:i4>5</vt:i4>
      </vt:variant>
      <vt:variant>
        <vt:lpwstr>http://www.nevo.co.il/Law_word/law14/LAW-0444.pdf</vt:lpwstr>
      </vt:variant>
      <vt:variant>
        <vt:lpwstr/>
      </vt:variant>
      <vt:variant>
        <vt:i4>8126475</vt:i4>
      </vt:variant>
      <vt:variant>
        <vt:i4>792</vt:i4>
      </vt:variant>
      <vt:variant>
        <vt:i4>0</vt:i4>
      </vt:variant>
      <vt:variant>
        <vt:i4>5</vt:i4>
      </vt:variant>
      <vt:variant>
        <vt:lpwstr>http://www.nevo.co.il/Law_word/law14/LAW-1022.pdf</vt:lpwstr>
      </vt:variant>
      <vt:variant>
        <vt:lpwstr/>
      </vt:variant>
      <vt:variant>
        <vt:i4>8257541</vt:i4>
      </vt:variant>
      <vt:variant>
        <vt:i4>789</vt:i4>
      </vt:variant>
      <vt:variant>
        <vt:i4>0</vt:i4>
      </vt:variant>
      <vt:variant>
        <vt:i4>5</vt:i4>
      </vt:variant>
      <vt:variant>
        <vt:lpwstr>http://www.nevo.co.il/Law_word/law14/LAW-0814.pdf</vt:lpwstr>
      </vt:variant>
      <vt:variant>
        <vt:lpwstr/>
      </vt:variant>
      <vt:variant>
        <vt:i4>8126475</vt:i4>
      </vt:variant>
      <vt:variant>
        <vt:i4>786</vt:i4>
      </vt:variant>
      <vt:variant>
        <vt:i4>0</vt:i4>
      </vt:variant>
      <vt:variant>
        <vt:i4>5</vt:i4>
      </vt:variant>
      <vt:variant>
        <vt:lpwstr>http://www.nevo.co.il/Law_word/law14/LAW-1022.pdf</vt:lpwstr>
      </vt:variant>
      <vt:variant>
        <vt:lpwstr/>
      </vt:variant>
      <vt:variant>
        <vt:i4>8257541</vt:i4>
      </vt:variant>
      <vt:variant>
        <vt:i4>783</vt:i4>
      </vt:variant>
      <vt:variant>
        <vt:i4>0</vt:i4>
      </vt:variant>
      <vt:variant>
        <vt:i4>5</vt:i4>
      </vt:variant>
      <vt:variant>
        <vt:lpwstr>http://www.nevo.co.il/Law_word/law14/LAW-0814.pdf</vt:lpwstr>
      </vt:variant>
      <vt:variant>
        <vt:lpwstr/>
      </vt:variant>
      <vt:variant>
        <vt:i4>8126475</vt:i4>
      </vt:variant>
      <vt:variant>
        <vt:i4>780</vt:i4>
      </vt:variant>
      <vt:variant>
        <vt:i4>0</vt:i4>
      </vt:variant>
      <vt:variant>
        <vt:i4>5</vt:i4>
      </vt:variant>
      <vt:variant>
        <vt:lpwstr>http://www.nevo.co.il/Law_word/law14/LAW-1022.pdf</vt:lpwstr>
      </vt:variant>
      <vt:variant>
        <vt:lpwstr/>
      </vt:variant>
      <vt:variant>
        <vt:i4>8257541</vt:i4>
      </vt:variant>
      <vt:variant>
        <vt:i4>777</vt:i4>
      </vt:variant>
      <vt:variant>
        <vt:i4>0</vt:i4>
      </vt:variant>
      <vt:variant>
        <vt:i4>5</vt:i4>
      </vt:variant>
      <vt:variant>
        <vt:lpwstr>http://www.nevo.co.il/Law_word/law14/LAW-0814.pdf</vt:lpwstr>
      </vt:variant>
      <vt:variant>
        <vt:lpwstr/>
      </vt:variant>
      <vt:variant>
        <vt:i4>8126475</vt:i4>
      </vt:variant>
      <vt:variant>
        <vt:i4>774</vt:i4>
      </vt:variant>
      <vt:variant>
        <vt:i4>0</vt:i4>
      </vt:variant>
      <vt:variant>
        <vt:i4>5</vt:i4>
      </vt:variant>
      <vt:variant>
        <vt:lpwstr>http://www.nevo.co.il/Law_word/law14/LAW-1022.pdf</vt:lpwstr>
      </vt:variant>
      <vt:variant>
        <vt:lpwstr/>
      </vt:variant>
      <vt:variant>
        <vt:i4>8257541</vt:i4>
      </vt:variant>
      <vt:variant>
        <vt:i4>771</vt:i4>
      </vt:variant>
      <vt:variant>
        <vt:i4>0</vt:i4>
      </vt:variant>
      <vt:variant>
        <vt:i4>5</vt:i4>
      </vt:variant>
      <vt:variant>
        <vt:lpwstr>http://www.nevo.co.il/Law_word/law14/LAW-0814.pdf</vt:lpwstr>
      </vt:variant>
      <vt:variant>
        <vt:lpwstr/>
      </vt:variant>
      <vt:variant>
        <vt:i4>8126475</vt:i4>
      </vt:variant>
      <vt:variant>
        <vt:i4>768</vt:i4>
      </vt:variant>
      <vt:variant>
        <vt:i4>0</vt:i4>
      </vt:variant>
      <vt:variant>
        <vt:i4>5</vt:i4>
      </vt:variant>
      <vt:variant>
        <vt:lpwstr>http://www.nevo.co.il/Law_word/law14/LAW-1022.pdf</vt:lpwstr>
      </vt:variant>
      <vt:variant>
        <vt:lpwstr/>
      </vt:variant>
      <vt:variant>
        <vt:i4>8257541</vt:i4>
      </vt:variant>
      <vt:variant>
        <vt:i4>765</vt:i4>
      </vt:variant>
      <vt:variant>
        <vt:i4>0</vt:i4>
      </vt:variant>
      <vt:variant>
        <vt:i4>5</vt:i4>
      </vt:variant>
      <vt:variant>
        <vt:lpwstr>http://www.nevo.co.il/Law_word/law14/LAW-0814.pdf</vt:lpwstr>
      </vt:variant>
      <vt:variant>
        <vt:lpwstr/>
      </vt:variant>
      <vt:variant>
        <vt:i4>8257541</vt:i4>
      </vt:variant>
      <vt:variant>
        <vt:i4>762</vt:i4>
      </vt:variant>
      <vt:variant>
        <vt:i4>0</vt:i4>
      </vt:variant>
      <vt:variant>
        <vt:i4>5</vt:i4>
      </vt:variant>
      <vt:variant>
        <vt:lpwstr>http://www.nevo.co.il/Law_word/law14/LAW-0814.pdf</vt:lpwstr>
      </vt:variant>
      <vt:variant>
        <vt:lpwstr/>
      </vt:variant>
      <vt:variant>
        <vt:i4>8126475</vt:i4>
      </vt:variant>
      <vt:variant>
        <vt:i4>759</vt:i4>
      </vt:variant>
      <vt:variant>
        <vt:i4>0</vt:i4>
      </vt:variant>
      <vt:variant>
        <vt:i4>5</vt:i4>
      </vt:variant>
      <vt:variant>
        <vt:lpwstr>http://www.nevo.co.il/Law_word/law14/LAW-1022.pdf</vt:lpwstr>
      </vt:variant>
      <vt:variant>
        <vt:lpwstr/>
      </vt:variant>
      <vt:variant>
        <vt:i4>8257541</vt:i4>
      </vt:variant>
      <vt:variant>
        <vt:i4>756</vt:i4>
      </vt:variant>
      <vt:variant>
        <vt:i4>0</vt:i4>
      </vt:variant>
      <vt:variant>
        <vt:i4>5</vt:i4>
      </vt:variant>
      <vt:variant>
        <vt:lpwstr>http://www.nevo.co.il/Law_word/law14/LAW-0814.pdf</vt:lpwstr>
      </vt:variant>
      <vt:variant>
        <vt:lpwstr/>
      </vt:variant>
      <vt:variant>
        <vt:i4>8126475</vt:i4>
      </vt:variant>
      <vt:variant>
        <vt:i4>753</vt:i4>
      </vt:variant>
      <vt:variant>
        <vt:i4>0</vt:i4>
      </vt:variant>
      <vt:variant>
        <vt:i4>5</vt:i4>
      </vt:variant>
      <vt:variant>
        <vt:lpwstr>http://www.nevo.co.il/Law_word/law14/LAW-1022.pdf</vt:lpwstr>
      </vt:variant>
      <vt:variant>
        <vt:lpwstr/>
      </vt:variant>
      <vt:variant>
        <vt:i4>7995406</vt:i4>
      </vt:variant>
      <vt:variant>
        <vt:i4>750</vt:i4>
      </vt:variant>
      <vt:variant>
        <vt:i4>0</vt:i4>
      </vt:variant>
      <vt:variant>
        <vt:i4>5</vt:i4>
      </vt:variant>
      <vt:variant>
        <vt:lpwstr>http://www.nevo.co.il/Law_word/law14/LAW-0552.pdf</vt:lpwstr>
      </vt:variant>
      <vt:variant>
        <vt:lpwstr/>
      </vt:variant>
      <vt:variant>
        <vt:i4>8126475</vt:i4>
      </vt:variant>
      <vt:variant>
        <vt:i4>747</vt:i4>
      </vt:variant>
      <vt:variant>
        <vt:i4>0</vt:i4>
      </vt:variant>
      <vt:variant>
        <vt:i4>5</vt:i4>
      </vt:variant>
      <vt:variant>
        <vt:lpwstr>http://www.nevo.co.il/Law_word/law14/LAW-1022.pdf</vt:lpwstr>
      </vt:variant>
      <vt:variant>
        <vt:lpwstr/>
      </vt:variant>
      <vt:variant>
        <vt:i4>7995406</vt:i4>
      </vt:variant>
      <vt:variant>
        <vt:i4>744</vt:i4>
      </vt:variant>
      <vt:variant>
        <vt:i4>0</vt:i4>
      </vt:variant>
      <vt:variant>
        <vt:i4>5</vt:i4>
      </vt:variant>
      <vt:variant>
        <vt:lpwstr>http://www.nevo.co.il/Law_word/law14/LAW-0552.pdf</vt:lpwstr>
      </vt:variant>
      <vt:variant>
        <vt:lpwstr/>
      </vt:variant>
      <vt:variant>
        <vt:i4>8126475</vt:i4>
      </vt:variant>
      <vt:variant>
        <vt:i4>741</vt:i4>
      </vt:variant>
      <vt:variant>
        <vt:i4>0</vt:i4>
      </vt:variant>
      <vt:variant>
        <vt:i4>5</vt:i4>
      </vt:variant>
      <vt:variant>
        <vt:lpwstr>http://www.nevo.co.il/Law_word/law14/LAW-1022.pdf</vt:lpwstr>
      </vt:variant>
      <vt:variant>
        <vt:lpwstr/>
      </vt:variant>
      <vt:variant>
        <vt:i4>7995406</vt:i4>
      </vt:variant>
      <vt:variant>
        <vt:i4>738</vt:i4>
      </vt:variant>
      <vt:variant>
        <vt:i4>0</vt:i4>
      </vt:variant>
      <vt:variant>
        <vt:i4>5</vt:i4>
      </vt:variant>
      <vt:variant>
        <vt:lpwstr>http://www.nevo.co.il/Law_word/law14/LAW-0552.pdf</vt:lpwstr>
      </vt:variant>
      <vt:variant>
        <vt:lpwstr/>
      </vt:variant>
      <vt:variant>
        <vt:i4>8126475</vt:i4>
      </vt:variant>
      <vt:variant>
        <vt:i4>735</vt:i4>
      </vt:variant>
      <vt:variant>
        <vt:i4>0</vt:i4>
      </vt:variant>
      <vt:variant>
        <vt:i4>5</vt:i4>
      </vt:variant>
      <vt:variant>
        <vt:lpwstr>http://www.nevo.co.il/Law_word/law14/LAW-1022.pdf</vt:lpwstr>
      </vt:variant>
      <vt:variant>
        <vt:lpwstr/>
      </vt:variant>
      <vt:variant>
        <vt:i4>7995406</vt:i4>
      </vt:variant>
      <vt:variant>
        <vt:i4>732</vt:i4>
      </vt:variant>
      <vt:variant>
        <vt:i4>0</vt:i4>
      </vt:variant>
      <vt:variant>
        <vt:i4>5</vt:i4>
      </vt:variant>
      <vt:variant>
        <vt:lpwstr>http://www.nevo.co.il/Law_word/law14/LAW-0552.pdf</vt:lpwstr>
      </vt:variant>
      <vt:variant>
        <vt:lpwstr/>
      </vt:variant>
      <vt:variant>
        <vt:i4>8126475</vt:i4>
      </vt:variant>
      <vt:variant>
        <vt:i4>729</vt:i4>
      </vt:variant>
      <vt:variant>
        <vt:i4>0</vt:i4>
      </vt:variant>
      <vt:variant>
        <vt:i4>5</vt:i4>
      </vt:variant>
      <vt:variant>
        <vt:lpwstr>http://www.nevo.co.il/Law_word/law14/LAW-1022.pdf</vt:lpwstr>
      </vt:variant>
      <vt:variant>
        <vt:lpwstr/>
      </vt:variant>
      <vt:variant>
        <vt:i4>7995406</vt:i4>
      </vt:variant>
      <vt:variant>
        <vt:i4>726</vt:i4>
      </vt:variant>
      <vt:variant>
        <vt:i4>0</vt:i4>
      </vt:variant>
      <vt:variant>
        <vt:i4>5</vt:i4>
      </vt:variant>
      <vt:variant>
        <vt:lpwstr>http://www.nevo.co.il/Law_word/law14/LAW-0552.pdf</vt:lpwstr>
      </vt:variant>
      <vt:variant>
        <vt:lpwstr/>
      </vt:variant>
      <vt:variant>
        <vt:i4>8126475</vt:i4>
      </vt:variant>
      <vt:variant>
        <vt:i4>723</vt:i4>
      </vt:variant>
      <vt:variant>
        <vt:i4>0</vt:i4>
      </vt:variant>
      <vt:variant>
        <vt:i4>5</vt:i4>
      </vt:variant>
      <vt:variant>
        <vt:lpwstr>http://www.nevo.co.il/Law_word/law14/LAW-1022.pdf</vt:lpwstr>
      </vt:variant>
      <vt:variant>
        <vt:lpwstr/>
      </vt:variant>
      <vt:variant>
        <vt:i4>7995406</vt:i4>
      </vt:variant>
      <vt:variant>
        <vt:i4>720</vt:i4>
      </vt:variant>
      <vt:variant>
        <vt:i4>0</vt:i4>
      </vt:variant>
      <vt:variant>
        <vt:i4>5</vt:i4>
      </vt:variant>
      <vt:variant>
        <vt:lpwstr>http://www.nevo.co.il/Law_word/law14/LAW-0552.pdf</vt:lpwstr>
      </vt:variant>
      <vt:variant>
        <vt:lpwstr/>
      </vt:variant>
      <vt:variant>
        <vt:i4>8126475</vt:i4>
      </vt:variant>
      <vt:variant>
        <vt:i4>717</vt:i4>
      </vt:variant>
      <vt:variant>
        <vt:i4>0</vt:i4>
      </vt:variant>
      <vt:variant>
        <vt:i4>5</vt:i4>
      </vt:variant>
      <vt:variant>
        <vt:lpwstr>http://www.nevo.co.il/Law_word/law14/LAW-1022.pdf</vt:lpwstr>
      </vt:variant>
      <vt:variant>
        <vt:lpwstr/>
      </vt:variant>
      <vt:variant>
        <vt:i4>7995406</vt:i4>
      </vt:variant>
      <vt:variant>
        <vt:i4>714</vt:i4>
      </vt:variant>
      <vt:variant>
        <vt:i4>0</vt:i4>
      </vt:variant>
      <vt:variant>
        <vt:i4>5</vt:i4>
      </vt:variant>
      <vt:variant>
        <vt:lpwstr>http://www.nevo.co.il/Law_word/law14/LAW-0552.pdf</vt:lpwstr>
      </vt:variant>
      <vt:variant>
        <vt:lpwstr/>
      </vt:variant>
      <vt:variant>
        <vt:i4>8126475</vt:i4>
      </vt:variant>
      <vt:variant>
        <vt:i4>711</vt:i4>
      </vt:variant>
      <vt:variant>
        <vt:i4>0</vt:i4>
      </vt:variant>
      <vt:variant>
        <vt:i4>5</vt:i4>
      </vt:variant>
      <vt:variant>
        <vt:lpwstr>http://www.nevo.co.il/Law_word/law14/LAW-1022.pdf</vt:lpwstr>
      </vt:variant>
      <vt:variant>
        <vt:lpwstr/>
      </vt:variant>
      <vt:variant>
        <vt:i4>7995406</vt:i4>
      </vt:variant>
      <vt:variant>
        <vt:i4>708</vt:i4>
      </vt:variant>
      <vt:variant>
        <vt:i4>0</vt:i4>
      </vt:variant>
      <vt:variant>
        <vt:i4>5</vt:i4>
      </vt:variant>
      <vt:variant>
        <vt:lpwstr>http://www.nevo.co.il/Law_word/law14/LAW-0552.pdf</vt:lpwstr>
      </vt:variant>
      <vt:variant>
        <vt:lpwstr/>
      </vt:variant>
      <vt:variant>
        <vt:i4>8126475</vt:i4>
      </vt:variant>
      <vt:variant>
        <vt:i4>705</vt:i4>
      </vt:variant>
      <vt:variant>
        <vt:i4>0</vt:i4>
      </vt:variant>
      <vt:variant>
        <vt:i4>5</vt:i4>
      </vt:variant>
      <vt:variant>
        <vt:lpwstr>http://www.nevo.co.il/Law_word/law14/LAW-1022.pdf</vt:lpwstr>
      </vt:variant>
      <vt:variant>
        <vt:lpwstr/>
      </vt:variant>
      <vt:variant>
        <vt:i4>7995406</vt:i4>
      </vt:variant>
      <vt:variant>
        <vt:i4>702</vt:i4>
      </vt:variant>
      <vt:variant>
        <vt:i4>0</vt:i4>
      </vt:variant>
      <vt:variant>
        <vt:i4>5</vt:i4>
      </vt:variant>
      <vt:variant>
        <vt:lpwstr>http://www.nevo.co.il/Law_word/law14/LAW-0552.pdf</vt:lpwstr>
      </vt:variant>
      <vt:variant>
        <vt:lpwstr/>
      </vt:variant>
      <vt:variant>
        <vt:i4>7995393</vt:i4>
      </vt:variant>
      <vt:variant>
        <vt:i4>699</vt:i4>
      </vt:variant>
      <vt:variant>
        <vt:i4>0</vt:i4>
      </vt:variant>
      <vt:variant>
        <vt:i4>5</vt:i4>
      </vt:variant>
      <vt:variant>
        <vt:lpwstr>http://www.nevo.co.il/law_word/law14/law-1941.pdf</vt:lpwstr>
      </vt:variant>
      <vt:variant>
        <vt:lpwstr/>
      </vt:variant>
      <vt:variant>
        <vt:i4>8126475</vt:i4>
      </vt:variant>
      <vt:variant>
        <vt:i4>696</vt:i4>
      </vt:variant>
      <vt:variant>
        <vt:i4>0</vt:i4>
      </vt:variant>
      <vt:variant>
        <vt:i4>5</vt:i4>
      </vt:variant>
      <vt:variant>
        <vt:lpwstr>http://www.nevo.co.il/Law_word/law14/LAW-1022.pdf</vt:lpwstr>
      </vt:variant>
      <vt:variant>
        <vt:lpwstr/>
      </vt:variant>
      <vt:variant>
        <vt:i4>7995406</vt:i4>
      </vt:variant>
      <vt:variant>
        <vt:i4>693</vt:i4>
      </vt:variant>
      <vt:variant>
        <vt:i4>0</vt:i4>
      </vt:variant>
      <vt:variant>
        <vt:i4>5</vt:i4>
      </vt:variant>
      <vt:variant>
        <vt:lpwstr>http://www.nevo.co.il/Law_word/law14/LAW-0552.pdf</vt:lpwstr>
      </vt:variant>
      <vt:variant>
        <vt:lpwstr/>
      </vt:variant>
      <vt:variant>
        <vt:i4>3604505</vt:i4>
      </vt:variant>
      <vt:variant>
        <vt:i4>690</vt:i4>
      </vt:variant>
      <vt:variant>
        <vt:i4>0</vt:i4>
      </vt:variant>
      <vt:variant>
        <vt:i4>5</vt:i4>
      </vt:variant>
      <vt:variant>
        <vt:lpwstr>http://www.nevo.co.il/Law_word/law16/knesset-236.pdf</vt:lpwstr>
      </vt:variant>
      <vt:variant>
        <vt:lpwstr/>
      </vt:variant>
      <vt:variant>
        <vt:i4>7995400</vt:i4>
      </vt:variant>
      <vt:variant>
        <vt:i4>687</vt:i4>
      </vt:variant>
      <vt:variant>
        <vt:i4>0</vt:i4>
      </vt:variant>
      <vt:variant>
        <vt:i4>5</vt:i4>
      </vt:variant>
      <vt:variant>
        <vt:lpwstr>http://www.nevo.co.il/Law_word/law14/law-2170.pdf</vt:lpwstr>
      </vt:variant>
      <vt:variant>
        <vt:lpwstr/>
      </vt:variant>
      <vt:variant>
        <vt:i4>7995393</vt:i4>
      </vt:variant>
      <vt:variant>
        <vt:i4>684</vt:i4>
      </vt:variant>
      <vt:variant>
        <vt:i4>0</vt:i4>
      </vt:variant>
      <vt:variant>
        <vt:i4>5</vt:i4>
      </vt:variant>
      <vt:variant>
        <vt:lpwstr>http://www.nevo.co.il/Law_word/law14/LAW-1941.pdf</vt:lpwstr>
      </vt:variant>
      <vt:variant>
        <vt:lpwstr/>
      </vt:variant>
      <vt:variant>
        <vt:i4>7995393</vt:i4>
      </vt:variant>
      <vt:variant>
        <vt:i4>681</vt:i4>
      </vt:variant>
      <vt:variant>
        <vt:i4>0</vt:i4>
      </vt:variant>
      <vt:variant>
        <vt:i4>5</vt:i4>
      </vt:variant>
      <vt:variant>
        <vt:lpwstr>http://www.nevo.co.il/Law_word/law14/LAW-1941.pdf</vt:lpwstr>
      </vt:variant>
      <vt:variant>
        <vt:lpwstr/>
      </vt:variant>
      <vt:variant>
        <vt:i4>7929937</vt:i4>
      </vt:variant>
      <vt:variant>
        <vt:i4>678</vt:i4>
      </vt:variant>
      <vt:variant>
        <vt:i4>0</vt:i4>
      </vt:variant>
      <vt:variant>
        <vt:i4>5</vt:i4>
      </vt:variant>
      <vt:variant>
        <vt:lpwstr>http://www.nevo.co.il/Law_word/law15/memshala-557.pdf</vt:lpwstr>
      </vt:variant>
      <vt:variant>
        <vt:lpwstr/>
      </vt:variant>
      <vt:variant>
        <vt:i4>7929871</vt:i4>
      </vt:variant>
      <vt:variant>
        <vt:i4>675</vt:i4>
      </vt:variant>
      <vt:variant>
        <vt:i4>0</vt:i4>
      </vt:variant>
      <vt:variant>
        <vt:i4>5</vt:i4>
      </vt:variant>
      <vt:variant>
        <vt:lpwstr>http://www.nevo.co.il/Law_word/law14/law-2345.pdf</vt:lpwstr>
      </vt:variant>
      <vt:variant>
        <vt:lpwstr/>
      </vt:variant>
      <vt:variant>
        <vt:i4>7602258</vt:i4>
      </vt:variant>
      <vt:variant>
        <vt:i4>672</vt:i4>
      </vt:variant>
      <vt:variant>
        <vt:i4>0</vt:i4>
      </vt:variant>
      <vt:variant>
        <vt:i4>5</vt:i4>
      </vt:variant>
      <vt:variant>
        <vt:lpwstr>http://www.nevo.co.il/Law_word/law15/memshala-485.pdf</vt:lpwstr>
      </vt:variant>
      <vt:variant>
        <vt:lpwstr/>
      </vt:variant>
      <vt:variant>
        <vt:i4>8257548</vt:i4>
      </vt:variant>
      <vt:variant>
        <vt:i4>669</vt:i4>
      </vt:variant>
      <vt:variant>
        <vt:i4>0</vt:i4>
      </vt:variant>
      <vt:variant>
        <vt:i4>5</vt:i4>
      </vt:variant>
      <vt:variant>
        <vt:lpwstr>http://www.nevo.co.il/Law_word/law14/law-2237.pdf</vt:lpwstr>
      </vt:variant>
      <vt:variant>
        <vt:lpwstr/>
      </vt:variant>
      <vt:variant>
        <vt:i4>8323085</vt:i4>
      </vt:variant>
      <vt:variant>
        <vt:i4>666</vt:i4>
      </vt:variant>
      <vt:variant>
        <vt:i4>0</vt:i4>
      </vt:variant>
      <vt:variant>
        <vt:i4>5</vt:i4>
      </vt:variant>
      <vt:variant>
        <vt:lpwstr>http://www.nevo.co.il/Law_word/law14/LAW-2024.pdf</vt:lpwstr>
      </vt:variant>
      <vt:variant>
        <vt:lpwstr/>
      </vt:variant>
      <vt:variant>
        <vt:i4>8060934</vt:i4>
      </vt:variant>
      <vt:variant>
        <vt:i4>663</vt:i4>
      </vt:variant>
      <vt:variant>
        <vt:i4>0</vt:i4>
      </vt:variant>
      <vt:variant>
        <vt:i4>5</vt:i4>
      </vt:variant>
      <vt:variant>
        <vt:lpwstr>http://www.nevo.co.il/Law_word/law14/LAW-1956.pdf</vt:lpwstr>
      </vt:variant>
      <vt:variant>
        <vt:lpwstr/>
      </vt:variant>
      <vt:variant>
        <vt:i4>8126475</vt:i4>
      </vt:variant>
      <vt:variant>
        <vt:i4>660</vt:i4>
      </vt:variant>
      <vt:variant>
        <vt:i4>0</vt:i4>
      </vt:variant>
      <vt:variant>
        <vt:i4>5</vt:i4>
      </vt:variant>
      <vt:variant>
        <vt:lpwstr>http://www.nevo.co.il/Law_word/law14/LAW-1022.pdf</vt:lpwstr>
      </vt:variant>
      <vt:variant>
        <vt:lpwstr/>
      </vt:variant>
      <vt:variant>
        <vt:i4>7995406</vt:i4>
      </vt:variant>
      <vt:variant>
        <vt:i4>657</vt:i4>
      </vt:variant>
      <vt:variant>
        <vt:i4>0</vt:i4>
      </vt:variant>
      <vt:variant>
        <vt:i4>5</vt:i4>
      </vt:variant>
      <vt:variant>
        <vt:lpwstr>http://www.nevo.co.il/Law_word/law14/LAW-0552.pdf</vt:lpwstr>
      </vt:variant>
      <vt:variant>
        <vt:lpwstr/>
      </vt:variant>
      <vt:variant>
        <vt:i4>8060934</vt:i4>
      </vt:variant>
      <vt:variant>
        <vt:i4>654</vt:i4>
      </vt:variant>
      <vt:variant>
        <vt:i4>0</vt:i4>
      </vt:variant>
      <vt:variant>
        <vt:i4>5</vt:i4>
      </vt:variant>
      <vt:variant>
        <vt:lpwstr>http://www.nevo.co.il/Law_word/law14/LAW-1956.pdf</vt:lpwstr>
      </vt:variant>
      <vt:variant>
        <vt:lpwstr/>
      </vt:variant>
      <vt:variant>
        <vt:i4>8126475</vt:i4>
      </vt:variant>
      <vt:variant>
        <vt:i4>651</vt:i4>
      </vt:variant>
      <vt:variant>
        <vt:i4>0</vt:i4>
      </vt:variant>
      <vt:variant>
        <vt:i4>5</vt:i4>
      </vt:variant>
      <vt:variant>
        <vt:lpwstr>http://www.nevo.co.il/Law_word/law14/LAW-1022.pdf</vt:lpwstr>
      </vt:variant>
      <vt:variant>
        <vt:lpwstr/>
      </vt:variant>
      <vt:variant>
        <vt:i4>7995406</vt:i4>
      </vt:variant>
      <vt:variant>
        <vt:i4>648</vt:i4>
      </vt:variant>
      <vt:variant>
        <vt:i4>0</vt:i4>
      </vt:variant>
      <vt:variant>
        <vt:i4>5</vt:i4>
      </vt:variant>
      <vt:variant>
        <vt:lpwstr>http://www.nevo.co.il/Law_word/law14/LAW-0552.pdf</vt:lpwstr>
      </vt:variant>
      <vt:variant>
        <vt:lpwstr/>
      </vt:variant>
      <vt:variant>
        <vt:i4>8126475</vt:i4>
      </vt:variant>
      <vt:variant>
        <vt:i4>645</vt:i4>
      </vt:variant>
      <vt:variant>
        <vt:i4>0</vt:i4>
      </vt:variant>
      <vt:variant>
        <vt:i4>5</vt:i4>
      </vt:variant>
      <vt:variant>
        <vt:lpwstr>http://www.nevo.co.il/Law_word/law14/LAW-1022.pdf</vt:lpwstr>
      </vt:variant>
      <vt:variant>
        <vt:lpwstr/>
      </vt:variant>
      <vt:variant>
        <vt:i4>7995406</vt:i4>
      </vt:variant>
      <vt:variant>
        <vt:i4>642</vt:i4>
      </vt:variant>
      <vt:variant>
        <vt:i4>0</vt:i4>
      </vt:variant>
      <vt:variant>
        <vt:i4>5</vt:i4>
      </vt:variant>
      <vt:variant>
        <vt:lpwstr>http://www.nevo.co.il/Law_word/law14/LAW-0552.pdf</vt:lpwstr>
      </vt:variant>
      <vt:variant>
        <vt:lpwstr/>
      </vt:variant>
      <vt:variant>
        <vt:i4>8126475</vt:i4>
      </vt:variant>
      <vt:variant>
        <vt:i4>639</vt:i4>
      </vt:variant>
      <vt:variant>
        <vt:i4>0</vt:i4>
      </vt:variant>
      <vt:variant>
        <vt:i4>5</vt:i4>
      </vt:variant>
      <vt:variant>
        <vt:lpwstr>http://www.nevo.co.il/Law_word/law14/LAW-1022.pdf</vt:lpwstr>
      </vt:variant>
      <vt:variant>
        <vt:lpwstr/>
      </vt:variant>
      <vt:variant>
        <vt:i4>7995406</vt:i4>
      </vt:variant>
      <vt:variant>
        <vt:i4>636</vt:i4>
      </vt:variant>
      <vt:variant>
        <vt:i4>0</vt:i4>
      </vt:variant>
      <vt:variant>
        <vt:i4>5</vt:i4>
      </vt:variant>
      <vt:variant>
        <vt:lpwstr>http://www.nevo.co.il/Law_word/law14/LAW-0552.pdf</vt:lpwstr>
      </vt:variant>
      <vt:variant>
        <vt:lpwstr/>
      </vt:variant>
      <vt:variant>
        <vt:i4>1507434</vt:i4>
      </vt:variant>
      <vt:variant>
        <vt:i4>633</vt:i4>
      </vt:variant>
      <vt:variant>
        <vt:i4>0</vt:i4>
      </vt:variant>
      <vt:variant>
        <vt:i4>5</vt:i4>
      </vt:variant>
      <vt:variant>
        <vt:lpwstr>http://www.nevo.co.il/Law_word/law15/memshala-1027.pdf</vt:lpwstr>
      </vt:variant>
      <vt:variant>
        <vt:lpwstr/>
      </vt:variant>
      <vt:variant>
        <vt:i4>8192006</vt:i4>
      </vt:variant>
      <vt:variant>
        <vt:i4>630</vt:i4>
      </vt:variant>
      <vt:variant>
        <vt:i4>0</vt:i4>
      </vt:variant>
      <vt:variant>
        <vt:i4>5</vt:i4>
      </vt:variant>
      <vt:variant>
        <vt:lpwstr>http://www.nevo.co.il/Law_word/law14/law-2708.pdf</vt:lpwstr>
      </vt:variant>
      <vt:variant>
        <vt:lpwstr/>
      </vt:variant>
      <vt:variant>
        <vt:i4>7929937</vt:i4>
      </vt:variant>
      <vt:variant>
        <vt:i4>627</vt:i4>
      </vt:variant>
      <vt:variant>
        <vt:i4>0</vt:i4>
      </vt:variant>
      <vt:variant>
        <vt:i4>5</vt:i4>
      </vt:variant>
      <vt:variant>
        <vt:lpwstr>http://www.nevo.co.il/Law_word/law15/memshala-557.pdf</vt:lpwstr>
      </vt:variant>
      <vt:variant>
        <vt:lpwstr/>
      </vt:variant>
      <vt:variant>
        <vt:i4>7929871</vt:i4>
      </vt:variant>
      <vt:variant>
        <vt:i4>624</vt:i4>
      </vt:variant>
      <vt:variant>
        <vt:i4>0</vt:i4>
      </vt:variant>
      <vt:variant>
        <vt:i4>5</vt:i4>
      </vt:variant>
      <vt:variant>
        <vt:lpwstr>http://www.nevo.co.il/Law_word/law14/law-2345.pdf</vt:lpwstr>
      </vt:variant>
      <vt:variant>
        <vt:lpwstr/>
      </vt:variant>
      <vt:variant>
        <vt:i4>7602258</vt:i4>
      </vt:variant>
      <vt:variant>
        <vt:i4>621</vt:i4>
      </vt:variant>
      <vt:variant>
        <vt:i4>0</vt:i4>
      </vt:variant>
      <vt:variant>
        <vt:i4>5</vt:i4>
      </vt:variant>
      <vt:variant>
        <vt:lpwstr>http://www.nevo.co.il/Law_word/law15/memshala-485.pdf</vt:lpwstr>
      </vt:variant>
      <vt:variant>
        <vt:lpwstr/>
      </vt:variant>
      <vt:variant>
        <vt:i4>8257548</vt:i4>
      </vt:variant>
      <vt:variant>
        <vt:i4>618</vt:i4>
      </vt:variant>
      <vt:variant>
        <vt:i4>0</vt:i4>
      </vt:variant>
      <vt:variant>
        <vt:i4>5</vt:i4>
      </vt:variant>
      <vt:variant>
        <vt:lpwstr>http://www.nevo.co.il/Law_word/law14/law-2237.pdf</vt:lpwstr>
      </vt:variant>
      <vt:variant>
        <vt:lpwstr/>
      </vt:variant>
      <vt:variant>
        <vt:i4>7864404</vt:i4>
      </vt:variant>
      <vt:variant>
        <vt:i4>615</vt:i4>
      </vt:variant>
      <vt:variant>
        <vt:i4>0</vt:i4>
      </vt:variant>
      <vt:variant>
        <vt:i4>5</vt:i4>
      </vt:variant>
      <vt:variant>
        <vt:lpwstr>http://www.nevo.co.il/Law_word/law15/MEMSHALA-344.pdf</vt:lpwstr>
      </vt:variant>
      <vt:variant>
        <vt:lpwstr/>
      </vt:variant>
      <vt:variant>
        <vt:i4>8257547</vt:i4>
      </vt:variant>
      <vt:variant>
        <vt:i4>612</vt:i4>
      </vt:variant>
      <vt:variant>
        <vt:i4>0</vt:i4>
      </vt:variant>
      <vt:variant>
        <vt:i4>5</vt:i4>
      </vt:variant>
      <vt:variant>
        <vt:lpwstr>http://www.nevo.co.il/Law_word/law14/LAW-2133.pdf</vt:lpwstr>
      </vt:variant>
      <vt:variant>
        <vt:lpwstr/>
      </vt:variant>
      <vt:variant>
        <vt:i4>8126475</vt:i4>
      </vt:variant>
      <vt:variant>
        <vt:i4>609</vt:i4>
      </vt:variant>
      <vt:variant>
        <vt:i4>0</vt:i4>
      </vt:variant>
      <vt:variant>
        <vt:i4>5</vt:i4>
      </vt:variant>
      <vt:variant>
        <vt:lpwstr>http://www.nevo.co.il/Law_word/law14/LAW-1022.pdf</vt:lpwstr>
      </vt:variant>
      <vt:variant>
        <vt:lpwstr/>
      </vt:variant>
      <vt:variant>
        <vt:i4>7995406</vt:i4>
      </vt:variant>
      <vt:variant>
        <vt:i4>606</vt:i4>
      </vt:variant>
      <vt:variant>
        <vt:i4>0</vt:i4>
      </vt:variant>
      <vt:variant>
        <vt:i4>5</vt:i4>
      </vt:variant>
      <vt:variant>
        <vt:lpwstr>http://www.nevo.co.il/Law_word/law14/LAW-0552.pdf</vt:lpwstr>
      </vt:variant>
      <vt:variant>
        <vt:lpwstr/>
      </vt:variant>
      <vt:variant>
        <vt:i4>8126475</vt:i4>
      </vt:variant>
      <vt:variant>
        <vt:i4>603</vt:i4>
      </vt:variant>
      <vt:variant>
        <vt:i4>0</vt:i4>
      </vt:variant>
      <vt:variant>
        <vt:i4>5</vt:i4>
      </vt:variant>
      <vt:variant>
        <vt:lpwstr>http://www.nevo.co.il/Law_word/law14/LAW-1022.pdf</vt:lpwstr>
      </vt:variant>
      <vt:variant>
        <vt:lpwstr/>
      </vt:variant>
      <vt:variant>
        <vt:i4>7864335</vt:i4>
      </vt:variant>
      <vt:variant>
        <vt:i4>600</vt:i4>
      </vt:variant>
      <vt:variant>
        <vt:i4>0</vt:i4>
      </vt:variant>
      <vt:variant>
        <vt:i4>5</vt:i4>
      </vt:variant>
      <vt:variant>
        <vt:lpwstr>http://www.nevo.co.il/Law_word/law14/LAW-0472.pdf</vt:lpwstr>
      </vt:variant>
      <vt:variant>
        <vt:lpwstr/>
      </vt:variant>
      <vt:variant>
        <vt:i4>7929862</vt:i4>
      </vt:variant>
      <vt:variant>
        <vt:i4>597</vt:i4>
      </vt:variant>
      <vt:variant>
        <vt:i4>0</vt:i4>
      </vt:variant>
      <vt:variant>
        <vt:i4>5</vt:i4>
      </vt:variant>
      <vt:variant>
        <vt:lpwstr>http://www.nevo.co.il/Law_word/law14/law-0966.pdf</vt:lpwstr>
      </vt:variant>
      <vt:variant>
        <vt:lpwstr/>
      </vt:variant>
      <vt:variant>
        <vt:i4>8192009</vt:i4>
      </vt:variant>
      <vt:variant>
        <vt:i4>594</vt:i4>
      </vt:variant>
      <vt:variant>
        <vt:i4>0</vt:i4>
      </vt:variant>
      <vt:variant>
        <vt:i4>5</vt:i4>
      </vt:variant>
      <vt:variant>
        <vt:lpwstr>http://www.nevo.co.il/Law_word/law14/LAW-0929.pdf</vt:lpwstr>
      </vt:variant>
      <vt:variant>
        <vt:lpwstr/>
      </vt:variant>
      <vt:variant>
        <vt:i4>7733268</vt:i4>
      </vt:variant>
      <vt:variant>
        <vt:i4>591</vt:i4>
      </vt:variant>
      <vt:variant>
        <vt:i4>0</vt:i4>
      </vt:variant>
      <vt:variant>
        <vt:i4>5</vt:i4>
      </vt:variant>
      <vt:variant>
        <vt:lpwstr>https://www.nevo.co.il/Law_word/law14/LAW-0908.pdf</vt:lpwstr>
      </vt:variant>
      <vt:variant>
        <vt:lpwstr/>
      </vt:variant>
      <vt:variant>
        <vt:i4>8257541</vt:i4>
      </vt:variant>
      <vt:variant>
        <vt:i4>588</vt:i4>
      </vt:variant>
      <vt:variant>
        <vt:i4>0</vt:i4>
      </vt:variant>
      <vt:variant>
        <vt:i4>5</vt:i4>
      </vt:variant>
      <vt:variant>
        <vt:lpwstr>http://www.nevo.co.il/Law_word/law14/LAW-0814.pdf</vt:lpwstr>
      </vt:variant>
      <vt:variant>
        <vt:lpwstr/>
      </vt:variant>
      <vt:variant>
        <vt:i4>7733270</vt:i4>
      </vt:variant>
      <vt:variant>
        <vt:i4>585</vt:i4>
      </vt:variant>
      <vt:variant>
        <vt:i4>0</vt:i4>
      </vt:variant>
      <vt:variant>
        <vt:i4>5</vt:i4>
      </vt:variant>
      <vt:variant>
        <vt:lpwstr>https://www.nevo.co.il/Law_word/law14/law-0627.pdf</vt:lpwstr>
      </vt:variant>
      <vt:variant>
        <vt:lpwstr/>
      </vt:variant>
      <vt:variant>
        <vt:i4>7864335</vt:i4>
      </vt:variant>
      <vt:variant>
        <vt:i4>582</vt:i4>
      </vt:variant>
      <vt:variant>
        <vt:i4>0</vt:i4>
      </vt:variant>
      <vt:variant>
        <vt:i4>5</vt:i4>
      </vt:variant>
      <vt:variant>
        <vt:lpwstr>http://www.nevo.co.il/Law_word/law14/LAW-0472.pdf</vt:lpwstr>
      </vt:variant>
      <vt:variant>
        <vt:lpwstr/>
      </vt:variant>
      <vt:variant>
        <vt:i4>8126466</vt:i4>
      </vt:variant>
      <vt:variant>
        <vt:i4>579</vt:i4>
      </vt:variant>
      <vt:variant>
        <vt:i4>0</vt:i4>
      </vt:variant>
      <vt:variant>
        <vt:i4>5</vt:i4>
      </vt:variant>
      <vt:variant>
        <vt:lpwstr>http://www.nevo.co.il/Law_word/law14/LAW-0338.pdf</vt:lpwstr>
      </vt:variant>
      <vt:variant>
        <vt:lpwstr/>
      </vt:variant>
      <vt:variant>
        <vt:i4>7995406</vt:i4>
      </vt:variant>
      <vt:variant>
        <vt:i4>576</vt:i4>
      </vt:variant>
      <vt:variant>
        <vt:i4>0</vt:i4>
      </vt:variant>
      <vt:variant>
        <vt:i4>5</vt:i4>
      </vt:variant>
      <vt:variant>
        <vt:lpwstr>http://www.nevo.co.il/Law_word/law14/LAW-0552.pdf</vt:lpwstr>
      </vt:variant>
      <vt:variant>
        <vt:lpwstr/>
      </vt:variant>
      <vt:variant>
        <vt:i4>1245289</vt:i4>
      </vt:variant>
      <vt:variant>
        <vt:i4>573</vt:i4>
      </vt:variant>
      <vt:variant>
        <vt:i4>0</vt:i4>
      </vt:variant>
      <vt:variant>
        <vt:i4>5</vt:i4>
      </vt:variant>
      <vt:variant>
        <vt:lpwstr>http://www.nevo.co.il/Law_word/law15/memshala-1112.pdf</vt:lpwstr>
      </vt:variant>
      <vt:variant>
        <vt:lpwstr/>
      </vt:variant>
      <vt:variant>
        <vt:i4>7864327</vt:i4>
      </vt:variant>
      <vt:variant>
        <vt:i4>570</vt:i4>
      </vt:variant>
      <vt:variant>
        <vt:i4>0</vt:i4>
      </vt:variant>
      <vt:variant>
        <vt:i4>5</vt:i4>
      </vt:variant>
      <vt:variant>
        <vt:lpwstr>http://www.nevo.co.il/law_word/law14/law-2759.pdf</vt:lpwstr>
      </vt:variant>
      <vt:variant>
        <vt:lpwstr/>
      </vt:variant>
      <vt:variant>
        <vt:i4>7929937</vt:i4>
      </vt:variant>
      <vt:variant>
        <vt:i4>567</vt:i4>
      </vt:variant>
      <vt:variant>
        <vt:i4>0</vt:i4>
      </vt:variant>
      <vt:variant>
        <vt:i4>5</vt:i4>
      </vt:variant>
      <vt:variant>
        <vt:lpwstr>http://www.nevo.co.il/Law_word/law15/memshala-557.pdf</vt:lpwstr>
      </vt:variant>
      <vt:variant>
        <vt:lpwstr/>
      </vt:variant>
      <vt:variant>
        <vt:i4>7929871</vt:i4>
      </vt:variant>
      <vt:variant>
        <vt:i4>564</vt:i4>
      </vt:variant>
      <vt:variant>
        <vt:i4>0</vt:i4>
      </vt:variant>
      <vt:variant>
        <vt:i4>5</vt:i4>
      </vt:variant>
      <vt:variant>
        <vt:lpwstr>http://www.nevo.co.il/Law_word/law14/law-2345.pdf</vt:lpwstr>
      </vt:variant>
      <vt:variant>
        <vt:lpwstr/>
      </vt:variant>
      <vt:variant>
        <vt:i4>8323085</vt:i4>
      </vt:variant>
      <vt:variant>
        <vt:i4>561</vt:i4>
      </vt:variant>
      <vt:variant>
        <vt:i4>0</vt:i4>
      </vt:variant>
      <vt:variant>
        <vt:i4>5</vt:i4>
      </vt:variant>
      <vt:variant>
        <vt:lpwstr>http://www.nevo.co.il/Law_word/law14/LAW-2024.pdf</vt:lpwstr>
      </vt:variant>
      <vt:variant>
        <vt:lpwstr/>
      </vt:variant>
      <vt:variant>
        <vt:i4>7798797</vt:i4>
      </vt:variant>
      <vt:variant>
        <vt:i4>558</vt:i4>
      </vt:variant>
      <vt:variant>
        <vt:i4>0</vt:i4>
      </vt:variant>
      <vt:variant>
        <vt:i4>5</vt:i4>
      </vt:variant>
      <vt:variant>
        <vt:lpwstr>http://www.nevo.co.il/Law_word/law14/LAW-1591.pdf</vt:lpwstr>
      </vt:variant>
      <vt:variant>
        <vt:lpwstr/>
      </vt:variant>
      <vt:variant>
        <vt:i4>8126475</vt:i4>
      </vt:variant>
      <vt:variant>
        <vt:i4>555</vt:i4>
      </vt:variant>
      <vt:variant>
        <vt:i4>0</vt:i4>
      </vt:variant>
      <vt:variant>
        <vt:i4>5</vt:i4>
      </vt:variant>
      <vt:variant>
        <vt:lpwstr>http://www.nevo.co.il/Law_word/law14/LAW-1022.pdf</vt:lpwstr>
      </vt:variant>
      <vt:variant>
        <vt:lpwstr/>
      </vt:variant>
      <vt:variant>
        <vt:i4>7995406</vt:i4>
      </vt:variant>
      <vt:variant>
        <vt:i4>552</vt:i4>
      </vt:variant>
      <vt:variant>
        <vt:i4>0</vt:i4>
      </vt:variant>
      <vt:variant>
        <vt:i4>5</vt:i4>
      </vt:variant>
      <vt:variant>
        <vt:lpwstr>http://www.nevo.co.il/Law_word/law14/LAW-0552.pdf</vt:lpwstr>
      </vt:variant>
      <vt:variant>
        <vt:lpwstr/>
      </vt:variant>
      <vt:variant>
        <vt:i4>7929937</vt:i4>
      </vt:variant>
      <vt:variant>
        <vt:i4>549</vt:i4>
      </vt:variant>
      <vt:variant>
        <vt:i4>0</vt:i4>
      </vt:variant>
      <vt:variant>
        <vt:i4>5</vt:i4>
      </vt:variant>
      <vt:variant>
        <vt:lpwstr>http://www.nevo.co.il/Law_word/law15/memshala-557.pdf</vt:lpwstr>
      </vt:variant>
      <vt:variant>
        <vt:lpwstr/>
      </vt:variant>
      <vt:variant>
        <vt:i4>7929871</vt:i4>
      </vt:variant>
      <vt:variant>
        <vt:i4>546</vt:i4>
      </vt:variant>
      <vt:variant>
        <vt:i4>0</vt:i4>
      </vt:variant>
      <vt:variant>
        <vt:i4>5</vt:i4>
      </vt:variant>
      <vt:variant>
        <vt:lpwstr>http://www.nevo.co.il/Law_word/law14/law-2345.pdf</vt:lpwstr>
      </vt:variant>
      <vt:variant>
        <vt:lpwstr/>
      </vt:variant>
      <vt:variant>
        <vt:i4>8126475</vt:i4>
      </vt:variant>
      <vt:variant>
        <vt:i4>543</vt:i4>
      </vt:variant>
      <vt:variant>
        <vt:i4>0</vt:i4>
      </vt:variant>
      <vt:variant>
        <vt:i4>5</vt:i4>
      </vt:variant>
      <vt:variant>
        <vt:lpwstr>http://www.nevo.co.il/Law_word/law14/LAW-1022.pdf</vt:lpwstr>
      </vt:variant>
      <vt:variant>
        <vt:lpwstr/>
      </vt:variant>
      <vt:variant>
        <vt:i4>7995406</vt:i4>
      </vt:variant>
      <vt:variant>
        <vt:i4>540</vt:i4>
      </vt:variant>
      <vt:variant>
        <vt:i4>0</vt:i4>
      </vt:variant>
      <vt:variant>
        <vt:i4>5</vt:i4>
      </vt:variant>
      <vt:variant>
        <vt:lpwstr>http://www.nevo.co.il/Law_word/law14/LAW-0552.pdf</vt:lpwstr>
      </vt:variant>
      <vt:variant>
        <vt:lpwstr/>
      </vt:variant>
      <vt:variant>
        <vt:i4>8126475</vt:i4>
      </vt:variant>
      <vt:variant>
        <vt:i4>537</vt:i4>
      </vt:variant>
      <vt:variant>
        <vt:i4>0</vt:i4>
      </vt:variant>
      <vt:variant>
        <vt:i4>5</vt:i4>
      </vt:variant>
      <vt:variant>
        <vt:lpwstr>http://www.nevo.co.il/Law_word/law14/LAW-1022.pdf</vt:lpwstr>
      </vt:variant>
      <vt:variant>
        <vt:lpwstr/>
      </vt:variant>
      <vt:variant>
        <vt:i4>7995406</vt:i4>
      </vt:variant>
      <vt:variant>
        <vt:i4>534</vt:i4>
      </vt:variant>
      <vt:variant>
        <vt:i4>0</vt:i4>
      </vt:variant>
      <vt:variant>
        <vt:i4>5</vt:i4>
      </vt:variant>
      <vt:variant>
        <vt:lpwstr>http://www.nevo.co.il/Law_word/law14/LAW-0552.pdf</vt:lpwstr>
      </vt:variant>
      <vt:variant>
        <vt:lpwstr/>
      </vt:variant>
      <vt:variant>
        <vt:i4>8126475</vt:i4>
      </vt:variant>
      <vt:variant>
        <vt:i4>531</vt:i4>
      </vt:variant>
      <vt:variant>
        <vt:i4>0</vt:i4>
      </vt:variant>
      <vt:variant>
        <vt:i4>5</vt:i4>
      </vt:variant>
      <vt:variant>
        <vt:lpwstr>http://www.nevo.co.il/Law_word/law14/LAW-1022.pdf</vt:lpwstr>
      </vt:variant>
      <vt:variant>
        <vt:lpwstr/>
      </vt:variant>
      <vt:variant>
        <vt:i4>7864335</vt:i4>
      </vt:variant>
      <vt:variant>
        <vt:i4>528</vt:i4>
      </vt:variant>
      <vt:variant>
        <vt:i4>0</vt:i4>
      </vt:variant>
      <vt:variant>
        <vt:i4>5</vt:i4>
      </vt:variant>
      <vt:variant>
        <vt:lpwstr>http://www.nevo.co.il/Law_word/law14/LAW-0472.pdf</vt:lpwstr>
      </vt:variant>
      <vt:variant>
        <vt:lpwstr/>
      </vt:variant>
      <vt:variant>
        <vt:i4>7929862</vt:i4>
      </vt:variant>
      <vt:variant>
        <vt:i4>525</vt:i4>
      </vt:variant>
      <vt:variant>
        <vt:i4>0</vt:i4>
      </vt:variant>
      <vt:variant>
        <vt:i4>5</vt:i4>
      </vt:variant>
      <vt:variant>
        <vt:lpwstr>http://www.nevo.co.il/Law_word/law14/law-0966.pdf</vt:lpwstr>
      </vt:variant>
      <vt:variant>
        <vt:lpwstr/>
      </vt:variant>
      <vt:variant>
        <vt:i4>8192009</vt:i4>
      </vt:variant>
      <vt:variant>
        <vt:i4>522</vt:i4>
      </vt:variant>
      <vt:variant>
        <vt:i4>0</vt:i4>
      </vt:variant>
      <vt:variant>
        <vt:i4>5</vt:i4>
      </vt:variant>
      <vt:variant>
        <vt:lpwstr>http://www.nevo.co.il/Law_word/law14/LAW-0929.pdf</vt:lpwstr>
      </vt:variant>
      <vt:variant>
        <vt:lpwstr/>
      </vt:variant>
      <vt:variant>
        <vt:i4>7733268</vt:i4>
      </vt:variant>
      <vt:variant>
        <vt:i4>519</vt:i4>
      </vt:variant>
      <vt:variant>
        <vt:i4>0</vt:i4>
      </vt:variant>
      <vt:variant>
        <vt:i4>5</vt:i4>
      </vt:variant>
      <vt:variant>
        <vt:lpwstr>https://www.nevo.co.il/Law_word/law14/LAW-0908.pdf</vt:lpwstr>
      </vt:variant>
      <vt:variant>
        <vt:lpwstr/>
      </vt:variant>
      <vt:variant>
        <vt:i4>8257541</vt:i4>
      </vt:variant>
      <vt:variant>
        <vt:i4>516</vt:i4>
      </vt:variant>
      <vt:variant>
        <vt:i4>0</vt:i4>
      </vt:variant>
      <vt:variant>
        <vt:i4>5</vt:i4>
      </vt:variant>
      <vt:variant>
        <vt:lpwstr>http://www.nevo.co.il/Law_word/law14/LAW-0814.pdf</vt:lpwstr>
      </vt:variant>
      <vt:variant>
        <vt:lpwstr/>
      </vt:variant>
      <vt:variant>
        <vt:i4>7733270</vt:i4>
      </vt:variant>
      <vt:variant>
        <vt:i4>513</vt:i4>
      </vt:variant>
      <vt:variant>
        <vt:i4>0</vt:i4>
      </vt:variant>
      <vt:variant>
        <vt:i4>5</vt:i4>
      </vt:variant>
      <vt:variant>
        <vt:lpwstr>https://www.nevo.co.il/Law_word/law14/law-0627.pdf</vt:lpwstr>
      </vt:variant>
      <vt:variant>
        <vt:lpwstr/>
      </vt:variant>
      <vt:variant>
        <vt:i4>7864335</vt:i4>
      </vt:variant>
      <vt:variant>
        <vt:i4>510</vt:i4>
      </vt:variant>
      <vt:variant>
        <vt:i4>0</vt:i4>
      </vt:variant>
      <vt:variant>
        <vt:i4>5</vt:i4>
      </vt:variant>
      <vt:variant>
        <vt:lpwstr>http://www.nevo.co.il/Law_word/law14/LAW-0472.pdf</vt:lpwstr>
      </vt:variant>
      <vt:variant>
        <vt:lpwstr/>
      </vt:variant>
      <vt:variant>
        <vt:i4>8060940</vt:i4>
      </vt:variant>
      <vt:variant>
        <vt:i4>507</vt:i4>
      </vt:variant>
      <vt:variant>
        <vt:i4>0</vt:i4>
      </vt:variant>
      <vt:variant>
        <vt:i4>5</vt:i4>
      </vt:variant>
      <vt:variant>
        <vt:lpwstr>http://www.nevo.co.il/Law_word/law14/LAW-0346.pdf</vt:lpwstr>
      </vt:variant>
      <vt:variant>
        <vt:lpwstr/>
      </vt:variant>
      <vt:variant>
        <vt:i4>8126475</vt:i4>
      </vt:variant>
      <vt:variant>
        <vt:i4>504</vt:i4>
      </vt:variant>
      <vt:variant>
        <vt:i4>0</vt:i4>
      </vt:variant>
      <vt:variant>
        <vt:i4>5</vt:i4>
      </vt:variant>
      <vt:variant>
        <vt:lpwstr>http://www.nevo.co.il/Law_word/law14/LAW-1022.pdf</vt:lpwstr>
      </vt:variant>
      <vt:variant>
        <vt:lpwstr/>
      </vt:variant>
      <vt:variant>
        <vt:i4>7995406</vt:i4>
      </vt:variant>
      <vt:variant>
        <vt:i4>501</vt:i4>
      </vt:variant>
      <vt:variant>
        <vt:i4>0</vt:i4>
      </vt:variant>
      <vt:variant>
        <vt:i4>5</vt:i4>
      </vt:variant>
      <vt:variant>
        <vt:lpwstr>http://www.nevo.co.il/Law_word/law14/LAW-0552.pdf</vt:lpwstr>
      </vt:variant>
      <vt:variant>
        <vt:lpwstr/>
      </vt:variant>
      <vt:variant>
        <vt:i4>4718642</vt:i4>
      </vt:variant>
      <vt:variant>
        <vt:i4>498</vt:i4>
      </vt:variant>
      <vt:variant>
        <vt:i4>0</vt:i4>
      </vt:variant>
      <vt:variant>
        <vt:i4>5</vt:i4>
      </vt:variant>
      <vt:variant>
        <vt:lpwstr>http://www.nevo.co.il/law_html/law21/PG-1359-1.pdf</vt:lpwstr>
      </vt:variant>
      <vt:variant>
        <vt:lpwstr/>
      </vt:variant>
      <vt:variant>
        <vt:i4>8126475</vt:i4>
      </vt:variant>
      <vt:variant>
        <vt:i4>495</vt:i4>
      </vt:variant>
      <vt:variant>
        <vt:i4>0</vt:i4>
      </vt:variant>
      <vt:variant>
        <vt:i4>5</vt:i4>
      </vt:variant>
      <vt:variant>
        <vt:lpwstr>http://www.nevo.co.il/Law_word/law14/LAW-1022.pdf</vt:lpwstr>
      </vt:variant>
      <vt:variant>
        <vt:lpwstr/>
      </vt:variant>
      <vt:variant>
        <vt:i4>7995406</vt:i4>
      </vt:variant>
      <vt:variant>
        <vt:i4>492</vt:i4>
      </vt:variant>
      <vt:variant>
        <vt:i4>0</vt:i4>
      </vt:variant>
      <vt:variant>
        <vt:i4>5</vt:i4>
      </vt:variant>
      <vt:variant>
        <vt:lpwstr>http://www.nevo.co.il/Law_word/law14/LAW-0552.pdf</vt:lpwstr>
      </vt:variant>
      <vt:variant>
        <vt:lpwstr/>
      </vt:variant>
      <vt:variant>
        <vt:i4>8126475</vt:i4>
      </vt:variant>
      <vt:variant>
        <vt:i4>489</vt:i4>
      </vt:variant>
      <vt:variant>
        <vt:i4>0</vt:i4>
      </vt:variant>
      <vt:variant>
        <vt:i4>5</vt:i4>
      </vt:variant>
      <vt:variant>
        <vt:lpwstr>http://www.nevo.co.il/Law_word/law14/LAW-1022.pdf</vt:lpwstr>
      </vt:variant>
      <vt:variant>
        <vt:lpwstr/>
      </vt:variant>
      <vt:variant>
        <vt:i4>7995406</vt:i4>
      </vt:variant>
      <vt:variant>
        <vt:i4>486</vt:i4>
      </vt:variant>
      <vt:variant>
        <vt:i4>0</vt:i4>
      </vt:variant>
      <vt:variant>
        <vt:i4>5</vt:i4>
      </vt:variant>
      <vt:variant>
        <vt:lpwstr>http://www.nevo.co.il/Law_word/law14/LAW-0552.pdf</vt:lpwstr>
      </vt:variant>
      <vt:variant>
        <vt:lpwstr/>
      </vt:variant>
      <vt:variant>
        <vt:i4>7929937</vt:i4>
      </vt:variant>
      <vt:variant>
        <vt:i4>483</vt:i4>
      </vt:variant>
      <vt:variant>
        <vt:i4>0</vt:i4>
      </vt:variant>
      <vt:variant>
        <vt:i4>5</vt:i4>
      </vt:variant>
      <vt:variant>
        <vt:lpwstr>http://www.nevo.co.il/Law_word/law15/memshala-557.pdf</vt:lpwstr>
      </vt:variant>
      <vt:variant>
        <vt:lpwstr/>
      </vt:variant>
      <vt:variant>
        <vt:i4>7929871</vt:i4>
      </vt:variant>
      <vt:variant>
        <vt:i4>480</vt:i4>
      </vt:variant>
      <vt:variant>
        <vt:i4>0</vt:i4>
      </vt:variant>
      <vt:variant>
        <vt:i4>5</vt:i4>
      </vt:variant>
      <vt:variant>
        <vt:lpwstr>http://www.nevo.co.il/Law_word/law14/law-2345.pdf</vt:lpwstr>
      </vt:variant>
      <vt:variant>
        <vt:lpwstr/>
      </vt:variant>
      <vt:variant>
        <vt:i4>8323087</vt:i4>
      </vt:variant>
      <vt:variant>
        <vt:i4>477</vt:i4>
      </vt:variant>
      <vt:variant>
        <vt:i4>0</vt:i4>
      </vt:variant>
      <vt:variant>
        <vt:i4>5</vt:i4>
      </vt:variant>
      <vt:variant>
        <vt:lpwstr>http://www.nevo.co.il/Law_word/law14/LAW-1016.pdf</vt:lpwstr>
      </vt:variant>
      <vt:variant>
        <vt:lpwstr/>
      </vt:variant>
      <vt:variant>
        <vt:i4>8126475</vt:i4>
      </vt:variant>
      <vt:variant>
        <vt:i4>474</vt:i4>
      </vt:variant>
      <vt:variant>
        <vt:i4>0</vt:i4>
      </vt:variant>
      <vt:variant>
        <vt:i4>5</vt:i4>
      </vt:variant>
      <vt:variant>
        <vt:lpwstr>http://www.nevo.co.il/Law_word/law14/LAW-1022.pdf</vt:lpwstr>
      </vt:variant>
      <vt:variant>
        <vt:lpwstr/>
      </vt:variant>
      <vt:variant>
        <vt:i4>8257541</vt:i4>
      </vt:variant>
      <vt:variant>
        <vt:i4>471</vt:i4>
      </vt:variant>
      <vt:variant>
        <vt:i4>0</vt:i4>
      </vt:variant>
      <vt:variant>
        <vt:i4>5</vt:i4>
      </vt:variant>
      <vt:variant>
        <vt:lpwstr>http://www.nevo.co.il/Law_word/law14/LAW-0814.pdf</vt:lpwstr>
      </vt:variant>
      <vt:variant>
        <vt:lpwstr/>
      </vt:variant>
      <vt:variant>
        <vt:i4>7995406</vt:i4>
      </vt:variant>
      <vt:variant>
        <vt:i4>468</vt:i4>
      </vt:variant>
      <vt:variant>
        <vt:i4>0</vt:i4>
      </vt:variant>
      <vt:variant>
        <vt:i4>5</vt:i4>
      </vt:variant>
      <vt:variant>
        <vt:lpwstr>http://www.nevo.co.il/Law_word/law14/LAW-0552.pdf</vt:lpwstr>
      </vt:variant>
      <vt:variant>
        <vt:lpwstr/>
      </vt:variant>
      <vt:variant>
        <vt:i4>8060937</vt:i4>
      </vt:variant>
      <vt:variant>
        <vt:i4>465</vt:i4>
      </vt:variant>
      <vt:variant>
        <vt:i4>0</vt:i4>
      </vt:variant>
      <vt:variant>
        <vt:i4>5</vt:i4>
      </vt:variant>
      <vt:variant>
        <vt:lpwstr>http://www.nevo.co.il/Law_word/law14/LAW-0444.pdf</vt:lpwstr>
      </vt:variant>
      <vt:variant>
        <vt:lpwstr/>
      </vt:variant>
      <vt:variant>
        <vt:i4>7929862</vt:i4>
      </vt:variant>
      <vt:variant>
        <vt:i4>462</vt:i4>
      </vt:variant>
      <vt:variant>
        <vt:i4>0</vt:i4>
      </vt:variant>
      <vt:variant>
        <vt:i4>5</vt:i4>
      </vt:variant>
      <vt:variant>
        <vt:lpwstr>http://www.nevo.co.il/Law_word/law14/law-0966.pdf</vt:lpwstr>
      </vt:variant>
      <vt:variant>
        <vt:lpwstr/>
      </vt:variant>
      <vt:variant>
        <vt:i4>8192009</vt:i4>
      </vt:variant>
      <vt:variant>
        <vt:i4>459</vt:i4>
      </vt:variant>
      <vt:variant>
        <vt:i4>0</vt:i4>
      </vt:variant>
      <vt:variant>
        <vt:i4>5</vt:i4>
      </vt:variant>
      <vt:variant>
        <vt:lpwstr>http://www.nevo.co.il/Law_word/law14/LAW-0929.pdf</vt:lpwstr>
      </vt:variant>
      <vt:variant>
        <vt:lpwstr/>
      </vt:variant>
      <vt:variant>
        <vt:i4>7733268</vt:i4>
      </vt:variant>
      <vt:variant>
        <vt:i4>456</vt:i4>
      </vt:variant>
      <vt:variant>
        <vt:i4>0</vt:i4>
      </vt:variant>
      <vt:variant>
        <vt:i4>5</vt:i4>
      </vt:variant>
      <vt:variant>
        <vt:lpwstr>https://www.nevo.co.il/Law_word/law14/LAW-0908.pdf</vt:lpwstr>
      </vt:variant>
      <vt:variant>
        <vt:lpwstr/>
      </vt:variant>
      <vt:variant>
        <vt:i4>8257541</vt:i4>
      </vt:variant>
      <vt:variant>
        <vt:i4>453</vt:i4>
      </vt:variant>
      <vt:variant>
        <vt:i4>0</vt:i4>
      </vt:variant>
      <vt:variant>
        <vt:i4>5</vt:i4>
      </vt:variant>
      <vt:variant>
        <vt:lpwstr>http://www.nevo.co.il/Law_word/law14/LAW-0814.pdf</vt:lpwstr>
      </vt:variant>
      <vt:variant>
        <vt:lpwstr/>
      </vt:variant>
      <vt:variant>
        <vt:i4>7733270</vt:i4>
      </vt:variant>
      <vt:variant>
        <vt:i4>450</vt:i4>
      </vt:variant>
      <vt:variant>
        <vt:i4>0</vt:i4>
      </vt:variant>
      <vt:variant>
        <vt:i4>5</vt:i4>
      </vt:variant>
      <vt:variant>
        <vt:lpwstr>https://www.nevo.co.il/Law_word/law14/law-0627.pdf</vt:lpwstr>
      </vt:variant>
      <vt:variant>
        <vt:lpwstr/>
      </vt:variant>
      <vt:variant>
        <vt:i4>7864335</vt:i4>
      </vt:variant>
      <vt:variant>
        <vt:i4>447</vt:i4>
      </vt:variant>
      <vt:variant>
        <vt:i4>0</vt:i4>
      </vt:variant>
      <vt:variant>
        <vt:i4>5</vt:i4>
      </vt:variant>
      <vt:variant>
        <vt:lpwstr>http://www.nevo.co.il/Law_word/law14/LAW-0472.pdf</vt:lpwstr>
      </vt:variant>
      <vt:variant>
        <vt:lpwstr/>
      </vt:variant>
      <vt:variant>
        <vt:i4>8126466</vt:i4>
      </vt:variant>
      <vt:variant>
        <vt:i4>444</vt:i4>
      </vt:variant>
      <vt:variant>
        <vt:i4>0</vt:i4>
      </vt:variant>
      <vt:variant>
        <vt:i4>5</vt:i4>
      </vt:variant>
      <vt:variant>
        <vt:lpwstr>http://www.nevo.co.il/Law_word/law14/LAW-0338.pdf</vt:lpwstr>
      </vt:variant>
      <vt:variant>
        <vt:lpwstr/>
      </vt:variant>
      <vt:variant>
        <vt:i4>3145774</vt:i4>
      </vt:variant>
      <vt:variant>
        <vt:i4>438</vt:i4>
      </vt:variant>
      <vt:variant>
        <vt:i4>0</vt:i4>
      </vt:variant>
      <vt:variant>
        <vt:i4>5</vt:i4>
      </vt:variant>
      <vt:variant>
        <vt:lpwstr/>
      </vt:variant>
      <vt:variant>
        <vt:lpwstr>Seif43</vt:lpwstr>
      </vt:variant>
      <vt:variant>
        <vt:i4>3211310</vt:i4>
      </vt:variant>
      <vt:variant>
        <vt:i4>432</vt:i4>
      </vt:variant>
      <vt:variant>
        <vt:i4>0</vt:i4>
      </vt:variant>
      <vt:variant>
        <vt:i4>5</vt:i4>
      </vt:variant>
      <vt:variant>
        <vt:lpwstr/>
      </vt:variant>
      <vt:variant>
        <vt:lpwstr>Seif42</vt:lpwstr>
      </vt:variant>
      <vt:variant>
        <vt:i4>3866670</vt:i4>
      </vt:variant>
      <vt:variant>
        <vt:i4>426</vt:i4>
      </vt:variant>
      <vt:variant>
        <vt:i4>0</vt:i4>
      </vt:variant>
      <vt:variant>
        <vt:i4>5</vt:i4>
      </vt:variant>
      <vt:variant>
        <vt:lpwstr/>
      </vt:variant>
      <vt:variant>
        <vt:lpwstr>Seif48</vt:lpwstr>
      </vt:variant>
      <vt:variant>
        <vt:i4>3276846</vt:i4>
      </vt:variant>
      <vt:variant>
        <vt:i4>420</vt:i4>
      </vt:variant>
      <vt:variant>
        <vt:i4>0</vt:i4>
      </vt:variant>
      <vt:variant>
        <vt:i4>5</vt:i4>
      </vt:variant>
      <vt:variant>
        <vt:lpwstr/>
      </vt:variant>
      <vt:variant>
        <vt:lpwstr>Seif41</vt:lpwstr>
      </vt:variant>
      <vt:variant>
        <vt:i4>3342382</vt:i4>
      </vt:variant>
      <vt:variant>
        <vt:i4>414</vt:i4>
      </vt:variant>
      <vt:variant>
        <vt:i4>0</vt:i4>
      </vt:variant>
      <vt:variant>
        <vt:i4>5</vt:i4>
      </vt:variant>
      <vt:variant>
        <vt:lpwstr/>
      </vt:variant>
      <vt:variant>
        <vt:lpwstr>Seif40</vt:lpwstr>
      </vt:variant>
      <vt:variant>
        <vt:i4>3276844</vt:i4>
      </vt:variant>
      <vt:variant>
        <vt:i4>408</vt:i4>
      </vt:variant>
      <vt:variant>
        <vt:i4>0</vt:i4>
      </vt:variant>
      <vt:variant>
        <vt:i4>5</vt:i4>
      </vt:variant>
      <vt:variant>
        <vt:lpwstr/>
      </vt:variant>
      <vt:variant>
        <vt:lpwstr>Seif61</vt:lpwstr>
      </vt:variant>
      <vt:variant>
        <vt:i4>3211311</vt:i4>
      </vt:variant>
      <vt:variant>
        <vt:i4>402</vt:i4>
      </vt:variant>
      <vt:variant>
        <vt:i4>0</vt:i4>
      </vt:variant>
      <vt:variant>
        <vt:i4>5</vt:i4>
      </vt:variant>
      <vt:variant>
        <vt:lpwstr/>
      </vt:variant>
      <vt:variant>
        <vt:lpwstr>Seif52</vt:lpwstr>
      </vt:variant>
      <vt:variant>
        <vt:i4>3801129</vt:i4>
      </vt:variant>
      <vt:variant>
        <vt:i4>396</vt:i4>
      </vt:variant>
      <vt:variant>
        <vt:i4>0</vt:i4>
      </vt:variant>
      <vt:variant>
        <vt:i4>5</vt:i4>
      </vt:variant>
      <vt:variant>
        <vt:lpwstr/>
      </vt:variant>
      <vt:variant>
        <vt:lpwstr>Seif39</vt:lpwstr>
      </vt:variant>
      <vt:variant>
        <vt:i4>3866665</vt:i4>
      </vt:variant>
      <vt:variant>
        <vt:i4>390</vt:i4>
      </vt:variant>
      <vt:variant>
        <vt:i4>0</vt:i4>
      </vt:variant>
      <vt:variant>
        <vt:i4>5</vt:i4>
      </vt:variant>
      <vt:variant>
        <vt:lpwstr/>
      </vt:variant>
      <vt:variant>
        <vt:lpwstr>Seif38</vt:lpwstr>
      </vt:variant>
      <vt:variant>
        <vt:i4>3342380</vt:i4>
      </vt:variant>
      <vt:variant>
        <vt:i4>384</vt:i4>
      </vt:variant>
      <vt:variant>
        <vt:i4>0</vt:i4>
      </vt:variant>
      <vt:variant>
        <vt:i4>5</vt:i4>
      </vt:variant>
      <vt:variant>
        <vt:lpwstr/>
      </vt:variant>
      <vt:variant>
        <vt:lpwstr>Seif60</vt:lpwstr>
      </vt:variant>
      <vt:variant>
        <vt:i4>3801135</vt:i4>
      </vt:variant>
      <vt:variant>
        <vt:i4>378</vt:i4>
      </vt:variant>
      <vt:variant>
        <vt:i4>0</vt:i4>
      </vt:variant>
      <vt:variant>
        <vt:i4>5</vt:i4>
      </vt:variant>
      <vt:variant>
        <vt:lpwstr/>
      </vt:variant>
      <vt:variant>
        <vt:lpwstr>Seif59</vt:lpwstr>
      </vt:variant>
      <vt:variant>
        <vt:i4>3866671</vt:i4>
      </vt:variant>
      <vt:variant>
        <vt:i4>372</vt:i4>
      </vt:variant>
      <vt:variant>
        <vt:i4>0</vt:i4>
      </vt:variant>
      <vt:variant>
        <vt:i4>5</vt:i4>
      </vt:variant>
      <vt:variant>
        <vt:lpwstr/>
      </vt:variant>
      <vt:variant>
        <vt:lpwstr>Seif58</vt:lpwstr>
      </vt:variant>
      <vt:variant>
        <vt:i4>3407919</vt:i4>
      </vt:variant>
      <vt:variant>
        <vt:i4>366</vt:i4>
      </vt:variant>
      <vt:variant>
        <vt:i4>0</vt:i4>
      </vt:variant>
      <vt:variant>
        <vt:i4>5</vt:i4>
      </vt:variant>
      <vt:variant>
        <vt:lpwstr/>
      </vt:variant>
      <vt:variant>
        <vt:lpwstr>Seif57</vt:lpwstr>
      </vt:variant>
      <vt:variant>
        <vt:i4>3473455</vt:i4>
      </vt:variant>
      <vt:variant>
        <vt:i4>360</vt:i4>
      </vt:variant>
      <vt:variant>
        <vt:i4>0</vt:i4>
      </vt:variant>
      <vt:variant>
        <vt:i4>5</vt:i4>
      </vt:variant>
      <vt:variant>
        <vt:lpwstr/>
      </vt:variant>
      <vt:variant>
        <vt:lpwstr>Seif56</vt:lpwstr>
      </vt:variant>
      <vt:variant>
        <vt:i4>3538991</vt:i4>
      </vt:variant>
      <vt:variant>
        <vt:i4>354</vt:i4>
      </vt:variant>
      <vt:variant>
        <vt:i4>0</vt:i4>
      </vt:variant>
      <vt:variant>
        <vt:i4>5</vt:i4>
      </vt:variant>
      <vt:variant>
        <vt:lpwstr/>
      </vt:variant>
      <vt:variant>
        <vt:lpwstr>Seif55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3801132</vt:i4>
      </vt:variant>
      <vt:variant>
        <vt:i4>336</vt:i4>
      </vt:variant>
      <vt:variant>
        <vt:i4>0</vt:i4>
      </vt:variant>
      <vt:variant>
        <vt:i4>5</vt:i4>
      </vt:variant>
      <vt:variant>
        <vt:lpwstr/>
      </vt:variant>
      <vt:variant>
        <vt:lpwstr>Seif69</vt:lpwstr>
      </vt:variant>
      <vt:variant>
        <vt:i4>3866668</vt:i4>
      </vt:variant>
      <vt:variant>
        <vt:i4>330</vt:i4>
      </vt:variant>
      <vt:variant>
        <vt:i4>0</vt:i4>
      </vt:variant>
      <vt:variant>
        <vt:i4>5</vt:i4>
      </vt:variant>
      <vt:variant>
        <vt:lpwstr/>
      </vt:variant>
      <vt:variant>
        <vt:lpwstr>Seif68</vt:lpwstr>
      </vt:variant>
      <vt:variant>
        <vt:i4>3407913</vt:i4>
      </vt:variant>
      <vt:variant>
        <vt:i4>324</vt:i4>
      </vt:variant>
      <vt:variant>
        <vt:i4>0</vt:i4>
      </vt:variant>
      <vt:variant>
        <vt:i4>5</vt:i4>
      </vt:variant>
      <vt:variant>
        <vt:lpwstr/>
      </vt:variant>
      <vt:variant>
        <vt:lpwstr>Seif37</vt:lpwstr>
      </vt:variant>
      <vt:variant>
        <vt:i4>3473449</vt:i4>
      </vt:variant>
      <vt:variant>
        <vt:i4>318</vt:i4>
      </vt:variant>
      <vt:variant>
        <vt:i4>0</vt:i4>
      </vt:variant>
      <vt:variant>
        <vt:i4>5</vt:i4>
      </vt:variant>
      <vt:variant>
        <vt:lpwstr/>
      </vt:variant>
      <vt:variant>
        <vt:lpwstr>Seif36</vt:lpwstr>
      </vt:variant>
      <vt:variant>
        <vt:i4>3538985</vt:i4>
      </vt:variant>
      <vt:variant>
        <vt:i4>312</vt:i4>
      </vt:variant>
      <vt:variant>
        <vt:i4>0</vt:i4>
      </vt:variant>
      <vt:variant>
        <vt:i4>5</vt:i4>
      </vt:variant>
      <vt:variant>
        <vt:lpwstr/>
      </vt:variant>
      <vt:variant>
        <vt:lpwstr>Seif35</vt:lpwstr>
      </vt:variant>
      <vt:variant>
        <vt:i4>3604521</vt:i4>
      </vt:variant>
      <vt:variant>
        <vt:i4>306</vt:i4>
      </vt:variant>
      <vt:variant>
        <vt:i4>0</vt:i4>
      </vt:variant>
      <vt:variant>
        <vt:i4>5</vt:i4>
      </vt:variant>
      <vt:variant>
        <vt:lpwstr/>
      </vt:variant>
      <vt:variant>
        <vt:lpwstr>Seif34</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3407918</vt:i4>
      </vt:variant>
      <vt:variant>
        <vt:i4>270</vt:i4>
      </vt:variant>
      <vt:variant>
        <vt:i4>0</vt:i4>
      </vt:variant>
      <vt:variant>
        <vt:i4>5</vt:i4>
      </vt:variant>
      <vt:variant>
        <vt:lpwstr/>
      </vt:variant>
      <vt:variant>
        <vt:lpwstr>Seif47</vt:lpwstr>
      </vt:variant>
      <vt:variant>
        <vt:i4>3145773</vt:i4>
      </vt:variant>
      <vt:variant>
        <vt:i4>264</vt:i4>
      </vt:variant>
      <vt:variant>
        <vt:i4>0</vt:i4>
      </vt:variant>
      <vt:variant>
        <vt:i4>5</vt:i4>
      </vt:variant>
      <vt:variant>
        <vt:lpwstr/>
      </vt:variant>
      <vt:variant>
        <vt:lpwstr>Seif73</vt:lpwstr>
      </vt:variant>
      <vt:variant>
        <vt:i4>3211309</vt:i4>
      </vt:variant>
      <vt:variant>
        <vt:i4>258</vt:i4>
      </vt:variant>
      <vt:variant>
        <vt:i4>0</vt:i4>
      </vt:variant>
      <vt:variant>
        <vt:i4>5</vt:i4>
      </vt:variant>
      <vt:variant>
        <vt:lpwstr/>
      </vt:variant>
      <vt:variant>
        <vt:lpwstr>Seif72</vt:lpwstr>
      </vt:variant>
      <vt:variant>
        <vt:i4>3276847</vt:i4>
      </vt:variant>
      <vt:variant>
        <vt:i4>252</vt:i4>
      </vt:variant>
      <vt:variant>
        <vt:i4>0</vt:i4>
      </vt:variant>
      <vt:variant>
        <vt:i4>5</vt:i4>
      </vt:variant>
      <vt:variant>
        <vt:lpwstr/>
      </vt:variant>
      <vt:variant>
        <vt:lpwstr>Seif51</vt:lpwstr>
      </vt:variant>
      <vt:variant>
        <vt:i4>3342383</vt:i4>
      </vt:variant>
      <vt:variant>
        <vt:i4>246</vt:i4>
      </vt:variant>
      <vt:variant>
        <vt:i4>0</vt:i4>
      </vt:variant>
      <vt:variant>
        <vt:i4>5</vt:i4>
      </vt:variant>
      <vt:variant>
        <vt:lpwstr/>
      </vt:variant>
      <vt:variant>
        <vt:lpwstr>Seif50</vt:lpwstr>
      </vt:variant>
      <vt:variant>
        <vt:i4>3604525</vt:i4>
      </vt:variant>
      <vt:variant>
        <vt:i4>240</vt:i4>
      </vt:variant>
      <vt:variant>
        <vt:i4>0</vt:i4>
      </vt:variant>
      <vt:variant>
        <vt:i4>5</vt:i4>
      </vt:variant>
      <vt:variant>
        <vt:lpwstr/>
      </vt:variant>
      <vt:variant>
        <vt:lpwstr>Seif74</vt:lpwstr>
      </vt:variant>
      <vt:variant>
        <vt:i4>3801134</vt:i4>
      </vt:variant>
      <vt:variant>
        <vt:i4>234</vt:i4>
      </vt:variant>
      <vt:variant>
        <vt:i4>0</vt:i4>
      </vt:variant>
      <vt:variant>
        <vt:i4>5</vt:i4>
      </vt:variant>
      <vt:variant>
        <vt:lpwstr/>
      </vt:variant>
      <vt:variant>
        <vt:lpwstr>Seif49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3407916</vt:i4>
      </vt:variant>
      <vt:variant>
        <vt:i4>168</vt:i4>
      </vt:variant>
      <vt:variant>
        <vt:i4>0</vt:i4>
      </vt:variant>
      <vt:variant>
        <vt:i4>5</vt:i4>
      </vt:variant>
      <vt:variant>
        <vt:lpwstr/>
      </vt:variant>
      <vt:variant>
        <vt:lpwstr>Seif67</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3473454</vt:i4>
      </vt:variant>
      <vt:variant>
        <vt:i4>114</vt:i4>
      </vt:variant>
      <vt:variant>
        <vt:i4>0</vt:i4>
      </vt:variant>
      <vt:variant>
        <vt:i4>5</vt:i4>
      </vt:variant>
      <vt:variant>
        <vt:lpwstr/>
      </vt:variant>
      <vt:variant>
        <vt:lpwstr>Seif46</vt:lpwstr>
      </vt:variant>
      <vt:variant>
        <vt:i4>3342379</vt:i4>
      </vt:variant>
      <vt:variant>
        <vt:i4>108</vt:i4>
      </vt:variant>
      <vt:variant>
        <vt:i4>0</vt:i4>
      </vt:variant>
      <vt:variant>
        <vt:i4>5</vt:i4>
      </vt:variant>
      <vt:variant>
        <vt:lpwstr/>
      </vt:variant>
      <vt:variant>
        <vt:lpwstr>Seif10</vt:lpwstr>
      </vt:variant>
      <vt:variant>
        <vt:i4>3538990</vt:i4>
      </vt:variant>
      <vt:variant>
        <vt:i4>102</vt:i4>
      </vt:variant>
      <vt:variant>
        <vt:i4>0</vt:i4>
      </vt:variant>
      <vt:variant>
        <vt:i4>5</vt:i4>
      </vt:variant>
      <vt:variant>
        <vt:lpwstr/>
      </vt:variant>
      <vt:variant>
        <vt:lpwstr>Seif45</vt:lpwstr>
      </vt:variant>
      <vt:variant>
        <vt:i4>3604526</vt:i4>
      </vt:variant>
      <vt:variant>
        <vt:i4>96</vt:i4>
      </vt:variant>
      <vt:variant>
        <vt:i4>0</vt:i4>
      </vt:variant>
      <vt:variant>
        <vt:i4>5</vt:i4>
      </vt:variant>
      <vt:variant>
        <vt:lpwstr/>
      </vt:variant>
      <vt:variant>
        <vt:lpwstr>Seif44</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3473452</vt:i4>
      </vt:variant>
      <vt:variant>
        <vt:i4>60</vt:i4>
      </vt:variant>
      <vt:variant>
        <vt:i4>0</vt:i4>
      </vt:variant>
      <vt:variant>
        <vt:i4>5</vt:i4>
      </vt:variant>
      <vt:variant>
        <vt:lpwstr/>
      </vt:variant>
      <vt:variant>
        <vt:lpwstr>Seif66</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3538988</vt:i4>
      </vt:variant>
      <vt:variant>
        <vt:i4>30</vt:i4>
      </vt:variant>
      <vt:variant>
        <vt:i4>0</vt:i4>
      </vt:variant>
      <vt:variant>
        <vt:i4>5</vt:i4>
      </vt:variant>
      <vt:variant>
        <vt:lpwstr/>
      </vt:variant>
      <vt:variant>
        <vt:lpwstr>Seif65</vt:lpwstr>
      </vt:variant>
      <vt:variant>
        <vt:i4>3604524</vt:i4>
      </vt:variant>
      <vt:variant>
        <vt:i4>24</vt:i4>
      </vt:variant>
      <vt:variant>
        <vt:i4>0</vt:i4>
      </vt:variant>
      <vt:variant>
        <vt:i4>5</vt:i4>
      </vt:variant>
      <vt:variant>
        <vt:lpwstr/>
      </vt:variant>
      <vt:variant>
        <vt:lpwstr>Seif64</vt:lpwstr>
      </vt:variant>
      <vt:variant>
        <vt:i4>3145772</vt:i4>
      </vt:variant>
      <vt:variant>
        <vt:i4>18</vt:i4>
      </vt:variant>
      <vt:variant>
        <vt:i4>0</vt:i4>
      </vt:variant>
      <vt:variant>
        <vt:i4>5</vt:i4>
      </vt:variant>
      <vt:variant>
        <vt:lpwstr/>
      </vt:variant>
      <vt:variant>
        <vt:lpwstr>Seif63</vt:lpwstr>
      </vt:variant>
      <vt:variant>
        <vt:i4>3211308</vt:i4>
      </vt:variant>
      <vt:variant>
        <vt:i4>12</vt:i4>
      </vt:variant>
      <vt:variant>
        <vt:i4>0</vt:i4>
      </vt:variant>
      <vt:variant>
        <vt:i4>5</vt:i4>
      </vt:variant>
      <vt:variant>
        <vt:lpwstr/>
      </vt:variant>
      <vt:variant>
        <vt:lpwstr>Seif62</vt:lpwstr>
      </vt:variant>
      <vt:variant>
        <vt:i4>3276845</vt:i4>
      </vt:variant>
      <vt:variant>
        <vt:i4>6</vt:i4>
      </vt:variant>
      <vt:variant>
        <vt:i4>0</vt:i4>
      </vt:variant>
      <vt:variant>
        <vt:i4>5</vt:i4>
      </vt:variant>
      <vt:variant>
        <vt:lpwstr/>
      </vt:variant>
      <vt:variant>
        <vt:lpwstr>Seif71</vt:lpwstr>
      </vt:variant>
      <vt:variant>
        <vt:i4>3342381</vt:i4>
      </vt:variant>
      <vt:variant>
        <vt:i4>0</vt:i4>
      </vt:variant>
      <vt:variant>
        <vt:i4>0</vt:i4>
      </vt:variant>
      <vt:variant>
        <vt:i4>5</vt:i4>
      </vt:variant>
      <vt:variant>
        <vt:lpwstr/>
      </vt:variant>
      <vt:variant>
        <vt:lpwstr>Seif70</vt:lpwstr>
      </vt:variant>
      <vt:variant>
        <vt:i4>4259903</vt:i4>
      </vt:variant>
      <vt:variant>
        <vt:i4>336</vt:i4>
      </vt:variant>
      <vt:variant>
        <vt:i4>0</vt:i4>
      </vt:variant>
      <vt:variant>
        <vt:i4>5</vt:i4>
      </vt:variant>
      <vt:variant>
        <vt:lpwstr>http://www.nevo.co.il/law_html/law21/PG-1484-2.pdf</vt:lpwstr>
      </vt:variant>
      <vt:variant>
        <vt:lpwstr/>
      </vt:variant>
      <vt:variant>
        <vt:i4>7012360</vt:i4>
      </vt:variant>
      <vt:variant>
        <vt:i4>333</vt:i4>
      </vt:variant>
      <vt:variant>
        <vt:i4>0</vt:i4>
      </vt:variant>
      <vt:variant>
        <vt:i4>5</vt:i4>
      </vt:variant>
      <vt:variant>
        <vt:lpwstr>http://www.nevo.co.il/law_html/law06/tak-2939.pdf</vt:lpwstr>
      </vt:variant>
      <vt:variant>
        <vt:lpwstr/>
      </vt:variant>
      <vt:variant>
        <vt:i4>7077889</vt:i4>
      </vt:variant>
      <vt:variant>
        <vt:i4>330</vt:i4>
      </vt:variant>
      <vt:variant>
        <vt:i4>0</vt:i4>
      </vt:variant>
      <vt:variant>
        <vt:i4>5</vt:i4>
      </vt:variant>
      <vt:variant>
        <vt:lpwstr>http://www.nevo.co.il/law_html/law06/tak-0861.pdf</vt:lpwstr>
      </vt:variant>
      <vt:variant>
        <vt:lpwstr/>
      </vt:variant>
      <vt:variant>
        <vt:i4>4259903</vt:i4>
      </vt:variant>
      <vt:variant>
        <vt:i4>327</vt:i4>
      </vt:variant>
      <vt:variant>
        <vt:i4>0</vt:i4>
      </vt:variant>
      <vt:variant>
        <vt:i4>5</vt:i4>
      </vt:variant>
      <vt:variant>
        <vt:lpwstr>http://www.nevo.co.il/law_html/law21/PG-1484-2.pdf</vt:lpwstr>
      </vt:variant>
      <vt:variant>
        <vt:lpwstr/>
      </vt:variant>
      <vt:variant>
        <vt:i4>6422537</vt:i4>
      </vt:variant>
      <vt:variant>
        <vt:i4>324</vt:i4>
      </vt:variant>
      <vt:variant>
        <vt:i4>0</vt:i4>
      </vt:variant>
      <vt:variant>
        <vt:i4>5</vt:i4>
      </vt:variant>
      <vt:variant>
        <vt:lpwstr>http://www.nevo.co.il/law_html/law10/yalkut-0383.pdf</vt:lpwstr>
      </vt:variant>
      <vt:variant>
        <vt:lpwstr/>
      </vt:variant>
      <vt:variant>
        <vt:i4>589874</vt:i4>
      </vt:variant>
      <vt:variant>
        <vt:i4>321</vt:i4>
      </vt:variant>
      <vt:variant>
        <vt:i4>0</vt:i4>
      </vt:variant>
      <vt:variant>
        <vt:i4>5</vt:i4>
      </vt:variant>
      <vt:variant>
        <vt:lpwstr>http://www.nevo.co.il/law_html/law12/er-005.pdf</vt:lpwstr>
      </vt:variant>
      <vt:variant>
        <vt:lpwstr/>
      </vt:variant>
      <vt:variant>
        <vt:i4>1245289</vt:i4>
      </vt:variant>
      <vt:variant>
        <vt:i4>318</vt:i4>
      </vt:variant>
      <vt:variant>
        <vt:i4>0</vt:i4>
      </vt:variant>
      <vt:variant>
        <vt:i4>5</vt:i4>
      </vt:variant>
      <vt:variant>
        <vt:lpwstr>http://www.nevo.co.il/Law_word/law15/memshala-1112.pdf</vt:lpwstr>
      </vt:variant>
      <vt:variant>
        <vt:lpwstr/>
      </vt:variant>
      <vt:variant>
        <vt:i4>7864327</vt:i4>
      </vt:variant>
      <vt:variant>
        <vt:i4>315</vt:i4>
      </vt:variant>
      <vt:variant>
        <vt:i4>0</vt:i4>
      </vt:variant>
      <vt:variant>
        <vt:i4>5</vt:i4>
      </vt:variant>
      <vt:variant>
        <vt:lpwstr>http://www.nevo.co.il/law_word/law14/law-2759.pdf</vt:lpwstr>
      </vt:variant>
      <vt:variant>
        <vt:lpwstr/>
      </vt:variant>
      <vt:variant>
        <vt:i4>1507434</vt:i4>
      </vt:variant>
      <vt:variant>
        <vt:i4>312</vt:i4>
      </vt:variant>
      <vt:variant>
        <vt:i4>0</vt:i4>
      </vt:variant>
      <vt:variant>
        <vt:i4>5</vt:i4>
      </vt:variant>
      <vt:variant>
        <vt:lpwstr>http://www.nevo.co.il/Law_word/law15/memshala-1027.pdf</vt:lpwstr>
      </vt:variant>
      <vt:variant>
        <vt:lpwstr/>
      </vt:variant>
      <vt:variant>
        <vt:i4>7864342</vt:i4>
      </vt:variant>
      <vt:variant>
        <vt:i4>309</vt:i4>
      </vt:variant>
      <vt:variant>
        <vt:i4>0</vt:i4>
      </vt:variant>
      <vt:variant>
        <vt:i4>5</vt:i4>
      </vt:variant>
      <vt:variant>
        <vt:lpwstr>https://www.nevo.co.il/law_word/law14/law-2708.pdf</vt:lpwstr>
      </vt:variant>
      <vt:variant>
        <vt:lpwstr/>
      </vt:variant>
      <vt:variant>
        <vt:i4>1179758</vt:i4>
      </vt:variant>
      <vt:variant>
        <vt:i4>306</vt:i4>
      </vt:variant>
      <vt:variant>
        <vt:i4>0</vt:i4>
      </vt:variant>
      <vt:variant>
        <vt:i4>5</vt:i4>
      </vt:variant>
      <vt:variant>
        <vt:lpwstr>http://www.nevo.co.il/Law_word/law15/memshala-1260.pdf</vt:lpwstr>
      </vt:variant>
      <vt:variant>
        <vt:lpwstr/>
      </vt:variant>
      <vt:variant>
        <vt:i4>7864328</vt:i4>
      </vt:variant>
      <vt:variant>
        <vt:i4>303</vt:i4>
      </vt:variant>
      <vt:variant>
        <vt:i4>0</vt:i4>
      </vt:variant>
      <vt:variant>
        <vt:i4>5</vt:i4>
      </vt:variant>
      <vt:variant>
        <vt:lpwstr>http://www.nevo.co.il/law_word/law14/law-2756.pdf</vt:lpwstr>
      </vt:variant>
      <vt:variant>
        <vt:lpwstr/>
      </vt:variant>
      <vt:variant>
        <vt:i4>8323164</vt:i4>
      </vt:variant>
      <vt:variant>
        <vt:i4>300</vt:i4>
      </vt:variant>
      <vt:variant>
        <vt:i4>0</vt:i4>
      </vt:variant>
      <vt:variant>
        <vt:i4>5</vt:i4>
      </vt:variant>
      <vt:variant>
        <vt:lpwstr>http://www.nevo.co.il/Law_word/law15/memshala-936.pdf</vt:lpwstr>
      </vt:variant>
      <vt:variant>
        <vt:lpwstr/>
      </vt:variant>
      <vt:variant>
        <vt:i4>8060940</vt:i4>
      </vt:variant>
      <vt:variant>
        <vt:i4>297</vt:i4>
      </vt:variant>
      <vt:variant>
        <vt:i4>0</vt:i4>
      </vt:variant>
      <vt:variant>
        <vt:i4>5</vt:i4>
      </vt:variant>
      <vt:variant>
        <vt:lpwstr>http://www.nevo.co.il/law_word/law14/law-2663.pdf</vt:lpwstr>
      </vt:variant>
      <vt:variant>
        <vt:lpwstr/>
      </vt:variant>
      <vt:variant>
        <vt:i4>8061023</vt:i4>
      </vt:variant>
      <vt:variant>
        <vt:i4>294</vt:i4>
      </vt:variant>
      <vt:variant>
        <vt:i4>0</vt:i4>
      </vt:variant>
      <vt:variant>
        <vt:i4>5</vt:i4>
      </vt:variant>
      <vt:variant>
        <vt:lpwstr>http://www.nevo.co.il/Law_word/law15/memshala-975.pdf</vt:lpwstr>
      </vt:variant>
      <vt:variant>
        <vt:lpwstr/>
      </vt:variant>
      <vt:variant>
        <vt:i4>7995404</vt:i4>
      </vt:variant>
      <vt:variant>
        <vt:i4>291</vt:i4>
      </vt:variant>
      <vt:variant>
        <vt:i4>0</vt:i4>
      </vt:variant>
      <vt:variant>
        <vt:i4>5</vt:i4>
      </vt:variant>
      <vt:variant>
        <vt:lpwstr>http://www.nevo.co.il/law_word/law14/law-2570.pdf</vt:lpwstr>
      </vt:variant>
      <vt:variant>
        <vt:lpwstr/>
      </vt:variant>
      <vt:variant>
        <vt:i4>8126546</vt:i4>
      </vt:variant>
      <vt:variant>
        <vt:i4>288</vt:i4>
      </vt:variant>
      <vt:variant>
        <vt:i4>0</vt:i4>
      </vt:variant>
      <vt:variant>
        <vt:i4>5</vt:i4>
      </vt:variant>
      <vt:variant>
        <vt:lpwstr>http://www.nevo.co.il/Law_word/law15/memshala-706.pdf</vt:lpwstr>
      </vt:variant>
      <vt:variant>
        <vt:lpwstr/>
      </vt:variant>
      <vt:variant>
        <vt:i4>8323085</vt:i4>
      </vt:variant>
      <vt:variant>
        <vt:i4>285</vt:i4>
      </vt:variant>
      <vt:variant>
        <vt:i4>0</vt:i4>
      </vt:variant>
      <vt:variant>
        <vt:i4>5</vt:i4>
      </vt:variant>
      <vt:variant>
        <vt:lpwstr>http://www.nevo.co.il/Law_word/law14/LAW-2420.pdf</vt:lpwstr>
      </vt:variant>
      <vt:variant>
        <vt:lpwstr/>
      </vt:variant>
      <vt:variant>
        <vt:i4>7929937</vt:i4>
      </vt:variant>
      <vt:variant>
        <vt:i4>282</vt:i4>
      </vt:variant>
      <vt:variant>
        <vt:i4>0</vt:i4>
      </vt:variant>
      <vt:variant>
        <vt:i4>5</vt:i4>
      </vt:variant>
      <vt:variant>
        <vt:lpwstr>http://www.nevo.co.il/Law_word/law15/memshala-557.pdf</vt:lpwstr>
      </vt:variant>
      <vt:variant>
        <vt:lpwstr/>
      </vt:variant>
      <vt:variant>
        <vt:i4>7929871</vt:i4>
      </vt:variant>
      <vt:variant>
        <vt:i4>279</vt:i4>
      </vt:variant>
      <vt:variant>
        <vt:i4>0</vt:i4>
      </vt:variant>
      <vt:variant>
        <vt:i4>5</vt:i4>
      </vt:variant>
      <vt:variant>
        <vt:lpwstr>http://www.nevo.co.il/law_word/law14/law-2345.PDF</vt:lpwstr>
      </vt:variant>
      <vt:variant>
        <vt:lpwstr/>
      </vt:variant>
      <vt:variant>
        <vt:i4>7995472</vt:i4>
      </vt:variant>
      <vt:variant>
        <vt:i4>276</vt:i4>
      </vt:variant>
      <vt:variant>
        <vt:i4>0</vt:i4>
      </vt:variant>
      <vt:variant>
        <vt:i4>5</vt:i4>
      </vt:variant>
      <vt:variant>
        <vt:lpwstr>http://www.nevo.co.il/Law_word/law15/memshala-566.pdf</vt:lpwstr>
      </vt:variant>
      <vt:variant>
        <vt:lpwstr/>
      </vt:variant>
      <vt:variant>
        <vt:i4>8126478</vt:i4>
      </vt:variant>
      <vt:variant>
        <vt:i4>273</vt:i4>
      </vt:variant>
      <vt:variant>
        <vt:i4>0</vt:i4>
      </vt:variant>
      <vt:variant>
        <vt:i4>5</vt:i4>
      </vt:variant>
      <vt:variant>
        <vt:lpwstr>http://www.nevo.co.il/Law_word/law14/law-2314.pdf</vt:lpwstr>
      </vt:variant>
      <vt:variant>
        <vt:lpwstr/>
      </vt:variant>
      <vt:variant>
        <vt:i4>7602258</vt:i4>
      </vt:variant>
      <vt:variant>
        <vt:i4>270</vt:i4>
      </vt:variant>
      <vt:variant>
        <vt:i4>0</vt:i4>
      </vt:variant>
      <vt:variant>
        <vt:i4>5</vt:i4>
      </vt:variant>
      <vt:variant>
        <vt:lpwstr>http://www.nevo.co.il/Law_word/law15/memshala-485.pdf</vt:lpwstr>
      </vt:variant>
      <vt:variant>
        <vt:lpwstr/>
      </vt:variant>
      <vt:variant>
        <vt:i4>8257548</vt:i4>
      </vt:variant>
      <vt:variant>
        <vt:i4>267</vt:i4>
      </vt:variant>
      <vt:variant>
        <vt:i4>0</vt:i4>
      </vt:variant>
      <vt:variant>
        <vt:i4>5</vt:i4>
      </vt:variant>
      <vt:variant>
        <vt:lpwstr>http://www.nevo.co.il/Law_word/law14/law-2237.pdf</vt:lpwstr>
      </vt:variant>
      <vt:variant>
        <vt:lpwstr/>
      </vt:variant>
      <vt:variant>
        <vt:i4>3604505</vt:i4>
      </vt:variant>
      <vt:variant>
        <vt:i4>264</vt:i4>
      </vt:variant>
      <vt:variant>
        <vt:i4>0</vt:i4>
      </vt:variant>
      <vt:variant>
        <vt:i4>5</vt:i4>
      </vt:variant>
      <vt:variant>
        <vt:lpwstr>http://www.nevo.co.il/Law_word/law16/knesset-236.pdf</vt:lpwstr>
      </vt:variant>
      <vt:variant>
        <vt:lpwstr/>
      </vt:variant>
      <vt:variant>
        <vt:i4>7995400</vt:i4>
      </vt:variant>
      <vt:variant>
        <vt:i4>261</vt:i4>
      </vt:variant>
      <vt:variant>
        <vt:i4>0</vt:i4>
      </vt:variant>
      <vt:variant>
        <vt:i4>5</vt:i4>
      </vt:variant>
      <vt:variant>
        <vt:lpwstr>http://www.nevo.co.il/Law_word/law14/law-2170.pdf</vt:lpwstr>
      </vt:variant>
      <vt:variant>
        <vt:lpwstr/>
      </vt:variant>
      <vt:variant>
        <vt:i4>7864404</vt:i4>
      </vt:variant>
      <vt:variant>
        <vt:i4>258</vt:i4>
      </vt:variant>
      <vt:variant>
        <vt:i4>0</vt:i4>
      </vt:variant>
      <vt:variant>
        <vt:i4>5</vt:i4>
      </vt:variant>
      <vt:variant>
        <vt:lpwstr>http://www.nevo.co.il/Law_word/law15/MEMSHALA-344.pdf</vt:lpwstr>
      </vt:variant>
      <vt:variant>
        <vt:lpwstr/>
      </vt:variant>
      <vt:variant>
        <vt:i4>2949128</vt:i4>
      </vt:variant>
      <vt:variant>
        <vt:i4>255</vt:i4>
      </vt:variant>
      <vt:variant>
        <vt:i4>0</vt:i4>
      </vt:variant>
      <vt:variant>
        <vt:i4>5</vt:i4>
      </vt:variant>
      <vt:variant>
        <vt:lpwstr>http://web1.nevo.co.il/Law_word/law14/law-2133.pdf</vt:lpwstr>
      </vt:variant>
      <vt:variant>
        <vt:lpwstr/>
      </vt:variant>
      <vt:variant>
        <vt:i4>8061015</vt:i4>
      </vt:variant>
      <vt:variant>
        <vt:i4>252</vt:i4>
      </vt:variant>
      <vt:variant>
        <vt:i4>0</vt:i4>
      </vt:variant>
      <vt:variant>
        <vt:i4>5</vt:i4>
      </vt:variant>
      <vt:variant>
        <vt:lpwstr>http://www.nevo.co.il/Law_word/law15/MEMSHALA-175.pdf</vt:lpwstr>
      </vt:variant>
      <vt:variant>
        <vt:lpwstr/>
      </vt:variant>
      <vt:variant>
        <vt:i4>8323085</vt:i4>
      </vt:variant>
      <vt:variant>
        <vt:i4>249</vt:i4>
      </vt:variant>
      <vt:variant>
        <vt:i4>0</vt:i4>
      </vt:variant>
      <vt:variant>
        <vt:i4>5</vt:i4>
      </vt:variant>
      <vt:variant>
        <vt:lpwstr>http://www.nevo.co.il/Law_word/law14/LAW-2024.pdf</vt:lpwstr>
      </vt:variant>
      <vt:variant>
        <vt:lpwstr/>
      </vt:variant>
      <vt:variant>
        <vt:i4>3342408</vt:i4>
      </vt:variant>
      <vt:variant>
        <vt:i4>246</vt:i4>
      </vt:variant>
      <vt:variant>
        <vt:i4>0</vt:i4>
      </vt:variant>
      <vt:variant>
        <vt:i4>5</vt:i4>
      </vt:variant>
      <vt:variant>
        <vt:lpwstr>http://www.nevo.co.il/Law_word/law15/HATZAOT-LAW-MEMSHALA-41.pdf</vt:lpwstr>
      </vt:variant>
      <vt:variant>
        <vt:lpwstr/>
      </vt:variant>
      <vt:variant>
        <vt:i4>8060934</vt:i4>
      </vt:variant>
      <vt:variant>
        <vt:i4>243</vt:i4>
      </vt:variant>
      <vt:variant>
        <vt:i4>0</vt:i4>
      </vt:variant>
      <vt:variant>
        <vt:i4>5</vt:i4>
      </vt:variant>
      <vt:variant>
        <vt:lpwstr>http://www.nevo.co.il/Law_word/law14/LAW-1956.pdf</vt:lpwstr>
      </vt:variant>
      <vt:variant>
        <vt:lpwstr/>
      </vt:variant>
      <vt:variant>
        <vt:i4>5963808</vt:i4>
      </vt:variant>
      <vt:variant>
        <vt:i4>240</vt:i4>
      </vt:variant>
      <vt:variant>
        <vt:i4>0</vt:i4>
      </vt:variant>
      <vt:variant>
        <vt:i4>5</vt:i4>
      </vt:variant>
      <vt:variant>
        <vt:lpwstr>http://www.nevo.co.il/Law_word/law16/KNESSET-40.pdf</vt:lpwstr>
      </vt:variant>
      <vt:variant>
        <vt:lpwstr/>
      </vt:variant>
      <vt:variant>
        <vt:i4>7995393</vt:i4>
      </vt:variant>
      <vt:variant>
        <vt:i4>237</vt:i4>
      </vt:variant>
      <vt:variant>
        <vt:i4>0</vt:i4>
      </vt:variant>
      <vt:variant>
        <vt:i4>5</vt:i4>
      </vt:variant>
      <vt:variant>
        <vt:lpwstr>http://www.nevo.co.il/Law_word/law14/LAW-1941.pdf</vt:lpwstr>
      </vt:variant>
      <vt:variant>
        <vt:lpwstr/>
      </vt:variant>
      <vt:variant>
        <vt:i4>1900668</vt:i4>
      </vt:variant>
      <vt:variant>
        <vt:i4>234</vt:i4>
      </vt:variant>
      <vt:variant>
        <vt:i4>0</vt:i4>
      </vt:variant>
      <vt:variant>
        <vt:i4>5</vt:i4>
      </vt:variant>
      <vt:variant>
        <vt:lpwstr>http://www.nevo.co.il/law_html/law17/prop-2532.pdf</vt:lpwstr>
      </vt:variant>
      <vt:variant>
        <vt:lpwstr/>
      </vt:variant>
      <vt:variant>
        <vt:i4>7798797</vt:i4>
      </vt:variant>
      <vt:variant>
        <vt:i4>231</vt:i4>
      </vt:variant>
      <vt:variant>
        <vt:i4>0</vt:i4>
      </vt:variant>
      <vt:variant>
        <vt:i4>5</vt:i4>
      </vt:variant>
      <vt:variant>
        <vt:lpwstr>http://www.nevo.co.il/Law_word/law14/law-1591.pdf</vt:lpwstr>
      </vt:variant>
      <vt:variant>
        <vt:lpwstr/>
      </vt:variant>
      <vt:variant>
        <vt:i4>1638525</vt:i4>
      </vt:variant>
      <vt:variant>
        <vt:i4>228</vt:i4>
      </vt:variant>
      <vt:variant>
        <vt:i4>0</vt:i4>
      </vt:variant>
      <vt:variant>
        <vt:i4>5</vt:i4>
      </vt:variant>
      <vt:variant>
        <vt:lpwstr>http://www.nevo.co.il/law_html/law17/prop-2320.pdf</vt:lpwstr>
      </vt:variant>
      <vt:variant>
        <vt:lpwstr/>
      </vt:variant>
      <vt:variant>
        <vt:i4>8192005</vt:i4>
      </vt:variant>
      <vt:variant>
        <vt:i4>225</vt:i4>
      </vt:variant>
      <vt:variant>
        <vt:i4>0</vt:i4>
      </vt:variant>
      <vt:variant>
        <vt:i4>5</vt:i4>
      </vt:variant>
      <vt:variant>
        <vt:lpwstr>http://www.nevo.co.il/Law_word/law14/law-1539.pdf</vt:lpwstr>
      </vt:variant>
      <vt:variant>
        <vt:lpwstr/>
      </vt:variant>
      <vt:variant>
        <vt:i4>1900666</vt:i4>
      </vt:variant>
      <vt:variant>
        <vt:i4>222</vt:i4>
      </vt:variant>
      <vt:variant>
        <vt:i4>0</vt:i4>
      </vt:variant>
      <vt:variant>
        <vt:i4>5</vt:i4>
      </vt:variant>
      <vt:variant>
        <vt:lpwstr>http://www.nevo.co.il/law_html/law17/prop-2255.pdf</vt:lpwstr>
      </vt:variant>
      <vt:variant>
        <vt:lpwstr/>
      </vt:variant>
      <vt:variant>
        <vt:i4>7864325</vt:i4>
      </vt:variant>
      <vt:variant>
        <vt:i4>219</vt:i4>
      </vt:variant>
      <vt:variant>
        <vt:i4>0</vt:i4>
      </vt:variant>
      <vt:variant>
        <vt:i4>5</vt:i4>
      </vt:variant>
      <vt:variant>
        <vt:lpwstr>http://www.nevo.co.il/Law_word/law14/law-1468.pdf</vt:lpwstr>
      </vt:variant>
      <vt:variant>
        <vt:lpwstr/>
      </vt:variant>
      <vt:variant>
        <vt:i4>1179775</vt:i4>
      </vt:variant>
      <vt:variant>
        <vt:i4>216</vt:i4>
      </vt:variant>
      <vt:variant>
        <vt:i4>0</vt:i4>
      </vt:variant>
      <vt:variant>
        <vt:i4>5</vt:i4>
      </vt:variant>
      <vt:variant>
        <vt:lpwstr>http://www.nevo.co.il/law_html/law17/prop-2008.pdf</vt:lpwstr>
      </vt:variant>
      <vt:variant>
        <vt:lpwstr/>
      </vt:variant>
      <vt:variant>
        <vt:i4>7798799</vt:i4>
      </vt:variant>
      <vt:variant>
        <vt:i4>213</vt:i4>
      </vt:variant>
      <vt:variant>
        <vt:i4>0</vt:i4>
      </vt:variant>
      <vt:variant>
        <vt:i4>5</vt:i4>
      </vt:variant>
      <vt:variant>
        <vt:lpwstr>http://www.nevo.co.il/Law_word/law14/law-1395.pdf</vt:lpwstr>
      </vt:variant>
      <vt:variant>
        <vt:lpwstr/>
      </vt:variant>
      <vt:variant>
        <vt:i4>1048699</vt:i4>
      </vt:variant>
      <vt:variant>
        <vt:i4>210</vt:i4>
      </vt:variant>
      <vt:variant>
        <vt:i4>0</vt:i4>
      </vt:variant>
      <vt:variant>
        <vt:i4>5</vt:i4>
      </vt:variant>
      <vt:variant>
        <vt:lpwstr>http://www.nevo.co.il/law_html/law17/prop-1973.pdf</vt:lpwstr>
      </vt:variant>
      <vt:variant>
        <vt:lpwstr/>
      </vt:variant>
      <vt:variant>
        <vt:i4>8323081</vt:i4>
      </vt:variant>
      <vt:variant>
        <vt:i4>207</vt:i4>
      </vt:variant>
      <vt:variant>
        <vt:i4>0</vt:i4>
      </vt:variant>
      <vt:variant>
        <vt:i4>5</vt:i4>
      </vt:variant>
      <vt:variant>
        <vt:lpwstr>http://www.nevo.co.il/Law_word/law14/law-1313.pdf</vt:lpwstr>
      </vt:variant>
      <vt:variant>
        <vt:lpwstr/>
      </vt:variant>
      <vt:variant>
        <vt:i4>1376373</vt:i4>
      </vt:variant>
      <vt:variant>
        <vt:i4>204</vt:i4>
      </vt:variant>
      <vt:variant>
        <vt:i4>0</vt:i4>
      </vt:variant>
      <vt:variant>
        <vt:i4>5</vt:i4>
      </vt:variant>
      <vt:variant>
        <vt:lpwstr>http://www.nevo.co.il/law_html/law17/prop-1798.pdf</vt:lpwstr>
      </vt:variant>
      <vt:variant>
        <vt:lpwstr/>
      </vt:variant>
      <vt:variant>
        <vt:i4>8257547</vt:i4>
      </vt:variant>
      <vt:variant>
        <vt:i4>201</vt:i4>
      </vt:variant>
      <vt:variant>
        <vt:i4>0</vt:i4>
      </vt:variant>
      <vt:variant>
        <vt:i4>5</vt:i4>
      </vt:variant>
      <vt:variant>
        <vt:lpwstr>http://www.nevo.co.il/Law_word/law14/law-1200.pdf</vt:lpwstr>
      </vt:variant>
      <vt:variant>
        <vt:lpwstr/>
      </vt:variant>
      <vt:variant>
        <vt:i4>8192009</vt:i4>
      </vt:variant>
      <vt:variant>
        <vt:i4>198</vt:i4>
      </vt:variant>
      <vt:variant>
        <vt:i4>0</vt:i4>
      </vt:variant>
      <vt:variant>
        <vt:i4>5</vt:i4>
      </vt:variant>
      <vt:variant>
        <vt:lpwstr>http://www.nevo.co.il/Law_word/law14/law-1030.pdf</vt:lpwstr>
      </vt:variant>
      <vt:variant>
        <vt:lpwstr/>
      </vt:variant>
      <vt:variant>
        <vt:i4>1114235</vt:i4>
      </vt:variant>
      <vt:variant>
        <vt:i4>195</vt:i4>
      </vt:variant>
      <vt:variant>
        <vt:i4>0</vt:i4>
      </vt:variant>
      <vt:variant>
        <vt:i4>5</vt:i4>
      </vt:variant>
      <vt:variant>
        <vt:lpwstr>http://www.nevo.co.il/law_html/law17/prop-1378.pdf</vt:lpwstr>
      </vt:variant>
      <vt:variant>
        <vt:lpwstr/>
      </vt:variant>
      <vt:variant>
        <vt:i4>8126475</vt:i4>
      </vt:variant>
      <vt:variant>
        <vt:i4>192</vt:i4>
      </vt:variant>
      <vt:variant>
        <vt:i4>0</vt:i4>
      </vt:variant>
      <vt:variant>
        <vt:i4>5</vt:i4>
      </vt:variant>
      <vt:variant>
        <vt:lpwstr>http://www.nevo.co.il/Law_word/law14/law-1022.pdf</vt:lpwstr>
      </vt:variant>
      <vt:variant>
        <vt:lpwstr/>
      </vt:variant>
      <vt:variant>
        <vt:i4>1704062</vt:i4>
      </vt:variant>
      <vt:variant>
        <vt:i4>189</vt:i4>
      </vt:variant>
      <vt:variant>
        <vt:i4>0</vt:i4>
      </vt:variant>
      <vt:variant>
        <vt:i4>5</vt:i4>
      </vt:variant>
      <vt:variant>
        <vt:lpwstr>http://www.nevo.co.il/law_html/law17/prop-1525.pdf</vt:lpwstr>
      </vt:variant>
      <vt:variant>
        <vt:lpwstr/>
      </vt:variant>
      <vt:variant>
        <vt:i4>8323087</vt:i4>
      </vt:variant>
      <vt:variant>
        <vt:i4>186</vt:i4>
      </vt:variant>
      <vt:variant>
        <vt:i4>0</vt:i4>
      </vt:variant>
      <vt:variant>
        <vt:i4>5</vt:i4>
      </vt:variant>
      <vt:variant>
        <vt:lpwstr>http://www.nevo.co.il/Law_word/law14/LAW-1016.pdf</vt:lpwstr>
      </vt:variant>
      <vt:variant>
        <vt:lpwstr/>
      </vt:variant>
      <vt:variant>
        <vt:i4>1114235</vt:i4>
      </vt:variant>
      <vt:variant>
        <vt:i4>183</vt:i4>
      </vt:variant>
      <vt:variant>
        <vt:i4>0</vt:i4>
      </vt:variant>
      <vt:variant>
        <vt:i4>5</vt:i4>
      </vt:variant>
      <vt:variant>
        <vt:lpwstr>http://www.nevo.co.il/law_html/law17/prop-1378.pdf</vt:lpwstr>
      </vt:variant>
      <vt:variant>
        <vt:lpwstr/>
      </vt:variant>
      <vt:variant>
        <vt:i4>8192009</vt:i4>
      </vt:variant>
      <vt:variant>
        <vt:i4>180</vt:i4>
      </vt:variant>
      <vt:variant>
        <vt:i4>0</vt:i4>
      </vt:variant>
      <vt:variant>
        <vt:i4>5</vt:i4>
      </vt:variant>
      <vt:variant>
        <vt:lpwstr>http://www.nevo.co.il/Law_word/law14/LAW-0929.pdf</vt:lpwstr>
      </vt:variant>
      <vt:variant>
        <vt:lpwstr/>
      </vt:variant>
      <vt:variant>
        <vt:i4>1114233</vt:i4>
      </vt:variant>
      <vt:variant>
        <vt:i4>177</vt:i4>
      </vt:variant>
      <vt:variant>
        <vt:i4>0</vt:i4>
      </vt:variant>
      <vt:variant>
        <vt:i4>5</vt:i4>
      </vt:variant>
      <vt:variant>
        <vt:lpwstr>http://www.nevo.co.il/law_html/law17/prop-1358.pdf</vt:lpwstr>
      </vt:variant>
      <vt:variant>
        <vt:lpwstr/>
      </vt:variant>
      <vt:variant>
        <vt:i4>8192005</vt:i4>
      </vt:variant>
      <vt:variant>
        <vt:i4>174</vt:i4>
      </vt:variant>
      <vt:variant>
        <vt:i4>0</vt:i4>
      </vt:variant>
      <vt:variant>
        <vt:i4>5</vt:i4>
      </vt:variant>
      <vt:variant>
        <vt:lpwstr>http://www.nevo.co.il/Law_word/law14/law-0925.pdf</vt:lpwstr>
      </vt:variant>
      <vt:variant>
        <vt:lpwstr/>
      </vt:variant>
      <vt:variant>
        <vt:i4>1769595</vt:i4>
      </vt:variant>
      <vt:variant>
        <vt:i4>171</vt:i4>
      </vt:variant>
      <vt:variant>
        <vt:i4>0</vt:i4>
      </vt:variant>
      <vt:variant>
        <vt:i4>5</vt:i4>
      </vt:variant>
      <vt:variant>
        <vt:lpwstr>http://www.nevo.co.il/law_html/law17/prop-1071.pdf</vt:lpwstr>
      </vt:variant>
      <vt:variant>
        <vt:lpwstr/>
      </vt:variant>
      <vt:variant>
        <vt:i4>8192000</vt:i4>
      </vt:variant>
      <vt:variant>
        <vt:i4>168</vt:i4>
      </vt:variant>
      <vt:variant>
        <vt:i4>0</vt:i4>
      </vt:variant>
      <vt:variant>
        <vt:i4>5</vt:i4>
      </vt:variant>
      <vt:variant>
        <vt:lpwstr>http://www.nevo.co.il/Law_word/law14/law-0821.pdf</vt:lpwstr>
      </vt:variant>
      <vt:variant>
        <vt:lpwstr/>
      </vt:variant>
      <vt:variant>
        <vt:i4>1638520</vt:i4>
      </vt:variant>
      <vt:variant>
        <vt:i4>165</vt:i4>
      </vt:variant>
      <vt:variant>
        <vt:i4>0</vt:i4>
      </vt:variant>
      <vt:variant>
        <vt:i4>5</vt:i4>
      </vt:variant>
      <vt:variant>
        <vt:lpwstr>http://www.nevo.co.il/law_html/law17/prop-1447.pdf</vt:lpwstr>
      </vt:variant>
      <vt:variant>
        <vt:lpwstr/>
      </vt:variant>
      <vt:variant>
        <vt:i4>7929862</vt:i4>
      </vt:variant>
      <vt:variant>
        <vt:i4>162</vt:i4>
      </vt:variant>
      <vt:variant>
        <vt:i4>0</vt:i4>
      </vt:variant>
      <vt:variant>
        <vt:i4>5</vt:i4>
      </vt:variant>
      <vt:variant>
        <vt:lpwstr>http://www.nevo.co.il/Law_word/law14/law-0966.pdf</vt:lpwstr>
      </vt:variant>
      <vt:variant>
        <vt:lpwstr/>
      </vt:variant>
      <vt:variant>
        <vt:i4>1114235</vt:i4>
      </vt:variant>
      <vt:variant>
        <vt:i4>159</vt:i4>
      </vt:variant>
      <vt:variant>
        <vt:i4>0</vt:i4>
      </vt:variant>
      <vt:variant>
        <vt:i4>5</vt:i4>
      </vt:variant>
      <vt:variant>
        <vt:lpwstr>http://www.nevo.co.il/law_html/law17/prop-1378.pdf</vt:lpwstr>
      </vt:variant>
      <vt:variant>
        <vt:lpwstr/>
      </vt:variant>
      <vt:variant>
        <vt:i4>8192009</vt:i4>
      </vt:variant>
      <vt:variant>
        <vt:i4>156</vt:i4>
      </vt:variant>
      <vt:variant>
        <vt:i4>0</vt:i4>
      </vt:variant>
      <vt:variant>
        <vt:i4>5</vt:i4>
      </vt:variant>
      <vt:variant>
        <vt:lpwstr>http://www.nevo.co.il/Law_word/law14/LAW-0929.pdf</vt:lpwstr>
      </vt:variant>
      <vt:variant>
        <vt:lpwstr/>
      </vt:variant>
      <vt:variant>
        <vt:i4>6291478</vt:i4>
      </vt:variant>
      <vt:variant>
        <vt:i4>153</vt:i4>
      </vt:variant>
      <vt:variant>
        <vt:i4>0</vt:i4>
      </vt:variant>
      <vt:variant>
        <vt:i4>5</vt:i4>
      </vt:variant>
      <vt:variant>
        <vt:lpwstr>https://www.nevo.co.il/law_html/law17/prop-1342.pdf</vt:lpwstr>
      </vt:variant>
      <vt:variant>
        <vt:lpwstr/>
      </vt:variant>
      <vt:variant>
        <vt:i4>7733268</vt:i4>
      </vt:variant>
      <vt:variant>
        <vt:i4>150</vt:i4>
      </vt:variant>
      <vt:variant>
        <vt:i4>0</vt:i4>
      </vt:variant>
      <vt:variant>
        <vt:i4>5</vt:i4>
      </vt:variant>
      <vt:variant>
        <vt:lpwstr>https://www.nevo.co.il/Law_word/law14/LAW-0908.pdf</vt:lpwstr>
      </vt:variant>
      <vt:variant>
        <vt:lpwstr/>
      </vt:variant>
      <vt:variant>
        <vt:i4>1835134</vt:i4>
      </vt:variant>
      <vt:variant>
        <vt:i4>147</vt:i4>
      </vt:variant>
      <vt:variant>
        <vt:i4>0</vt:i4>
      </vt:variant>
      <vt:variant>
        <vt:i4>5</vt:i4>
      </vt:variant>
      <vt:variant>
        <vt:lpwstr>http://www.nevo.co.il/law_html/law17/prop-1224.pdf</vt:lpwstr>
      </vt:variant>
      <vt:variant>
        <vt:lpwstr/>
      </vt:variant>
      <vt:variant>
        <vt:i4>8257541</vt:i4>
      </vt:variant>
      <vt:variant>
        <vt:i4>144</vt:i4>
      </vt:variant>
      <vt:variant>
        <vt:i4>0</vt:i4>
      </vt:variant>
      <vt:variant>
        <vt:i4>5</vt:i4>
      </vt:variant>
      <vt:variant>
        <vt:lpwstr>http://www.nevo.co.il/Law_word/law14/law-0814.pdf</vt:lpwstr>
      </vt:variant>
      <vt:variant>
        <vt:lpwstr/>
      </vt:variant>
      <vt:variant>
        <vt:i4>7012360</vt:i4>
      </vt:variant>
      <vt:variant>
        <vt:i4>141</vt:i4>
      </vt:variant>
      <vt:variant>
        <vt:i4>0</vt:i4>
      </vt:variant>
      <vt:variant>
        <vt:i4>5</vt:i4>
      </vt:variant>
      <vt:variant>
        <vt:lpwstr>http://www.nevo.co.il/law_html/law06/tak-2939.pdf</vt:lpwstr>
      </vt:variant>
      <vt:variant>
        <vt:lpwstr/>
      </vt:variant>
      <vt:variant>
        <vt:i4>1310842</vt:i4>
      </vt:variant>
      <vt:variant>
        <vt:i4>138</vt:i4>
      </vt:variant>
      <vt:variant>
        <vt:i4>0</vt:i4>
      </vt:variant>
      <vt:variant>
        <vt:i4>5</vt:i4>
      </vt:variant>
      <vt:variant>
        <vt:lpwstr>http://www.nevo.co.il/law_html/law17/prop-0779.pdf</vt:lpwstr>
      </vt:variant>
      <vt:variant>
        <vt:lpwstr/>
      </vt:variant>
      <vt:variant>
        <vt:i4>7995406</vt:i4>
      </vt:variant>
      <vt:variant>
        <vt:i4>135</vt:i4>
      </vt:variant>
      <vt:variant>
        <vt:i4>0</vt:i4>
      </vt:variant>
      <vt:variant>
        <vt:i4>5</vt:i4>
      </vt:variant>
      <vt:variant>
        <vt:lpwstr>http://www.nevo.co.il/Law_word/law14/law-0552.pdf</vt:lpwstr>
      </vt:variant>
      <vt:variant>
        <vt:lpwstr/>
      </vt:variant>
      <vt:variant>
        <vt:i4>6357017</vt:i4>
      </vt:variant>
      <vt:variant>
        <vt:i4>132</vt:i4>
      </vt:variant>
      <vt:variant>
        <vt:i4>0</vt:i4>
      </vt:variant>
      <vt:variant>
        <vt:i4>5</vt:i4>
      </vt:variant>
      <vt:variant>
        <vt:lpwstr>https://www.nevo.co.il/law_html/law17/prop-0947.pdf</vt:lpwstr>
      </vt:variant>
      <vt:variant>
        <vt:lpwstr/>
      </vt:variant>
      <vt:variant>
        <vt:i4>7733270</vt:i4>
      </vt:variant>
      <vt:variant>
        <vt:i4>129</vt:i4>
      </vt:variant>
      <vt:variant>
        <vt:i4>0</vt:i4>
      </vt:variant>
      <vt:variant>
        <vt:i4>5</vt:i4>
      </vt:variant>
      <vt:variant>
        <vt:lpwstr>https://www.nevo.co.il/Law_word/law14/law-0627.pdf</vt:lpwstr>
      </vt:variant>
      <vt:variant>
        <vt:lpwstr/>
      </vt:variant>
      <vt:variant>
        <vt:i4>1835130</vt:i4>
      </vt:variant>
      <vt:variant>
        <vt:i4>126</vt:i4>
      </vt:variant>
      <vt:variant>
        <vt:i4>0</vt:i4>
      </vt:variant>
      <vt:variant>
        <vt:i4>5</vt:i4>
      </vt:variant>
      <vt:variant>
        <vt:lpwstr>http://www.nevo.co.il/law_html/law17/prop-0670.pdf</vt:lpwstr>
      </vt:variant>
      <vt:variant>
        <vt:lpwstr/>
      </vt:variant>
      <vt:variant>
        <vt:i4>7864335</vt:i4>
      </vt:variant>
      <vt:variant>
        <vt:i4>123</vt:i4>
      </vt:variant>
      <vt:variant>
        <vt:i4>0</vt:i4>
      </vt:variant>
      <vt:variant>
        <vt:i4>5</vt:i4>
      </vt:variant>
      <vt:variant>
        <vt:lpwstr>http://www.nevo.co.il/Law_word/law14/law-0472.pdf</vt:lpwstr>
      </vt:variant>
      <vt:variant>
        <vt:lpwstr/>
      </vt:variant>
      <vt:variant>
        <vt:i4>2031740</vt:i4>
      </vt:variant>
      <vt:variant>
        <vt:i4>120</vt:i4>
      </vt:variant>
      <vt:variant>
        <vt:i4>0</vt:i4>
      </vt:variant>
      <vt:variant>
        <vt:i4>5</vt:i4>
      </vt:variant>
      <vt:variant>
        <vt:lpwstr>http://www.nevo.co.il/law_html/law17/prop-0613.pdf</vt:lpwstr>
      </vt:variant>
      <vt:variant>
        <vt:lpwstr/>
      </vt:variant>
      <vt:variant>
        <vt:i4>8060937</vt:i4>
      </vt:variant>
      <vt:variant>
        <vt:i4>117</vt:i4>
      </vt:variant>
      <vt:variant>
        <vt:i4>0</vt:i4>
      </vt:variant>
      <vt:variant>
        <vt:i4>5</vt:i4>
      </vt:variant>
      <vt:variant>
        <vt:lpwstr>http://www.nevo.co.il/Law_word/law14/law-0444.pdf</vt:lpwstr>
      </vt:variant>
      <vt:variant>
        <vt:lpwstr/>
      </vt:variant>
      <vt:variant>
        <vt:i4>1638520</vt:i4>
      </vt:variant>
      <vt:variant>
        <vt:i4>114</vt:i4>
      </vt:variant>
      <vt:variant>
        <vt:i4>0</vt:i4>
      </vt:variant>
      <vt:variant>
        <vt:i4>5</vt:i4>
      </vt:variant>
      <vt:variant>
        <vt:lpwstr>http://www.nevo.co.il/law_html/law17/prop-1447.pdf</vt:lpwstr>
      </vt:variant>
      <vt:variant>
        <vt:lpwstr/>
      </vt:variant>
      <vt:variant>
        <vt:i4>7929862</vt:i4>
      </vt:variant>
      <vt:variant>
        <vt:i4>111</vt:i4>
      </vt:variant>
      <vt:variant>
        <vt:i4>0</vt:i4>
      </vt:variant>
      <vt:variant>
        <vt:i4>5</vt:i4>
      </vt:variant>
      <vt:variant>
        <vt:lpwstr>http://www.nevo.co.il/Law_word/law14/law-0966.pdf</vt:lpwstr>
      </vt:variant>
      <vt:variant>
        <vt:lpwstr/>
      </vt:variant>
      <vt:variant>
        <vt:i4>1114235</vt:i4>
      </vt:variant>
      <vt:variant>
        <vt:i4>108</vt:i4>
      </vt:variant>
      <vt:variant>
        <vt:i4>0</vt:i4>
      </vt:variant>
      <vt:variant>
        <vt:i4>5</vt:i4>
      </vt:variant>
      <vt:variant>
        <vt:lpwstr>http://www.nevo.co.il/law_html/law17/prop-1378.pdf</vt:lpwstr>
      </vt:variant>
      <vt:variant>
        <vt:lpwstr/>
      </vt:variant>
      <vt:variant>
        <vt:i4>8192009</vt:i4>
      </vt:variant>
      <vt:variant>
        <vt:i4>105</vt:i4>
      </vt:variant>
      <vt:variant>
        <vt:i4>0</vt:i4>
      </vt:variant>
      <vt:variant>
        <vt:i4>5</vt:i4>
      </vt:variant>
      <vt:variant>
        <vt:lpwstr>http://www.nevo.co.il/Law_word/law14/LAW-0929.pdf</vt:lpwstr>
      </vt:variant>
      <vt:variant>
        <vt:lpwstr/>
      </vt:variant>
      <vt:variant>
        <vt:i4>6291478</vt:i4>
      </vt:variant>
      <vt:variant>
        <vt:i4>102</vt:i4>
      </vt:variant>
      <vt:variant>
        <vt:i4>0</vt:i4>
      </vt:variant>
      <vt:variant>
        <vt:i4>5</vt:i4>
      </vt:variant>
      <vt:variant>
        <vt:lpwstr>https://www.nevo.co.il/law_html/law17/prop-1342.pdf</vt:lpwstr>
      </vt:variant>
      <vt:variant>
        <vt:lpwstr/>
      </vt:variant>
      <vt:variant>
        <vt:i4>7733268</vt:i4>
      </vt:variant>
      <vt:variant>
        <vt:i4>99</vt:i4>
      </vt:variant>
      <vt:variant>
        <vt:i4>0</vt:i4>
      </vt:variant>
      <vt:variant>
        <vt:i4>5</vt:i4>
      </vt:variant>
      <vt:variant>
        <vt:lpwstr>https://www.nevo.co.il/Law_word/law14/LAW-0908.pdf</vt:lpwstr>
      </vt:variant>
      <vt:variant>
        <vt:lpwstr/>
      </vt:variant>
      <vt:variant>
        <vt:i4>1835134</vt:i4>
      </vt:variant>
      <vt:variant>
        <vt:i4>96</vt:i4>
      </vt:variant>
      <vt:variant>
        <vt:i4>0</vt:i4>
      </vt:variant>
      <vt:variant>
        <vt:i4>5</vt:i4>
      </vt:variant>
      <vt:variant>
        <vt:lpwstr>http://www.nevo.co.il/law_html/law17/prop-1224.pdf</vt:lpwstr>
      </vt:variant>
      <vt:variant>
        <vt:lpwstr/>
      </vt:variant>
      <vt:variant>
        <vt:i4>8257541</vt:i4>
      </vt:variant>
      <vt:variant>
        <vt:i4>93</vt:i4>
      </vt:variant>
      <vt:variant>
        <vt:i4>0</vt:i4>
      </vt:variant>
      <vt:variant>
        <vt:i4>5</vt:i4>
      </vt:variant>
      <vt:variant>
        <vt:lpwstr>http://www.nevo.co.il/Law_word/law14/law-0814.pdf</vt:lpwstr>
      </vt:variant>
      <vt:variant>
        <vt:lpwstr/>
      </vt:variant>
      <vt:variant>
        <vt:i4>6357017</vt:i4>
      </vt:variant>
      <vt:variant>
        <vt:i4>90</vt:i4>
      </vt:variant>
      <vt:variant>
        <vt:i4>0</vt:i4>
      </vt:variant>
      <vt:variant>
        <vt:i4>5</vt:i4>
      </vt:variant>
      <vt:variant>
        <vt:lpwstr>https://www.nevo.co.il/law_html/law17/prop-0947.pdf</vt:lpwstr>
      </vt:variant>
      <vt:variant>
        <vt:lpwstr/>
      </vt:variant>
      <vt:variant>
        <vt:i4>7733270</vt:i4>
      </vt:variant>
      <vt:variant>
        <vt:i4>87</vt:i4>
      </vt:variant>
      <vt:variant>
        <vt:i4>0</vt:i4>
      </vt:variant>
      <vt:variant>
        <vt:i4>5</vt:i4>
      </vt:variant>
      <vt:variant>
        <vt:lpwstr>https://www.nevo.co.il/Law_word/law14/law-0627.pdf</vt:lpwstr>
      </vt:variant>
      <vt:variant>
        <vt:lpwstr/>
      </vt:variant>
      <vt:variant>
        <vt:i4>1835130</vt:i4>
      </vt:variant>
      <vt:variant>
        <vt:i4>84</vt:i4>
      </vt:variant>
      <vt:variant>
        <vt:i4>0</vt:i4>
      </vt:variant>
      <vt:variant>
        <vt:i4>5</vt:i4>
      </vt:variant>
      <vt:variant>
        <vt:lpwstr>http://www.nevo.co.il/law_html/law17/prop-0670.pdf</vt:lpwstr>
      </vt:variant>
      <vt:variant>
        <vt:lpwstr/>
      </vt:variant>
      <vt:variant>
        <vt:i4>7864335</vt:i4>
      </vt:variant>
      <vt:variant>
        <vt:i4>81</vt:i4>
      </vt:variant>
      <vt:variant>
        <vt:i4>0</vt:i4>
      </vt:variant>
      <vt:variant>
        <vt:i4>5</vt:i4>
      </vt:variant>
      <vt:variant>
        <vt:lpwstr>http://www.nevo.co.il/Law_word/law14/law-0472.pdf</vt:lpwstr>
      </vt:variant>
      <vt:variant>
        <vt:lpwstr/>
      </vt:variant>
      <vt:variant>
        <vt:i4>1966200</vt:i4>
      </vt:variant>
      <vt:variant>
        <vt:i4>78</vt:i4>
      </vt:variant>
      <vt:variant>
        <vt:i4>0</vt:i4>
      </vt:variant>
      <vt:variant>
        <vt:i4>5</vt:i4>
      </vt:variant>
      <vt:variant>
        <vt:lpwstr>http://www.nevo.co.il/law_html/law17/prop-0450.pdf</vt:lpwstr>
      </vt:variant>
      <vt:variant>
        <vt:lpwstr/>
      </vt:variant>
      <vt:variant>
        <vt:i4>8060940</vt:i4>
      </vt:variant>
      <vt:variant>
        <vt:i4>75</vt:i4>
      </vt:variant>
      <vt:variant>
        <vt:i4>0</vt:i4>
      </vt:variant>
      <vt:variant>
        <vt:i4>5</vt:i4>
      </vt:variant>
      <vt:variant>
        <vt:lpwstr>http://www.nevo.co.il/Law_word/law14/law-0346.pdf</vt:lpwstr>
      </vt:variant>
      <vt:variant>
        <vt:lpwstr/>
      </vt:variant>
      <vt:variant>
        <vt:i4>1638520</vt:i4>
      </vt:variant>
      <vt:variant>
        <vt:i4>72</vt:i4>
      </vt:variant>
      <vt:variant>
        <vt:i4>0</vt:i4>
      </vt:variant>
      <vt:variant>
        <vt:i4>5</vt:i4>
      </vt:variant>
      <vt:variant>
        <vt:lpwstr>http://www.nevo.co.il/law_html/law17/prop-1447.pdf</vt:lpwstr>
      </vt:variant>
      <vt:variant>
        <vt:lpwstr/>
      </vt:variant>
      <vt:variant>
        <vt:i4>7929862</vt:i4>
      </vt:variant>
      <vt:variant>
        <vt:i4>69</vt:i4>
      </vt:variant>
      <vt:variant>
        <vt:i4>0</vt:i4>
      </vt:variant>
      <vt:variant>
        <vt:i4>5</vt:i4>
      </vt:variant>
      <vt:variant>
        <vt:lpwstr>http://www.nevo.co.il/Law_word/law14/law-0966.pdf</vt:lpwstr>
      </vt:variant>
      <vt:variant>
        <vt:lpwstr/>
      </vt:variant>
      <vt:variant>
        <vt:i4>1114235</vt:i4>
      </vt:variant>
      <vt:variant>
        <vt:i4>66</vt:i4>
      </vt:variant>
      <vt:variant>
        <vt:i4>0</vt:i4>
      </vt:variant>
      <vt:variant>
        <vt:i4>5</vt:i4>
      </vt:variant>
      <vt:variant>
        <vt:lpwstr>http://www.nevo.co.il/law_html/law17/prop-1378.pdf</vt:lpwstr>
      </vt:variant>
      <vt:variant>
        <vt:lpwstr/>
      </vt:variant>
      <vt:variant>
        <vt:i4>8192009</vt:i4>
      </vt:variant>
      <vt:variant>
        <vt:i4>63</vt:i4>
      </vt:variant>
      <vt:variant>
        <vt:i4>0</vt:i4>
      </vt:variant>
      <vt:variant>
        <vt:i4>5</vt:i4>
      </vt:variant>
      <vt:variant>
        <vt:lpwstr>http://www.nevo.co.il/Law_word/law14/LAW-0929.pdf</vt:lpwstr>
      </vt:variant>
      <vt:variant>
        <vt:lpwstr/>
      </vt:variant>
      <vt:variant>
        <vt:i4>6291478</vt:i4>
      </vt:variant>
      <vt:variant>
        <vt:i4>60</vt:i4>
      </vt:variant>
      <vt:variant>
        <vt:i4>0</vt:i4>
      </vt:variant>
      <vt:variant>
        <vt:i4>5</vt:i4>
      </vt:variant>
      <vt:variant>
        <vt:lpwstr>https://www.nevo.co.il/law_html/law17/prop-1342.pdf</vt:lpwstr>
      </vt:variant>
      <vt:variant>
        <vt:lpwstr/>
      </vt:variant>
      <vt:variant>
        <vt:i4>7733268</vt:i4>
      </vt:variant>
      <vt:variant>
        <vt:i4>57</vt:i4>
      </vt:variant>
      <vt:variant>
        <vt:i4>0</vt:i4>
      </vt:variant>
      <vt:variant>
        <vt:i4>5</vt:i4>
      </vt:variant>
      <vt:variant>
        <vt:lpwstr>https://www.nevo.co.il/Law_word/law14/LAW-0908.pdf</vt:lpwstr>
      </vt:variant>
      <vt:variant>
        <vt:lpwstr/>
      </vt:variant>
      <vt:variant>
        <vt:i4>1835134</vt:i4>
      </vt:variant>
      <vt:variant>
        <vt:i4>54</vt:i4>
      </vt:variant>
      <vt:variant>
        <vt:i4>0</vt:i4>
      </vt:variant>
      <vt:variant>
        <vt:i4>5</vt:i4>
      </vt:variant>
      <vt:variant>
        <vt:lpwstr>http://www.nevo.co.il/law_html/law17/prop-1224.pdf</vt:lpwstr>
      </vt:variant>
      <vt:variant>
        <vt:lpwstr/>
      </vt:variant>
      <vt:variant>
        <vt:i4>8257541</vt:i4>
      </vt:variant>
      <vt:variant>
        <vt:i4>51</vt:i4>
      </vt:variant>
      <vt:variant>
        <vt:i4>0</vt:i4>
      </vt:variant>
      <vt:variant>
        <vt:i4>5</vt:i4>
      </vt:variant>
      <vt:variant>
        <vt:lpwstr>http://www.nevo.co.il/Law_word/law14/law-0814.pdf</vt:lpwstr>
      </vt:variant>
      <vt:variant>
        <vt:lpwstr/>
      </vt:variant>
      <vt:variant>
        <vt:i4>6357017</vt:i4>
      </vt:variant>
      <vt:variant>
        <vt:i4>48</vt:i4>
      </vt:variant>
      <vt:variant>
        <vt:i4>0</vt:i4>
      </vt:variant>
      <vt:variant>
        <vt:i4>5</vt:i4>
      </vt:variant>
      <vt:variant>
        <vt:lpwstr>https://www.nevo.co.il/law_html/law17/prop-0947.pdf</vt:lpwstr>
      </vt:variant>
      <vt:variant>
        <vt:lpwstr/>
      </vt:variant>
      <vt:variant>
        <vt:i4>7733270</vt:i4>
      </vt:variant>
      <vt:variant>
        <vt:i4>45</vt:i4>
      </vt:variant>
      <vt:variant>
        <vt:i4>0</vt:i4>
      </vt:variant>
      <vt:variant>
        <vt:i4>5</vt:i4>
      </vt:variant>
      <vt:variant>
        <vt:lpwstr>https://www.nevo.co.il/Law_word/law14/law-0627.pdf</vt:lpwstr>
      </vt:variant>
      <vt:variant>
        <vt:lpwstr/>
      </vt:variant>
      <vt:variant>
        <vt:i4>1835130</vt:i4>
      </vt:variant>
      <vt:variant>
        <vt:i4>42</vt:i4>
      </vt:variant>
      <vt:variant>
        <vt:i4>0</vt:i4>
      </vt:variant>
      <vt:variant>
        <vt:i4>5</vt:i4>
      </vt:variant>
      <vt:variant>
        <vt:lpwstr>http://www.nevo.co.il/law_html/law17/prop-0670.pdf</vt:lpwstr>
      </vt:variant>
      <vt:variant>
        <vt:lpwstr/>
      </vt:variant>
      <vt:variant>
        <vt:i4>7864335</vt:i4>
      </vt:variant>
      <vt:variant>
        <vt:i4>39</vt:i4>
      </vt:variant>
      <vt:variant>
        <vt:i4>0</vt:i4>
      </vt:variant>
      <vt:variant>
        <vt:i4>5</vt:i4>
      </vt:variant>
      <vt:variant>
        <vt:lpwstr>http://www.nevo.co.il/Law_word/law14/law-0472.pdf</vt:lpwstr>
      </vt:variant>
      <vt:variant>
        <vt:lpwstr/>
      </vt:variant>
      <vt:variant>
        <vt:i4>1507454</vt:i4>
      </vt:variant>
      <vt:variant>
        <vt:i4>36</vt:i4>
      </vt:variant>
      <vt:variant>
        <vt:i4>0</vt:i4>
      </vt:variant>
      <vt:variant>
        <vt:i4>5</vt:i4>
      </vt:variant>
      <vt:variant>
        <vt:lpwstr>http://www.nevo.co.il/law_html/law17/prop-0439.pdf</vt:lpwstr>
      </vt:variant>
      <vt:variant>
        <vt:lpwstr/>
      </vt:variant>
      <vt:variant>
        <vt:i4>8126466</vt:i4>
      </vt:variant>
      <vt:variant>
        <vt:i4>33</vt:i4>
      </vt:variant>
      <vt:variant>
        <vt:i4>0</vt:i4>
      </vt:variant>
      <vt:variant>
        <vt:i4>5</vt:i4>
      </vt:variant>
      <vt:variant>
        <vt:lpwstr>http://www.nevo.co.il/Law_word/law14/law-0338.pdf</vt:lpwstr>
      </vt:variant>
      <vt:variant>
        <vt:lpwstr/>
      </vt:variant>
      <vt:variant>
        <vt:i4>1966200</vt:i4>
      </vt:variant>
      <vt:variant>
        <vt:i4>30</vt:i4>
      </vt:variant>
      <vt:variant>
        <vt:i4>0</vt:i4>
      </vt:variant>
      <vt:variant>
        <vt:i4>5</vt:i4>
      </vt:variant>
      <vt:variant>
        <vt:lpwstr>http://www.nevo.co.il/law_html/law17/prop-0450.pdf</vt:lpwstr>
      </vt:variant>
      <vt:variant>
        <vt:lpwstr/>
      </vt:variant>
      <vt:variant>
        <vt:i4>8126478</vt:i4>
      </vt:variant>
      <vt:variant>
        <vt:i4>27</vt:i4>
      </vt:variant>
      <vt:variant>
        <vt:i4>0</vt:i4>
      </vt:variant>
      <vt:variant>
        <vt:i4>5</vt:i4>
      </vt:variant>
      <vt:variant>
        <vt:lpwstr>http://www.nevo.co.il/Law_word/law14/law-0334.pdf</vt:lpwstr>
      </vt:variant>
      <vt:variant>
        <vt:lpwstr/>
      </vt:variant>
      <vt:variant>
        <vt:i4>1638521</vt:i4>
      </vt:variant>
      <vt:variant>
        <vt:i4>24</vt:i4>
      </vt:variant>
      <vt:variant>
        <vt:i4>0</vt:i4>
      </vt:variant>
      <vt:variant>
        <vt:i4>5</vt:i4>
      </vt:variant>
      <vt:variant>
        <vt:lpwstr>http://www.nevo.co.il/law_html/law17/prop-0241.pdf</vt:lpwstr>
      </vt:variant>
      <vt:variant>
        <vt:lpwstr/>
      </vt:variant>
      <vt:variant>
        <vt:i4>7733257</vt:i4>
      </vt:variant>
      <vt:variant>
        <vt:i4>21</vt:i4>
      </vt:variant>
      <vt:variant>
        <vt:i4>0</vt:i4>
      </vt:variant>
      <vt:variant>
        <vt:i4>5</vt:i4>
      </vt:variant>
      <vt:variant>
        <vt:lpwstr>http://www.nevo.co.il/Law_word/law14/law-0191.pdf</vt:lpwstr>
      </vt:variant>
      <vt:variant>
        <vt:lpwstr/>
      </vt:variant>
      <vt:variant>
        <vt:i4>1900660</vt:i4>
      </vt:variant>
      <vt:variant>
        <vt:i4>18</vt:i4>
      </vt:variant>
      <vt:variant>
        <vt:i4>0</vt:i4>
      </vt:variant>
      <vt:variant>
        <vt:i4>5</vt:i4>
      </vt:variant>
      <vt:variant>
        <vt:lpwstr>http://www.nevo.co.il/law_html/law17/prop-0196.pdf</vt:lpwstr>
      </vt:variant>
      <vt:variant>
        <vt:lpwstr/>
      </vt:variant>
      <vt:variant>
        <vt:i4>7995400</vt:i4>
      </vt:variant>
      <vt:variant>
        <vt:i4>15</vt:i4>
      </vt:variant>
      <vt:variant>
        <vt:i4>0</vt:i4>
      </vt:variant>
      <vt:variant>
        <vt:i4>5</vt:i4>
      </vt:variant>
      <vt:variant>
        <vt:lpwstr>http://www.nevo.co.il/Law_word/law14/law-0150.pdf</vt:lpwstr>
      </vt:variant>
      <vt:variant>
        <vt:lpwstr/>
      </vt:variant>
      <vt:variant>
        <vt:i4>2097219</vt:i4>
      </vt:variant>
      <vt:variant>
        <vt:i4>12</vt:i4>
      </vt:variant>
      <vt:variant>
        <vt:i4>0</vt:i4>
      </vt:variant>
      <vt:variant>
        <vt:i4>5</vt:i4>
      </vt:variant>
      <vt:variant>
        <vt:lpwstr>http://www.nevo.co.il/law_html/law12/er-040-t.pdf</vt:lpwstr>
      </vt:variant>
      <vt:variant>
        <vt:lpwstr/>
      </vt:variant>
      <vt:variant>
        <vt:i4>7077889</vt:i4>
      </vt:variant>
      <vt:variant>
        <vt:i4>9</vt:i4>
      </vt:variant>
      <vt:variant>
        <vt:i4>0</vt:i4>
      </vt:variant>
      <vt:variant>
        <vt:i4>5</vt:i4>
      </vt:variant>
      <vt:variant>
        <vt:lpwstr>http://www.nevo.co.il/law_html/law06/tak-0861.pdf</vt:lpwstr>
      </vt:variant>
      <vt:variant>
        <vt:lpwstr/>
      </vt:variant>
      <vt:variant>
        <vt:i4>4259903</vt:i4>
      </vt:variant>
      <vt:variant>
        <vt:i4>6</vt:i4>
      </vt:variant>
      <vt:variant>
        <vt:i4>0</vt:i4>
      </vt:variant>
      <vt:variant>
        <vt:i4>5</vt:i4>
      </vt:variant>
      <vt:variant>
        <vt:lpwstr>http://www.nevo.co.il/law_html/law21/PG-1484-2.pdf</vt:lpwstr>
      </vt:variant>
      <vt:variant>
        <vt:lpwstr/>
      </vt:variant>
      <vt:variant>
        <vt:i4>4718642</vt:i4>
      </vt:variant>
      <vt:variant>
        <vt:i4>3</vt:i4>
      </vt:variant>
      <vt:variant>
        <vt:i4>0</vt:i4>
      </vt:variant>
      <vt:variant>
        <vt:i4>5</vt:i4>
      </vt:variant>
      <vt:variant>
        <vt:lpwstr>http://www.nevo.co.il/law_html/law21/PG-1359-1.pdf</vt:lpwstr>
      </vt:variant>
      <vt:variant>
        <vt:lpwstr/>
      </vt:variant>
      <vt:variant>
        <vt:i4>4653108</vt:i4>
      </vt:variant>
      <vt:variant>
        <vt:i4>0</vt:i4>
      </vt:variant>
      <vt:variant>
        <vt:i4>0</vt:i4>
      </vt:variant>
      <vt:variant>
        <vt:i4>5</vt:i4>
      </vt:variant>
      <vt:variant>
        <vt:lpwstr>http://www.nevo.co.il/law_html/law21/PG-1134-1.pdf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2005-09-29T08:22:00Z</cp:lastPrinted>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פקודת הבנקאות, 1941</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בנקאות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http://www.nevo.co.il/law_word/law14/law-2570.pdf;‎רשומות - ספר חוקים#ס"ח תשע"ו מס' 2570# מיום ‏‏1.8.2016 עמ' 1129  – תיקון מס' 30 בסעיף 105 לחוק הפיקוח על שירותים פיננסיים (שירותים פיננסיים מוסדרים), תשע"ו-‏‏2016; תחילתו ביום 1.6.2017‏</vt:lpwstr>
  </property>
  <property fmtid="{D5CDD505-2E9C-101B-9397-08002B2CF9AE}" pid="55" name="LINKK2">
    <vt:lpwstr>http://www.nevo.co.il/law_word/law14/law-2663.pdf;‎רשומות - ספר חוקים#ס"ח תשע"ז מס' 2663 #מיום ‏‏9.8.2017 עמ' 1223  – תיקון מס' 31 בסעיף 19 לחוק הסדרת הלוואות חוץ-בנקאיות (תיקון מס' 5), תשע"ז-2017; תחילתו 15 ‏חודשים מיום פרסומו</vt:lpwstr>
  </property>
  <property fmtid="{D5CDD505-2E9C-101B-9397-08002B2CF9AE}" pid="56" name="LINKK3">
    <vt:lpwstr>https://www.nevo.co.il/law_word/law14/law-2708.pdf;‎רשומות - ספר חוקים#ס"ח תשע"ח מס' 2708 #מיום ‏‏15.3.2018 עמ' 408  – תיקון מס' 32 בסעיף 363 לחוק חדלות פירעון ושיקום כלכלי, תשע"ח-2018; תחילתו 18 חודשים מיום ‏פרסומו</vt:lpwstr>
  </property>
  <property fmtid="{D5CDD505-2E9C-101B-9397-08002B2CF9AE}" pid="57" name="LINKK4">
    <vt:lpwstr>http://www.nevo.co.il/law_word/law14/law-2756.pdf;‎רשומות - ספר חוקים#תוקן ס"ח תשע"ט מס' 2756 ‏‏#מיום 8.11.2018 עמ' 48  – תיקון מס' 31 (תיקון)‏</vt:lpwstr>
  </property>
  <property fmtid="{D5CDD505-2E9C-101B-9397-08002B2CF9AE}" pid="58" name="LINKK5">
    <vt:lpwstr>http://www.nevo.co.il/law_word/law14/law-2759.pdf;‎רשומות - ספר חוקים#ס"ח תשע"ט מס' 2759 #מיום ‏‏28.11.2018 עמ' 63  – תיקון מס' 33 בסעיף 5 לחוק בנק ישראל (תיקון מס' 7), תשע"ט-2018‏</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