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6115" w:rsidRDefault="0028611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פקודת הגנת דבורים [נוסח חדש], תשמ"ג–1983</w:t>
      </w:r>
    </w:p>
    <w:p w:rsidR="00AB0F74" w:rsidRPr="00AB0F74" w:rsidRDefault="00AB0F74" w:rsidP="00AB0F74">
      <w:pPr>
        <w:spacing w:line="320" w:lineRule="auto"/>
        <w:jc w:val="left"/>
        <w:rPr>
          <w:rFonts w:cs="FrankRuehl"/>
          <w:szCs w:val="26"/>
          <w:rtl/>
        </w:rPr>
      </w:pPr>
    </w:p>
    <w:p w:rsidR="00AB0F74" w:rsidRDefault="00AB0F74" w:rsidP="00AB0F74">
      <w:pPr>
        <w:spacing w:line="320" w:lineRule="auto"/>
        <w:jc w:val="left"/>
        <w:rPr>
          <w:rtl/>
        </w:rPr>
      </w:pPr>
    </w:p>
    <w:p w:rsidR="00AB0F74" w:rsidRDefault="00AB0F74" w:rsidP="00AB0F74">
      <w:pPr>
        <w:spacing w:line="320" w:lineRule="auto"/>
        <w:jc w:val="left"/>
        <w:rPr>
          <w:rFonts w:cs="FrankRuehl"/>
          <w:szCs w:val="26"/>
          <w:rtl/>
        </w:rPr>
      </w:pPr>
      <w:r w:rsidRPr="00AB0F74">
        <w:rPr>
          <w:rFonts w:cs="Miriam"/>
          <w:szCs w:val="22"/>
          <w:rtl/>
        </w:rPr>
        <w:t>חקלאות טבע וסביבה</w:t>
      </w:r>
      <w:r w:rsidRPr="00AB0F74">
        <w:rPr>
          <w:rFonts w:cs="FrankRuehl"/>
          <w:szCs w:val="26"/>
          <w:rtl/>
        </w:rPr>
        <w:t xml:space="preserve"> – בע"ח – דבורים – הגנת דבורים</w:t>
      </w:r>
    </w:p>
    <w:p w:rsidR="003727FC" w:rsidRPr="00AB0F74" w:rsidRDefault="00AB0F74" w:rsidP="00AB0F74">
      <w:pPr>
        <w:spacing w:line="320" w:lineRule="auto"/>
        <w:jc w:val="left"/>
        <w:rPr>
          <w:rFonts w:cs="Miriam"/>
          <w:szCs w:val="22"/>
          <w:rtl/>
        </w:rPr>
      </w:pPr>
      <w:r w:rsidRPr="00AB0F74">
        <w:rPr>
          <w:rFonts w:cs="Miriam"/>
          <w:szCs w:val="22"/>
          <w:rtl/>
        </w:rPr>
        <w:t>עונשין ומשפט פלילי</w:t>
      </w:r>
      <w:r w:rsidRPr="00AB0F74">
        <w:rPr>
          <w:rFonts w:cs="FrankRuehl"/>
          <w:szCs w:val="26"/>
          <w:rtl/>
        </w:rPr>
        <w:t xml:space="preserve"> – עבירות</w:t>
      </w:r>
    </w:p>
    <w:p w:rsidR="003727FC" w:rsidRPr="003727FC" w:rsidRDefault="003727FC" w:rsidP="003727FC">
      <w:pPr>
        <w:spacing w:line="320" w:lineRule="auto"/>
        <w:jc w:val="left"/>
        <w:rPr>
          <w:rtl/>
        </w:rPr>
      </w:pPr>
    </w:p>
    <w:p w:rsidR="00286115" w:rsidRDefault="0028611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1" w:tooltip="מינוי מפקח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מפקחים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2" w:tooltip="הטיפול בדבורים נגועות במח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הטיפול בדבורים נגועות במחלה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3" w:tooltip="סמכויות מפק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מפקח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4" w:tooltip="איסור מכירת מכוורת וציוד נגו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מכירת מכוורת וציוד נגועים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5" w:tooltip="תנאים ליבוא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תנאים ליבוא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6" w:tooltip="ייצור ויבוא של שעוו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ייצור ויבוא של שעווית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7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Seif8" w:tooltip="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תקנות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86115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hyperlink w:anchor="med0" w:tooltip="מונחים המשמשים בנוסח זה: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מונחים המשמשים בנוסח זה:</w:t>
            </w:r>
          </w:p>
        </w:tc>
        <w:tc>
          <w:tcPr>
            <w:tcW w:w="1247" w:type="dxa"/>
          </w:tcPr>
          <w:p w:rsidR="00286115" w:rsidRDefault="00286115">
            <w:pPr>
              <w:spacing w:line="240" w:lineRule="auto"/>
              <w:rPr>
                <w:sz w:val="24"/>
              </w:rPr>
            </w:pPr>
          </w:p>
        </w:tc>
      </w:tr>
    </w:tbl>
    <w:p w:rsidR="00286115" w:rsidRDefault="00286115">
      <w:pPr>
        <w:pStyle w:val="big-header"/>
        <w:ind w:left="0" w:right="1134"/>
        <w:rPr>
          <w:rFonts w:cs="FrankRuehl"/>
          <w:sz w:val="32"/>
          <w:rtl/>
        </w:rPr>
      </w:pPr>
    </w:p>
    <w:p w:rsidR="00286115" w:rsidRDefault="00286115" w:rsidP="003727F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פק</w:t>
      </w:r>
      <w:r>
        <w:rPr>
          <w:rFonts w:cs="FrankRuehl" w:hint="cs"/>
          <w:sz w:val="32"/>
          <w:rtl/>
        </w:rPr>
        <w:t>ודת הגנת דבורים [נוסח חדש], תשמ"ג</w:t>
      </w:r>
      <w:r>
        <w:rPr>
          <w:rFonts w:cs="FrankRuehl"/>
          <w:sz w:val="32"/>
          <w:rtl/>
        </w:rPr>
        <w:t>–1983</w:t>
      </w:r>
      <w:r>
        <w:rPr>
          <w:rStyle w:val="super"/>
          <w:rFonts w:cs="Miriam"/>
          <w:noProof w:val="0"/>
          <w:rtl/>
          <w:lang w:eastAsia="he-IL"/>
        </w:rPr>
        <w:t>(1)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[2]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בפ</w:t>
      </w:r>
      <w:r>
        <w:rPr>
          <w:rStyle w:val="default"/>
          <w:rFonts w:cs="FrankRuehl" w:hint="cs"/>
          <w:rtl/>
        </w:rPr>
        <w:t xml:space="preserve">קודה זו </w:t>
      </w:r>
      <w:r>
        <w:rPr>
          <w:rStyle w:val="default"/>
          <w:rFonts w:cs="FrankRuehl"/>
          <w:rtl/>
        </w:rPr>
        <w:t>—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"ד</w:t>
      </w:r>
      <w:r>
        <w:rPr>
          <w:rStyle w:val="default"/>
          <w:rFonts w:cs="FrankRuehl" w:hint="cs"/>
          <w:rtl/>
        </w:rPr>
        <w:t xml:space="preserve">ונג דבורים אמיתי"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החומר שמכינות דבורים והמופק מחלות דונג;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שר"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שר החקלאות;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גדל"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בעל דבורים או מי שמועסק בניהול מכוורת או בטיפול בה, וכן כל אדם שהוא הבעל או המחזיק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מקרקעין שבהם יש כוורות לדבוריות של דבורי-בר;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קבון הוולד"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>לרבות מחלה או מצב בדבורים שנגרם ממתג לרוי (</w:t>
      </w:r>
      <w:r>
        <w:rPr>
          <w:rStyle w:val="default"/>
          <w:rFonts w:cs="FrankRuehl"/>
          <w:sz w:val="20"/>
        </w:rPr>
        <w:t>bacillus larvae</w:t>
      </w:r>
      <w:r>
        <w:rPr>
          <w:rStyle w:val="default"/>
          <w:rFonts w:cs="FrankRuehl"/>
          <w:rtl/>
        </w:rPr>
        <w:t>) א</w:t>
      </w:r>
      <w:r>
        <w:rPr>
          <w:rStyle w:val="default"/>
          <w:rFonts w:cs="FrankRuehl" w:hint="cs"/>
          <w:rtl/>
        </w:rPr>
        <w:t>ו נקד משורשר פלוטון (</w:t>
      </w:r>
      <w:r>
        <w:rPr>
          <w:rStyle w:val="default"/>
          <w:rFonts w:cs="FrankRuehl"/>
          <w:sz w:val="20"/>
        </w:rPr>
        <w:t>streptococcus pluton</w:t>
      </w:r>
      <w:r>
        <w:rPr>
          <w:rStyle w:val="default"/>
          <w:rFonts w:cs="FrankRuehl"/>
          <w:rtl/>
        </w:rPr>
        <w:t xml:space="preserve">).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4656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מפקחים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[3]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>ר רשאי, בהודעה ברשומות, למנות מפקח או מפקחים לענין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 xml:space="preserve">קודה זו.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4pt;z-index:251655680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יפול בדבורים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ועות במחלה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[4]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גדל לא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חזיק ברשותו דבוריות, כוורות או חומר הקשור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החזקת דבורים, הנגועים ברקבון הוולד.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 xml:space="preserve">ודע למגדל על קיומו של רקבון הוולד בדבורית או במכוורתו, יטפל בדבורים, בכוורות או בחומר בדרך שקבע מפקח.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מגדל יודיע למפקח את תוצאות הטיפול במועדים שקבע המפקח, ואם </w:t>
      </w:r>
      <w:r>
        <w:rPr>
          <w:rStyle w:val="default"/>
          <w:rFonts w:cs="FrankRuehl"/>
          <w:rtl/>
        </w:rPr>
        <w:t>דר</w:t>
      </w:r>
      <w:r>
        <w:rPr>
          <w:rStyle w:val="default"/>
          <w:rFonts w:cs="FrankRuehl" w:hint="cs"/>
          <w:rtl/>
        </w:rPr>
        <w:t xml:space="preserve">ש זאת המפקח, ישמיד מיד בשריפה את הדבורים, החלות והדבש הנגועים וכל חומר נגוע אחר.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6pt;z-index:251656704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מפקח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[5]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פקח רשאי להיכנס ולבדוק כל מכוורת וכל מקום שבו מצויה דבורית כדי לוודא שאינם נגועים במחלת דבורים זיהומית או מידבקת.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כניסתו לחצרים תוך מילוי תפקידו, יציג המפקח</w:t>
      </w:r>
      <w:r>
        <w:rPr>
          <w:rStyle w:val="default"/>
          <w:rFonts w:cs="FrankRuehl"/>
          <w:rtl/>
        </w:rPr>
        <w:t>, א</w:t>
      </w:r>
      <w:r>
        <w:rPr>
          <w:rStyle w:val="default"/>
          <w:rFonts w:cs="FrankRuehl" w:hint="cs"/>
          <w:rtl/>
        </w:rPr>
        <w:t xml:space="preserve">ם נדרש לכך, תעודה בדבר מינויו.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אזור שידוע כי מצו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בו רקבון הוולד, רשאי המפקח לדרוש מן המגדל להעביר את הדבורים לכוורות שיש להן מסגרות ניידות. </w:t>
      </w:r>
    </w:p>
    <w:p w:rsidR="00286115" w:rsidRDefault="00286115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------------</w:t>
      </w:r>
    </w:p>
    <w:p w:rsidR="00286115" w:rsidRDefault="002861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  <w:rtl/>
        </w:rPr>
        <w:t>(1)</w:t>
      </w:r>
      <w:r>
        <w:rPr>
          <w:rFonts w:cs="FrankRuehl"/>
        </w:rPr>
        <w:t> 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רסמה בדיני מדינת ישראל [נוסח חדש] תשמ"ג מס' 36 מיום 19.8.1983 עמ' 757.</w:t>
      </w:r>
    </w:p>
    <w:p w:rsidR="00286115" w:rsidRDefault="0028611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ה</w:t>
      </w:r>
      <w:r>
        <w:rPr>
          <w:rFonts w:cs="FrankRuehl"/>
          <w:rtl/>
        </w:rPr>
        <w:t>נ</w:t>
      </w:r>
      <w:r>
        <w:rPr>
          <w:rFonts w:cs="FrankRuehl" w:hint="cs"/>
          <w:rtl/>
        </w:rPr>
        <w:t xml:space="preserve">וסח הנ"ל </w:t>
      </w:r>
      <w:r>
        <w:rPr>
          <w:rFonts w:cs="FrankRuehl"/>
          <w:rtl/>
        </w:rPr>
        <w:t>בא</w:t>
      </w:r>
      <w:r>
        <w:rPr>
          <w:rFonts w:cs="FrankRuehl" w:hint="cs"/>
          <w:rtl/>
        </w:rPr>
        <w:t xml:space="preserve"> במקום פקודת מחלות דבורים חא"י פרק ט' עמ' 53; 1936, תוס' 1 </w:t>
      </w:r>
      <w:r>
        <w:rPr>
          <w:rFonts w:cs="FrankRuehl"/>
          <w:rtl/>
        </w:rPr>
        <w:t>ע</w:t>
      </w:r>
      <w:r>
        <w:rPr>
          <w:rFonts w:cs="FrankRuehl" w:hint="cs"/>
          <w:rtl/>
        </w:rPr>
        <w:t>מ' 217. תחילת הנוסח החדש היא חודש מיום פרסומו.</w:t>
      </w:r>
    </w:p>
    <w:p w:rsidR="00286115" w:rsidRDefault="00286115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מפקח כי רקבון הוולד או מחלת דבורים זיהומית או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ידבקת אחרת הופיעה בצורה חמורה, יביא לכך שיושמדו מיד באש הדבוריות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 xml:space="preserve">נגועות יחד עם כוורותיהן ותכולת כוורות אלה וכל חומר נגוע או 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זוהם אחר.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אה מפקח כי מחלת דבורים זיהומית או מידבקת הופיעה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 xml:space="preserve">דבוריות בצורה שאינה חמורה, יתן הודעה בכתב למגדל לענין הטיפול במחלה ויקבע מועד להשלמתו של הטיפול.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 xml:space="preserve">לף המועד האמור ולא טיפל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גדל במחלת הדבורים בהתאם להודעה, יעשה זאת המפקח, על חשבונו של המגדל, וההוצאות ייגבו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המגדל כחוב אזרחי.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32pt;z-index:251657728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מכירת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וורת וציוד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ועים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[6]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אם</w:t>
      </w:r>
      <w:r>
        <w:rPr>
          <w:rStyle w:val="default"/>
          <w:rFonts w:cs="FrankRuehl" w:hint="cs"/>
          <w:rtl/>
        </w:rPr>
        <w:t xml:space="preserve"> היתה או ישנה במכוורת מחלה זיהומית או מידבקת, לא ימכור מגדל, לא ימיר, לא יתן ולא יסלק מן החצרים דבורים, כוורות וכן אבזרים או מכשירים משומשים למכ</w:t>
      </w:r>
      <w:r>
        <w:rPr>
          <w:rStyle w:val="default"/>
          <w:rFonts w:cs="FrankRuehl"/>
          <w:rtl/>
        </w:rPr>
        <w:t>וו</w:t>
      </w:r>
      <w:r>
        <w:rPr>
          <w:rStyle w:val="default"/>
          <w:rFonts w:cs="FrankRuehl" w:hint="cs"/>
          <w:rtl/>
        </w:rPr>
        <w:t>רת, ולא יגרום לנתינתם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או לסילוקם, עד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יקבל אישור בכתב ממפקח כי הם נקיים מזיהום.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אים ליבוא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[7]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א ייבא אדם לישראל </w:t>
      </w:r>
      <w:r>
        <w:rPr>
          <w:rStyle w:val="default"/>
          <w:rFonts w:cs="FrankRuehl"/>
          <w:rtl/>
        </w:rPr>
        <w:t xml:space="preserve">— 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וורות, כלים, אבזרים או ציוד מכוורת שהם משומשים;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בורים בחלות, או דבורים בחבילה המכילה דבש שלא חומם תחילה למאה מעלות צלזיוס במשך שלושי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דקו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;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 xml:space="preserve">בורים או מלכות, אלא אם נתקיימו אלה: </w:t>
      </w:r>
    </w:p>
    <w:p w:rsidR="00286115" w:rsidRDefault="0028611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יתנה הודעה מראש למנהל הכללי של משרד החקלאות על הכוונה ליבאם ועל יעד המשלוח;</w:t>
      </w:r>
    </w:p>
    <w:p w:rsidR="00286115" w:rsidRDefault="0028611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ם הובאו תחילה לבדיקה במקום שנקבע; </w:t>
      </w:r>
    </w:p>
    <w:p w:rsidR="00286115" w:rsidRDefault="0028611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משלוח צורף אישור בכתב של הרשות המוסמכת בארץ המוצא, הקובע כי המכוורת שממנה שוגרו </w:t>
      </w:r>
      <w:r>
        <w:rPr>
          <w:rStyle w:val="default"/>
          <w:rFonts w:cs="FrankRuehl"/>
          <w:rtl/>
        </w:rPr>
        <w:t>נב</w:t>
      </w:r>
      <w:r>
        <w:rPr>
          <w:rStyle w:val="default"/>
          <w:rFonts w:cs="FrankRuehl" w:hint="cs"/>
          <w:rtl/>
        </w:rPr>
        <w:t>דקה בתוך ששים הימים שקדמו למשגור ונמצאה נקיה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חלוטין ממחלה זיהומית או מידבקת.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ובאו כוורות, כלים, אבזרים, ציוד מכוורת, דבורים או מלכות בניגוד להוראות סעיף זה, רשאי פקיד מכס או מפקח לתפסם ולהשמידם או לחלטם ולא ישולמו פיצויים למי שטוען לזכות בהם.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4pt;z-index:251659776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צור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יבוא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שעווית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[7א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ייבא אדם ולא ייצר בישראל ולא ימכור או יציג למכירה בישראל שעווית אלא אם </w:t>
      </w:r>
      <w:r>
        <w:rPr>
          <w:rStyle w:val="default"/>
          <w:rFonts w:cs="FrankRuehl"/>
          <w:rtl/>
        </w:rPr>
        <w:t xml:space="preserve">— </w:t>
      </w:r>
    </w:p>
    <w:p w:rsidR="00286115" w:rsidRDefault="00286115">
      <w:pPr>
        <w:pStyle w:val="page"/>
        <w:widowControl/>
        <w:ind w:right="1134"/>
        <w:rPr>
          <w:rFonts w:cs="David"/>
          <w:position w:val="0"/>
          <w:sz w:val="22"/>
          <w:rtl/>
        </w:rPr>
      </w:pPr>
      <w:r>
        <w:rPr>
          <w:rFonts w:cs="David"/>
          <w:position w:val="0"/>
          <w:sz w:val="22"/>
          <w:rtl/>
        </w:rPr>
        <w:t xml:space="preserve"> 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יא עשויה יריעות דונג דבורים אמיתי וטהור ללא עקבות סרזין, פרפין או חומר זיוף אחר;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ש בה תבליט של תאים משושים בגדלם של תאים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 xml:space="preserve">מייצרות דבורים.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60800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[8]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הוראות פקודה זו, או מפר הוראות מפקח או מפריע לו להשתמש בסמכויותיו שלפי פקודה זו, דינו </w:t>
      </w:r>
      <w:r>
        <w:rPr>
          <w:rStyle w:val="default"/>
          <w:rFonts w:cs="FrankRuehl"/>
          <w:rtl/>
        </w:rPr>
        <w:t xml:space="preserve">— </w:t>
      </w:r>
      <w:r>
        <w:rPr>
          <w:rStyle w:val="default"/>
          <w:rFonts w:cs="FrankRuehl" w:hint="cs"/>
          <w:rtl/>
        </w:rPr>
        <w:t xml:space="preserve">מאסר חודש. </w:t>
      </w:r>
    </w:p>
    <w:p w:rsidR="00286115" w:rsidRDefault="0028611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16pt;z-index:251661824" o:allowincell="f" filled="f" stroked="f" strokecolor="lime" strokeweight=".25pt">
            <v:textbox inset="0,0,0,0">
              <w:txbxContent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</w:t>
                  </w:r>
                </w:p>
                <w:p w:rsidR="00286115" w:rsidRDefault="0028611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[9]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ר רשאי להתקין תקנות לביצועה של פקודה זו ובכלל זה תקנות בדבר </w:t>
      </w:r>
      <w:r>
        <w:rPr>
          <w:rStyle w:val="default"/>
          <w:rFonts w:cs="FrankRuehl"/>
          <w:rtl/>
        </w:rPr>
        <w:t xml:space="preserve">— 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טיפול בדבורים והגנתן מפני מחלות ונזקים אחרים; 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מקומות שבהם מותר 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יבא דבורים ומלכות, תנאי</w:t>
      </w:r>
      <w:r>
        <w:rPr>
          <w:rFonts w:cs="FrankRuehl"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יבוא ומשך הזמן שבו יוחזקו לשם הסתכלות או בהסגר;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טיפול בדבורים, כוורות וכל חומר אחר הנגועים ברקבון הוולד או במחלה מידבקת אחרת. </w:t>
      </w:r>
    </w:p>
    <w:p w:rsidR="00286115" w:rsidRDefault="0028611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</w:p>
    <w:p w:rsidR="00286115" w:rsidRDefault="0028611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שה נסים</w:t>
      </w:r>
    </w:p>
    <w:p w:rsidR="00286115" w:rsidRDefault="0028611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286115" w:rsidRDefault="00286115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286115" w:rsidRDefault="00286115">
      <w:pPr>
        <w:pStyle w:val="sig-1"/>
        <w:widowControl/>
        <w:ind w:left="0" w:right="1134"/>
        <w:rPr>
          <w:rFonts w:cs="FrankRuehl"/>
          <w:sz w:val="22"/>
          <w:rtl/>
        </w:rPr>
      </w:pPr>
    </w:p>
    <w:p w:rsidR="00286115" w:rsidRDefault="0028611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9" w:name="med0"/>
      <w:bookmarkEnd w:id="9"/>
      <w:r>
        <w:rPr>
          <w:rFonts w:cs="FrankRuehl"/>
          <w:noProof/>
          <w:rtl/>
        </w:rPr>
        <w:t>מו</w:t>
      </w:r>
      <w:r>
        <w:rPr>
          <w:rFonts w:cs="FrankRuehl" w:hint="cs"/>
          <w:noProof/>
          <w:rtl/>
        </w:rPr>
        <w:t>נחים המשמשים בנוסח זה:</w:t>
      </w:r>
    </w:p>
    <w:p w:rsidR="00286115" w:rsidRDefault="00286115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דב</w:t>
      </w:r>
      <w:r>
        <w:rPr>
          <w:rStyle w:val="default"/>
          <w:rFonts w:cs="FrankRuehl" w:hint="cs"/>
          <w:rtl/>
        </w:rPr>
        <w:t>ורית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—</w:t>
      </w:r>
      <w:r>
        <w:rPr>
          <w:rStyle w:val="default"/>
          <w:rFonts w:cs="FrankRuehl"/>
          <w:rtl/>
        </w:rPr>
        <w:tab/>
      </w:r>
      <w:r>
        <w:rPr>
          <w:rFonts w:cs="FrankRuehl"/>
        </w:rPr>
        <w:t> </w:t>
      </w:r>
      <w:r>
        <w:rPr>
          <w:rFonts w:cs="FrankRuehl"/>
        </w:rPr>
        <w:t> </w:t>
      </w:r>
      <w:r>
        <w:rPr>
          <w:rStyle w:val="default"/>
          <w:rFonts w:cs="FrankRuehl"/>
          <w:sz w:val="20"/>
        </w:rPr>
        <w:t>colony of bees</w:t>
      </w:r>
    </w:p>
    <w:p w:rsidR="00286115" w:rsidRDefault="00286115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מכ</w:t>
      </w:r>
      <w:r>
        <w:rPr>
          <w:rStyle w:val="default"/>
          <w:rFonts w:cs="FrankRuehl" w:hint="cs"/>
          <w:rtl/>
        </w:rPr>
        <w:t>וורת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—</w:t>
      </w:r>
      <w:r>
        <w:rPr>
          <w:rStyle w:val="default"/>
          <w:rFonts w:cs="FrankRuehl"/>
          <w:rtl/>
        </w:rPr>
        <w:tab/>
      </w:r>
      <w:r>
        <w:rPr>
          <w:rFonts w:cs="FrankRuehl"/>
        </w:rPr>
        <w:t> </w:t>
      </w:r>
      <w:r>
        <w:rPr>
          <w:rFonts w:cs="FrankRuehl"/>
        </w:rPr>
        <w:t> </w:t>
      </w:r>
      <w:r>
        <w:rPr>
          <w:rStyle w:val="default"/>
          <w:rFonts w:cs="FrankRuehl"/>
          <w:sz w:val="20"/>
        </w:rPr>
        <w:t>apiary</w:t>
      </w:r>
      <w:r>
        <w:rPr>
          <w:rStyle w:val="default"/>
          <w:rFonts w:cs="FrankRuehl"/>
          <w:rtl/>
        </w:rPr>
        <w:t xml:space="preserve"> </w:t>
      </w:r>
    </w:p>
    <w:p w:rsidR="00286115" w:rsidRDefault="00286115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ורת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—</w:t>
      </w:r>
      <w:r>
        <w:rPr>
          <w:rStyle w:val="default"/>
          <w:rFonts w:cs="FrankRuehl"/>
          <w:rtl/>
        </w:rPr>
        <w:tab/>
      </w:r>
      <w:r>
        <w:rPr>
          <w:rFonts w:cs="FrankRuehl"/>
        </w:rPr>
        <w:t> </w:t>
      </w:r>
      <w:r>
        <w:rPr>
          <w:rFonts w:cs="FrankRuehl"/>
        </w:rPr>
        <w:t> </w:t>
      </w:r>
      <w:r>
        <w:rPr>
          <w:rStyle w:val="default"/>
          <w:rFonts w:cs="FrankRuehl"/>
          <w:sz w:val="20"/>
        </w:rPr>
        <w:t>bee hive</w:t>
      </w:r>
    </w:p>
    <w:p w:rsidR="00286115" w:rsidRDefault="00286115">
      <w:pPr>
        <w:pStyle w:val="P05"/>
        <w:spacing w:before="72"/>
        <w:ind w:left="2381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שע</w:t>
      </w:r>
      <w:r>
        <w:rPr>
          <w:rStyle w:val="default"/>
          <w:rFonts w:cs="FrankRuehl" w:hint="cs"/>
          <w:rtl/>
        </w:rPr>
        <w:t>ווית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—</w:t>
      </w:r>
      <w:r>
        <w:rPr>
          <w:rStyle w:val="default"/>
          <w:rFonts w:cs="FrankRuehl"/>
          <w:rtl/>
        </w:rPr>
        <w:tab/>
      </w:r>
      <w:r>
        <w:rPr>
          <w:rFonts w:cs="FrankRuehl"/>
        </w:rPr>
        <w:t> </w:t>
      </w:r>
      <w:r>
        <w:rPr>
          <w:rFonts w:cs="FrankRuehl"/>
        </w:rPr>
        <w:t> </w:t>
      </w:r>
      <w:r>
        <w:rPr>
          <w:rStyle w:val="default"/>
          <w:rFonts w:cs="FrankRuehl"/>
          <w:sz w:val="20"/>
        </w:rPr>
        <w:t>wax comb foundation</w:t>
      </w:r>
    </w:p>
    <w:p w:rsidR="00286115" w:rsidRDefault="00286115">
      <w:pPr>
        <w:ind w:right="1134"/>
        <w:rPr>
          <w:rFonts w:cs="David"/>
          <w:sz w:val="24"/>
          <w:rtl/>
        </w:rPr>
      </w:pPr>
      <w:bookmarkStart w:id="10" w:name="LawPartEnd"/>
    </w:p>
    <w:bookmarkEnd w:id="10"/>
    <w:p w:rsidR="00286115" w:rsidRDefault="00286115">
      <w:pPr>
        <w:ind w:right="1134"/>
        <w:rPr>
          <w:rFonts w:cs="David"/>
          <w:sz w:val="24"/>
          <w:rtl/>
        </w:rPr>
      </w:pPr>
    </w:p>
    <w:sectPr w:rsidR="0028611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683D" w:rsidRDefault="0035683D">
      <w:r>
        <w:separator/>
      </w:r>
    </w:p>
  </w:endnote>
  <w:endnote w:type="continuationSeparator" w:id="0">
    <w:p w:rsidR="0035683D" w:rsidRDefault="00356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115" w:rsidRDefault="002861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86115" w:rsidRDefault="002861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86115" w:rsidRDefault="002861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M:\0a-lishca\law\gideon-03-02-13\law01\084_001.doc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115" w:rsidRDefault="0028611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B0F7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286115" w:rsidRDefault="0028611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86115" w:rsidRDefault="0028611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M:\0a-lishca\law\gideon-03-02-13\law01\084_001.doc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115" w:rsidRDefault="00286115">
    <w:pPr>
      <w:pStyle w:val="a4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683D" w:rsidRDefault="0035683D">
      <w:r>
        <w:separator/>
      </w:r>
    </w:p>
  </w:footnote>
  <w:footnote w:type="continuationSeparator" w:id="0">
    <w:p w:rsidR="0035683D" w:rsidRDefault="003568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115" w:rsidRDefault="002861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הגנת דבורים [נוסח חדש], תשמ"ג–1983</w:t>
    </w:r>
  </w:p>
  <w:p w:rsidR="00286115" w:rsidRDefault="002861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86115" w:rsidRDefault="002861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115" w:rsidRDefault="0028611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הגנת דבורים [נוסח חדש], תשמ"ג–1983</w:t>
    </w:r>
  </w:p>
  <w:p w:rsidR="00286115" w:rsidRDefault="002861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86115" w:rsidRDefault="0028611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86115" w:rsidRDefault="00286115">
    <w:pPr>
      <w:pStyle w:val="a3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27FC"/>
    <w:rsid w:val="00286115"/>
    <w:rsid w:val="0035683D"/>
    <w:rsid w:val="003727FC"/>
    <w:rsid w:val="005C4205"/>
    <w:rsid w:val="00A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9FDC056-B860-4614-8436-0E183055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84</vt:lpstr>
    </vt:vector>
  </TitlesOfParts>
  <Company/>
  <LinksUpToDate>false</LinksUpToDate>
  <CharactersWithSpaces>4669</CharactersWithSpaces>
  <SharedDoc>false</SharedDoc>
  <HLinks>
    <vt:vector size="60" baseType="variant">
      <vt:variant>
        <vt:i4>5570569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84</dc:title>
  <dc:subject/>
  <dc:creator>Shimon Doodkin</dc:creator>
  <cp:keywords/>
  <dc:description/>
  <cp:lastModifiedBy>Shimon Doodkin</cp:lastModifiedBy>
  <cp:revision>2</cp:revision>
  <dcterms:created xsi:type="dcterms:W3CDTF">2023-06-05T19:13:00Z</dcterms:created>
  <dcterms:modified xsi:type="dcterms:W3CDTF">2023-06-05T19:13:00Z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0084</vt:lpwstr>
  </property>
  <property fmtid="{D5CDD505-2E9C-101B-9397-08002B2CF9AE}" pid="3" name="CHNAME">
    <vt:lpwstr>הגנת דבורים</vt:lpwstr>
  </property>
  <property fmtid="{D5CDD505-2E9C-101B-9397-08002B2CF9AE}" pid="4" name="LAWNAME">
    <vt:lpwstr>פקודת הגנת דבורים [נוסח חדש], תשמ"ג–1983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דבורים</vt:lpwstr>
  </property>
  <property fmtid="{D5CDD505-2E9C-101B-9397-08002B2CF9AE}" pid="10" name="NOSE41">
    <vt:lpwstr>הגנת דבורים</vt:lpwstr>
  </property>
  <property fmtid="{D5CDD505-2E9C-101B-9397-08002B2CF9AE}" pid="11" name="NOSE12">
    <vt:lpwstr>עונשין ומשפט פלילי</vt:lpwstr>
  </property>
  <property fmtid="{D5CDD505-2E9C-101B-9397-08002B2CF9AE}" pid="12" name="NOSE22">
    <vt:lpwstr>עבירות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