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3E64" w14:textId="77777777" w:rsidR="007D6D67" w:rsidRDefault="007D6D67">
      <w:pPr>
        <w:pStyle w:val="big-header"/>
        <w:ind w:left="0" w:right="1134"/>
        <w:rPr>
          <w:rFonts w:cs="FrankRuehl" w:hint="cs"/>
          <w:sz w:val="32"/>
          <w:rtl/>
        </w:rPr>
      </w:pPr>
      <w:r>
        <w:rPr>
          <w:rFonts w:cs="FrankRuehl"/>
          <w:sz w:val="32"/>
          <w:rtl/>
        </w:rPr>
        <w:t>פקודת הדיג</w:t>
      </w:r>
    </w:p>
    <w:p w14:paraId="2B9F38E1" w14:textId="77777777" w:rsidR="00461146" w:rsidRDefault="00461146" w:rsidP="00461146">
      <w:pPr>
        <w:spacing w:line="320" w:lineRule="auto"/>
        <w:jc w:val="left"/>
        <w:rPr>
          <w:rFonts w:hint="cs"/>
          <w:rtl/>
        </w:rPr>
      </w:pPr>
    </w:p>
    <w:p w14:paraId="1655CC35" w14:textId="77777777" w:rsidR="00BA75F8" w:rsidRDefault="00BA75F8" w:rsidP="00461146">
      <w:pPr>
        <w:spacing w:line="320" w:lineRule="auto"/>
        <w:jc w:val="left"/>
        <w:rPr>
          <w:rFonts w:hint="cs"/>
          <w:rtl/>
        </w:rPr>
      </w:pPr>
    </w:p>
    <w:p w14:paraId="7487D721" w14:textId="77777777" w:rsidR="00461146" w:rsidRPr="00461146" w:rsidRDefault="00461146" w:rsidP="00461146">
      <w:pPr>
        <w:spacing w:line="320" w:lineRule="auto"/>
        <w:jc w:val="left"/>
        <w:rPr>
          <w:rFonts w:cs="Miriam"/>
          <w:szCs w:val="22"/>
          <w:rtl/>
        </w:rPr>
      </w:pPr>
      <w:r w:rsidRPr="00461146">
        <w:rPr>
          <w:rFonts w:cs="Miriam"/>
          <w:szCs w:val="22"/>
          <w:rtl/>
        </w:rPr>
        <w:t>חקלאות טבע וסביבה</w:t>
      </w:r>
      <w:r w:rsidRPr="00461146">
        <w:rPr>
          <w:rFonts w:cs="FrankRuehl"/>
          <w:szCs w:val="26"/>
          <w:rtl/>
        </w:rPr>
        <w:t xml:space="preserve"> – בע"ח – דיג</w:t>
      </w:r>
    </w:p>
    <w:p w14:paraId="1A5510F1" w14:textId="77777777" w:rsidR="007D6D67" w:rsidRDefault="007D6D6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4A69" w:rsidRPr="001E4A69" w14:paraId="46B1100F" w14:textId="77777777" w:rsidTr="001E4A69">
        <w:tblPrEx>
          <w:tblCellMar>
            <w:top w:w="0" w:type="dxa"/>
            <w:bottom w:w="0" w:type="dxa"/>
          </w:tblCellMar>
        </w:tblPrEx>
        <w:tc>
          <w:tcPr>
            <w:tcW w:w="1247" w:type="dxa"/>
          </w:tcPr>
          <w:p w14:paraId="4C779C15" w14:textId="77777777" w:rsidR="001E4A69" w:rsidRPr="001E4A69" w:rsidRDefault="001E4A69" w:rsidP="001E4A69">
            <w:pPr>
              <w:spacing w:line="240" w:lineRule="auto"/>
              <w:jc w:val="left"/>
              <w:rPr>
                <w:rFonts w:cs="Frankruhel"/>
                <w:sz w:val="24"/>
                <w:rtl/>
              </w:rPr>
            </w:pPr>
            <w:r>
              <w:rPr>
                <w:sz w:val="24"/>
                <w:rtl/>
              </w:rPr>
              <w:t xml:space="preserve">סעיף 1 </w:t>
            </w:r>
          </w:p>
        </w:tc>
        <w:tc>
          <w:tcPr>
            <w:tcW w:w="5669" w:type="dxa"/>
          </w:tcPr>
          <w:p w14:paraId="23ABA3C1" w14:textId="77777777" w:rsidR="001E4A69" w:rsidRPr="001E4A69" w:rsidRDefault="001E4A69" w:rsidP="001E4A69">
            <w:pPr>
              <w:spacing w:line="240" w:lineRule="auto"/>
              <w:jc w:val="left"/>
              <w:rPr>
                <w:rFonts w:cs="Frankruhel"/>
                <w:sz w:val="24"/>
                <w:rtl/>
              </w:rPr>
            </w:pPr>
            <w:r>
              <w:rPr>
                <w:sz w:val="24"/>
                <w:rtl/>
              </w:rPr>
              <w:t>השם הקצר</w:t>
            </w:r>
          </w:p>
        </w:tc>
        <w:tc>
          <w:tcPr>
            <w:tcW w:w="567" w:type="dxa"/>
          </w:tcPr>
          <w:p w14:paraId="0AB5D997" w14:textId="77777777" w:rsidR="001E4A69" w:rsidRPr="001E4A69" w:rsidRDefault="001E4A69" w:rsidP="001E4A69">
            <w:pPr>
              <w:spacing w:line="240" w:lineRule="auto"/>
              <w:jc w:val="left"/>
              <w:rPr>
                <w:rStyle w:val="Hyperlink"/>
                <w:rtl/>
              </w:rPr>
            </w:pPr>
            <w:hyperlink w:anchor="Seif1" w:tooltip="השם הקצר" w:history="1">
              <w:r w:rsidRPr="001E4A69">
                <w:rPr>
                  <w:rStyle w:val="Hyperlink"/>
                </w:rPr>
                <w:t>Go</w:t>
              </w:r>
            </w:hyperlink>
          </w:p>
        </w:tc>
        <w:tc>
          <w:tcPr>
            <w:tcW w:w="850" w:type="dxa"/>
          </w:tcPr>
          <w:p w14:paraId="7D692B5A"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4A69" w:rsidRPr="001E4A69" w14:paraId="13A73D17" w14:textId="77777777" w:rsidTr="001E4A69">
        <w:tblPrEx>
          <w:tblCellMar>
            <w:top w:w="0" w:type="dxa"/>
            <w:bottom w:w="0" w:type="dxa"/>
          </w:tblCellMar>
        </w:tblPrEx>
        <w:tc>
          <w:tcPr>
            <w:tcW w:w="1247" w:type="dxa"/>
          </w:tcPr>
          <w:p w14:paraId="11C1ECBD" w14:textId="77777777" w:rsidR="001E4A69" w:rsidRPr="001E4A69" w:rsidRDefault="001E4A69" w:rsidP="001E4A69">
            <w:pPr>
              <w:spacing w:line="240" w:lineRule="auto"/>
              <w:jc w:val="left"/>
              <w:rPr>
                <w:rFonts w:cs="Frankruhel"/>
                <w:sz w:val="24"/>
                <w:rtl/>
              </w:rPr>
            </w:pPr>
            <w:r>
              <w:rPr>
                <w:sz w:val="24"/>
                <w:rtl/>
              </w:rPr>
              <w:t xml:space="preserve">סעיף 2 </w:t>
            </w:r>
          </w:p>
        </w:tc>
        <w:tc>
          <w:tcPr>
            <w:tcW w:w="5669" w:type="dxa"/>
          </w:tcPr>
          <w:p w14:paraId="57A3C79B" w14:textId="77777777" w:rsidR="001E4A69" w:rsidRPr="001E4A69" w:rsidRDefault="001E4A69" w:rsidP="001E4A69">
            <w:pPr>
              <w:spacing w:line="240" w:lineRule="auto"/>
              <w:jc w:val="left"/>
              <w:rPr>
                <w:rFonts w:cs="Frankruhel"/>
                <w:sz w:val="24"/>
                <w:rtl/>
              </w:rPr>
            </w:pPr>
            <w:r>
              <w:rPr>
                <w:sz w:val="24"/>
                <w:rtl/>
              </w:rPr>
              <w:t>פירוש</w:t>
            </w:r>
          </w:p>
        </w:tc>
        <w:tc>
          <w:tcPr>
            <w:tcW w:w="567" w:type="dxa"/>
          </w:tcPr>
          <w:p w14:paraId="412D60F2" w14:textId="77777777" w:rsidR="001E4A69" w:rsidRPr="001E4A69" w:rsidRDefault="001E4A69" w:rsidP="001E4A69">
            <w:pPr>
              <w:spacing w:line="240" w:lineRule="auto"/>
              <w:jc w:val="left"/>
              <w:rPr>
                <w:rStyle w:val="Hyperlink"/>
                <w:rtl/>
              </w:rPr>
            </w:pPr>
            <w:hyperlink w:anchor="Seif2" w:tooltip="פירוש" w:history="1">
              <w:r w:rsidRPr="001E4A69">
                <w:rPr>
                  <w:rStyle w:val="Hyperlink"/>
                </w:rPr>
                <w:t>Go</w:t>
              </w:r>
            </w:hyperlink>
          </w:p>
        </w:tc>
        <w:tc>
          <w:tcPr>
            <w:tcW w:w="850" w:type="dxa"/>
          </w:tcPr>
          <w:p w14:paraId="04ED0360"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4A69" w:rsidRPr="001E4A69" w14:paraId="657DEBAD" w14:textId="77777777" w:rsidTr="001E4A69">
        <w:tblPrEx>
          <w:tblCellMar>
            <w:top w:w="0" w:type="dxa"/>
            <w:bottom w:w="0" w:type="dxa"/>
          </w:tblCellMar>
        </w:tblPrEx>
        <w:tc>
          <w:tcPr>
            <w:tcW w:w="1247" w:type="dxa"/>
          </w:tcPr>
          <w:p w14:paraId="11DF4C36" w14:textId="77777777" w:rsidR="001E4A69" w:rsidRPr="001E4A69" w:rsidRDefault="001E4A69" w:rsidP="001E4A69">
            <w:pPr>
              <w:spacing w:line="240" w:lineRule="auto"/>
              <w:jc w:val="left"/>
              <w:rPr>
                <w:rFonts w:cs="Frankruhel"/>
                <w:sz w:val="24"/>
                <w:rtl/>
              </w:rPr>
            </w:pPr>
            <w:r>
              <w:rPr>
                <w:sz w:val="24"/>
                <w:rtl/>
              </w:rPr>
              <w:t xml:space="preserve">סעיף 3 </w:t>
            </w:r>
          </w:p>
        </w:tc>
        <w:tc>
          <w:tcPr>
            <w:tcW w:w="5669" w:type="dxa"/>
          </w:tcPr>
          <w:p w14:paraId="3E7B7794" w14:textId="77777777" w:rsidR="001E4A69" w:rsidRPr="001E4A69" w:rsidRDefault="001E4A69" w:rsidP="001E4A69">
            <w:pPr>
              <w:spacing w:line="240" w:lineRule="auto"/>
              <w:jc w:val="left"/>
              <w:rPr>
                <w:rFonts w:cs="Frankruhel"/>
                <w:sz w:val="24"/>
                <w:rtl/>
              </w:rPr>
            </w:pPr>
            <w:r>
              <w:rPr>
                <w:sz w:val="24"/>
                <w:rtl/>
              </w:rPr>
              <w:t>רשיונות לדוג דגים</w:t>
            </w:r>
          </w:p>
        </w:tc>
        <w:tc>
          <w:tcPr>
            <w:tcW w:w="567" w:type="dxa"/>
          </w:tcPr>
          <w:p w14:paraId="21A738F1" w14:textId="77777777" w:rsidR="001E4A69" w:rsidRPr="001E4A69" w:rsidRDefault="001E4A69" w:rsidP="001E4A69">
            <w:pPr>
              <w:spacing w:line="240" w:lineRule="auto"/>
              <w:jc w:val="left"/>
              <w:rPr>
                <w:rStyle w:val="Hyperlink"/>
                <w:rtl/>
              </w:rPr>
            </w:pPr>
            <w:hyperlink w:anchor="Seif3" w:tooltip="רשיונות לדוג דגים" w:history="1">
              <w:r w:rsidRPr="001E4A69">
                <w:rPr>
                  <w:rStyle w:val="Hyperlink"/>
                </w:rPr>
                <w:t>Go</w:t>
              </w:r>
            </w:hyperlink>
          </w:p>
        </w:tc>
        <w:tc>
          <w:tcPr>
            <w:tcW w:w="850" w:type="dxa"/>
          </w:tcPr>
          <w:p w14:paraId="274036AA"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4A69" w:rsidRPr="001E4A69" w14:paraId="07D0560B" w14:textId="77777777" w:rsidTr="001E4A69">
        <w:tblPrEx>
          <w:tblCellMar>
            <w:top w:w="0" w:type="dxa"/>
            <w:bottom w:w="0" w:type="dxa"/>
          </w:tblCellMar>
        </w:tblPrEx>
        <w:tc>
          <w:tcPr>
            <w:tcW w:w="1247" w:type="dxa"/>
          </w:tcPr>
          <w:p w14:paraId="2AC73679" w14:textId="77777777" w:rsidR="001E4A69" w:rsidRPr="001E4A69" w:rsidRDefault="001E4A69" w:rsidP="001E4A69">
            <w:pPr>
              <w:spacing w:line="240" w:lineRule="auto"/>
              <w:jc w:val="left"/>
              <w:rPr>
                <w:rFonts w:cs="Frankruhel"/>
                <w:sz w:val="24"/>
                <w:rtl/>
              </w:rPr>
            </w:pPr>
            <w:r>
              <w:rPr>
                <w:sz w:val="24"/>
                <w:rtl/>
              </w:rPr>
              <w:t xml:space="preserve">סעיף 3א </w:t>
            </w:r>
          </w:p>
        </w:tc>
        <w:tc>
          <w:tcPr>
            <w:tcW w:w="5669" w:type="dxa"/>
          </w:tcPr>
          <w:p w14:paraId="378185A4" w14:textId="77777777" w:rsidR="001E4A69" w:rsidRPr="001E4A69" w:rsidRDefault="001E4A69" w:rsidP="001E4A69">
            <w:pPr>
              <w:spacing w:line="240" w:lineRule="auto"/>
              <w:jc w:val="left"/>
              <w:rPr>
                <w:rFonts w:cs="Frankruhel"/>
                <w:sz w:val="24"/>
                <w:rtl/>
              </w:rPr>
            </w:pPr>
            <w:r>
              <w:rPr>
                <w:sz w:val="24"/>
                <w:rtl/>
              </w:rPr>
              <w:t>מתן רשיונות לספינות מס' 27 לש' 1939</w:t>
            </w:r>
          </w:p>
        </w:tc>
        <w:tc>
          <w:tcPr>
            <w:tcW w:w="567" w:type="dxa"/>
          </w:tcPr>
          <w:p w14:paraId="7EF0BB91" w14:textId="77777777" w:rsidR="001E4A69" w:rsidRPr="001E4A69" w:rsidRDefault="001E4A69" w:rsidP="001E4A69">
            <w:pPr>
              <w:spacing w:line="240" w:lineRule="auto"/>
              <w:jc w:val="left"/>
              <w:rPr>
                <w:rStyle w:val="Hyperlink"/>
                <w:rtl/>
              </w:rPr>
            </w:pPr>
            <w:hyperlink w:anchor="Seif4" w:tooltip="מתן רשיונות לספינות מס 27 לש 1939" w:history="1">
              <w:r w:rsidRPr="001E4A69">
                <w:rPr>
                  <w:rStyle w:val="Hyperlink"/>
                </w:rPr>
                <w:t>Go</w:t>
              </w:r>
            </w:hyperlink>
          </w:p>
        </w:tc>
        <w:tc>
          <w:tcPr>
            <w:tcW w:w="850" w:type="dxa"/>
          </w:tcPr>
          <w:p w14:paraId="7458A574"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A69" w:rsidRPr="001E4A69" w14:paraId="493FFD79" w14:textId="77777777" w:rsidTr="001E4A69">
        <w:tblPrEx>
          <w:tblCellMar>
            <w:top w:w="0" w:type="dxa"/>
            <w:bottom w:w="0" w:type="dxa"/>
          </w:tblCellMar>
        </w:tblPrEx>
        <w:tc>
          <w:tcPr>
            <w:tcW w:w="1247" w:type="dxa"/>
          </w:tcPr>
          <w:p w14:paraId="5E81A40F" w14:textId="77777777" w:rsidR="001E4A69" w:rsidRPr="001E4A69" w:rsidRDefault="001E4A69" w:rsidP="001E4A69">
            <w:pPr>
              <w:spacing w:line="240" w:lineRule="auto"/>
              <w:jc w:val="left"/>
              <w:rPr>
                <w:rFonts w:cs="Frankruhel"/>
                <w:sz w:val="24"/>
                <w:rtl/>
              </w:rPr>
            </w:pPr>
            <w:r>
              <w:rPr>
                <w:sz w:val="24"/>
                <w:rtl/>
              </w:rPr>
              <w:t xml:space="preserve">סעיף 4 </w:t>
            </w:r>
          </w:p>
        </w:tc>
        <w:tc>
          <w:tcPr>
            <w:tcW w:w="5669" w:type="dxa"/>
          </w:tcPr>
          <w:p w14:paraId="2E7FB8E7" w14:textId="77777777" w:rsidR="001E4A69" w:rsidRPr="001E4A69" w:rsidRDefault="001E4A69" w:rsidP="001E4A69">
            <w:pPr>
              <w:spacing w:line="240" w:lineRule="auto"/>
              <w:jc w:val="left"/>
              <w:rPr>
                <w:rFonts w:cs="Frankruhel"/>
                <w:sz w:val="24"/>
                <w:rtl/>
              </w:rPr>
            </w:pPr>
            <w:r>
              <w:rPr>
                <w:sz w:val="24"/>
                <w:rtl/>
              </w:rPr>
              <w:t>תעודת היתר להוריד דגים אל החוף</w:t>
            </w:r>
          </w:p>
        </w:tc>
        <w:tc>
          <w:tcPr>
            <w:tcW w:w="567" w:type="dxa"/>
          </w:tcPr>
          <w:p w14:paraId="74E54D82" w14:textId="77777777" w:rsidR="001E4A69" w:rsidRPr="001E4A69" w:rsidRDefault="001E4A69" w:rsidP="001E4A69">
            <w:pPr>
              <w:spacing w:line="240" w:lineRule="auto"/>
              <w:jc w:val="left"/>
              <w:rPr>
                <w:rStyle w:val="Hyperlink"/>
                <w:rtl/>
              </w:rPr>
            </w:pPr>
            <w:hyperlink w:anchor="Seif5" w:tooltip="תעודת היתר להוריד דגים אל החוף" w:history="1">
              <w:r w:rsidRPr="001E4A69">
                <w:rPr>
                  <w:rStyle w:val="Hyperlink"/>
                </w:rPr>
                <w:t>Go</w:t>
              </w:r>
            </w:hyperlink>
          </w:p>
        </w:tc>
        <w:tc>
          <w:tcPr>
            <w:tcW w:w="850" w:type="dxa"/>
          </w:tcPr>
          <w:p w14:paraId="1BDB5B08"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A69" w:rsidRPr="001E4A69" w14:paraId="5B8652B3" w14:textId="77777777" w:rsidTr="001E4A69">
        <w:tblPrEx>
          <w:tblCellMar>
            <w:top w:w="0" w:type="dxa"/>
            <w:bottom w:w="0" w:type="dxa"/>
          </w:tblCellMar>
        </w:tblPrEx>
        <w:tc>
          <w:tcPr>
            <w:tcW w:w="1247" w:type="dxa"/>
          </w:tcPr>
          <w:p w14:paraId="36EBF44F" w14:textId="77777777" w:rsidR="001E4A69" w:rsidRPr="001E4A69" w:rsidRDefault="001E4A69" w:rsidP="001E4A69">
            <w:pPr>
              <w:spacing w:line="240" w:lineRule="auto"/>
              <w:jc w:val="left"/>
              <w:rPr>
                <w:rFonts w:cs="Frankruhel"/>
                <w:sz w:val="24"/>
                <w:rtl/>
              </w:rPr>
            </w:pPr>
            <w:r>
              <w:rPr>
                <w:sz w:val="24"/>
                <w:rtl/>
              </w:rPr>
              <w:t xml:space="preserve">סעיף 5 </w:t>
            </w:r>
          </w:p>
        </w:tc>
        <w:tc>
          <w:tcPr>
            <w:tcW w:w="5669" w:type="dxa"/>
          </w:tcPr>
          <w:p w14:paraId="15083D04" w14:textId="77777777" w:rsidR="001E4A69" w:rsidRPr="001E4A69" w:rsidRDefault="001E4A69" w:rsidP="001E4A69">
            <w:pPr>
              <w:spacing w:line="240" w:lineRule="auto"/>
              <w:jc w:val="left"/>
              <w:rPr>
                <w:rFonts w:cs="Frankruhel"/>
                <w:sz w:val="24"/>
                <w:rtl/>
              </w:rPr>
            </w:pPr>
            <w:r>
              <w:rPr>
                <w:sz w:val="24"/>
                <w:rtl/>
              </w:rPr>
              <w:t>האיסור להשתמש בדינמיט</w:t>
            </w:r>
          </w:p>
        </w:tc>
        <w:tc>
          <w:tcPr>
            <w:tcW w:w="567" w:type="dxa"/>
          </w:tcPr>
          <w:p w14:paraId="78196C69" w14:textId="77777777" w:rsidR="001E4A69" w:rsidRPr="001E4A69" w:rsidRDefault="001E4A69" w:rsidP="001E4A69">
            <w:pPr>
              <w:spacing w:line="240" w:lineRule="auto"/>
              <w:jc w:val="left"/>
              <w:rPr>
                <w:rStyle w:val="Hyperlink"/>
                <w:rtl/>
              </w:rPr>
            </w:pPr>
            <w:hyperlink w:anchor="Seif6" w:tooltip="האיסור להשתמש בדינמיט" w:history="1">
              <w:r w:rsidRPr="001E4A69">
                <w:rPr>
                  <w:rStyle w:val="Hyperlink"/>
                </w:rPr>
                <w:t>Go</w:t>
              </w:r>
            </w:hyperlink>
          </w:p>
        </w:tc>
        <w:tc>
          <w:tcPr>
            <w:tcW w:w="850" w:type="dxa"/>
          </w:tcPr>
          <w:p w14:paraId="0260ED90"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A69" w:rsidRPr="001E4A69" w14:paraId="248EF401" w14:textId="77777777" w:rsidTr="001E4A69">
        <w:tblPrEx>
          <w:tblCellMar>
            <w:top w:w="0" w:type="dxa"/>
            <w:bottom w:w="0" w:type="dxa"/>
          </w:tblCellMar>
        </w:tblPrEx>
        <w:tc>
          <w:tcPr>
            <w:tcW w:w="1247" w:type="dxa"/>
          </w:tcPr>
          <w:p w14:paraId="4B1F8F5F" w14:textId="77777777" w:rsidR="001E4A69" w:rsidRPr="001E4A69" w:rsidRDefault="001E4A69" w:rsidP="001E4A69">
            <w:pPr>
              <w:spacing w:line="240" w:lineRule="auto"/>
              <w:jc w:val="left"/>
              <w:rPr>
                <w:rFonts w:cs="Frankruhel"/>
                <w:sz w:val="24"/>
                <w:rtl/>
              </w:rPr>
            </w:pPr>
            <w:r>
              <w:rPr>
                <w:sz w:val="24"/>
                <w:rtl/>
              </w:rPr>
              <w:t xml:space="preserve">סעיף 6 </w:t>
            </w:r>
          </w:p>
        </w:tc>
        <w:tc>
          <w:tcPr>
            <w:tcW w:w="5669" w:type="dxa"/>
          </w:tcPr>
          <w:p w14:paraId="14CC0109" w14:textId="77777777" w:rsidR="001E4A69" w:rsidRPr="001E4A69" w:rsidRDefault="001E4A69" w:rsidP="001E4A69">
            <w:pPr>
              <w:spacing w:line="240" w:lineRule="auto"/>
              <w:jc w:val="left"/>
              <w:rPr>
                <w:rFonts w:cs="Frankruhel"/>
                <w:sz w:val="24"/>
                <w:rtl/>
              </w:rPr>
            </w:pPr>
            <w:r>
              <w:rPr>
                <w:sz w:val="24"/>
                <w:rtl/>
              </w:rPr>
              <w:t>סמכותם של פקידי הדיג, שוטרים, פקידי מכס וכו'</w:t>
            </w:r>
          </w:p>
        </w:tc>
        <w:tc>
          <w:tcPr>
            <w:tcW w:w="567" w:type="dxa"/>
          </w:tcPr>
          <w:p w14:paraId="715081B8" w14:textId="77777777" w:rsidR="001E4A69" w:rsidRPr="001E4A69" w:rsidRDefault="001E4A69" w:rsidP="001E4A69">
            <w:pPr>
              <w:spacing w:line="240" w:lineRule="auto"/>
              <w:jc w:val="left"/>
              <w:rPr>
                <w:rStyle w:val="Hyperlink"/>
                <w:rtl/>
              </w:rPr>
            </w:pPr>
            <w:hyperlink w:anchor="Seif7" w:tooltip="סמכותם של פקידי הדיג, שוטרים, פקידי מכס וכו" w:history="1">
              <w:r w:rsidRPr="001E4A69">
                <w:rPr>
                  <w:rStyle w:val="Hyperlink"/>
                </w:rPr>
                <w:t>Go</w:t>
              </w:r>
            </w:hyperlink>
          </w:p>
        </w:tc>
        <w:tc>
          <w:tcPr>
            <w:tcW w:w="850" w:type="dxa"/>
          </w:tcPr>
          <w:p w14:paraId="388D6CAD"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A69" w:rsidRPr="001E4A69" w14:paraId="510F7847" w14:textId="77777777" w:rsidTr="001E4A69">
        <w:tblPrEx>
          <w:tblCellMar>
            <w:top w:w="0" w:type="dxa"/>
            <w:bottom w:w="0" w:type="dxa"/>
          </w:tblCellMar>
        </w:tblPrEx>
        <w:tc>
          <w:tcPr>
            <w:tcW w:w="1247" w:type="dxa"/>
          </w:tcPr>
          <w:p w14:paraId="1B3384F6" w14:textId="77777777" w:rsidR="001E4A69" w:rsidRPr="001E4A69" w:rsidRDefault="001E4A69" w:rsidP="001E4A69">
            <w:pPr>
              <w:spacing w:line="240" w:lineRule="auto"/>
              <w:jc w:val="left"/>
              <w:rPr>
                <w:rFonts w:cs="Frankruhel"/>
                <w:sz w:val="24"/>
                <w:rtl/>
              </w:rPr>
            </w:pPr>
            <w:r>
              <w:rPr>
                <w:sz w:val="24"/>
                <w:rtl/>
              </w:rPr>
              <w:t xml:space="preserve">סעיף 7 </w:t>
            </w:r>
          </w:p>
        </w:tc>
        <w:tc>
          <w:tcPr>
            <w:tcW w:w="5669" w:type="dxa"/>
          </w:tcPr>
          <w:p w14:paraId="2280867E" w14:textId="77777777" w:rsidR="001E4A69" w:rsidRPr="001E4A69" w:rsidRDefault="001E4A69" w:rsidP="001E4A69">
            <w:pPr>
              <w:spacing w:line="240" w:lineRule="auto"/>
              <w:jc w:val="left"/>
              <w:rPr>
                <w:rFonts w:cs="Frankruhel"/>
                <w:sz w:val="24"/>
                <w:rtl/>
              </w:rPr>
            </w:pPr>
            <w:r>
              <w:rPr>
                <w:sz w:val="24"/>
                <w:rtl/>
              </w:rPr>
              <w:t>ביטולם והפסקת תקפם של רשיונות ותעודות היתר מס' 7 לש' 1944</w:t>
            </w:r>
          </w:p>
        </w:tc>
        <w:tc>
          <w:tcPr>
            <w:tcW w:w="567" w:type="dxa"/>
          </w:tcPr>
          <w:p w14:paraId="37B4614C" w14:textId="77777777" w:rsidR="001E4A69" w:rsidRPr="001E4A69" w:rsidRDefault="001E4A69" w:rsidP="001E4A69">
            <w:pPr>
              <w:spacing w:line="240" w:lineRule="auto"/>
              <w:jc w:val="left"/>
              <w:rPr>
                <w:rStyle w:val="Hyperlink"/>
                <w:rtl/>
              </w:rPr>
            </w:pPr>
            <w:hyperlink w:anchor="Seif8" w:tooltip="ביטולם והפסקת תקפם של רשיונות ותעודות היתר מס 7 לש 1944" w:history="1">
              <w:r w:rsidRPr="001E4A69">
                <w:rPr>
                  <w:rStyle w:val="Hyperlink"/>
                </w:rPr>
                <w:t>Go</w:t>
              </w:r>
            </w:hyperlink>
          </w:p>
        </w:tc>
        <w:tc>
          <w:tcPr>
            <w:tcW w:w="850" w:type="dxa"/>
          </w:tcPr>
          <w:p w14:paraId="1E056C11"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4A69" w:rsidRPr="001E4A69" w14:paraId="00084FD3" w14:textId="77777777" w:rsidTr="001E4A69">
        <w:tblPrEx>
          <w:tblCellMar>
            <w:top w:w="0" w:type="dxa"/>
            <w:bottom w:w="0" w:type="dxa"/>
          </w:tblCellMar>
        </w:tblPrEx>
        <w:tc>
          <w:tcPr>
            <w:tcW w:w="1247" w:type="dxa"/>
          </w:tcPr>
          <w:p w14:paraId="59862D29" w14:textId="77777777" w:rsidR="001E4A69" w:rsidRPr="001E4A69" w:rsidRDefault="001E4A69" w:rsidP="001E4A69">
            <w:pPr>
              <w:spacing w:line="240" w:lineRule="auto"/>
              <w:jc w:val="left"/>
              <w:rPr>
                <w:rFonts w:cs="Frankruhel"/>
                <w:sz w:val="24"/>
                <w:rtl/>
              </w:rPr>
            </w:pPr>
            <w:r>
              <w:rPr>
                <w:sz w:val="24"/>
                <w:rtl/>
              </w:rPr>
              <w:t xml:space="preserve">סעיף 8 </w:t>
            </w:r>
          </w:p>
        </w:tc>
        <w:tc>
          <w:tcPr>
            <w:tcW w:w="5669" w:type="dxa"/>
          </w:tcPr>
          <w:p w14:paraId="0B7F50EB" w14:textId="77777777" w:rsidR="001E4A69" w:rsidRPr="001E4A69" w:rsidRDefault="001E4A69" w:rsidP="001E4A69">
            <w:pPr>
              <w:spacing w:line="240" w:lineRule="auto"/>
              <w:jc w:val="left"/>
              <w:rPr>
                <w:rFonts w:cs="Frankruhel"/>
                <w:sz w:val="24"/>
                <w:rtl/>
              </w:rPr>
            </w:pPr>
            <w:r>
              <w:rPr>
                <w:sz w:val="24"/>
                <w:rtl/>
              </w:rPr>
              <w:t>קביעות נוספות בדבר ההחרמה מס' 33 לש' 1946</w:t>
            </w:r>
          </w:p>
        </w:tc>
        <w:tc>
          <w:tcPr>
            <w:tcW w:w="567" w:type="dxa"/>
          </w:tcPr>
          <w:p w14:paraId="2E5004BD" w14:textId="77777777" w:rsidR="001E4A69" w:rsidRPr="001E4A69" w:rsidRDefault="001E4A69" w:rsidP="001E4A69">
            <w:pPr>
              <w:spacing w:line="240" w:lineRule="auto"/>
              <w:jc w:val="left"/>
              <w:rPr>
                <w:rStyle w:val="Hyperlink"/>
                <w:rtl/>
              </w:rPr>
            </w:pPr>
            <w:hyperlink w:anchor="Seif9" w:tooltip="קביעות נוספות בדבר ההחרמה מס 33 לש 1946" w:history="1">
              <w:r w:rsidRPr="001E4A69">
                <w:rPr>
                  <w:rStyle w:val="Hyperlink"/>
                </w:rPr>
                <w:t>Go</w:t>
              </w:r>
            </w:hyperlink>
          </w:p>
        </w:tc>
        <w:tc>
          <w:tcPr>
            <w:tcW w:w="850" w:type="dxa"/>
          </w:tcPr>
          <w:p w14:paraId="4ED2976F"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4A69" w:rsidRPr="001E4A69" w14:paraId="1C8D2A29" w14:textId="77777777" w:rsidTr="001E4A69">
        <w:tblPrEx>
          <w:tblCellMar>
            <w:top w:w="0" w:type="dxa"/>
            <w:bottom w:w="0" w:type="dxa"/>
          </w:tblCellMar>
        </w:tblPrEx>
        <w:tc>
          <w:tcPr>
            <w:tcW w:w="1247" w:type="dxa"/>
          </w:tcPr>
          <w:p w14:paraId="59EB049A" w14:textId="77777777" w:rsidR="001E4A69" w:rsidRPr="001E4A69" w:rsidRDefault="001E4A69" w:rsidP="001E4A69">
            <w:pPr>
              <w:spacing w:line="240" w:lineRule="auto"/>
              <w:jc w:val="left"/>
              <w:rPr>
                <w:rFonts w:cs="Frankruhel"/>
                <w:sz w:val="24"/>
                <w:rtl/>
              </w:rPr>
            </w:pPr>
            <w:r>
              <w:rPr>
                <w:sz w:val="24"/>
                <w:rtl/>
              </w:rPr>
              <w:t xml:space="preserve">סעיף 8א </w:t>
            </w:r>
          </w:p>
        </w:tc>
        <w:tc>
          <w:tcPr>
            <w:tcW w:w="5669" w:type="dxa"/>
          </w:tcPr>
          <w:p w14:paraId="281C7592" w14:textId="77777777" w:rsidR="001E4A69" w:rsidRPr="001E4A69" w:rsidRDefault="001E4A69" w:rsidP="001E4A69">
            <w:pPr>
              <w:spacing w:line="240" w:lineRule="auto"/>
              <w:jc w:val="left"/>
              <w:rPr>
                <w:rFonts w:cs="Frankruhel"/>
                <w:sz w:val="24"/>
                <w:rtl/>
              </w:rPr>
            </w:pPr>
            <w:r>
              <w:rPr>
                <w:sz w:val="24"/>
                <w:rtl/>
              </w:rPr>
              <w:t>שיקולי הגנה על בעלי חיים בעת הפעלת סמכות</w:t>
            </w:r>
          </w:p>
        </w:tc>
        <w:tc>
          <w:tcPr>
            <w:tcW w:w="567" w:type="dxa"/>
          </w:tcPr>
          <w:p w14:paraId="66D7192F" w14:textId="77777777" w:rsidR="001E4A69" w:rsidRPr="001E4A69" w:rsidRDefault="001E4A69" w:rsidP="001E4A69">
            <w:pPr>
              <w:spacing w:line="240" w:lineRule="auto"/>
              <w:jc w:val="left"/>
              <w:rPr>
                <w:rStyle w:val="Hyperlink"/>
                <w:rtl/>
              </w:rPr>
            </w:pPr>
            <w:hyperlink w:anchor="Seif15" w:tooltip="שיקולי הגנה על בעלי חיים בעת הפעלת סמכות" w:history="1">
              <w:r w:rsidRPr="001E4A69">
                <w:rPr>
                  <w:rStyle w:val="Hyperlink"/>
                </w:rPr>
                <w:t>Go</w:t>
              </w:r>
            </w:hyperlink>
          </w:p>
        </w:tc>
        <w:tc>
          <w:tcPr>
            <w:tcW w:w="850" w:type="dxa"/>
          </w:tcPr>
          <w:p w14:paraId="64EE1449"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4A69" w:rsidRPr="001E4A69" w14:paraId="6D38C677" w14:textId="77777777" w:rsidTr="001E4A69">
        <w:tblPrEx>
          <w:tblCellMar>
            <w:top w:w="0" w:type="dxa"/>
            <w:bottom w:w="0" w:type="dxa"/>
          </w:tblCellMar>
        </w:tblPrEx>
        <w:tc>
          <w:tcPr>
            <w:tcW w:w="1247" w:type="dxa"/>
          </w:tcPr>
          <w:p w14:paraId="6E97211C" w14:textId="77777777" w:rsidR="001E4A69" w:rsidRPr="001E4A69" w:rsidRDefault="001E4A69" w:rsidP="001E4A69">
            <w:pPr>
              <w:spacing w:line="240" w:lineRule="auto"/>
              <w:jc w:val="left"/>
              <w:rPr>
                <w:rFonts w:cs="Frankruhel"/>
                <w:sz w:val="24"/>
                <w:rtl/>
              </w:rPr>
            </w:pPr>
            <w:r>
              <w:rPr>
                <w:sz w:val="24"/>
                <w:rtl/>
              </w:rPr>
              <w:t xml:space="preserve">סעיף 9 </w:t>
            </w:r>
          </w:p>
        </w:tc>
        <w:tc>
          <w:tcPr>
            <w:tcW w:w="5669" w:type="dxa"/>
          </w:tcPr>
          <w:p w14:paraId="36DE348C" w14:textId="77777777" w:rsidR="001E4A69" w:rsidRPr="001E4A69" w:rsidRDefault="001E4A69" w:rsidP="001E4A69">
            <w:pPr>
              <w:spacing w:line="240" w:lineRule="auto"/>
              <w:jc w:val="left"/>
              <w:rPr>
                <w:rFonts w:cs="Frankruhel"/>
                <w:sz w:val="24"/>
                <w:rtl/>
              </w:rPr>
            </w:pPr>
            <w:r>
              <w:rPr>
                <w:sz w:val="24"/>
                <w:rtl/>
              </w:rPr>
              <w:t>תקנות</w:t>
            </w:r>
          </w:p>
        </w:tc>
        <w:tc>
          <w:tcPr>
            <w:tcW w:w="567" w:type="dxa"/>
          </w:tcPr>
          <w:p w14:paraId="05929EA1" w14:textId="77777777" w:rsidR="001E4A69" w:rsidRPr="001E4A69" w:rsidRDefault="001E4A69" w:rsidP="001E4A69">
            <w:pPr>
              <w:spacing w:line="240" w:lineRule="auto"/>
              <w:jc w:val="left"/>
              <w:rPr>
                <w:rStyle w:val="Hyperlink"/>
                <w:rtl/>
              </w:rPr>
            </w:pPr>
            <w:hyperlink w:anchor="Seif10" w:tooltip="תקנות" w:history="1">
              <w:r w:rsidRPr="001E4A69">
                <w:rPr>
                  <w:rStyle w:val="Hyperlink"/>
                </w:rPr>
                <w:t>Go</w:t>
              </w:r>
            </w:hyperlink>
          </w:p>
        </w:tc>
        <w:tc>
          <w:tcPr>
            <w:tcW w:w="850" w:type="dxa"/>
          </w:tcPr>
          <w:p w14:paraId="64DC29B4"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4A69" w:rsidRPr="001E4A69" w14:paraId="11297FDA" w14:textId="77777777" w:rsidTr="001E4A69">
        <w:tblPrEx>
          <w:tblCellMar>
            <w:top w:w="0" w:type="dxa"/>
            <w:bottom w:w="0" w:type="dxa"/>
          </w:tblCellMar>
        </w:tblPrEx>
        <w:tc>
          <w:tcPr>
            <w:tcW w:w="1247" w:type="dxa"/>
          </w:tcPr>
          <w:p w14:paraId="3622A889" w14:textId="77777777" w:rsidR="001E4A69" w:rsidRPr="001E4A69" w:rsidRDefault="001E4A69" w:rsidP="001E4A69">
            <w:pPr>
              <w:spacing w:line="240" w:lineRule="auto"/>
              <w:jc w:val="left"/>
              <w:rPr>
                <w:rFonts w:cs="Frankruhel"/>
                <w:sz w:val="24"/>
                <w:rtl/>
              </w:rPr>
            </w:pPr>
            <w:r>
              <w:rPr>
                <w:sz w:val="24"/>
                <w:rtl/>
              </w:rPr>
              <w:t xml:space="preserve">סעיף 10 </w:t>
            </w:r>
          </w:p>
        </w:tc>
        <w:tc>
          <w:tcPr>
            <w:tcW w:w="5669" w:type="dxa"/>
          </w:tcPr>
          <w:p w14:paraId="6AA8596C" w14:textId="77777777" w:rsidR="001E4A69" w:rsidRPr="001E4A69" w:rsidRDefault="001E4A69" w:rsidP="001E4A69">
            <w:pPr>
              <w:spacing w:line="240" w:lineRule="auto"/>
              <w:jc w:val="left"/>
              <w:rPr>
                <w:rFonts w:cs="Frankruhel"/>
                <w:sz w:val="24"/>
                <w:rtl/>
              </w:rPr>
            </w:pPr>
            <w:r>
              <w:rPr>
                <w:sz w:val="24"/>
                <w:rtl/>
              </w:rPr>
              <w:t>עבירות ועונשין</w:t>
            </w:r>
          </w:p>
        </w:tc>
        <w:tc>
          <w:tcPr>
            <w:tcW w:w="567" w:type="dxa"/>
          </w:tcPr>
          <w:p w14:paraId="577B7347" w14:textId="77777777" w:rsidR="001E4A69" w:rsidRPr="001E4A69" w:rsidRDefault="001E4A69" w:rsidP="001E4A69">
            <w:pPr>
              <w:spacing w:line="240" w:lineRule="auto"/>
              <w:jc w:val="left"/>
              <w:rPr>
                <w:rStyle w:val="Hyperlink"/>
                <w:rtl/>
              </w:rPr>
            </w:pPr>
            <w:hyperlink w:anchor="Seif11" w:tooltip="עבירות ועונשין" w:history="1">
              <w:r w:rsidRPr="001E4A69">
                <w:rPr>
                  <w:rStyle w:val="Hyperlink"/>
                </w:rPr>
                <w:t>Go</w:t>
              </w:r>
            </w:hyperlink>
          </w:p>
        </w:tc>
        <w:tc>
          <w:tcPr>
            <w:tcW w:w="850" w:type="dxa"/>
          </w:tcPr>
          <w:p w14:paraId="36024BFA"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E4A69" w:rsidRPr="001E4A69" w14:paraId="2A121A6D" w14:textId="77777777" w:rsidTr="001E4A69">
        <w:tblPrEx>
          <w:tblCellMar>
            <w:top w:w="0" w:type="dxa"/>
            <w:bottom w:w="0" w:type="dxa"/>
          </w:tblCellMar>
        </w:tblPrEx>
        <w:tc>
          <w:tcPr>
            <w:tcW w:w="1247" w:type="dxa"/>
          </w:tcPr>
          <w:p w14:paraId="001A935C" w14:textId="77777777" w:rsidR="001E4A69" w:rsidRPr="001E4A69" w:rsidRDefault="001E4A69" w:rsidP="001E4A69">
            <w:pPr>
              <w:spacing w:line="240" w:lineRule="auto"/>
              <w:jc w:val="left"/>
              <w:rPr>
                <w:rFonts w:cs="Frankruhel"/>
                <w:sz w:val="24"/>
                <w:rtl/>
              </w:rPr>
            </w:pPr>
            <w:r>
              <w:rPr>
                <w:sz w:val="24"/>
                <w:rtl/>
              </w:rPr>
              <w:t xml:space="preserve">סעיף 11 </w:t>
            </w:r>
          </w:p>
        </w:tc>
        <w:tc>
          <w:tcPr>
            <w:tcW w:w="5669" w:type="dxa"/>
          </w:tcPr>
          <w:p w14:paraId="1693D6A3" w14:textId="77777777" w:rsidR="001E4A69" w:rsidRPr="001E4A69" w:rsidRDefault="001E4A69" w:rsidP="001E4A69">
            <w:pPr>
              <w:spacing w:line="240" w:lineRule="auto"/>
              <w:jc w:val="left"/>
              <w:rPr>
                <w:rFonts w:cs="Frankruhel"/>
                <w:sz w:val="24"/>
                <w:rtl/>
              </w:rPr>
            </w:pPr>
            <w:r>
              <w:rPr>
                <w:sz w:val="24"/>
                <w:rtl/>
              </w:rPr>
              <w:t>פרסים</w:t>
            </w:r>
          </w:p>
        </w:tc>
        <w:tc>
          <w:tcPr>
            <w:tcW w:w="567" w:type="dxa"/>
          </w:tcPr>
          <w:p w14:paraId="409DF71E" w14:textId="77777777" w:rsidR="001E4A69" w:rsidRPr="001E4A69" w:rsidRDefault="001E4A69" w:rsidP="001E4A69">
            <w:pPr>
              <w:spacing w:line="240" w:lineRule="auto"/>
              <w:jc w:val="left"/>
              <w:rPr>
                <w:rStyle w:val="Hyperlink"/>
                <w:rtl/>
              </w:rPr>
            </w:pPr>
            <w:hyperlink w:anchor="Seif12" w:tooltip="פרסים" w:history="1">
              <w:r w:rsidRPr="001E4A69">
                <w:rPr>
                  <w:rStyle w:val="Hyperlink"/>
                </w:rPr>
                <w:t>Go</w:t>
              </w:r>
            </w:hyperlink>
          </w:p>
        </w:tc>
        <w:tc>
          <w:tcPr>
            <w:tcW w:w="850" w:type="dxa"/>
          </w:tcPr>
          <w:p w14:paraId="071E222F"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E4A69" w:rsidRPr="001E4A69" w14:paraId="28F6C434" w14:textId="77777777" w:rsidTr="001E4A69">
        <w:tblPrEx>
          <w:tblCellMar>
            <w:top w:w="0" w:type="dxa"/>
            <w:bottom w:w="0" w:type="dxa"/>
          </w:tblCellMar>
        </w:tblPrEx>
        <w:tc>
          <w:tcPr>
            <w:tcW w:w="1247" w:type="dxa"/>
          </w:tcPr>
          <w:p w14:paraId="138C87AA" w14:textId="77777777" w:rsidR="001E4A69" w:rsidRPr="001E4A69" w:rsidRDefault="001E4A69" w:rsidP="001E4A69">
            <w:pPr>
              <w:spacing w:line="240" w:lineRule="auto"/>
              <w:jc w:val="left"/>
              <w:rPr>
                <w:rFonts w:cs="Frankruhel"/>
                <w:sz w:val="24"/>
                <w:rtl/>
              </w:rPr>
            </w:pPr>
            <w:r>
              <w:rPr>
                <w:sz w:val="24"/>
                <w:rtl/>
              </w:rPr>
              <w:t xml:space="preserve">סעיף 12 </w:t>
            </w:r>
          </w:p>
        </w:tc>
        <w:tc>
          <w:tcPr>
            <w:tcW w:w="5669" w:type="dxa"/>
          </w:tcPr>
          <w:p w14:paraId="113D43DA" w14:textId="77777777" w:rsidR="001E4A69" w:rsidRPr="001E4A69" w:rsidRDefault="001E4A69" w:rsidP="001E4A69">
            <w:pPr>
              <w:spacing w:line="240" w:lineRule="auto"/>
              <w:jc w:val="left"/>
              <w:rPr>
                <w:rFonts w:cs="Frankruhel"/>
                <w:sz w:val="24"/>
                <w:rtl/>
              </w:rPr>
            </w:pPr>
            <w:r>
              <w:rPr>
                <w:sz w:val="24"/>
                <w:rtl/>
              </w:rPr>
              <w:t>ביטול</w:t>
            </w:r>
          </w:p>
        </w:tc>
        <w:tc>
          <w:tcPr>
            <w:tcW w:w="567" w:type="dxa"/>
          </w:tcPr>
          <w:p w14:paraId="7660B36C" w14:textId="77777777" w:rsidR="001E4A69" w:rsidRPr="001E4A69" w:rsidRDefault="001E4A69" w:rsidP="001E4A69">
            <w:pPr>
              <w:spacing w:line="240" w:lineRule="auto"/>
              <w:jc w:val="left"/>
              <w:rPr>
                <w:rStyle w:val="Hyperlink"/>
                <w:rtl/>
              </w:rPr>
            </w:pPr>
            <w:hyperlink w:anchor="Seif13" w:tooltip="ביטול" w:history="1">
              <w:r w:rsidRPr="001E4A69">
                <w:rPr>
                  <w:rStyle w:val="Hyperlink"/>
                </w:rPr>
                <w:t>Go</w:t>
              </w:r>
            </w:hyperlink>
          </w:p>
        </w:tc>
        <w:tc>
          <w:tcPr>
            <w:tcW w:w="850" w:type="dxa"/>
          </w:tcPr>
          <w:p w14:paraId="76D01D08"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E4A69" w:rsidRPr="001E4A69" w14:paraId="04B9BC32" w14:textId="77777777" w:rsidTr="001E4A69">
        <w:tblPrEx>
          <w:tblCellMar>
            <w:top w:w="0" w:type="dxa"/>
            <w:bottom w:w="0" w:type="dxa"/>
          </w:tblCellMar>
        </w:tblPrEx>
        <w:tc>
          <w:tcPr>
            <w:tcW w:w="1247" w:type="dxa"/>
          </w:tcPr>
          <w:p w14:paraId="1DD1C1F4" w14:textId="77777777" w:rsidR="001E4A69" w:rsidRPr="001E4A69" w:rsidRDefault="001E4A69" w:rsidP="001E4A69">
            <w:pPr>
              <w:spacing w:line="240" w:lineRule="auto"/>
              <w:jc w:val="left"/>
              <w:rPr>
                <w:rFonts w:cs="Frankruhel"/>
                <w:sz w:val="24"/>
                <w:rtl/>
              </w:rPr>
            </w:pPr>
            <w:r>
              <w:rPr>
                <w:sz w:val="24"/>
                <w:rtl/>
              </w:rPr>
              <w:t xml:space="preserve">סעיף 13 </w:t>
            </w:r>
          </w:p>
        </w:tc>
        <w:tc>
          <w:tcPr>
            <w:tcW w:w="5669" w:type="dxa"/>
          </w:tcPr>
          <w:p w14:paraId="130A76EC" w14:textId="77777777" w:rsidR="001E4A69" w:rsidRPr="001E4A69" w:rsidRDefault="001E4A69" w:rsidP="001E4A69">
            <w:pPr>
              <w:spacing w:line="240" w:lineRule="auto"/>
              <w:jc w:val="left"/>
              <w:rPr>
                <w:rFonts w:cs="Frankruhel"/>
                <w:sz w:val="24"/>
                <w:rtl/>
              </w:rPr>
            </w:pPr>
            <w:r>
              <w:rPr>
                <w:sz w:val="24"/>
                <w:rtl/>
              </w:rPr>
              <w:t>הגבלת פעולות הדיג ע"י קביעת תור וכו' מס' 9 לש' 1942</w:t>
            </w:r>
          </w:p>
        </w:tc>
        <w:tc>
          <w:tcPr>
            <w:tcW w:w="567" w:type="dxa"/>
          </w:tcPr>
          <w:p w14:paraId="138107F1" w14:textId="77777777" w:rsidR="001E4A69" w:rsidRPr="001E4A69" w:rsidRDefault="001E4A69" w:rsidP="001E4A69">
            <w:pPr>
              <w:spacing w:line="240" w:lineRule="auto"/>
              <w:jc w:val="left"/>
              <w:rPr>
                <w:rStyle w:val="Hyperlink"/>
                <w:rtl/>
              </w:rPr>
            </w:pPr>
            <w:hyperlink w:anchor="Seif14" w:tooltip="הגבלת פעולות הדיג עי קביעת תור וכו מס 9 לש 1942" w:history="1">
              <w:r w:rsidRPr="001E4A69">
                <w:rPr>
                  <w:rStyle w:val="Hyperlink"/>
                </w:rPr>
                <w:t>Go</w:t>
              </w:r>
            </w:hyperlink>
          </w:p>
        </w:tc>
        <w:tc>
          <w:tcPr>
            <w:tcW w:w="850" w:type="dxa"/>
          </w:tcPr>
          <w:p w14:paraId="581A519C" w14:textId="77777777" w:rsidR="001E4A69" w:rsidRPr="001E4A69" w:rsidRDefault="001E4A69" w:rsidP="001E4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64757A91" w14:textId="77777777" w:rsidR="007D6D67" w:rsidRDefault="007D6D67">
      <w:pPr>
        <w:pStyle w:val="big-header"/>
        <w:ind w:left="0" w:right="1134"/>
        <w:rPr>
          <w:rFonts w:cs="FrankRuehl"/>
          <w:sz w:val="32"/>
          <w:rtl/>
        </w:rPr>
      </w:pPr>
    </w:p>
    <w:p w14:paraId="09EBF38E" w14:textId="77777777" w:rsidR="007D6D67" w:rsidRDefault="007D6D67" w:rsidP="00461146">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הדיג</w:t>
      </w:r>
      <w:r w:rsidR="009730FE">
        <w:rPr>
          <w:rStyle w:val="a6"/>
          <w:rFonts w:cs="FrankRuehl"/>
          <w:sz w:val="32"/>
          <w:rtl/>
        </w:rPr>
        <w:footnoteReference w:customMarkFollows="1" w:id="1"/>
        <w:t>*</w:t>
      </w:r>
    </w:p>
    <w:p w14:paraId="3BEB511F" w14:textId="77777777" w:rsidR="007D6D67" w:rsidRDefault="007D6D67">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6 לש' 1937</w:t>
      </w:r>
      <w:r w:rsidR="009730FE">
        <w:rPr>
          <w:rStyle w:val="a6"/>
          <w:rFonts w:cs="FrankRuehl"/>
          <w:sz w:val="26"/>
          <w:rtl/>
        </w:rPr>
        <w:footnoteReference w:id="2"/>
      </w:r>
    </w:p>
    <w:p w14:paraId="4D93F77D" w14:textId="77777777" w:rsidR="007D6D67" w:rsidRDefault="007D6D67">
      <w:pPr>
        <w:pStyle w:val="P00"/>
        <w:spacing w:before="72"/>
        <w:ind w:left="0" w:right="1134"/>
        <w:rPr>
          <w:rStyle w:val="default"/>
          <w:rFonts w:cs="FrankRuehl"/>
          <w:rtl/>
        </w:rPr>
      </w:pPr>
      <w:bookmarkStart w:id="0" w:name="Seif1"/>
      <w:bookmarkEnd w:id="0"/>
      <w:r>
        <w:rPr>
          <w:lang w:val="he-IL"/>
        </w:rPr>
        <w:pict w14:anchorId="5C36108C">
          <v:rect id="_x0000_s1026" style="position:absolute;left:0;text-align:left;margin-left:464.5pt;margin-top:8.05pt;width:75.05pt;height:13pt;z-index:251643904" o:allowincell="f" filled="f" stroked="f" strokecolor="lime" strokeweight=".25pt">
            <v:textbox inset="0,0,0,0">
              <w:txbxContent>
                <w:p w14:paraId="72D60863" w14:textId="77777777" w:rsidR="007D6D67" w:rsidRDefault="007D6D67">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 xml:space="preserve">ודה זו תיקרא פקודת הדיג, 1937. </w:t>
      </w:r>
    </w:p>
    <w:p w14:paraId="408A5F76" w14:textId="77777777" w:rsidR="007D6D67" w:rsidRDefault="007D6D67">
      <w:pPr>
        <w:pStyle w:val="P00"/>
        <w:spacing w:before="72"/>
        <w:ind w:left="0" w:right="1134"/>
        <w:rPr>
          <w:rStyle w:val="default"/>
          <w:rFonts w:cs="FrankRuehl" w:hint="cs"/>
          <w:rtl/>
        </w:rPr>
      </w:pPr>
      <w:bookmarkStart w:id="1" w:name="Seif2"/>
      <w:bookmarkEnd w:id="1"/>
      <w:r>
        <w:rPr>
          <w:lang w:val="he-IL"/>
        </w:rPr>
        <w:pict w14:anchorId="2125C0CC">
          <v:rect id="_x0000_s1027" style="position:absolute;left:0;text-align:left;margin-left:464.5pt;margin-top:8.05pt;width:75.05pt;height:15.5pt;z-index:251644928" o:allowincell="f" filled="f" stroked="f" strokecolor="lime" strokeweight=".25pt">
            <v:textbox inset="0,0,0,0">
              <w:txbxContent>
                <w:p w14:paraId="37FA36A2" w14:textId="77777777" w:rsidR="007D6D67" w:rsidRDefault="007D6D67">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לב</w:t>
      </w:r>
      <w:r>
        <w:rPr>
          <w:rStyle w:val="default"/>
          <w:rFonts w:cs="FrankRuehl" w:hint="cs"/>
          <w:rtl/>
        </w:rPr>
        <w:t>יטויים הבאים שבפקודה זו יהיו הפירושים שבצדם מלבד</w:t>
      </w:r>
      <w:r w:rsidR="00A6512D">
        <w:rPr>
          <w:rStyle w:val="default"/>
          <w:rFonts w:cs="FrankRuehl" w:hint="cs"/>
          <w:rtl/>
        </w:rPr>
        <w:t xml:space="preserve"> אם ענין הכתוב יחייב פירוש אחר:-</w:t>
      </w:r>
    </w:p>
    <w:p w14:paraId="177CFEAC" w14:textId="77777777" w:rsidR="007D6D67" w:rsidRDefault="009135ED">
      <w:pPr>
        <w:pStyle w:val="P00"/>
        <w:spacing w:before="72"/>
        <w:ind w:left="0" w:right="1134"/>
        <w:rPr>
          <w:rStyle w:val="default"/>
          <w:rFonts w:cs="FrankRuehl" w:hint="cs"/>
          <w:rtl/>
        </w:rPr>
      </w:pPr>
      <w:r>
        <w:rPr>
          <w:rFonts w:cs="FrankRuehl"/>
          <w:sz w:val="26"/>
          <w:rtl/>
          <w:lang w:eastAsia="en-US"/>
        </w:rPr>
        <w:pict w14:anchorId="40622834">
          <v:shapetype id="_x0000_t202" coordsize="21600,21600" o:spt="202" path="m,l,21600r21600,l21600,xe">
            <v:stroke joinstyle="miter"/>
            <v:path gradientshapeok="t" o:connecttype="rect"/>
          </v:shapetype>
          <v:shape id="_x0000_s1068" type="#_x0000_t202" style="position:absolute;left:0;text-align:left;margin-left:470.35pt;margin-top:7.1pt;width:1in;height:8.65pt;z-index:251670528" filled="f" stroked="f">
            <v:textbox inset="1mm,0,1mm,0">
              <w:txbxContent>
                <w:p w14:paraId="698A9505" w14:textId="77777777" w:rsidR="009135ED" w:rsidRDefault="009135ED" w:rsidP="009135ED">
                  <w:pPr>
                    <w:spacing w:line="160" w:lineRule="exact"/>
                    <w:jc w:val="left"/>
                    <w:rPr>
                      <w:rFonts w:cs="Miriam"/>
                      <w:noProof/>
                      <w:sz w:val="18"/>
                      <w:szCs w:val="18"/>
                      <w:rtl/>
                    </w:rPr>
                  </w:pPr>
                  <w:r>
                    <w:rPr>
                      <w:rFonts w:cs="Miriam" w:hint="cs"/>
                      <w:sz w:val="18"/>
                      <w:szCs w:val="18"/>
                      <w:rtl/>
                    </w:rPr>
                    <w:t>מס' 33 לש' 1946</w:t>
                  </w:r>
                </w:p>
              </w:txbxContent>
            </v:textbox>
          </v:shape>
        </w:pict>
      </w:r>
      <w:r w:rsidR="007D6D67">
        <w:rPr>
          <w:rFonts w:cs="FrankRuehl"/>
          <w:sz w:val="26"/>
          <w:rtl/>
        </w:rPr>
        <w:tab/>
      </w:r>
      <w:r w:rsidR="007D6D67">
        <w:rPr>
          <w:rStyle w:val="default"/>
          <w:rFonts w:cs="FrankRuehl"/>
          <w:rtl/>
        </w:rPr>
        <w:t>"ש</w:t>
      </w:r>
      <w:r w:rsidR="007D6D67">
        <w:rPr>
          <w:rStyle w:val="default"/>
          <w:rFonts w:cs="FrankRuehl" w:hint="cs"/>
          <w:rtl/>
        </w:rPr>
        <w:t>לל דגים" כולל דגים שנדוגו או הושמדו מתוך הפרת סעיף 5;</w:t>
      </w:r>
    </w:p>
    <w:p w14:paraId="3142C6EE" w14:textId="77777777" w:rsidR="009135ED" w:rsidRPr="00360381" w:rsidRDefault="009135ED" w:rsidP="009135ED">
      <w:pPr>
        <w:pStyle w:val="P00"/>
        <w:spacing w:before="0"/>
        <w:ind w:left="0" w:right="1134"/>
        <w:rPr>
          <w:rFonts w:cs="FrankRuehl" w:hint="cs"/>
          <w:vanish/>
          <w:color w:val="FF0000"/>
          <w:szCs w:val="20"/>
          <w:shd w:val="clear" w:color="auto" w:fill="FFFF99"/>
          <w:rtl/>
        </w:rPr>
      </w:pPr>
      <w:bookmarkStart w:id="2" w:name="Rov22"/>
      <w:r w:rsidRPr="00360381">
        <w:rPr>
          <w:rFonts w:cs="FrankRuehl" w:hint="cs"/>
          <w:vanish/>
          <w:color w:val="FF0000"/>
          <w:szCs w:val="20"/>
          <w:shd w:val="clear" w:color="auto" w:fill="FFFF99"/>
          <w:rtl/>
        </w:rPr>
        <w:t>מיום 14.5.1946</w:t>
      </w:r>
    </w:p>
    <w:p w14:paraId="69D66602" w14:textId="77777777" w:rsidR="009135ED" w:rsidRPr="00360381" w:rsidRDefault="009135ED" w:rsidP="009135ED">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מס' 33 לשנת 1946</w:t>
      </w:r>
    </w:p>
    <w:p w14:paraId="61145ADA" w14:textId="77777777" w:rsidR="009135ED" w:rsidRPr="00360381" w:rsidRDefault="009135ED" w:rsidP="009135ED">
      <w:pPr>
        <w:pStyle w:val="P00"/>
        <w:spacing w:before="0"/>
        <w:ind w:left="0" w:right="1134"/>
        <w:rPr>
          <w:rFonts w:cs="FrankRuehl" w:hint="cs"/>
          <w:vanish/>
          <w:szCs w:val="20"/>
          <w:shd w:val="clear" w:color="auto" w:fill="FFFF99"/>
          <w:rtl/>
        </w:rPr>
      </w:pPr>
      <w:hyperlink r:id="rId6" w:history="1">
        <w:r w:rsidRPr="00360381">
          <w:rPr>
            <w:rStyle w:val="Hyperlink"/>
            <w:rFonts w:cs="FrankRuehl" w:hint="cs"/>
            <w:vanish/>
            <w:szCs w:val="20"/>
            <w:shd w:val="clear" w:color="auto" w:fill="FFFF99"/>
            <w:rtl/>
          </w:rPr>
          <w:t>ע"ר מס' 1492</w:t>
        </w:r>
      </w:hyperlink>
      <w:r w:rsidRPr="00360381">
        <w:rPr>
          <w:rFonts w:cs="FrankRuehl" w:hint="cs"/>
          <w:vanish/>
          <w:szCs w:val="20"/>
          <w:shd w:val="clear" w:color="auto" w:fill="FFFF99"/>
          <w:rtl/>
        </w:rPr>
        <w:t xml:space="preserve"> מיום 14.5.1946 תוס' 1 עמ' 151</w:t>
      </w:r>
    </w:p>
    <w:p w14:paraId="64EE4E43" w14:textId="77777777" w:rsidR="009135ED" w:rsidRPr="009135ED" w:rsidRDefault="009135ED" w:rsidP="009135ED">
      <w:pPr>
        <w:pStyle w:val="P00"/>
        <w:spacing w:before="0"/>
        <w:ind w:left="0" w:right="1134"/>
        <w:rPr>
          <w:rFonts w:cs="FrankRuehl" w:hint="cs"/>
          <w:sz w:val="2"/>
          <w:szCs w:val="2"/>
          <w:shd w:val="clear" w:color="auto" w:fill="FFFF99"/>
          <w:rtl/>
        </w:rPr>
      </w:pPr>
      <w:r w:rsidRPr="00360381">
        <w:rPr>
          <w:rFonts w:cs="FrankRuehl" w:hint="cs"/>
          <w:b/>
          <w:bCs/>
          <w:vanish/>
          <w:szCs w:val="20"/>
          <w:shd w:val="clear" w:color="auto" w:fill="FFFF99"/>
          <w:rtl/>
        </w:rPr>
        <w:t>הוספת הגדרת "שלל דגים"</w:t>
      </w:r>
      <w:bookmarkEnd w:id="2"/>
    </w:p>
    <w:p w14:paraId="253D3DDA"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ג" פירושו כל חיית-מים בין</w:t>
      </w:r>
      <w:r>
        <w:rPr>
          <w:rStyle w:val="default"/>
          <w:rFonts w:cs="FrankRuehl"/>
          <w:rtl/>
        </w:rPr>
        <w:t xml:space="preserve"> ש</w:t>
      </w:r>
      <w:r>
        <w:rPr>
          <w:rStyle w:val="default"/>
          <w:rFonts w:cs="FrankRuehl" w:hint="cs"/>
          <w:rtl/>
        </w:rPr>
        <w:t xml:space="preserve">היא דג ובין שאינה דג והוא כולל ספוגים, דגי צדף, מקליפים, צבים ויונקים שבמים; </w:t>
      </w:r>
    </w:p>
    <w:p w14:paraId="397AA20C"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דוג דגים" כולל כל שיטת דיג חוקית; </w:t>
      </w:r>
    </w:p>
    <w:p w14:paraId="30A775A3" w14:textId="77777777" w:rsidR="007D6D67" w:rsidRDefault="007D6D67">
      <w:pPr>
        <w:pStyle w:val="P00"/>
        <w:spacing w:before="72"/>
        <w:ind w:left="0" w:right="1134"/>
        <w:rPr>
          <w:rStyle w:val="default"/>
          <w:rFonts w:cs="FrankRuehl"/>
          <w:rtl/>
        </w:rPr>
      </w:pPr>
      <w:r>
        <w:rPr>
          <w:lang w:val="he-IL"/>
        </w:rPr>
        <w:pict w14:anchorId="10AD216B">
          <v:rect id="_x0000_s1028" style="position:absolute;left:0;text-align:left;margin-left:464.5pt;margin-top:8.05pt;width:75.05pt;height:18.6pt;z-index:251645952" o:allowincell="f" filled="f" stroked="f" strokecolor="lime" strokeweight=".25pt">
            <v:textbox style="mso-next-textbox:#_x0000_s1028" inset="0,0,0,0">
              <w:txbxContent>
                <w:p w14:paraId="70604D5C" w14:textId="77777777" w:rsidR="007D6D67" w:rsidRDefault="007D6D67">
                  <w:pPr>
                    <w:spacing w:line="160" w:lineRule="exact"/>
                    <w:jc w:val="left"/>
                    <w:rPr>
                      <w:rFonts w:cs="Miriam"/>
                      <w:noProof/>
                      <w:sz w:val="18"/>
                      <w:szCs w:val="18"/>
                      <w:rtl/>
                    </w:rPr>
                  </w:pPr>
                  <w:r>
                    <w:rPr>
                      <w:rFonts w:cs="Miriam"/>
                      <w:sz w:val="18"/>
                      <w:szCs w:val="18"/>
                      <w:rtl/>
                    </w:rPr>
                    <w:t>חו</w:t>
                  </w:r>
                  <w:r>
                    <w:rPr>
                      <w:rFonts w:cs="Miriam" w:hint="cs"/>
                      <w:sz w:val="18"/>
                      <w:szCs w:val="18"/>
                      <w:rtl/>
                    </w:rPr>
                    <w:t>ק מימי חופין,</w:t>
                  </w:r>
                </w:p>
                <w:p w14:paraId="3984B9DC" w14:textId="77777777" w:rsidR="007D6D67" w:rsidRDefault="007D6D67" w:rsidP="00A6512D">
                  <w:pPr>
                    <w:spacing w:line="160" w:lineRule="exact"/>
                    <w:jc w:val="left"/>
                    <w:rPr>
                      <w:rFonts w:cs="Miriam"/>
                      <w:noProof/>
                      <w:sz w:val="18"/>
                      <w:szCs w:val="18"/>
                      <w:rtl/>
                    </w:rPr>
                  </w:pPr>
                  <w:r>
                    <w:rPr>
                      <w:rFonts w:cs="Miriam"/>
                      <w:sz w:val="18"/>
                      <w:szCs w:val="18"/>
                      <w:rtl/>
                    </w:rPr>
                    <w:t>תש</w:t>
                  </w:r>
                  <w:r>
                    <w:rPr>
                      <w:rFonts w:cs="Miriam" w:hint="cs"/>
                      <w:sz w:val="18"/>
                      <w:szCs w:val="18"/>
                      <w:rtl/>
                    </w:rPr>
                    <w:t>י"ז</w:t>
                  </w:r>
                  <w:r w:rsidR="00A6512D">
                    <w:rPr>
                      <w:rFonts w:cs="Miriam" w:hint="cs"/>
                      <w:sz w:val="18"/>
                      <w:szCs w:val="18"/>
                      <w:rtl/>
                    </w:rPr>
                    <w:t>-</w:t>
                  </w:r>
                  <w:r>
                    <w:rPr>
                      <w:rFonts w:cs="Miriam"/>
                      <w:sz w:val="18"/>
                      <w:szCs w:val="18"/>
                      <w:rtl/>
                    </w:rPr>
                    <w:t>1956</w:t>
                  </w:r>
                </w:p>
              </w:txbxContent>
            </v:textbox>
            <w10:anchorlock/>
          </v:rect>
        </w:pict>
      </w:r>
      <w:r>
        <w:rPr>
          <w:rFonts w:cs="FrankRuehl"/>
          <w:sz w:val="26"/>
          <w:rtl/>
        </w:rPr>
        <w:tab/>
      </w:r>
      <w:r>
        <w:rPr>
          <w:rStyle w:val="default"/>
          <w:rFonts w:cs="FrankRuehl"/>
          <w:rtl/>
        </w:rPr>
        <w:t>"י</w:t>
      </w:r>
      <w:r>
        <w:rPr>
          <w:rStyle w:val="default"/>
          <w:rFonts w:cs="FrankRuehl" w:hint="cs"/>
          <w:rtl/>
        </w:rPr>
        <w:t xml:space="preserve">שראל" כוללת אותו חלק הים הסמוך לחופה הנמצא בתוך ששה מילין ימיים הנמדדים מסימן שפל-המים; </w:t>
      </w:r>
    </w:p>
    <w:p w14:paraId="2358A870"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רשות למתן הרשיונות" פירושה כל רשות בעלת-סמ</w:t>
      </w:r>
      <w:r>
        <w:rPr>
          <w:rStyle w:val="default"/>
          <w:rFonts w:cs="FrankRuehl"/>
          <w:rtl/>
        </w:rPr>
        <w:t>כו</w:t>
      </w:r>
      <w:r>
        <w:rPr>
          <w:rStyle w:val="default"/>
          <w:rFonts w:cs="FrankRuehl" w:hint="cs"/>
          <w:rtl/>
        </w:rPr>
        <w:t xml:space="preserve">ת ליתן רשיונות ותעודות-היתר עפ"י פקודה זו; </w:t>
      </w:r>
    </w:p>
    <w:p w14:paraId="1B428956"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 דיג" פירושו כל פקיד בשירות הדיג בישראל. </w:t>
      </w:r>
    </w:p>
    <w:p w14:paraId="629B6801" w14:textId="77777777" w:rsidR="007D6D67" w:rsidRDefault="007D6D67">
      <w:pPr>
        <w:pStyle w:val="P00"/>
        <w:spacing w:before="72"/>
        <w:ind w:left="0" w:right="1134"/>
        <w:rPr>
          <w:rStyle w:val="default"/>
          <w:rFonts w:cs="FrankRuehl"/>
          <w:rtl/>
        </w:rPr>
      </w:pPr>
      <w:bookmarkStart w:id="3" w:name="Seif3"/>
      <w:bookmarkEnd w:id="3"/>
      <w:r>
        <w:rPr>
          <w:lang w:val="he-IL"/>
        </w:rPr>
        <w:pict w14:anchorId="5CE7C722">
          <v:rect id="_x0000_s1030" style="position:absolute;left:0;text-align:left;margin-left:464.5pt;margin-top:8.05pt;width:75.05pt;height:32.4pt;z-index:251646976" o:allowincell="f" filled="f" stroked="f" strokecolor="lime" strokeweight=".25pt">
            <v:textbox inset="0,0,0,0">
              <w:txbxContent>
                <w:p w14:paraId="725E34C8" w14:textId="77777777" w:rsidR="007D6D67" w:rsidRDefault="007D6D67" w:rsidP="00A6512D">
                  <w:pPr>
                    <w:spacing w:line="160" w:lineRule="exact"/>
                    <w:jc w:val="left"/>
                    <w:rPr>
                      <w:rFonts w:cs="Miriam"/>
                      <w:noProof/>
                      <w:sz w:val="18"/>
                      <w:szCs w:val="18"/>
                      <w:rtl/>
                    </w:rPr>
                  </w:pPr>
                  <w:r>
                    <w:rPr>
                      <w:rFonts w:cs="Miriam"/>
                      <w:sz w:val="18"/>
                      <w:szCs w:val="18"/>
                      <w:rtl/>
                    </w:rPr>
                    <w:t>רש</w:t>
                  </w:r>
                  <w:r>
                    <w:rPr>
                      <w:rFonts w:cs="Miriam" w:hint="cs"/>
                      <w:sz w:val="18"/>
                      <w:szCs w:val="18"/>
                      <w:rtl/>
                    </w:rPr>
                    <w:t>יונות לדוג</w:t>
                  </w:r>
                  <w:r w:rsidR="00A6512D">
                    <w:rPr>
                      <w:rFonts w:cs="Miriam" w:hint="cs"/>
                      <w:sz w:val="18"/>
                      <w:szCs w:val="18"/>
                      <w:rtl/>
                    </w:rPr>
                    <w:t xml:space="preserve"> </w:t>
                  </w:r>
                  <w:r>
                    <w:rPr>
                      <w:rFonts w:cs="Miriam"/>
                      <w:sz w:val="18"/>
                      <w:szCs w:val="18"/>
                      <w:rtl/>
                    </w:rPr>
                    <w:t>דג</w:t>
                  </w:r>
                  <w:r>
                    <w:rPr>
                      <w:rFonts w:cs="Miriam" w:hint="cs"/>
                      <w:sz w:val="18"/>
                      <w:szCs w:val="18"/>
                      <w:rtl/>
                    </w:rPr>
                    <w:t>ים</w:t>
                  </w:r>
                </w:p>
                <w:p w14:paraId="231BC5A2" w14:textId="77777777" w:rsidR="007D6D67" w:rsidRDefault="00A6512D" w:rsidP="00A6512D">
                  <w:pPr>
                    <w:spacing w:line="160" w:lineRule="exact"/>
                    <w:jc w:val="left"/>
                    <w:rPr>
                      <w:rFonts w:cs="Miriam"/>
                      <w:noProof/>
                      <w:sz w:val="18"/>
                      <w:szCs w:val="18"/>
                      <w:rtl/>
                    </w:rPr>
                  </w:pPr>
                  <w:r>
                    <w:rPr>
                      <w:rFonts w:cs="Miriam" w:hint="cs"/>
                      <w:sz w:val="18"/>
                      <w:szCs w:val="18"/>
                      <w:rtl/>
                    </w:rPr>
                    <w:t>(תיקון מס' 1)</w:t>
                  </w:r>
                  <w:r w:rsidR="007D6D67">
                    <w:rPr>
                      <w:rFonts w:cs="Miriam" w:hint="cs"/>
                      <w:sz w:val="18"/>
                      <w:szCs w:val="18"/>
                      <w:rtl/>
                    </w:rPr>
                    <w:t xml:space="preserve"> תשמ"א</w:t>
                  </w:r>
                  <w:r>
                    <w:rPr>
                      <w:rFonts w:cs="Miriam" w:hint="cs"/>
                      <w:sz w:val="18"/>
                      <w:szCs w:val="18"/>
                      <w:rtl/>
                    </w:rPr>
                    <w:t>-</w:t>
                  </w:r>
                  <w:r w:rsidR="007D6D67">
                    <w:rPr>
                      <w:rFonts w:cs="Miriam"/>
                      <w:sz w:val="18"/>
                      <w:szCs w:val="18"/>
                      <w:rtl/>
                    </w:rPr>
                    <w:t>1980</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שאי שר החקלאות או כל </w:t>
      </w:r>
      <w:r>
        <w:rPr>
          <w:rStyle w:val="default"/>
          <w:rFonts w:cs="FrankRuehl"/>
          <w:rtl/>
        </w:rPr>
        <w:t>פ</w:t>
      </w:r>
      <w:r>
        <w:rPr>
          <w:rStyle w:val="default"/>
          <w:rFonts w:cs="FrankRuehl" w:hint="cs"/>
          <w:rtl/>
        </w:rPr>
        <w:t xml:space="preserve">קיד המורשה על ידו כחוק ליתן רשיון לדוג דגים, או כל מין דג מסויים בישראל אם לדעתו אין להענקת רשיון מניעה מטעמים של בטחון הציבור או </w:t>
      </w:r>
      <w:r>
        <w:rPr>
          <w:rStyle w:val="default"/>
          <w:rFonts w:cs="FrankRuehl"/>
          <w:rtl/>
        </w:rPr>
        <w:t>מט</w:t>
      </w:r>
      <w:r>
        <w:rPr>
          <w:rStyle w:val="default"/>
          <w:rFonts w:cs="FrankRuehl" w:hint="cs"/>
          <w:rtl/>
        </w:rPr>
        <w:t xml:space="preserve">עמים של עברו, תכונותיו או התנהגותו של המבקש: </w:t>
      </w:r>
    </w:p>
    <w:p w14:paraId="7EF1DE4D" w14:textId="77777777" w:rsidR="007D6D67" w:rsidRDefault="007D6D67">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כי </w:t>
      </w:r>
      <w:r w:rsidR="00A6512D">
        <w:rPr>
          <w:rStyle w:val="default"/>
          <w:rFonts w:cs="FrankRuehl"/>
          <w:rtl/>
        </w:rPr>
        <w:t>–</w:t>
      </w:r>
    </w:p>
    <w:p w14:paraId="1FEA3E6A" w14:textId="77777777" w:rsidR="007D6D67" w:rsidRDefault="007D6D6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סעיף-קטן (2) מסעיף זה, ל</w:t>
      </w:r>
      <w:r>
        <w:rPr>
          <w:rStyle w:val="default"/>
          <w:rFonts w:cs="FrankRuehl"/>
          <w:rtl/>
        </w:rPr>
        <w:t xml:space="preserve">א </w:t>
      </w:r>
      <w:r>
        <w:rPr>
          <w:rStyle w:val="default"/>
          <w:rFonts w:cs="FrankRuehl" w:hint="cs"/>
          <w:rtl/>
        </w:rPr>
        <w:t>יתן שר החקלאות או כל פקיד המורשה על ידו כחוק, רשיון לדוג דגים בישראל לכל אדם הנוהג כל ספינת-דוגה הרשומה בכל נמל או מקו</w:t>
      </w:r>
      <w:r>
        <w:rPr>
          <w:rStyle w:val="default"/>
          <w:rFonts w:cs="FrankRuehl"/>
          <w:rtl/>
        </w:rPr>
        <w:t>ם</w:t>
      </w:r>
      <w:r>
        <w:rPr>
          <w:rStyle w:val="default"/>
          <w:rFonts w:cs="FrankRuehl" w:hint="cs"/>
          <w:rtl/>
        </w:rPr>
        <w:t xml:space="preserve"> מחוץ לישראל, או עובד בה;</w:t>
      </w:r>
    </w:p>
    <w:p w14:paraId="78692785" w14:textId="77777777" w:rsidR="007D6D67" w:rsidRDefault="007D6D67">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שר החקלאות, לפי שיקול דעתו ובאותם התנאים שימצאם מתאימים, ליתן רשיונות לאנשים מתאימים לדוג דגים, או כ</w:t>
      </w:r>
      <w:r>
        <w:rPr>
          <w:rStyle w:val="default"/>
          <w:rFonts w:cs="FrankRuehl"/>
          <w:rtl/>
        </w:rPr>
        <w:t xml:space="preserve">ל </w:t>
      </w:r>
      <w:r>
        <w:rPr>
          <w:rStyle w:val="default"/>
          <w:rFonts w:cs="FrankRuehl" w:hint="cs"/>
          <w:rtl/>
        </w:rPr>
        <w:t xml:space="preserve">מין דג מסויים, רק באותו חלק מישראל שיפורט באותו רשיון. </w:t>
      </w:r>
    </w:p>
    <w:p w14:paraId="751E104D"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שר החקלאות, אם לפי דעתו ראוי לעשות כן בהתחשב עם מסיב</w:t>
      </w:r>
      <w:r>
        <w:rPr>
          <w:rStyle w:val="default"/>
          <w:rFonts w:cs="FrankRuehl"/>
          <w:rtl/>
        </w:rPr>
        <w:t>ו</w:t>
      </w:r>
      <w:r>
        <w:rPr>
          <w:rStyle w:val="default"/>
          <w:rFonts w:cs="FrankRuehl" w:hint="cs"/>
          <w:rtl/>
        </w:rPr>
        <w:t xml:space="preserve">ת הענין המיוחדות, ליתן לפי שיקול דעתו ובאותם התנאים שימצאם מתאימים רשיון מיוחד מכל סוג מהסוגים האמורים בסעיף-קטן (1) מסעיף זה, לכל אדם </w:t>
      </w:r>
      <w:r>
        <w:rPr>
          <w:rStyle w:val="default"/>
          <w:rFonts w:cs="FrankRuehl"/>
          <w:rtl/>
        </w:rPr>
        <w:t>הנ</w:t>
      </w:r>
      <w:r>
        <w:rPr>
          <w:rStyle w:val="default"/>
          <w:rFonts w:cs="FrankRuehl" w:hint="cs"/>
          <w:rtl/>
        </w:rPr>
        <w:t>והג כל ספינת-דוגה הרשומה בכל נמל או מקום מחוץ לישראל, או העובד בה.</w:t>
      </w:r>
    </w:p>
    <w:p w14:paraId="1D6444E6"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ר</w:t>
      </w:r>
      <w:r>
        <w:rPr>
          <w:rStyle w:val="default"/>
          <w:rFonts w:cs="FrankRuehl" w:hint="cs"/>
          <w:rtl/>
        </w:rPr>
        <w:t>שיון לדוג דגים בישראל שניתן בהתאם לפקודה זו ו</w:t>
      </w:r>
      <w:r>
        <w:rPr>
          <w:rStyle w:val="default"/>
          <w:rFonts w:cs="FrankRuehl"/>
          <w:rtl/>
        </w:rPr>
        <w:t>ש</w:t>
      </w:r>
      <w:r>
        <w:rPr>
          <w:rStyle w:val="default"/>
          <w:rFonts w:cs="FrankRuehl" w:hint="cs"/>
          <w:rtl/>
        </w:rPr>
        <w:t xml:space="preserve">אינו רשיון לדוג רק בחלק מסויים בישראל או רשיון מיוחד שניתן עפ"י סעיף-קטן (2) מסעיף זה, לא יהא בר-תוקף יותר משנה אחת. הרשיון יהא, בכפוף </w:t>
      </w:r>
      <w:r>
        <w:rPr>
          <w:rStyle w:val="default"/>
          <w:rFonts w:cs="FrankRuehl"/>
          <w:rtl/>
        </w:rPr>
        <w:t>לה</w:t>
      </w:r>
      <w:r>
        <w:rPr>
          <w:rStyle w:val="default"/>
          <w:rFonts w:cs="FrankRuehl" w:hint="cs"/>
          <w:rtl/>
        </w:rPr>
        <w:t>וראות שבתנאי (א) לסעיף-קטן (4) מפקודה זו, רשיון-אישי לאדם שעל שמו ניתן ולא יהא עביר.</w:t>
      </w:r>
    </w:p>
    <w:p w14:paraId="2AB3E6D3"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סור לשום אדם לדוג דגים בישר</w:t>
      </w:r>
      <w:r>
        <w:rPr>
          <w:rStyle w:val="default"/>
          <w:rFonts w:cs="FrankRuehl"/>
          <w:rtl/>
        </w:rPr>
        <w:t>א</w:t>
      </w:r>
      <w:r>
        <w:rPr>
          <w:rStyle w:val="default"/>
          <w:rFonts w:cs="FrankRuehl" w:hint="cs"/>
          <w:rtl/>
        </w:rPr>
        <w:t xml:space="preserve">ל אלא אם כן הוא בעל רשיון לדוג דגים בישראל </w:t>
      </w:r>
      <w:r>
        <w:rPr>
          <w:rStyle w:val="default"/>
          <w:rFonts w:cs="FrankRuehl" w:hint="cs"/>
          <w:rtl/>
        </w:rPr>
        <w:lastRenderedPageBreak/>
        <w:t>שניתן עפ"י פקודה זו:</w:t>
      </w:r>
    </w:p>
    <w:p w14:paraId="52AAFA21" w14:textId="77777777" w:rsidR="007D6D67" w:rsidRDefault="007D6D67">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כי </w:t>
      </w:r>
      <w:r w:rsidR="00A6512D">
        <w:rPr>
          <w:rStyle w:val="default"/>
          <w:rFonts w:cs="FrankRuehl"/>
          <w:rtl/>
        </w:rPr>
        <w:t>–</w:t>
      </w:r>
    </w:p>
    <w:p w14:paraId="044A96CA" w14:textId="77777777" w:rsidR="007D6D67" w:rsidRDefault="007D6D6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המעלה דגים בחכה מן החוף, וכל ששמו רשום על גבי רש</w:t>
      </w:r>
      <w:r>
        <w:rPr>
          <w:rStyle w:val="default"/>
          <w:rFonts w:cs="FrankRuehl"/>
          <w:rtl/>
        </w:rPr>
        <w:t>יו</w:t>
      </w:r>
      <w:r>
        <w:rPr>
          <w:rStyle w:val="default"/>
          <w:rFonts w:cs="FrankRuehl" w:hint="cs"/>
          <w:rtl/>
        </w:rPr>
        <w:t xml:space="preserve">ן שניתן לחברה או לאגודה שיתופית או על גבי רשיון לדוג דגים רק באיזה חלק מסויים בישראל או על גבי רשיון מיוחד שניתן עפ"י </w:t>
      </w:r>
      <w:r>
        <w:rPr>
          <w:rStyle w:val="default"/>
          <w:rFonts w:cs="FrankRuehl"/>
          <w:rtl/>
        </w:rPr>
        <w:t>ס</w:t>
      </w:r>
      <w:r>
        <w:rPr>
          <w:rStyle w:val="default"/>
          <w:rFonts w:cs="FrankRuehl" w:hint="cs"/>
          <w:rtl/>
        </w:rPr>
        <w:t>עיף-קטן (2) מסעיף זה, לא יהא חייב לקבל רשיון כזה;</w:t>
      </w:r>
    </w:p>
    <w:p w14:paraId="3C876BD8"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דבר האמור בזה אין לראותו כאילו הוא מאפשר לכל אדם שניתן לו רשיון לדוג דגים ביש</w:t>
      </w:r>
      <w:r>
        <w:rPr>
          <w:rStyle w:val="default"/>
          <w:rFonts w:cs="FrankRuehl"/>
          <w:rtl/>
        </w:rPr>
        <w:t>רא</w:t>
      </w:r>
      <w:r>
        <w:rPr>
          <w:rStyle w:val="default"/>
          <w:rFonts w:cs="FrankRuehl" w:hint="cs"/>
          <w:rtl/>
        </w:rPr>
        <w:t>ל עפ"י פקודה זו, או לכל אדם המעלה דגים בחכה מן החוף, לדוג דגים בכל איזור שלגביו נתן שר החקלאות רשיון מיוחד לאיזה אדם א</w:t>
      </w:r>
      <w:r>
        <w:rPr>
          <w:rStyle w:val="default"/>
          <w:rFonts w:cs="FrankRuehl"/>
          <w:rtl/>
        </w:rPr>
        <w:t>ח</w:t>
      </w:r>
      <w:r>
        <w:rPr>
          <w:rStyle w:val="default"/>
          <w:rFonts w:cs="FrankRuehl" w:hint="cs"/>
          <w:rtl/>
        </w:rPr>
        <w:t>ר.</w:t>
      </w:r>
    </w:p>
    <w:p w14:paraId="32411A9B" w14:textId="77777777" w:rsidR="007D6D67" w:rsidRDefault="007D6D67">
      <w:pPr>
        <w:pStyle w:val="P22"/>
        <w:spacing w:before="72"/>
        <w:ind w:left="1021" w:right="1134"/>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ודת הדיג, 1937</w:t>
      </w:r>
    </w:p>
    <w:p w14:paraId="06A67DAF" w14:textId="77777777" w:rsidR="00BE6AEA" w:rsidRPr="00360381" w:rsidRDefault="00BE6AEA" w:rsidP="00BE6AEA">
      <w:pPr>
        <w:pStyle w:val="P00"/>
        <w:spacing w:before="0"/>
        <w:ind w:left="0" w:right="1134"/>
        <w:rPr>
          <w:rFonts w:cs="FrankRuehl" w:hint="cs"/>
          <w:b/>
          <w:bCs/>
          <w:vanish/>
          <w:szCs w:val="20"/>
          <w:shd w:val="clear" w:color="auto" w:fill="FFFF99"/>
          <w:rtl/>
        </w:rPr>
      </w:pPr>
      <w:bookmarkStart w:id="4" w:name="Rov19"/>
      <w:r w:rsidRPr="00360381">
        <w:rPr>
          <w:rFonts w:cs="FrankRuehl" w:hint="cs"/>
          <w:vanish/>
          <w:color w:val="FF0000"/>
          <w:szCs w:val="20"/>
          <w:shd w:val="clear" w:color="auto" w:fill="FFFF99"/>
          <w:rtl/>
        </w:rPr>
        <w:t>מיום 18.12.1980</w:t>
      </w:r>
    </w:p>
    <w:p w14:paraId="3C306017" w14:textId="77777777" w:rsidR="00BE6AEA" w:rsidRPr="00360381" w:rsidRDefault="00BE6AEA" w:rsidP="00BE6AEA">
      <w:pPr>
        <w:pStyle w:val="P00"/>
        <w:spacing w:before="0"/>
        <w:ind w:left="0" w:right="1134"/>
        <w:rPr>
          <w:rFonts w:cs="FrankRuehl" w:hint="cs"/>
          <w:b/>
          <w:bCs/>
          <w:vanish/>
          <w:szCs w:val="20"/>
          <w:shd w:val="clear" w:color="auto" w:fill="FFFF99"/>
          <w:rtl/>
        </w:rPr>
      </w:pPr>
      <w:r w:rsidRPr="00360381">
        <w:rPr>
          <w:rFonts w:cs="FrankRuehl" w:hint="cs"/>
          <w:b/>
          <w:bCs/>
          <w:vanish/>
          <w:szCs w:val="20"/>
          <w:shd w:val="clear" w:color="auto" w:fill="FFFF99"/>
          <w:rtl/>
        </w:rPr>
        <w:t>תיקון מס' 1</w:t>
      </w:r>
    </w:p>
    <w:p w14:paraId="26E33111" w14:textId="77777777" w:rsidR="00BE6AEA" w:rsidRPr="00360381" w:rsidRDefault="00BE6AEA" w:rsidP="00BE6AEA">
      <w:pPr>
        <w:pStyle w:val="P00"/>
        <w:tabs>
          <w:tab w:val="clear" w:pos="6259"/>
        </w:tabs>
        <w:spacing w:before="0"/>
        <w:ind w:left="0" w:right="1134"/>
        <w:rPr>
          <w:rFonts w:cs="FrankRuehl" w:hint="cs"/>
          <w:vanish/>
          <w:szCs w:val="20"/>
          <w:shd w:val="clear" w:color="auto" w:fill="FFFF99"/>
          <w:rtl/>
        </w:rPr>
      </w:pPr>
      <w:hyperlink r:id="rId7" w:history="1">
        <w:r w:rsidRPr="00360381">
          <w:rPr>
            <w:rStyle w:val="Hyperlink"/>
            <w:rFonts w:cs="FrankRuehl" w:hint="cs"/>
            <w:vanish/>
            <w:szCs w:val="20"/>
            <w:shd w:val="clear" w:color="auto" w:fill="FFFF99"/>
            <w:rtl/>
          </w:rPr>
          <w:t>ס"ח תשמ"א מס' 994</w:t>
        </w:r>
      </w:hyperlink>
      <w:r w:rsidRPr="00360381">
        <w:rPr>
          <w:rFonts w:cs="FrankRuehl" w:hint="cs"/>
          <w:vanish/>
          <w:szCs w:val="20"/>
          <w:shd w:val="clear" w:color="auto" w:fill="FFFF99"/>
          <w:rtl/>
        </w:rPr>
        <w:t xml:space="preserve"> מיום 18.12.1980 עמ' 48 (</w:t>
      </w:r>
      <w:hyperlink r:id="rId8" w:history="1">
        <w:r w:rsidRPr="00360381">
          <w:rPr>
            <w:rStyle w:val="Hyperlink"/>
            <w:rFonts w:cs="FrankRuehl" w:hint="cs"/>
            <w:vanish/>
            <w:szCs w:val="20"/>
            <w:shd w:val="clear" w:color="auto" w:fill="FFFF99"/>
            <w:rtl/>
          </w:rPr>
          <w:t>ה"ח 1439</w:t>
        </w:r>
      </w:hyperlink>
      <w:r w:rsidRPr="00360381">
        <w:rPr>
          <w:rFonts w:cs="FrankRuehl" w:hint="cs"/>
          <w:vanish/>
          <w:szCs w:val="20"/>
          <w:shd w:val="clear" w:color="auto" w:fill="FFFF99"/>
          <w:rtl/>
        </w:rPr>
        <w:t>)</w:t>
      </w:r>
    </w:p>
    <w:p w14:paraId="74DE236D" w14:textId="77777777" w:rsidR="00BE6AEA" w:rsidRPr="00A6512D" w:rsidRDefault="00BE6AEA" w:rsidP="00A6512D">
      <w:pPr>
        <w:pStyle w:val="P00"/>
        <w:ind w:left="0" w:right="1134"/>
        <w:rPr>
          <w:rStyle w:val="default"/>
          <w:rFonts w:cs="FrankRuehl"/>
          <w:sz w:val="2"/>
          <w:szCs w:val="2"/>
          <w:shd w:val="clear" w:color="auto" w:fill="FFFF99"/>
          <w:rtl/>
        </w:rPr>
      </w:pPr>
      <w:r w:rsidRPr="00360381">
        <w:rPr>
          <w:rStyle w:val="big-number"/>
          <w:rFonts w:cs="Miriam"/>
          <w:vanish/>
          <w:sz w:val="22"/>
          <w:szCs w:val="22"/>
          <w:shd w:val="clear" w:color="auto" w:fill="FFFF99"/>
          <w:rtl/>
        </w:rPr>
        <w:tab/>
      </w:r>
      <w:r w:rsidRPr="00360381">
        <w:rPr>
          <w:rStyle w:val="default"/>
          <w:rFonts w:cs="FrankRuehl"/>
          <w:vanish/>
          <w:sz w:val="22"/>
          <w:szCs w:val="22"/>
          <w:shd w:val="clear" w:color="auto" w:fill="FFFF99"/>
          <w:rtl/>
        </w:rPr>
        <w:t>(1)</w:t>
      </w:r>
      <w:r w:rsidRPr="00360381">
        <w:rPr>
          <w:rStyle w:val="default"/>
          <w:rFonts w:cs="FrankRuehl"/>
          <w:vanish/>
          <w:sz w:val="22"/>
          <w:szCs w:val="22"/>
          <w:shd w:val="clear" w:color="auto" w:fill="FFFF99"/>
          <w:rtl/>
        </w:rPr>
        <w:tab/>
        <w:t>ר</w:t>
      </w:r>
      <w:r w:rsidRPr="00360381">
        <w:rPr>
          <w:rStyle w:val="default"/>
          <w:rFonts w:cs="FrankRuehl" w:hint="cs"/>
          <w:vanish/>
          <w:sz w:val="22"/>
          <w:szCs w:val="22"/>
          <w:shd w:val="clear" w:color="auto" w:fill="FFFF99"/>
          <w:rtl/>
        </w:rPr>
        <w:t xml:space="preserve">שאי שר החקלאות או כל </w:t>
      </w:r>
      <w:r w:rsidRPr="00360381">
        <w:rPr>
          <w:rStyle w:val="default"/>
          <w:rFonts w:cs="FrankRuehl"/>
          <w:vanish/>
          <w:sz w:val="22"/>
          <w:szCs w:val="22"/>
          <w:shd w:val="clear" w:color="auto" w:fill="FFFF99"/>
          <w:rtl/>
        </w:rPr>
        <w:t>פ</w:t>
      </w:r>
      <w:r w:rsidRPr="00360381">
        <w:rPr>
          <w:rStyle w:val="default"/>
          <w:rFonts w:cs="FrankRuehl" w:hint="cs"/>
          <w:vanish/>
          <w:sz w:val="22"/>
          <w:szCs w:val="22"/>
          <w:shd w:val="clear" w:color="auto" w:fill="FFFF99"/>
          <w:rtl/>
        </w:rPr>
        <w:t xml:space="preserve">קיד המורשה על ידו כחוק ליתן רשיון </w:t>
      </w:r>
      <w:r w:rsidRPr="00360381">
        <w:rPr>
          <w:rStyle w:val="default"/>
          <w:rFonts w:cs="FrankRuehl" w:hint="cs"/>
          <w:strike/>
          <w:vanish/>
          <w:sz w:val="22"/>
          <w:szCs w:val="22"/>
          <w:shd w:val="clear" w:color="auto" w:fill="FFFF99"/>
          <w:rtl/>
        </w:rPr>
        <w:t>לאנשים מתאימים</w:t>
      </w:r>
      <w:r w:rsidRPr="00360381">
        <w:rPr>
          <w:rStyle w:val="default"/>
          <w:rFonts w:cs="FrankRuehl" w:hint="cs"/>
          <w:vanish/>
          <w:sz w:val="22"/>
          <w:szCs w:val="22"/>
          <w:shd w:val="clear" w:color="auto" w:fill="FFFF99"/>
          <w:rtl/>
        </w:rPr>
        <w:t xml:space="preserve"> לדוג דגים, או כל מין דג מסויים בישראל </w:t>
      </w:r>
      <w:r w:rsidRPr="00360381">
        <w:rPr>
          <w:rStyle w:val="default"/>
          <w:rFonts w:cs="FrankRuehl" w:hint="cs"/>
          <w:vanish/>
          <w:sz w:val="22"/>
          <w:szCs w:val="22"/>
          <w:u w:val="single"/>
          <w:shd w:val="clear" w:color="auto" w:fill="FFFF99"/>
          <w:rtl/>
        </w:rPr>
        <w:t xml:space="preserve">אם לדעתו אין להענקת רשיון מניעה מטעמים של בטחון הציבור או </w:t>
      </w:r>
      <w:r w:rsidRPr="00360381">
        <w:rPr>
          <w:rStyle w:val="default"/>
          <w:rFonts w:cs="FrankRuehl"/>
          <w:vanish/>
          <w:sz w:val="22"/>
          <w:szCs w:val="22"/>
          <w:u w:val="single"/>
          <w:shd w:val="clear" w:color="auto" w:fill="FFFF99"/>
          <w:rtl/>
        </w:rPr>
        <w:t>מט</w:t>
      </w:r>
      <w:r w:rsidRPr="00360381">
        <w:rPr>
          <w:rStyle w:val="default"/>
          <w:rFonts w:cs="FrankRuehl" w:hint="cs"/>
          <w:vanish/>
          <w:sz w:val="22"/>
          <w:szCs w:val="22"/>
          <w:u w:val="single"/>
          <w:shd w:val="clear" w:color="auto" w:fill="FFFF99"/>
          <w:rtl/>
        </w:rPr>
        <w:t>עמים של עברו, תכונותיו או התנהגותו של המבקש</w:t>
      </w:r>
      <w:r w:rsidRPr="00360381">
        <w:rPr>
          <w:rStyle w:val="default"/>
          <w:rFonts w:cs="FrankRuehl" w:hint="cs"/>
          <w:vanish/>
          <w:sz w:val="22"/>
          <w:szCs w:val="22"/>
          <w:shd w:val="clear" w:color="auto" w:fill="FFFF99"/>
          <w:rtl/>
        </w:rPr>
        <w:t xml:space="preserve">: </w:t>
      </w:r>
      <w:bookmarkEnd w:id="4"/>
    </w:p>
    <w:p w14:paraId="09020D07" w14:textId="77777777" w:rsidR="007D6D67" w:rsidRDefault="007D6D67">
      <w:pPr>
        <w:pStyle w:val="P00"/>
        <w:spacing w:before="72"/>
        <w:ind w:left="0" w:right="1134"/>
        <w:rPr>
          <w:rStyle w:val="default"/>
          <w:rFonts w:cs="FrankRuehl"/>
          <w:rtl/>
        </w:rPr>
      </w:pPr>
      <w:bookmarkStart w:id="5" w:name="Seif4"/>
      <w:bookmarkEnd w:id="5"/>
      <w:r>
        <w:rPr>
          <w:lang w:val="he-IL"/>
        </w:rPr>
        <w:pict w14:anchorId="42CF4535">
          <v:rect id="_x0000_s1031" style="position:absolute;left:0;text-align:left;margin-left:464.5pt;margin-top:8.05pt;width:75.05pt;height:41.2pt;z-index:251648000" o:allowincell="f" filled="f" stroked="f" strokecolor="lime" strokeweight=".25pt">
            <v:textbox inset="0,0,0,0">
              <w:txbxContent>
                <w:p w14:paraId="03A60761" w14:textId="77777777" w:rsidR="007D6D67" w:rsidRDefault="007D6D67">
                  <w:pPr>
                    <w:spacing w:line="160" w:lineRule="exact"/>
                    <w:jc w:val="left"/>
                    <w:rPr>
                      <w:rFonts w:cs="Miriam" w:hint="cs"/>
                      <w:sz w:val="18"/>
                      <w:szCs w:val="18"/>
                      <w:rtl/>
                    </w:rPr>
                  </w:pPr>
                  <w:r>
                    <w:rPr>
                      <w:rFonts w:cs="Miriam"/>
                      <w:sz w:val="18"/>
                      <w:szCs w:val="18"/>
                      <w:rtl/>
                    </w:rPr>
                    <w:t>מת</w:t>
                  </w:r>
                  <w:r>
                    <w:rPr>
                      <w:rFonts w:cs="Miriam" w:hint="cs"/>
                      <w:sz w:val="18"/>
                      <w:szCs w:val="18"/>
                      <w:rtl/>
                    </w:rPr>
                    <w:t>ן רשיונות לספינות</w:t>
                  </w:r>
                </w:p>
                <w:p w14:paraId="1375B6EF" w14:textId="77777777" w:rsidR="007D6D67" w:rsidRDefault="006B525A">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2</w:t>
                  </w:r>
                  <w:r>
                    <w:rPr>
                      <w:rFonts w:cs="Miriam" w:hint="cs"/>
                      <w:sz w:val="18"/>
                      <w:szCs w:val="18"/>
                      <w:rtl/>
                    </w:rPr>
                    <w:t>7</w:t>
                  </w:r>
                  <w:r w:rsidR="007D6D67">
                    <w:rPr>
                      <w:rFonts w:cs="Miriam" w:hint="cs"/>
                      <w:sz w:val="18"/>
                      <w:szCs w:val="18"/>
                      <w:rtl/>
                    </w:rPr>
                    <w:t xml:space="preserve"> לש' 1939</w:t>
                  </w:r>
                </w:p>
                <w:p w14:paraId="25F7A620" w14:textId="77777777" w:rsidR="007D6D67" w:rsidRDefault="00A6512D" w:rsidP="00A6512D">
                  <w:pPr>
                    <w:spacing w:line="160" w:lineRule="exact"/>
                    <w:jc w:val="left"/>
                    <w:rPr>
                      <w:rFonts w:cs="Miriam"/>
                      <w:noProof/>
                      <w:sz w:val="18"/>
                      <w:szCs w:val="18"/>
                      <w:rtl/>
                    </w:rPr>
                  </w:pPr>
                  <w:r>
                    <w:rPr>
                      <w:rFonts w:cs="Miriam" w:hint="cs"/>
                      <w:sz w:val="18"/>
                      <w:szCs w:val="18"/>
                      <w:rtl/>
                    </w:rPr>
                    <w:t>(תיקון מס' 1)</w:t>
                  </w:r>
                  <w:r w:rsidR="007D6D67">
                    <w:rPr>
                      <w:rFonts w:cs="Miriam" w:hint="cs"/>
                      <w:sz w:val="18"/>
                      <w:szCs w:val="18"/>
                      <w:rtl/>
                    </w:rPr>
                    <w:t xml:space="preserve"> תשמ"א</w:t>
                  </w:r>
                  <w:r>
                    <w:rPr>
                      <w:rFonts w:cs="Miriam" w:hint="cs"/>
                      <w:sz w:val="18"/>
                      <w:szCs w:val="18"/>
                      <w:rtl/>
                    </w:rPr>
                    <w:t>-</w:t>
                  </w:r>
                  <w:r w:rsidR="007D6D67">
                    <w:rPr>
                      <w:rFonts w:cs="Miriam"/>
                      <w:sz w:val="18"/>
                      <w:szCs w:val="18"/>
                      <w:rtl/>
                    </w:rPr>
                    <w:t>1980</w:t>
                  </w:r>
                </w:p>
              </w:txbxContent>
            </v:textbox>
            <w10:anchorlock/>
          </v:rect>
        </w:pict>
      </w:r>
      <w:r>
        <w:rPr>
          <w:rStyle w:val="big-number"/>
          <w:rFonts w:cs="Miriam"/>
          <w:rtl/>
        </w:rPr>
        <w:t>3</w:t>
      </w:r>
      <w:r>
        <w:rPr>
          <w:rStyle w:val="default"/>
          <w:rFonts w:cs="FrankRuehl"/>
          <w:rtl/>
        </w:rPr>
        <w:t>א.</w:t>
      </w:r>
      <w:r>
        <w:rPr>
          <w:rStyle w:val="default"/>
          <w:rFonts w:cs="FrankRuehl"/>
          <w:rtl/>
        </w:rPr>
        <w:tab/>
        <w:t>(1)</w:t>
      </w:r>
      <w:r>
        <w:rPr>
          <w:rStyle w:val="default"/>
          <w:rFonts w:cs="FrankRuehl"/>
          <w:rtl/>
        </w:rPr>
        <w:tab/>
        <w:t>ש</w:t>
      </w:r>
      <w:r>
        <w:rPr>
          <w:rStyle w:val="default"/>
          <w:rFonts w:cs="FrankRuehl" w:hint="cs"/>
          <w:rtl/>
        </w:rPr>
        <w:t xml:space="preserve">ום אדם לא ישתמש בשום ספינה כדי לדוג דגים אלא עפ"י רשיון לכך שניתן עפ"י סעיף זה </w:t>
      </w:r>
      <w:r>
        <w:rPr>
          <w:rStyle w:val="default"/>
          <w:rFonts w:cs="FrankRuehl"/>
          <w:rtl/>
        </w:rPr>
        <w:t>וב</w:t>
      </w:r>
      <w:r>
        <w:rPr>
          <w:rStyle w:val="default"/>
          <w:rFonts w:cs="FrankRuehl" w:hint="cs"/>
          <w:rtl/>
        </w:rPr>
        <w:t>כפוף לתנאים המצורפים לאותו רשיון, אם יש כאלה. לצורך סעיף זה רואים סירה כאילו משתמשים בה לצורך דיג, לכשנוהגים אותה במנוע שלה ומציידים אותה במכשירי דיג הפועלים כתיקונם.</w:t>
      </w:r>
    </w:p>
    <w:p w14:paraId="2EBA85E8" w14:textId="77777777" w:rsidR="007D6D67" w:rsidRDefault="007D6D67">
      <w:pPr>
        <w:pStyle w:val="P00"/>
        <w:spacing w:before="72"/>
        <w:ind w:left="0" w:right="1134"/>
        <w:rPr>
          <w:rStyle w:val="default"/>
          <w:rFonts w:cs="FrankRuehl" w:hint="cs"/>
          <w:rtl/>
        </w:rPr>
      </w:pPr>
      <w:r>
        <w:rPr>
          <w:lang w:val="he-IL"/>
        </w:rPr>
        <w:pict w14:anchorId="249EE4A3">
          <v:rect id="_x0000_s1032" style="position:absolute;left:0;text-align:left;margin-left:464.5pt;margin-top:8.05pt;width:75.05pt;height:21.5pt;z-index:251649024" o:allowincell="f" filled="f" stroked="f" strokecolor="lime" strokeweight=".25pt">
            <v:textbox inset="0,0,0,0">
              <w:txbxContent>
                <w:p w14:paraId="088FECC2" w14:textId="77777777" w:rsidR="00A6512D" w:rsidRDefault="00A6512D" w:rsidP="00A6512D">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Fonts w:cs="FrankRuehl"/>
          <w:sz w:val="26"/>
          <w:rtl/>
        </w:rPr>
        <w:tab/>
      </w:r>
      <w:r>
        <w:rPr>
          <w:rStyle w:val="default"/>
          <w:rFonts w:cs="FrankRuehl"/>
          <w:rtl/>
        </w:rPr>
        <w:t>(2)</w:t>
      </w:r>
      <w:r>
        <w:rPr>
          <w:rStyle w:val="default"/>
          <w:rFonts w:cs="FrankRuehl"/>
          <w:rtl/>
        </w:rPr>
        <w:tab/>
        <w:t>ש</w:t>
      </w:r>
      <w:r>
        <w:rPr>
          <w:rStyle w:val="default"/>
          <w:rFonts w:cs="FrankRuehl" w:hint="cs"/>
          <w:rtl/>
        </w:rPr>
        <w:t xml:space="preserve">ר החקלאות או כל אדם שהוא מילא את ידו כדין רשאי, לפי שיקול דעתו, ליתן לבעל הרשום </w:t>
      </w:r>
      <w:r>
        <w:rPr>
          <w:rStyle w:val="default"/>
          <w:rFonts w:cs="FrankRuehl"/>
          <w:rtl/>
        </w:rPr>
        <w:t>או</w:t>
      </w:r>
      <w:r>
        <w:rPr>
          <w:rStyle w:val="default"/>
          <w:rFonts w:cs="FrankRuehl" w:hint="cs"/>
          <w:rtl/>
        </w:rPr>
        <w:t xml:space="preserve"> לבעלים הרשומים של כל ספינה שנרשמה בישראל רשיון, </w:t>
      </w:r>
      <w:r>
        <w:rPr>
          <w:rStyle w:val="default"/>
          <w:rFonts w:cs="FrankRuehl"/>
          <w:rtl/>
        </w:rPr>
        <w:t>ב</w:t>
      </w:r>
      <w:r>
        <w:rPr>
          <w:rStyle w:val="default"/>
          <w:rFonts w:cs="FrankRuehl" w:hint="cs"/>
          <w:rtl/>
        </w:rPr>
        <w:t>אופן הקבוע ולאחר תשלום האגרות הקבועות, המרשה את השימוש באותה ספינה לצורך דיג-דגים והרשות בידו לצרף לאותו רשיון תנאים בענין השטח שמותר לדוג בו באותה ספינה וכן בענין אופן השימוש בה, וכל מיני תנאים אחרים שי</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צורך להטילם.</w:t>
      </w:r>
    </w:p>
    <w:p w14:paraId="44AFF03F" w14:textId="77777777" w:rsidR="006B525A" w:rsidRPr="00360381" w:rsidRDefault="00BE6AEA" w:rsidP="00BE6AEA">
      <w:pPr>
        <w:pStyle w:val="P00"/>
        <w:spacing w:before="0"/>
        <w:ind w:left="0" w:right="1134"/>
        <w:rPr>
          <w:rFonts w:cs="FrankRuehl" w:hint="cs"/>
          <w:vanish/>
          <w:color w:val="FF0000"/>
          <w:szCs w:val="20"/>
          <w:shd w:val="clear" w:color="auto" w:fill="FFFF99"/>
          <w:rtl/>
        </w:rPr>
      </w:pPr>
      <w:bookmarkStart w:id="6" w:name="Rov18"/>
      <w:r w:rsidRPr="00360381">
        <w:rPr>
          <w:rFonts w:cs="FrankRuehl" w:hint="cs"/>
          <w:vanish/>
          <w:color w:val="FF0000"/>
          <w:szCs w:val="20"/>
          <w:shd w:val="clear" w:color="auto" w:fill="FFFF99"/>
          <w:rtl/>
        </w:rPr>
        <w:t>מיום</w:t>
      </w:r>
      <w:r w:rsidR="006B525A" w:rsidRPr="00360381">
        <w:rPr>
          <w:rFonts w:cs="FrankRuehl" w:hint="cs"/>
          <w:vanish/>
          <w:color w:val="FF0000"/>
          <w:szCs w:val="20"/>
          <w:shd w:val="clear" w:color="auto" w:fill="FFFF99"/>
          <w:rtl/>
        </w:rPr>
        <w:t xml:space="preserve"> 10.8.1939</w:t>
      </w:r>
    </w:p>
    <w:p w14:paraId="2CA067FF" w14:textId="77777777" w:rsidR="006B525A" w:rsidRPr="00360381" w:rsidRDefault="006B525A" w:rsidP="00BE6AEA">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מס' 27 לשנת 1939</w:t>
      </w:r>
    </w:p>
    <w:p w14:paraId="20C26393" w14:textId="77777777" w:rsidR="006B525A" w:rsidRPr="00360381" w:rsidRDefault="006B525A" w:rsidP="00BE6AEA">
      <w:pPr>
        <w:pStyle w:val="P00"/>
        <w:spacing w:before="0"/>
        <w:ind w:left="0" w:right="1134"/>
        <w:rPr>
          <w:rFonts w:cs="FrankRuehl" w:hint="cs"/>
          <w:vanish/>
          <w:szCs w:val="20"/>
          <w:shd w:val="clear" w:color="auto" w:fill="FFFF99"/>
          <w:rtl/>
        </w:rPr>
      </w:pPr>
      <w:hyperlink r:id="rId9" w:history="1">
        <w:r w:rsidRPr="00360381">
          <w:rPr>
            <w:rStyle w:val="Hyperlink"/>
            <w:rFonts w:cs="FrankRuehl" w:hint="cs"/>
            <w:vanish/>
            <w:szCs w:val="20"/>
            <w:shd w:val="clear" w:color="auto" w:fill="FFFF99"/>
            <w:rtl/>
          </w:rPr>
          <w:t>ע"ר מס' 909</w:t>
        </w:r>
      </w:hyperlink>
      <w:r w:rsidRPr="00360381">
        <w:rPr>
          <w:rFonts w:cs="FrankRuehl" w:hint="cs"/>
          <w:vanish/>
          <w:szCs w:val="20"/>
          <w:shd w:val="clear" w:color="auto" w:fill="FFFF99"/>
          <w:rtl/>
        </w:rPr>
        <w:t xml:space="preserve"> מיום 10.8.1939 תוס' 1 עמ' 45</w:t>
      </w:r>
    </w:p>
    <w:p w14:paraId="5C72D23F" w14:textId="77777777" w:rsidR="006B525A" w:rsidRPr="00360381" w:rsidRDefault="006B525A" w:rsidP="00BE6AEA">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הוספת סעיף 3א</w:t>
      </w:r>
    </w:p>
    <w:p w14:paraId="3BF89E8B" w14:textId="77777777" w:rsidR="006B525A" w:rsidRPr="00360381" w:rsidRDefault="006B525A" w:rsidP="00BE6AEA">
      <w:pPr>
        <w:pStyle w:val="P00"/>
        <w:spacing w:before="0"/>
        <w:ind w:left="0" w:right="1134"/>
        <w:rPr>
          <w:rFonts w:cs="FrankRuehl" w:hint="cs"/>
          <w:vanish/>
          <w:szCs w:val="20"/>
          <w:shd w:val="clear" w:color="auto" w:fill="FFFF99"/>
          <w:rtl/>
        </w:rPr>
      </w:pPr>
    </w:p>
    <w:p w14:paraId="4BE7044D" w14:textId="77777777" w:rsidR="00BE6AEA" w:rsidRPr="00360381" w:rsidRDefault="006B525A" w:rsidP="00BE6AEA">
      <w:pPr>
        <w:pStyle w:val="P00"/>
        <w:spacing w:before="0"/>
        <w:ind w:left="0" w:right="1134"/>
        <w:rPr>
          <w:rFonts w:cs="FrankRuehl" w:hint="cs"/>
          <w:b/>
          <w:bCs/>
          <w:vanish/>
          <w:szCs w:val="20"/>
          <w:shd w:val="clear" w:color="auto" w:fill="FFFF99"/>
          <w:rtl/>
        </w:rPr>
      </w:pPr>
      <w:r w:rsidRPr="00360381">
        <w:rPr>
          <w:rFonts w:cs="FrankRuehl" w:hint="cs"/>
          <w:vanish/>
          <w:color w:val="FF0000"/>
          <w:szCs w:val="20"/>
          <w:shd w:val="clear" w:color="auto" w:fill="FFFF99"/>
          <w:rtl/>
        </w:rPr>
        <w:t>מיום</w:t>
      </w:r>
      <w:r w:rsidR="00BE6AEA" w:rsidRPr="00360381">
        <w:rPr>
          <w:rFonts w:cs="FrankRuehl" w:hint="cs"/>
          <w:vanish/>
          <w:color w:val="FF0000"/>
          <w:szCs w:val="20"/>
          <w:shd w:val="clear" w:color="auto" w:fill="FFFF99"/>
          <w:rtl/>
        </w:rPr>
        <w:t xml:space="preserve"> 18.12.1980</w:t>
      </w:r>
    </w:p>
    <w:p w14:paraId="789CD496" w14:textId="77777777" w:rsidR="00BE6AEA" w:rsidRPr="00360381" w:rsidRDefault="00BE6AEA" w:rsidP="00BE6AEA">
      <w:pPr>
        <w:pStyle w:val="P00"/>
        <w:spacing w:before="0"/>
        <w:ind w:left="0" w:right="1134"/>
        <w:rPr>
          <w:rFonts w:cs="FrankRuehl" w:hint="cs"/>
          <w:b/>
          <w:bCs/>
          <w:vanish/>
          <w:szCs w:val="20"/>
          <w:shd w:val="clear" w:color="auto" w:fill="FFFF99"/>
          <w:rtl/>
        </w:rPr>
      </w:pPr>
      <w:r w:rsidRPr="00360381">
        <w:rPr>
          <w:rFonts w:cs="FrankRuehl" w:hint="cs"/>
          <w:b/>
          <w:bCs/>
          <w:vanish/>
          <w:szCs w:val="20"/>
          <w:shd w:val="clear" w:color="auto" w:fill="FFFF99"/>
          <w:rtl/>
        </w:rPr>
        <w:t>תיקון מס' 1</w:t>
      </w:r>
    </w:p>
    <w:p w14:paraId="33947DCC" w14:textId="77777777" w:rsidR="00BE6AEA" w:rsidRPr="00360381" w:rsidRDefault="00BE6AEA" w:rsidP="00BE6AEA">
      <w:pPr>
        <w:pStyle w:val="P00"/>
        <w:tabs>
          <w:tab w:val="clear" w:pos="6259"/>
        </w:tabs>
        <w:spacing w:before="0"/>
        <w:ind w:left="0" w:right="1134"/>
        <w:rPr>
          <w:rFonts w:cs="FrankRuehl" w:hint="cs"/>
          <w:vanish/>
          <w:szCs w:val="20"/>
          <w:shd w:val="clear" w:color="auto" w:fill="FFFF99"/>
          <w:rtl/>
        </w:rPr>
      </w:pPr>
      <w:hyperlink r:id="rId10" w:history="1">
        <w:r w:rsidRPr="00360381">
          <w:rPr>
            <w:rStyle w:val="Hyperlink"/>
            <w:rFonts w:cs="FrankRuehl" w:hint="cs"/>
            <w:vanish/>
            <w:szCs w:val="20"/>
            <w:shd w:val="clear" w:color="auto" w:fill="FFFF99"/>
            <w:rtl/>
          </w:rPr>
          <w:t>ס"ח תשמ"א מס' 994</w:t>
        </w:r>
      </w:hyperlink>
      <w:r w:rsidRPr="00360381">
        <w:rPr>
          <w:rFonts w:cs="FrankRuehl" w:hint="cs"/>
          <w:vanish/>
          <w:szCs w:val="20"/>
          <w:shd w:val="clear" w:color="auto" w:fill="FFFF99"/>
          <w:rtl/>
        </w:rPr>
        <w:t xml:space="preserve"> מיום 18.12.1980 עמ' 48 (</w:t>
      </w:r>
      <w:hyperlink r:id="rId11" w:history="1">
        <w:r w:rsidRPr="00360381">
          <w:rPr>
            <w:rStyle w:val="Hyperlink"/>
            <w:rFonts w:cs="FrankRuehl" w:hint="cs"/>
            <w:vanish/>
            <w:szCs w:val="20"/>
            <w:shd w:val="clear" w:color="auto" w:fill="FFFF99"/>
            <w:rtl/>
          </w:rPr>
          <w:t>ה"ח 1439</w:t>
        </w:r>
      </w:hyperlink>
      <w:r w:rsidRPr="00360381">
        <w:rPr>
          <w:rFonts w:cs="FrankRuehl" w:hint="cs"/>
          <w:vanish/>
          <w:szCs w:val="20"/>
          <w:shd w:val="clear" w:color="auto" w:fill="FFFF99"/>
          <w:rtl/>
        </w:rPr>
        <w:t>)</w:t>
      </w:r>
    </w:p>
    <w:p w14:paraId="62AAC5F6" w14:textId="77777777" w:rsidR="00BE6AEA" w:rsidRPr="00360381" w:rsidRDefault="00BE6AEA" w:rsidP="00BE6AEA">
      <w:pPr>
        <w:pStyle w:val="P00"/>
        <w:ind w:left="0" w:right="1134"/>
        <w:rPr>
          <w:rStyle w:val="default"/>
          <w:rFonts w:cs="FrankRuehl"/>
          <w:vanish/>
          <w:sz w:val="22"/>
          <w:szCs w:val="22"/>
          <w:shd w:val="clear" w:color="auto" w:fill="FFFF99"/>
          <w:rtl/>
        </w:rPr>
      </w:pPr>
      <w:r w:rsidRPr="00360381">
        <w:rPr>
          <w:rStyle w:val="big-number"/>
          <w:rFonts w:cs="FrankRuehl"/>
          <w:vanish/>
          <w:sz w:val="22"/>
          <w:szCs w:val="22"/>
          <w:shd w:val="clear" w:color="auto" w:fill="FFFF99"/>
          <w:rtl/>
        </w:rPr>
        <w:t>3</w:t>
      </w:r>
      <w:r w:rsidRPr="00360381">
        <w:rPr>
          <w:rStyle w:val="default"/>
          <w:rFonts w:cs="FrankRuehl"/>
          <w:vanish/>
          <w:sz w:val="22"/>
          <w:szCs w:val="22"/>
          <w:shd w:val="clear" w:color="auto" w:fill="FFFF99"/>
          <w:rtl/>
        </w:rPr>
        <w:t>א.</w:t>
      </w:r>
      <w:r w:rsidRPr="00360381">
        <w:rPr>
          <w:rStyle w:val="default"/>
          <w:rFonts w:cs="FrankRuehl"/>
          <w:vanish/>
          <w:sz w:val="22"/>
          <w:szCs w:val="22"/>
          <w:shd w:val="clear" w:color="auto" w:fill="FFFF99"/>
          <w:rtl/>
        </w:rPr>
        <w:tab/>
        <w:t>(1)</w:t>
      </w:r>
      <w:r w:rsidRPr="00360381">
        <w:rPr>
          <w:rStyle w:val="default"/>
          <w:rFonts w:cs="FrankRuehl"/>
          <w:vanish/>
          <w:sz w:val="22"/>
          <w:szCs w:val="22"/>
          <w:shd w:val="clear" w:color="auto" w:fill="FFFF99"/>
          <w:rtl/>
        </w:rPr>
        <w:tab/>
        <w:t>ש</w:t>
      </w:r>
      <w:r w:rsidRPr="00360381">
        <w:rPr>
          <w:rStyle w:val="default"/>
          <w:rFonts w:cs="FrankRuehl" w:hint="cs"/>
          <w:vanish/>
          <w:sz w:val="22"/>
          <w:szCs w:val="22"/>
          <w:shd w:val="clear" w:color="auto" w:fill="FFFF99"/>
          <w:rtl/>
        </w:rPr>
        <w:t>ום אדם לא ישתמש בשום ספינה כדי לדוג דגים</w:t>
      </w:r>
      <w:r w:rsidR="00615226" w:rsidRPr="00360381">
        <w:rPr>
          <w:rStyle w:val="default"/>
          <w:rFonts w:cs="FrankRuehl" w:hint="cs"/>
          <w:vanish/>
          <w:sz w:val="22"/>
          <w:szCs w:val="22"/>
          <w:shd w:val="clear" w:color="auto" w:fill="FFFF99"/>
          <w:rtl/>
        </w:rPr>
        <w:t xml:space="preserve"> </w:t>
      </w:r>
      <w:r w:rsidR="00615226" w:rsidRPr="00360381">
        <w:rPr>
          <w:rStyle w:val="default"/>
          <w:rFonts w:cs="FrankRuehl" w:hint="cs"/>
          <w:strike/>
          <w:vanish/>
          <w:sz w:val="22"/>
          <w:szCs w:val="22"/>
          <w:shd w:val="clear" w:color="auto" w:fill="FFFF99"/>
          <w:rtl/>
        </w:rPr>
        <w:t>בים כינרת</w:t>
      </w:r>
      <w:r w:rsidRPr="00360381">
        <w:rPr>
          <w:rStyle w:val="default"/>
          <w:rFonts w:cs="FrankRuehl" w:hint="cs"/>
          <w:vanish/>
          <w:sz w:val="22"/>
          <w:szCs w:val="22"/>
          <w:shd w:val="clear" w:color="auto" w:fill="FFFF99"/>
          <w:rtl/>
        </w:rPr>
        <w:t xml:space="preserve"> אלא עפ"י רשיון לכך שניתן עפ"י סעיף זה </w:t>
      </w:r>
      <w:r w:rsidRPr="00360381">
        <w:rPr>
          <w:rStyle w:val="default"/>
          <w:rFonts w:cs="FrankRuehl"/>
          <w:vanish/>
          <w:sz w:val="22"/>
          <w:szCs w:val="22"/>
          <w:shd w:val="clear" w:color="auto" w:fill="FFFF99"/>
          <w:rtl/>
        </w:rPr>
        <w:t>וב</w:t>
      </w:r>
      <w:r w:rsidRPr="00360381">
        <w:rPr>
          <w:rStyle w:val="default"/>
          <w:rFonts w:cs="FrankRuehl" w:hint="cs"/>
          <w:vanish/>
          <w:sz w:val="22"/>
          <w:szCs w:val="22"/>
          <w:shd w:val="clear" w:color="auto" w:fill="FFFF99"/>
          <w:rtl/>
        </w:rPr>
        <w:t>כפוף לתנאים המצורפים לאותו רשיון, אם יש כאלה. לצורך סעיף זה רואים סירה כאילו משתמשים בה לצורך דיג, לכשנוהגים אותה במנוע שלה</w:t>
      </w:r>
      <w:r w:rsidR="00615226" w:rsidRPr="00360381">
        <w:rPr>
          <w:rStyle w:val="default"/>
          <w:rFonts w:cs="FrankRuehl" w:hint="cs"/>
          <w:vanish/>
          <w:sz w:val="22"/>
          <w:szCs w:val="22"/>
          <w:shd w:val="clear" w:color="auto" w:fill="FFFF99"/>
          <w:rtl/>
        </w:rPr>
        <w:t xml:space="preserve"> </w:t>
      </w:r>
      <w:r w:rsidR="00615226" w:rsidRPr="00360381">
        <w:rPr>
          <w:rStyle w:val="default"/>
          <w:rFonts w:cs="FrankRuehl" w:hint="cs"/>
          <w:strike/>
          <w:vanish/>
          <w:sz w:val="22"/>
          <w:szCs w:val="22"/>
          <w:shd w:val="clear" w:color="auto" w:fill="FFFF99"/>
          <w:rtl/>
        </w:rPr>
        <w:t>או במשוטיה או במפרשיה</w:t>
      </w:r>
      <w:r w:rsidR="00615226" w:rsidRPr="00360381">
        <w:rPr>
          <w:rStyle w:val="default"/>
          <w:rFonts w:cs="FrankRuehl" w:hint="cs"/>
          <w:vanish/>
          <w:sz w:val="22"/>
          <w:szCs w:val="22"/>
          <w:shd w:val="clear" w:color="auto" w:fill="FFFF99"/>
          <w:rtl/>
        </w:rPr>
        <w:t xml:space="preserve"> </w:t>
      </w:r>
      <w:r w:rsidRPr="00360381">
        <w:rPr>
          <w:rStyle w:val="default"/>
          <w:rFonts w:cs="FrankRuehl" w:hint="cs"/>
          <w:vanish/>
          <w:sz w:val="22"/>
          <w:szCs w:val="22"/>
          <w:shd w:val="clear" w:color="auto" w:fill="FFFF99"/>
          <w:rtl/>
        </w:rPr>
        <w:t xml:space="preserve"> ומציידים אותה במכשירי דיג הפועלים כתיקונם.</w:t>
      </w:r>
    </w:p>
    <w:p w14:paraId="4C7959D0" w14:textId="77777777" w:rsidR="00BE6AEA" w:rsidRPr="00515744" w:rsidRDefault="00BE6AEA" w:rsidP="00515744">
      <w:pPr>
        <w:pStyle w:val="P00"/>
        <w:spacing w:before="0"/>
        <w:ind w:left="0" w:right="1134"/>
        <w:rPr>
          <w:rStyle w:val="default"/>
          <w:rFonts w:cs="FrankRuehl" w:hint="cs"/>
          <w:sz w:val="2"/>
          <w:szCs w:val="2"/>
          <w:rtl/>
        </w:rPr>
      </w:pPr>
      <w:r w:rsidRPr="00360381">
        <w:rPr>
          <w:rFonts w:cs="FrankRuehl"/>
          <w:vanish/>
          <w:sz w:val="22"/>
          <w:szCs w:val="22"/>
          <w:shd w:val="clear" w:color="auto" w:fill="FFFF99"/>
          <w:rtl/>
        </w:rPr>
        <w:tab/>
      </w:r>
      <w:r w:rsidRPr="00360381">
        <w:rPr>
          <w:rStyle w:val="default"/>
          <w:rFonts w:cs="FrankRuehl"/>
          <w:vanish/>
          <w:sz w:val="22"/>
          <w:szCs w:val="22"/>
          <w:shd w:val="clear" w:color="auto" w:fill="FFFF99"/>
          <w:rtl/>
        </w:rPr>
        <w:t>(2)</w:t>
      </w:r>
      <w:r w:rsidRPr="00360381">
        <w:rPr>
          <w:rStyle w:val="default"/>
          <w:rFonts w:cs="FrankRuehl"/>
          <w:vanish/>
          <w:sz w:val="22"/>
          <w:szCs w:val="22"/>
          <w:shd w:val="clear" w:color="auto" w:fill="FFFF99"/>
          <w:rtl/>
        </w:rPr>
        <w:tab/>
        <w:t>ש</w:t>
      </w:r>
      <w:r w:rsidRPr="00360381">
        <w:rPr>
          <w:rStyle w:val="default"/>
          <w:rFonts w:cs="FrankRuehl" w:hint="cs"/>
          <w:vanish/>
          <w:sz w:val="22"/>
          <w:szCs w:val="22"/>
          <w:shd w:val="clear" w:color="auto" w:fill="FFFF99"/>
          <w:rtl/>
        </w:rPr>
        <w:t xml:space="preserve">ר החקלאות או כל אדם שהוא מילא את ידו כדין רשאי, לפי שיקול דעתו, ליתן לבעל הרשום </w:t>
      </w:r>
      <w:r w:rsidRPr="00360381">
        <w:rPr>
          <w:rStyle w:val="default"/>
          <w:rFonts w:cs="FrankRuehl"/>
          <w:vanish/>
          <w:sz w:val="22"/>
          <w:szCs w:val="22"/>
          <w:shd w:val="clear" w:color="auto" w:fill="FFFF99"/>
          <w:rtl/>
        </w:rPr>
        <w:t>או</w:t>
      </w:r>
      <w:r w:rsidRPr="00360381">
        <w:rPr>
          <w:rStyle w:val="default"/>
          <w:rFonts w:cs="FrankRuehl" w:hint="cs"/>
          <w:vanish/>
          <w:sz w:val="22"/>
          <w:szCs w:val="22"/>
          <w:shd w:val="clear" w:color="auto" w:fill="FFFF99"/>
          <w:rtl/>
        </w:rPr>
        <w:t xml:space="preserve"> לבעלים הרשומים של כל ספינה שנרשמה בישראל רשיון, </w:t>
      </w:r>
      <w:r w:rsidRPr="00360381">
        <w:rPr>
          <w:rStyle w:val="default"/>
          <w:rFonts w:cs="FrankRuehl"/>
          <w:vanish/>
          <w:sz w:val="22"/>
          <w:szCs w:val="22"/>
          <w:shd w:val="clear" w:color="auto" w:fill="FFFF99"/>
          <w:rtl/>
        </w:rPr>
        <w:t>ב</w:t>
      </w:r>
      <w:r w:rsidRPr="00360381">
        <w:rPr>
          <w:rStyle w:val="default"/>
          <w:rFonts w:cs="FrankRuehl" w:hint="cs"/>
          <w:vanish/>
          <w:sz w:val="22"/>
          <w:szCs w:val="22"/>
          <w:shd w:val="clear" w:color="auto" w:fill="FFFF99"/>
          <w:rtl/>
        </w:rPr>
        <w:t>אופן הקבוע ולאחר תשלום האגרות הקבועות, המרשה את השימוש באותה ספינה לצורך דיג-דגים</w:t>
      </w:r>
      <w:r w:rsidR="00615226" w:rsidRPr="00360381">
        <w:rPr>
          <w:rStyle w:val="default"/>
          <w:rFonts w:cs="FrankRuehl" w:hint="cs"/>
          <w:vanish/>
          <w:sz w:val="22"/>
          <w:szCs w:val="22"/>
          <w:shd w:val="clear" w:color="auto" w:fill="FFFF99"/>
          <w:rtl/>
        </w:rPr>
        <w:t xml:space="preserve"> </w:t>
      </w:r>
      <w:r w:rsidR="00615226" w:rsidRPr="00360381">
        <w:rPr>
          <w:rStyle w:val="default"/>
          <w:rFonts w:cs="FrankRuehl" w:hint="cs"/>
          <w:strike/>
          <w:vanish/>
          <w:sz w:val="22"/>
          <w:szCs w:val="22"/>
          <w:shd w:val="clear" w:color="auto" w:fill="FFFF99"/>
          <w:rtl/>
        </w:rPr>
        <w:t>בים כינרת</w:t>
      </w:r>
      <w:r w:rsidRPr="00360381">
        <w:rPr>
          <w:rStyle w:val="default"/>
          <w:rFonts w:cs="FrankRuehl" w:hint="cs"/>
          <w:vanish/>
          <w:sz w:val="22"/>
          <w:szCs w:val="22"/>
          <w:shd w:val="clear" w:color="auto" w:fill="FFFF99"/>
          <w:rtl/>
        </w:rPr>
        <w:t xml:space="preserve"> והרשות בידו לצרף לאותו רשיון תנאים בענין השטח שמותר לדוג בו באותה ספינה וכן בענין אופן השימוש בה, וכל מיני תנאים אחרים שי</w:t>
      </w:r>
      <w:r w:rsidRPr="00360381">
        <w:rPr>
          <w:rStyle w:val="default"/>
          <w:rFonts w:cs="FrankRuehl"/>
          <w:vanish/>
          <w:sz w:val="22"/>
          <w:szCs w:val="22"/>
          <w:shd w:val="clear" w:color="auto" w:fill="FFFF99"/>
          <w:rtl/>
        </w:rPr>
        <w:t>ר</w:t>
      </w:r>
      <w:r w:rsidRPr="00360381">
        <w:rPr>
          <w:rStyle w:val="default"/>
          <w:rFonts w:cs="FrankRuehl" w:hint="cs"/>
          <w:vanish/>
          <w:sz w:val="22"/>
          <w:szCs w:val="22"/>
          <w:shd w:val="clear" w:color="auto" w:fill="FFFF99"/>
          <w:rtl/>
        </w:rPr>
        <w:t>א</w:t>
      </w:r>
      <w:r w:rsidRPr="00360381">
        <w:rPr>
          <w:rStyle w:val="default"/>
          <w:rFonts w:cs="FrankRuehl"/>
          <w:vanish/>
          <w:sz w:val="22"/>
          <w:szCs w:val="22"/>
          <w:shd w:val="clear" w:color="auto" w:fill="FFFF99"/>
          <w:rtl/>
        </w:rPr>
        <w:t>ה</w:t>
      </w:r>
      <w:r w:rsidRPr="00360381">
        <w:rPr>
          <w:rStyle w:val="default"/>
          <w:rFonts w:cs="FrankRuehl" w:hint="cs"/>
          <w:vanish/>
          <w:sz w:val="22"/>
          <w:szCs w:val="22"/>
          <w:shd w:val="clear" w:color="auto" w:fill="FFFF99"/>
          <w:rtl/>
        </w:rPr>
        <w:t xml:space="preserve"> צורך להטילם.</w:t>
      </w:r>
      <w:bookmarkEnd w:id="6"/>
    </w:p>
    <w:p w14:paraId="66776C88" w14:textId="77777777" w:rsidR="007D6D67" w:rsidRDefault="007D6D67">
      <w:pPr>
        <w:pStyle w:val="P00"/>
        <w:spacing w:before="72"/>
        <w:ind w:left="0" w:right="1134"/>
        <w:rPr>
          <w:rStyle w:val="default"/>
          <w:rFonts w:cs="FrankRuehl"/>
          <w:rtl/>
        </w:rPr>
      </w:pPr>
      <w:bookmarkStart w:id="7" w:name="Seif5"/>
      <w:bookmarkEnd w:id="7"/>
      <w:r>
        <w:rPr>
          <w:lang w:val="he-IL"/>
        </w:rPr>
        <w:pict w14:anchorId="7EB607A5">
          <v:rect id="_x0000_s1033" style="position:absolute;left:0;text-align:left;margin-left:464.5pt;margin-top:8.05pt;width:75.05pt;height:22.1pt;z-index:251650048" o:allowincell="f" filled="f" stroked="f" strokecolor="lime" strokeweight=".25pt">
            <v:textbox inset="0,0,0,0">
              <w:txbxContent>
                <w:p w14:paraId="3BF7B261" w14:textId="77777777" w:rsidR="007D6D67" w:rsidRDefault="007D6D67" w:rsidP="00A6512D">
                  <w:pPr>
                    <w:spacing w:line="160" w:lineRule="exact"/>
                    <w:jc w:val="left"/>
                    <w:rPr>
                      <w:rFonts w:cs="Miriam"/>
                      <w:noProof/>
                      <w:sz w:val="18"/>
                      <w:szCs w:val="18"/>
                      <w:rtl/>
                    </w:rPr>
                  </w:pPr>
                  <w:r>
                    <w:rPr>
                      <w:rFonts w:cs="Miriam"/>
                      <w:sz w:val="18"/>
                      <w:szCs w:val="18"/>
                      <w:rtl/>
                    </w:rPr>
                    <w:t>תע</w:t>
                  </w:r>
                  <w:r>
                    <w:rPr>
                      <w:rFonts w:cs="Miriam" w:hint="cs"/>
                      <w:sz w:val="18"/>
                      <w:szCs w:val="18"/>
                      <w:rtl/>
                    </w:rPr>
                    <w:t>ודת-היתר להוריד דגים</w:t>
                  </w:r>
                  <w:r w:rsidR="00A6512D">
                    <w:rPr>
                      <w:rFonts w:cs="Miriam" w:hint="cs"/>
                      <w:sz w:val="18"/>
                      <w:szCs w:val="18"/>
                      <w:rtl/>
                    </w:rPr>
                    <w:t xml:space="preserve"> </w:t>
                  </w:r>
                  <w:r>
                    <w:rPr>
                      <w:rFonts w:cs="Miriam"/>
                      <w:sz w:val="18"/>
                      <w:szCs w:val="18"/>
                      <w:rtl/>
                    </w:rPr>
                    <w:t>אל</w:t>
                  </w:r>
                  <w:r>
                    <w:rPr>
                      <w:rFonts w:cs="Miriam" w:hint="cs"/>
                      <w:sz w:val="18"/>
                      <w:szCs w:val="18"/>
                      <w:rtl/>
                    </w:rPr>
                    <w:t xml:space="preserve"> החוף</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שר החקלאות או כל פקיד המורשה על ידו כחוק ליתן תעודת היתר לאנשים מתאימים הנוהגים ספינת-דיג הרשומה בנמל או במקום מחוץ לישראל, או העובדים בספינה כזאת, להוריד דגים בישראל;</w:t>
      </w:r>
    </w:p>
    <w:p w14:paraId="0E8B93CC"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ששר החקלאות או כל פקיד המורשה על ידו כחוק לא יתן תעו</w:t>
      </w:r>
      <w:r>
        <w:rPr>
          <w:rStyle w:val="default"/>
          <w:rFonts w:cs="FrankRuehl"/>
          <w:rtl/>
        </w:rPr>
        <w:t>דת</w:t>
      </w:r>
      <w:r>
        <w:rPr>
          <w:rStyle w:val="default"/>
          <w:rFonts w:cs="FrankRuehl" w:hint="cs"/>
          <w:rtl/>
        </w:rPr>
        <w:t xml:space="preserve"> היתר לשום אדם שהוא רב-חובלה של כל ספינה כזאת להוריד דגים בישראל לפני שנתן הסכמתו בכתב, בשם בעל הספינה, למלא אחר התקנות הנוהגות לגבי ספינות ישראליות בנידון האורך המינימלי של חורי הרשת שבה משתמשים ובנידון גודלם המינימלי של הדגים שמותר להורידם לחוף.</w:t>
      </w:r>
    </w:p>
    <w:p w14:paraId="1BB1AC4A"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תעו</w:t>
      </w:r>
      <w:r>
        <w:rPr>
          <w:rStyle w:val="default"/>
          <w:rFonts w:cs="FrankRuehl" w:hint="cs"/>
          <w:rtl/>
        </w:rPr>
        <w:t>דת היתר להוריד ד</w:t>
      </w:r>
      <w:r>
        <w:rPr>
          <w:rStyle w:val="default"/>
          <w:rFonts w:cs="FrankRuehl"/>
          <w:rtl/>
        </w:rPr>
        <w:t>ג</w:t>
      </w:r>
      <w:r>
        <w:rPr>
          <w:rStyle w:val="default"/>
          <w:rFonts w:cs="FrankRuehl" w:hint="cs"/>
          <w:rtl/>
        </w:rPr>
        <w:t>ים בישראל לא תהא בת תוקף יותר משנה אחת, תעודת ההיתר תהיה אישית לאדם שעל שמו ניתנה ולא תהא עבירה.</w:t>
      </w:r>
    </w:p>
    <w:p w14:paraId="0A2B48AF" w14:textId="77777777" w:rsidR="007D6D67" w:rsidRDefault="007D6D67">
      <w:pPr>
        <w:pStyle w:val="P00"/>
        <w:spacing w:before="72"/>
        <w:ind w:left="0" w:right="1134"/>
        <w:rPr>
          <w:rStyle w:val="default"/>
          <w:rFonts w:cs="FrankRuehl"/>
          <w:rtl/>
        </w:rPr>
      </w:pPr>
      <w:bookmarkStart w:id="8" w:name="Seif6"/>
      <w:bookmarkEnd w:id="8"/>
      <w:r>
        <w:rPr>
          <w:lang w:val="he-IL"/>
        </w:rPr>
        <w:pict w14:anchorId="28503B41">
          <v:rect id="_x0000_s1034" style="position:absolute;left:0;text-align:left;margin-left:464.5pt;margin-top:8.05pt;width:75.05pt;height:23.15pt;z-index:251651072" o:allowincell="f" filled="f" stroked="f" strokecolor="lime" strokeweight=".25pt">
            <v:textbox inset="0,0,0,0">
              <w:txbxContent>
                <w:p w14:paraId="4803B9A4" w14:textId="77777777" w:rsidR="007D6D67" w:rsidRDefault="007D6D67">
                  <w:pPr>
                    <w:spacing w:line="160" w:lineRule="exact"/>
                    <w:jc w:val="left"/>
                    <w:rPr>
                      <w:rFonts w:cs="Miriam"/>
                      <w:noProof/>
                      <w:sz w:val="18"/>
                      <w:szCs w:val="18"/>
                      <w:rtl/>
                    </w:rPr>
                  </w:pPr>
                  <w:r>
                    <w:rPr>
                      <w:rFonts w:cs="Miriam"/>
                      <w:sz w:val="18"/>
                      <w:szCs w:val="18"/>
                      <w:rtl/>
                    </w:rPr>
                    <w:t>הא</w:t>
                  </w:r>
                  <w:r>
                    <w:rPr>
                      <w:rFonts w:cs="Miriam" w:hint="cs"/>
                      <w:sz w:val="18"/>
                      <w:szCs w:val="18"/>
                      <w:rtl/>
                    </w:rPr>
                    <w:t>יסור להשתמש בדינמיט</w:t>
                  </w:r>
                </w:p>
              </w:txbxContent>
            </v:textbox>
            <w10:anchorlock/>
          </v:rect>
        </w:pict>
      </w:r>
      <w:r>
        <w:rPr>
          <w:rStyle w:val="big-number"/>
          <w:rFonts w:cs="Miriam"/>
          <w:rtl/>
        </w:rPr>
        <w:t>5.</w:t>
      </w:r>
      <w:r>
        <w:rPr>
          <w:rStyle w:val="big-number"/>
          <w:rFonts w:cs="Miriam"/>
          <w:rtl/>
        </w:rPr>
        <w:tab/>
      </w:r>
      <w:r>
        <w:rPr>
          <w:rStyle w:val="default"/>
          <w:rFonts w:cs="FrankRuehl"/>
          <w:rtl/>
        </w:rPr>
        <w:t>אס</w:t>
      </w:r>
      <w:r>
        <w:rPr>
          <w:rStyle w:val="default"/>
          <w:rFonts w:cs="FrankRuehl" w:hint="cs"/>
          <w:rtl/>
        </w:rPr>
        <w:t>ור לשום אדם לדוג או להמית דגים או לנסות לדוג או להמית דגים ע"י שימוש בדינמיט או בחומר מפוצץ אחר או ע"י שימוש בכל חומר מזיק או מר</w:t>
      </w:r>
      <w:r>
        <w:rPr>
          <w:rStyle w:val="default"/>
          <w:rFonts w:cs="FrankRuehl"/>
          <w:rtl/>
        </w:rPr>
        <w:t>ע</w:t>
      </w:r>
      <w:r>
        <w:rPr>
          <w:rStyle w:val="default"/>
          <w:rFonts w:cs="FrankRuehl" w:hint="cs"/>
          <w:rtl/>
        </w:rPr>
        <w:t>יל.</w:t>
      </w:r>
    </w:p>
    <w:p w14:paraId="39902516" w14:textId="77777777" w:rsidR="007D6D67" w:rsidRDefault="007D6D67">
      <w:pPr>
        <w:pStyle w:val="P00"/>
        <w:spacing w:before="72"/>
        <w:ind w:left="0" w:right="1134"/>
        <w:rPr>
          <w:rStyle w:val="default"/>
          <w:rFonts w:cs="FrankRuehl" w:hint="cs"/>
          <w:rtl/>
        </w:rPr>
      </w:pPr>
      <w:bookmarkStart w:id="9" w:name="Seif7"/>
      <w:bookmarkEnd w:id="9"/>
      <w:r>
        <w:rPr>
          <w:lang w:val="he-IL"/>
        </w:rPr>
        <w:pict w14:anchorId="28FDFF43">
          <v:rect id="_x0000_s1035" style="position:absolute;left:0;text-align:left;margin-left:464.5pt;margin-top:8.05pt;width:75.05pt;height:26.7pt;z-index:251652096" o:allowincell="f" filled="f" stroked="f" strokecolor="lime" strokeweight=".25pt">
            <v:textbox inset="0,0,0,0">
              <w:txbxContent>
                <w:p w14:paraId="59FF968A" w14:textId="77777777" w:rsidR="007D6D67" w:rsidRDefault="007D6D67">
                  <w:pPr>
                    <w:spacing w:line="160" w:lineRule="exact"/>
                    <w:jc w:val="left"/>
                    <w:rPr>
                      <w:rFonts w:cs="Miriam"/>
                      <w:noProof/>
                      <w:sz w:val="18"/>
                      <w:szCs w:val="18"/>
                      <w:rtl/>
                    </w:rPr>
                  </w:pPr>
                  <w:r>
                    <w:rPr>
                      <w:rFonts w:cs="Miriam"/>
                      <w:sz w:val="18"/>
                      <w:szCs w:val="18"/>
                      <w:rtl/>
                    </w:rPr>
                    <w:t>סמ</w:t>
                  </w:r>
                  <w:r>
                    <w:rPr>
                      <w:rFonts w:cs="Miriam" w:hint="cs"/>
                      <w:sz w:val="18"/>
                      <w:szCs w:val="18"/>
                      <w:rtl/>
                    </w:rPr>
                    <w:t>כותם של פקידי הדיג, שוטרים, פקידי מכס וכו'</w:t>
                  </w:r>
                </w:p>
              </w:txbxContent>
            </v:textbox>
            <w10:anchorlock/>
          </v:rect>
        </w:pict>
      </w:r>
      <w:r>
        <w:rPr>
          <w:rStyle w:val="big-number"/>
          <w:rFonts w:cs="Miriam"/>
          <w:rtl/>
        </w:rPr>
        <w:t>6.</w:t>
      </w:r>
      <w:r>
        <w:rPr>
          <w:rStyle w:val="big-number"/>
          <w:rFonts w:cs="Miriam"/>
          <w:rtl/>
        </w:rPr>
        <w:tab/>
      </w:r>
      <w:r>
        <w:rPr>
          <w:rStyle w:val="default"/>
          <w:rFonts w:cs="FrankRuehl"/>
          <w:rtl/>
        </w:rPr>
        <w:t>לצ</w:t>
      </w:r>
      <w:r>
        <w:rPr>
          <w:rStyle w:val="default"/>
          <w:rFonts w:cs="FrankRuehl" w:hint="cs"/>
          <w:rtl/>
        </w:rPr>
        <w:t xml:space="preserve">ורך קיום הוראות פקודה זו רשאי כל פקיד דיג, שוטר, פקיד מכס או כל פקיד ממשלת ישראל המורשה לכך ע"י שר החקלאות </w:t>
      </w:r>
      <w:r w:rsidR="00A6512D">
        <w:rPr>
          <w:rStyle w:val="default"/>
          <w:rFonts w:cs="FrankRuehl"/>
          <w:rtl/>
        </w:rPr>
        <w:t>–</w:t>
      </w:r>
    </w:p>
    <w:p w14:paraId="69EB89B7" w14:textId="77777777" w:rsidR="007D6D67" w:rsidRDefault="007D6D67" w:rsidP="009135ED">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דרוש מכל אדם הדג דגים להראות את רשיונו, תעודת ההיתר שלו, מכשיריו והדגים שדג;</w:t>
      </w:r>
    </w:p>
    <w:p w14:paraId="0C0F31B0" w14:textId="77777777" w:rsidR="007D6D67" w:rsidRDefault="007D6D67" w:rsidP="009135ED">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עלות לכל ספינה שיש טעם להאמין שהיא עוסקת בדיג ולחפש בה </w:t>
      </w:r>
      <w:r>
        <w:rPr>
          <w:rStyle w:val="default"/>
          <w:rFonts w:cs="FrankRuehl"/>
          <w:rtl/>
        </w:rPr>
        <w:t>ול</w:t>
      </w:r>
      <w:r>
        <w:rPr>
          <w:rStyle w:val="default"/>
          <w:rFonts w:cs="FrankRuehl" w:hint="cs"/>
          <w:rtl/>
        </w:rPr>
        <w:t>בדוק כל דג או מכשירי דיג הנמצאים בתוכה;</w:t>
      </w:r>
    </w:p>
    <w:p w14:paraId="3DF1D83F" w14:textId="77777777" w:rsidR="007D6D67" w:rsidRDefault="007D6D67" w:rsidP="009135ED">
      <w:pPr>
        <w:pStyle w:val="P22"/>
        <w:tabs>
          <w:tab w:val="left" w:pos="624"/>
          <w:tab w:val="left" w:pos="1021"/>
        </w:tabs>
        <w:spacing w:before="72"/>
        <w:ind w:left="624" w:right="1134"/>
        <w:rPr>
          <w:rStyle w:val="default"/>
          <w:rFonts w:cs="FrankRuehl"/>
          <w:rtl/>
        </w:rPr>
      </w:pPr>
      <w:r>
        <w:rPr>
          <w:lang w:val="he-IL"/>
        </w:rPr>
        <w:pict w14:anchorId="33366E3B">
          <v:rect id="_x0000_s1036" style="position:absolute;left:0;text-align:left;margin-left:464.5pt;margin-top:8.05pt;width:75.05pt;height:8pt;z-index:251653120" o:allowincell="f" filled="f" stroked="f" strokecolor="lime" strokeweight=".25pt">
            <v:textbox inset="0,0,0,0">
              <w:txbxContent>
                <w:p w14:paraId="3636AEBC" w14:textId="77777777" w:rsidR="007D6D67" w:rsidRDefault="009135ED">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33 לש' 1946</w:t>
                  </w:r>
                </w:p>
              </w:txbxContent>
            </v:textbox>
            <w10:anchorlock/>
          </v:rect>
        </w:pic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עצור בלי פקודת מאסר כל אדם שיש לו סיבה לחשוד בו שהוא עבר או עובר עבירה על הפקודה הזאת או על כל תקנות שהותקנו לפ</w:t>
      </w:r>
      <w:r>
        <w:rPr>
          <w:rStyle w:val="default"/>
          <w:rFonts w:cs="FrankRuehl"/>
          <w:rtl/>
        </w:rPr>
        <w:t>י</w:t>
      </w:r>
      <w:r>
        <w:rPr>
          <w:rStyle w:val="default"/>
          <w:rFonts w:cs="FrankRuehl" w:hint="cs"/>
          <w:rtl/>
        </w:rPr>
        <w:t>ה: בתנאי שאם בוצע המעצר בידי אדם שאינו שוטר, יימסר האדם הנעצר, בהקדם ה</w:t>
      </w:r>
      <w:r>
        <w:rPr>
          <w:rStyle w:val="default"/>
          <w:rFonts w:cs="FrankRuehl"/>
          <w:rtl/>
        </w:rPr>
        <w:t>אפ</w:t>
      </w:r>
      <w:r>
        <w:rPr>
          <w:rStyle w:val="default"/>
          <w:rFonts w:cs="FrankRuehl" w:hint="cs"/>
          <w:rtl/>
        </w:rPr>
        <w:t>שרי הסביר, למשמרו של שוטר בתחנת משטרה;</w:t>
      </w:r>
    </w:p>
    <w:p w14:paraId="0201C248" w14:textId="77777777" w:rsidR="007D6D67" w:rsidRDefault="007D6D67" w:rsidP="009135ED">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דרוש מכל אדם שיש ברשותו דגים, ליתן ידיעות על מקור האספקה שלו;</w:t>
      </w:r>
    </w:p>
    <w:p w14:paraId="1886EC05" w14:textId="77777777" w:rsidR="007D6D67" w:rsidRDefault="007D6D67" w:rsidP="009135ED">
      <w:pPr>
        <w:pStyle w:val="P22"/>
        <w:tabs>
          <w:tab w:val="left" w:pos="624"/>
          <w:tab w:val="left" w:pos="1021"/>
        </w:tabs>
        <w:spacing w:before="72"/>
        <w:ind w:left="624" w:right="1134"/>
        <w:rPr>
          <w:rStyle w:val="default"/>
          <w:rFonts w:cs="FrankRuehl" w:hint="cs"/>
          <w:rtl/>
        </w:rPr>
      </w:pPr>
      <w:r>
        <w:rPr>
          <w:lang w:val="he-IL"/>
        </w:rPr>
        <w:pict w14:anchorId="4A2F8C73">
          <v:rect id="_x0000_s1037" style="position:absolute;left:0;text-align:left;margin-left:464.5pt;margin-top:8.05pt;width:75.05pt;height:8pt;z-index:251654144" o:allowincell="f" filled="f" stroked="f" strokecolor="lime" strokeweight=".25pt">
            <v:textbox inset="0,0,0,0">
              <w:txbxContent>
                <w:p w14:paraId="4D70885B" w14:textId="77777777" w:rsidR="007D6D67" w:rsidRDefault="009135ED">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33 לש' 1946</w:t>
                  </w:r>
                </w:p>
              </w:txbxContent>
            </v:textbox>
            <w10:anchorlock/>
          </v:rect>
        </w:pic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תפוס או לשים יד על כל סירה או מכשירים, שיש לו סיבה לחשוד בהם כי שימשו בעבירת עבירה על הפקודה הזאת או על כל תקנות שהותקנו לפיה; והוא רשאי לתפוס</w:t>
      </w:r>
      <w:r>
        <w:rPr>
          <w:rStyle w:val="default"/>
          <w:rFonts w:cs="FrankRuehl"/>
          <w:rtl/>
        </w:rPr>
        <w:t xml:space="preserve"> כ</w:t>
      </w:r>
      <w:r>
        <w:rPr>
          <w:rStyle w:val="default"/>
          <w:rFonts w:cs="FrankRuehl" w:hint="cs"/>
          <w:rtl/>
        </w:rPr>
        <w:t>ל שלל-דגים שלגבי, כולו או מקצתו, יש לו טעם לחשוד בו כי נתקבל כתוצאה מעבירה על הפקודה הזאת או על כל תקנות שהותקנו לפיה, ולשים יד על כל שלל-דגים או חלק משלל-דגים שיש ל</w:t>
      </w:r>
      <w:r>
        <w:rPr>
          <w:rStyle w:val="default"/>
          <w:rFonts w:cs="FrankRuehl"/>
          <w:rtl/>
        </w:rPr>
        <w:t>ו</w:t>
      </w:r>
      <w:r>
        <w:rPr>
          <w:rStyle w:val="default"/>
          <w:rFonts w:cs="FrankRuehl" w:hint="cs"/>
          <w:rtl/>
        </w:rPr>
        <w:t xml:space="preserve"> טעם לחשוד בו כי הושג כך; והוא רשאי להחרים מיד דגים כל-שהם המהווים חלק מן השלל, ושהם קט</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ממידת הגודל המינימלית, שנקצבה לדיג-דגים בני הסוגים הנוגעים בדבר ולהוציאם מרשותו באותו אופן, העשוי להיות מורשה בדרך כלל, או בדרך מיוחדת בידי פקיד הדיג הראשי או מטעמו</w:t>
      </w:r>
      <w:r>
        <w:rPr>
          <w:rStyle w:val="default"/>
          <w:rFonts w:cs="FrankRuehl"/>
          <w:rtl/>
        </w:rPr>
        <w:t xml:space="preserve">; </w:t>
      </w:r>
      <w:r>
        <w:rPr>
          <w:rStyle w:val="default"/>
          <w:rFonts w:cs="FrankRuehl" w:hint="cs"/>
          <w:rtl/>
        </w:rPr>
        <w:t>והוא רשאי למכור כל דגים שהושמה עליהם יד ולשים יד על פדיון המכירה.</w:t>
      </w:r>
    </w:p>
    <w:p w14:paraId="0B194793" w14:textId="77777777" w:rsidR="009135ED" w:rsidRPr="00360381" w:rsidRDefault="009135ED" w:rsidP="009135ED">
      <w:pPr>
        <w:pStyle w:val="P00"/>
        <w:spacing w:before="0"/>
        <w:ind w:left="624" w:right="1134"/>
        <w:rPr>
          <w:rFonts w:cs="FrankRuehl" w:hint="cs"/>
          <w:vanish/>
          <w:color w:val="FF0000"/>
          <w:szCs w:val="20"/>
          <w:shd w:val="clear" w:color="auto" w:fill="FFFF99"/>
          <w:rtl/>
        </w:rPr>
      </w:pPr>
      <w:bookmarkStart w:id="10" w:name="Rov24"/>
      <w:r w:rsidRPr="00360381">
        <w:rPr>
          <w:rFonts w:cs="FrankRuehl" w:hint="cs"/>
          <w:vanish/>
          <w:color w:val="FF0000"/>
          <w:szCs w:val="20"/>
          <w:shd w:val="clear" w:color="auto" w:fill="FFFF99"/>
          <w:rtl/>
        </w:rPr>
        <w:t>מיום 14.5.1946</w:t>
      </w:r>
    </w:p>
    <w:p w14:paraId="63DB8F04" w14:textId="77777777" w:rsidR="009135ED" w:rsidRPr="00360381" w:rsidRDefault="009135ED" w:rsidP="009135ED">
      <w:pPr>
        <w:pStyle w:val="P00"/>
        <w:spacing w:before="0"/>
        <w:ind w:left="624" w:right="1134"/>
        <w:rPr>
          <w:rFonts w:cs="FrankRuehl" w:hint="cs"/>
          <w:vanish/>
          <w:szCs w:val="20"/>
          <w:shd w:val="clear" w:color="auto" w:fill="FFFF99"/>
          <w:rtl/>
        </w:rPr>
      </w:pPr>
      <w:r w:rsidRPr="00360381">
        <w:rPr>
          <w:rFonts w:cs="FrankRuehl" w:hint="cs"/>
          <w:b/>
          <w:bCs/>
          <w:vanish/>
          <w:szCs w:val="20"/>
          <w:shd w:val="clear" w:color="auto" w:fill="FFFF99"/>
          <w:rtl/>
        </w:rPr>
        <w:t>מס' 33 לשנת 1946</w:t>
      </w:r>
    </w:p>
    <w:p w14:paraId="790A8AA1" w14:textId="77777777" w:rsidR="009135ED" w:rsidRPr="00360381" w:rsidRDefault="009135ED" w:rsidP="009135ED">
      <w:pPr>
        <w:pStyle w:val="P00"/>
        <w:spacing w:before="0"/>
        <w:ind w:left="624" w:right="1134"/>
        <w:rPr>
          <w:rFonts w:cs="FrankRuehl" w:hint="cs"/>
          <w:vanish/>
          <w:szCs w:val="20"/>
          <w:shd w:val="clear" w:color="auto" w:fill="FFFF99"/>
          <w:rtl/>
        </w:rPr>
      </w:pPr>
      <w:hyperlink r:id="rId12" w:history="1">
        <w:r w:rsidRPr="00360381">
          <w:rPr>
            <w:rStyle w:val="Hyperlink"/>
            <w:rFonts w:cs="FrankRuehl" w:hint="cs"/>
            <w:vanish/>
            <w:szCs w:val="20"/>
            <w:shd w:val="clear" w:color="auto" w:fill="FFFF99"/>
            <w:rtl/>
          </w:rPr>
          <w:t>ע"ר מס' 1492</w:t>
        </w:r>
      </w:hyperlink>
      <w:r w:rsidRPr="00360381">
        <w:rPr>
          <w:rFonts w:cs="FrankRuehl" w:hint="cs"/>
          <w:vanish/>
          <w:szCs w:val="20"/>
          <w:shd w:val="clear" w:color="auto" w:fill="FFFF99"/>
          <w:rtl/>
        </w:rPr>
        <w:t xml:space="preserve"> מיום 14.5.1946 תוס' 1 עמ' 152</w:t>
      </w:r>
    </w:p>
    <w:p w14:paraId="24753E32" w14:textId="77777777" w:rsidR="009135ED" w:rsidRPr="00360381" w:rsidRDefault="009135ED" w:rsidP="009135ED">
      <w:pPr>
        <w:pStyle w:val="P22"/>
        <w:tabs>
          <w:tab w:val="left" w:pos="624"/>
          <w:tab w:val="left" w:pos="1021"/>
        </w:tabs>
        <w:ind w:left="624" w:right="1134"/>
        <w:rPr>
          <w:rStyle w:val="default"/>
          <w:rFonts w:cs="FrankRuehl" w:hint="cs"/>
          <w:strike/>
          <w:vanish/>
          <w:sz w:val="22"/>
          <w:szCs w:val="22"/>
          <w:shd w:val="clear" w:color="auto" w:fill="FFFF99"/>
          <w:rtl/>
        </w:rPr>
      </w:pPr>
      <w:r w:rsidRPr="00360381">
        <w:rPr>
          <w:rStyle w:val="default"/>
          <w:rFonts w:cs="FrankRuehl" w:hint="cs"/>
          <w:strike/>
          <w:vanish/>
          <w:sz w:val="22"/>
          <w:szCs w:val="22"/>
          <w:shd w:val="clear" w:color="auto" w:fill="FFFF99"/>
          <w:rtl/>
        </w:rPr>
        <w:t>(ג)</w:t>
      </w:r>
      <w:r w:rsidRPr="00360381">
        <w:rPr>
          <w:rStyle w:val="default"/>
          <w:rFonts w:cs="FrankRuehl" w:hint="cs"/>
          <w:strike/>
          <w:vanish/>
          <w:sz w:val="22"/>
          <w:szCs w:val="22"/>
          <w:shd w:val="clear" w:color="auto" w:fill="FFFF99"/>
          <w:rtl/>
        </w:rPr>
        <w:tab/>
        <w:t>מקום שיש טעם לחשוד שנעשתה איזו עברה, לקחת את העבריין, הספינה, המכשירים והדגים שנדוגו, בלי מתן הודעה, כתב הרשאה או כתב אחר לתחנת המשטרה או החוף הקרובים או הנוחים ביותר ולהחזיק בספינה ובמכשירים עד למשפט, למכור את הדגים ולהחרים את פדיון המכירה;</w:t>
      </w:r>
    </w:p>
    <w:p w14:paraId="40DFD9CF" w14:textId="77777777" w:rsidR="009135ED" w:rsidRPr="00360381" w:rsidRDefault="009135ED" w:rsidP="009135ED">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360381">
        <w:rPr>
          <w:rStyle w:val="default"/>
          <w:rFonts w:cs="FrankRuehl"/>
          <w:vanish/>
          <w:sz w:val="22"/>
          <w:szCs w:val="22"/>
          <w:u w:val="single"/>
          <w:shd w:val="clear" w:color="auto" w:fill="FFFF99"/>
          <w:rtl/>
        </w:rPr>
        <w:t>(ג</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ל</w:t>
      </w:r>
      <w:r w:rsidRPr="00360381">
        <w:rPr>
          <w:rStyle w:val="default"/>
          <w:rFonts w:cs="FrankRuehl" w:hint="cs"/>
          <w:vanish/>
          <w:sz w:val="22"/>
          <w:szCs w:val="22"/>
          <w:u w:val="single"/>
          <w:shd w:val="clear" w:color="auto" w:fill="FFFF99"/>
          <w:rtl/>
        </w:rPr>
        <w:t>עצור בלי פקודת מאסר כל אדם שיש לו סיבה לחשוד בו שהוא עבר או עובר עבירה על הפקודה הזאת או על כל תקנות שהותקנו לפ</w:t>
      </w:r>
      <w:r w:rsidRPr="00360381">
        <w:rPr>
          <w:rStyle w:val="default"/>
          <w:rFonts w:cs="FrankRuehl"/>
          <w:vanish/>
          <w:sz w:val="22"/>
          <w:szCs w:val="22"/>
          <w:u w:val="single"/>
          <w:shd w:val="clear" w:color="auto" w:fill="FFFF99"/>
          <w:rtl/>
        </w:rPr>
        <w:t>י</w:t>
      </w:r>
      <w:r w:rsidRPr="00360381">
        <w:rPr>
          <w:rStyle w:val="default"/>
          <w:rFonts w:cs="FrankRuehl" w:hint="cs"/>
          <w:vanish/>
          <w:sz w:val="22"/>
          <w:szCs w:val="22"/>
          <w:u w:val="single"/>
          <w:shd w:val="clear" w:color="auto" w:fill="FFFF99"/>
          <w:rtl/>
        </w:rPr>
        <w:t>ה: בתנאי שאם בוצע המעצר בידי אדם שאינו שוטר, יימסר האדם הנעצר, בהקדם ה</w:t>
      </w:r>
      <w:r w:rsidRPr="00360381">
        <w:rPr>
          <w:rStyle w:val="default"/>
          <w:rFonts w:cs="FrankRuehl"/>
          <w:vanish/>
          <w:sz w:val="22"/>
          <w:szCs w:val="22"/>
          <w:u w:val="single"/>
          <w:shd w:val="clear" w:color="auto" w:fill="FFFF99"/>
          <w:rtl/>
        </w:rPr>
        <w:t>אפ</w:t>
      </w:r>
      <w:r w:rsidRPr="00360381">
        <w:rPr>
          <w:rStyle w:val="default"/>
          <w:rFonts w:cs="FrankRuehl" w:hint="cs"/>
          <w:vanish/>
          <w:sz w:val="22"/>
          <w:szCs w:val="22"/>
          <w:u w:val="single"/>
          <w:shd w:val="clear" w:color="auto" w:fill="FFFF99"/>
          <w:rtl/>
        </w:rPr>
        <w:t>שרי הסביר, למשמרו של שוטר בתחנת משטרה;</w:t>
      </w:r>
    </w:p>
    <w:p w14:paraId="66B3A546" w14:textId="77777777" w:rsidR="009135ED" w:rsidRPr="00360381" w:rsidRDefault="009135ED" w:rsidP="009135ED">
      <w:pPr>
        <w:pStyle w:val="P22"/>
        <w:tabs>
          <w:tab w:val="left" w:pos="624"/>
          <w:tab w:val="left" w:pos="1021"/>
        </w:tabs>
        <w:spacing w:before="0"/>
        <w:ind w:left="624" w:right="1134"/>
        <w:rPr>
          <w:rStyle w:val="default"/>
          <w:rFonts w:cs="FrankRuehl"/>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ד</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ל</w:t>
      </w:r>
      <w:r w:rsidRPr="00360381">
        <w:rPr>
          <w:rStyle w:val="default"/>
          <w:rFonts w:cs="FrankRuehl" w:hint="cs"/>
          <w:vanish/>
          <w:sz w:val="22"/>
          <w:szCs w:val="22"/>
          <w:shd w:val="clear" w:color="auto" w:fill="FFFF99"/>
          <w:rtl/>
        </w:rPr>
        <w:t>דרוש מכל אדם שיש ברשותו דגים, ליתן ידיעות על מקור האספקה שלו;</w:t>
      </w:r>
    </w:p>
    <w:p w14:paraId="14D86EC9" w14:textId="77777777" w:rsidR="009135ED" w:rsidRPr="00360381" w:rsidRDefault="009135ED" w:rsidP="009135ED">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360381">
        <w:rPr>
          <w:rStyle w:val="default"/>
          <w:rFonts w:cs="FrankRuehl" w:hint="cs"/>
          <w:strike/>
          <w:vanish/>
          <w:sz w:val="22"/>
          <w:szCs w:val="22"/>
          <w:shd w:val="clear" w:color="auto" w:fill="FFFF99"/>
          <w:rtl/>
        </w:rPr>
        <w:t>(ה)</w:t>
      </w:r>
      <w:r w:rsidRPr="00360381">
        <w:rPr>
          <w:rStyle w:val="default"/>
          <w:rFonts w:cs="FrankRuehl" w:hint="cs"/>
          <w:strike/>
          <w:vanish/>
          <w:sz w:val="22"/>
          <w:szCs w:val="22"/>
          <w:shd w:val="clear" w:color="auto" w:fill="FFFF99"/>
          <w:rtl/>
        </w:rPr>
        <w:tab/>
        <w:t>לתפוס כל דג שנידוג או שיש מקום לחשוד שנידוג ע"י שמוש בדינמיט או חומר מפוצץ אחר או ע"י כל חומר מזיק או מרעיל.</w:t>
      </w:r>
    </w:p>
    <w:p w14:paraId="4E1ECE44" w14:textId="77777777" w:rsidR="009135ED" w:rsidRPr="004A15BC" w:rsidRDefault="009135ED" w:rsidP="004A15BC">
      <w:pPr>
        <w:pStyle w:val="P22"/>
        <w:tabs>
          <w:tab w:val="left" w:pos="624"/>
          <w:tab w:val="left" w:pos="1021"/>
        </w:tabs>
        <w:spacing w:before="0"/>
        <w:ind w:left="624" w:right="1134"/>
        <w:rPr>
          <w:rStyle w:val="default"/>
          <w:rFonts w:cs="FrankRuehl" w:hint="cs"/>
          <w:sz w:val="2"/>
          <w:szCs w:val="2"/>
          <w:u w:val="single"/>
          <w:rtl/>
        </w:rPr>
      </w:pPr>
      <w:r w:rsidRPr="00360381">
        <w:rPr>
          <w:rStyle w:val="default"/>
          <w:rFonts w:cs="FrankRuehl"/>
          <w:vanish/>
          <w:sz w:val="22"/>
          <w:szCs w:val="22"/>
          <w:u w:val="single"/>
          <w:shd w:val="clear" w:color="auto" w:fill="FFFF99"/>
          <w:rtl/>
        </w:rPr>
        <w:t>(ה</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ל</w:t>
      </w:r>
      <w:r w:rsidRPr="00360381">
        <w:rPr>
          <w:rStyle w:val="default"/>
          <w:rFonts w:cs="FrankRuehl" w:hint="cs"/>
          <w:vanish/>
          <w:sz w:val="22"/>
          <w:szCs w:val="22"/>
          <w:u w:val="single"/>
          <w:shd w:val="clear" w:color="auto" w:fill="FFFF99"/>
          <w:rtl/>
        </w:rPr>
        <w:t>תפוס או לשים יד על כל סירה או מכשירים, שיש לו סיבה לחשוד בהם כי שימשו בעבירת עבירה על הפקודה הזאת או על כל תקנות שהותקנו לפיה; והוא רשאי לתפוס</w:t>
      </w:r>
      <w:r w:rsidRPr="00360381">
        <w:rPr>
          <w:rStyle w:val="default"/>
          <w:rFonts w:cs="FrankRuehl"/>
          <w:vanish/>
          <w:sz w:val="22"/>
          <w:szCs w:val="22"/>
          <w:u w:val="single"/>
          <w:shd w:val="clear" w:color="auto" w:fill="FFFF99"/>
          <w:rtl/>
        </w:rPr>
        <w:t xml:space="preserve"> כ</w:t>
      </w:r>
      <w:r w:rsidRPr="00360381">
        <w:rPr>
          <w:rStyle w:val="default"/>
          <w:rFonts w:cs="FrankRuehl" w:hint="cs"/>
          <w:vanish/>
          <w:sz w:val="22"/>
          <w:szCs w:val="22"/>
          <w:u w:val="single"/>
          <w:shd w:val="clear" w:color="auto" w:fill="FFFF99"/>
          <w:rtl/>
        </w:rPr>
        <w:t>ל שלל-דגים שלגבי, כולו או מקצתו, יש לו טעם לחשוד בו כי נתקבל כתוצאה מעבירה על הפקודה הזאת או על כל תקנות שהותקנו לפיה, ולשים יד על כל שלל-דגים או חלק משלל-דגים שיש ל</w:t>
      </w:r>
      <w:r w:rsidRPr="00360381">
        <w:rPr>
          <w:rStyle w:val="default"/>
          <w:rFonts w:cs="FrankRuehl"/>
          <w:vanish/>
          <w:sz w:val="22"/>
          <w:szCs w:val="22"/>
          <w:u w:val="single"/>
          <w:shd w:val="clear" w:color="auto" w:fill="FFFF99"/>
          <w:rtl/>
        </w:rPr>
        <w:t>ו</w:t>
      </w:r>
      <w:r w:rsidRPr="00360381">
        <w:rPr>
          <w:rStyle w:val="default"/>
          <w:rFonts w:cs="FrankRuehl" w:hint="cs"/>
          <w:vanish/>
          <w:sz w:val="22"/>
          <w:szCs w:val="22"/>
          <w:u w:val="single"/>
          <w:shd w:val="clear" w:color="auto" w:fill="FFFF99"/>
          <w:rtl/>
        </w:rPr>
        <w:t xml:space="preserve"> טעם לחשוד בו כי הושג כך; והוא רשאי להחרים מיד דגים כל-שהם המהווים חלק מן השלל, ושהם קט</w:t>
      </w:r>
      <w:r w:rsidRPr="00360381">
        <w:rPr>
          <w:rStyle w:val="default"/>
          <w:rFonts w:cs="FrankRuehl"/>
          <w:vanish/>
          <w:sz w:val="22"/>
          <w:szCs w:val="22"/>
          <w:u w:val="single"/>
          <w:shd w:val="clear" w:color="auto" w:fill="FFFF99"/>
          <w:rtl/>
        </w:rPr>
        <w:t>נ</w:t>
      </w:r>
      <w:r w:rsidRPr="00360381">
        <w:rPr>
          <w:rStyle w:val="default"/>
          <w:rFonts w:cs="FrankRuehl" w:hint="cs"/>
          <w:vanish/>
          <w:sz w:val="22"/>
          <w:szCs w:val="22"/>
          <w:u w:val="single"/>
          <w:shd w:val="clear" w:color="auto" w:fill="FFFF99"/>
          <w:rtl/>
        </w:rPr>
        <w:t>י</w:t>
      </w:r>
      <w:r w:rsidRPr="00360381">
        <w:rPr>
          <w:rStyle w:val="default"/>
          <w:rFonts w:cs="FrankRuehl"/>
          <w:vanish/>
          <w:sz w:val="22"/>
          <w:szCs w:val="22"/>
          <w:u w:val="single"/>
          <w:shd w:val="clear" w:color="auto" w:fill="FFFF99"/>
          <w:rtl/>
        </w:rPr>
        <w:t>ם</w:t>
      </w:r>
      <w:r w:rsidRPr="00360381">
        <w:rPr>
          <w:rStyle w:val="default"/>
          <w:rFonts w:cs="FrankRuehl" w:hint="cs"/>
          <w:vanish/>
          <w:sz w:val="22"/>
          <w:szCs w:val="22"/>
          <w:u w:val="single"/>
          <w:shd w:val="clear" w:color="auto" w:fill="FFFF99"/>
          <w:rtl/>
        </w:rPr>
        <w:t xml:space="preserve"> ממידת הגודל המינימלית, שנקצבה לדיג-דגים בני הסוגים הנוגעים בדבר ולהוציאם מרשותו באותו אופן, העשוי להיות מורשה בדרך כלל, או בדרך מיוחדת בידי פקיד הדיג הראשי או מטעמו</w:t>
      </w:r>
      <w:r w:rsidRPr="00360381">
        <w:rPr>
          <w:rStyle w:val="default"/>
          <w:rFonts w:cs="FrankRuehl"/>
          <w:vanish/>
          <w:sz w:val="22"/>
          <w:szCs w:val="22"/>
          <w:u w:val="single"/>
          <w:shd w:val="clear" w:color="auto" w:fill="FFFF99"/>
          <w:rtl/>
        </w:rPr>
        <w:t xml:space="preserve">; </w:t>
      </w:r>
      <w:r w:rsidRPr="00360381">
        <w:rPr>
          <w:rStyle w:val="default"/>
          <w:rFonts w:cs="FrankRuehl" w:hint="cs"/>
          <w:vanish/>
          <w:sz w:val="22"/>
          <w:szCs w:val="22"/>
          <w:u w:val="single"/>
          <w:shd w:val="clear" w:color="auto" w:fill="FFFF99"/>
          <w:rtl/>
        </w:rPr>
        <w:t>והוא רשאי למכור כל דגים שהושמה עליהם יד ולשים יד על פדיון המכירה.</w:t>
      </w:r>
      <w:bookmarkEnd w:id="10"/>
    </w:p>
    <w:p w14:paraId="0EDBD7DB" w14:textId="77777777" w:rsidR="007D6D67" w:rsidRDefault="007D6D67">
      <w:pPr>
        <w:pStyle w:val="P00"/>
        <w:spacing w:before="72"/>
        <w:ind w:left="0" w:right="1134"/>
        <w:rPr>
          <w:rStyle w:val="default"/>
          <w:rFonts w:cs="FrankRuehl" w:hint="cs"/>
          <w:rtl/>
        </w:rPr>
      </w:pPr>
      <w:bookmarkStart w:id="11" w:name="Seif8"/>
      <w:bookmarkEnd w:id="11"/>
      <w:r>
        <w:rPr>
          <w:lang w:val="he-IL"/>
        </w:rPr>
        <w:pict w14:anchorId="1D2BE867">
          <v:rect id="_x0000_s1038" style="position:absolute;left:0;text-align:left;margin-left:464.5pt;margin-top:8.05pt;width:75.05pt;height:36.6pt;z-index:251655168" o:allowincell="f" filled="f" stroked="f" strokecolor="lime" strokeweight=".25pt">
            <v:textbox inset="0,0,0,0">
              <w:txbxContent>
                <w:p w14:paraId="3EEFFB16" w14:textId="77777777" w:rsidR="007D6D67" w:rsidRDefault="007D6D67">
                  <w:pPr>
                    <w:spacing w:line="160" w:lineRule="exact"/>
                    <w:jc w:val="left"/>
                    <w:rPr>
                      <w:rFonts w:cs="Miriam"/>
                      <w:noProof/>
                      <w:sz w:val="18"/>
                      <w:szCs w:val="18"/>
                      <w:rtl/>
                    </w:rPr>
                  </w:pPr>
                  <w:r>
                    <w:rPr>
                      <w:rFonts w:cs="Miriam"/>
                      <w:sz w:val="18"/>
                      <w:szCs w:val="18"/>
                      <w:rtl/>
                    </w:rPr>
                    <w:t>בי</w:t>
                  </w:r>
                  <w:r>
                    <w:rPr>
                      <w:rFonts w:cs="Miriam" w:hint="cs"/>
                      <w:sz w:val="18"/>
                      <w:szCs w:val="18"/>
                      <w:rtl/>
                    </w:rPr>
                    <w:t>טולם והפסקת תקפם של רשיונות ותעודות היתר</w:t>
                  </w:r>
                </w:p>
                <w:p w14:paraId="178046BF" w14:textId="77777777" w:rsidR="007D6D67" w:rsidRDefault="006B525A">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7 לש' 1944</w:t>
                  </w:r>
                </w:p>
              </w:txbxContent>
            </v:textbox>
            <w10:anchorlock/>
          </v:rect>
        </w:pict>
      </w:r>
      <w:r>
        <w:rPr>
          <w:rStyle w:val="big-number"/>
          <w:rFonts w:cs="Miriam"/>
          <w:rtl/>
        </w:rPr>
        <w:t>7.</w:t>
      </w:r>
      <w:r>
        <w:rPr>
          <w:rStyle w:val="big-number"/>
          <w:rFonts w:cs="Miriam"/>
          <w:rtl/>
        </w:rPr>
        <w:tab/>
      </w:r>
      <w:r>
        <w:rPr>
          <w:rStyle w:val="default"/>
          <w:rFonts w:cs="FrankRuehl"/>
          <w:rtl/>
        </w:rPr>
        <w:t>מש</w:t>
      </w:r>
      <w:r>
        <w:rPr>
          <w:rStyle w:val="default"/>
          <w:rFonts w:cs="FrankRuehl" w:hint="cs"/>
          <w:rtl/>
        </w:rPr>
        <w:t>הורשע בעל רשיון</w:t>
      </w:r>
      <w:r>
        <w:rPr>
          <w:rStyle w:val="default"/>
          <w:rFonts w:cs="FrankRuehl"/>
          <w:rtl/>
        </w:rPr>
        <w:t xml:space="preserve"> א</w:t>
      </w:r>
      <w:r>
        <w:rPr>
          <w:rStyle w:val="default"/>
          <w:rFonts w:cs="FrankRuehl" w:hint="cs"/>
          <w:rtl/>
        </w:rPr>
        <w:t>ו תעודת היתר שניתנו עפ"י הפקודה הזאת, בשל כל עבירה על הרשיון או תעודת ההיתר או בשל כל עבירה על הפקודה הזא</w:t>
      </w:r>
      <w:r>
        <w:rPr>
          <w:rStyle w:val="default"/>
          <w:rFonts w:cs="FrankRuehl"/>
          <w:rtl/>
        </w:rPr>
        <w:t>ת</w:t>
      </w:r>
      <w:r>
        <w:rPr>
          <w:rStyle w:val="default"/>
          <w:rFonts w:cs="FrankRuehl" w:hint="cs"/>
          <w:rtl/>
        </w:rPr>
        <w:t xml:space="preserve"> או על כל תקנות שהותקנו על פיה, רשאית הרשות למתן רשיונות לבטל את הרשיון או את תעודת ההיתר או להפסיק את תקפם למשך אותה תקופה שהרשות למתן רשיונות תמצ</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נכון.</w:t>
      </w:r>
    </w:p>
    <w:p w14:paraId="22F4952C" w14:textId="77777777" w:rsidR="006B525A" w:rsidRPr="00360381" w:rsidRDefault="006B525A" w:rsidP="006B525A">
      <w:pPr>
        <w:pStyle w:val="P00"/>
        <w:spacing w:before="0"/>
        <w:ind w:left="0" w:right="1134"/>
        <w:rPr>
          <w:rFonts w:cs="FrankRuehl" w:hint="cs"/>
          <w:vanish/>
          <w:color w:val="FF0000"/>
          <w:szCs w:val="20"/>
          <w:shd w:val="clear" w:color="auto" w:fill="FFFF99"/>
          <w:rtl/>
        </w:rPr>
      </w:pPr>
      <w:bookmarkStart w:id="12" w:name="Rov21"/>
      <w:r w:rsidRPr="00360381">
        <w:rPr>
          <w:rFonts w:cs="FrankRuehl" w:hint="cs"/>
          <w:vanish/>
          <w:color w:val="FF0000"/>
          <w:szCs w:val="20"/>
          <w:shd w:val="clear" w:color="auto" w:fill="FFFF99"/>
          <w:rtl/>
        </w:rPr>
        <w:t>מיום 3.3.1944</w:t>
      </w:r>
    </w:p>
    <w:p w14:paraId="1C0B7DB2" w14:textId="77777777" w:rsidR="006B525A" w:rsidRPr="00360381" w:rsidRDefault="006B525A" w:rsidP="006B525A">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מס' 7 לשנת 1944</w:t>
      </w:r>
    </w:p>
    <w:p w14:paraId="7FE1DECA" w14:textId="77777777" w:rsidR="006B525A" w:rsidRPr="00360381" w:rsidRDefault="006B525A" w:rsidP="006B525A">
      <w:pPr>
        <w:pStyle w:val="P00"/>
        <w:spacing w:before="0"/>
        <w:ind w:left="0" w:right="1134"/>
        <w:rPr>
          <w:rFonts w:cs="FrankRuehl" w:hint="cs"/>
          <w:vanish/>
          <w:szCs w:val="20"/>
          <w:shd w:val="clear" w:color="auto" w:fill="FFFF99"/>
          <w:rtl/>
        </w:rPr>
      </w:pPr>
      <w:hyperlink r:id="rId13" w:history="1">
        <w:r w:rsidRPr="00360381">
          <w:rPr>
            <w:rStyle w:val="Hyperlink"/>
            <w:rFonts w:cs="FrankRuehl" w:hint="cs"/>
            <w:vanish/>
            <w:szCs w:val="20"/>
            <w:shd w:val="clear" w:color="auto" w:fill="FFFF99"/>
            <w:rtl/>
          </w:rPr>
          <w:t>ע"ר מס' 1321</w:t>
        </w:r>
      </w:hyperlink>
      <w:r w:rsidRPr="00360381">
        <w:rPr>
          <w:rFonts w:cs="FrankRuehl" w:hint="cs"/>
          <w:vanish/>
          <w:szCs w:val="20"/>
          <w:shd w:val="clear" w:color="auto" w:fill="FFFF99"/>
          <w:rtl/>
        </w:rPr>
        <w:t xml:space="preserve"> מיום 3.3.1944 תוס' 1 עמ' 18</w:t>
      </w:r>
    </w:p>
    <w:p w14:paraId="172CF661" w14:textId="77777777" w:rsidR="006B525A" w:rsidRPr="00360381" w:rsidRDefault="006B525A" w:rsidP="006B525A">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החלפת סעיף 7</w:t>
      </w:r>
    </w:p>
    <w:p w14:paraId="32F4989E" w14:textId="77777777" w:rsidR="006B525A" w:rsidRPr="00360381" w:rsidRDefault="006B525A" w:rsidP="006B525A">
      <w:pPr>
        <w:pStyle w:val="P00"/>
        <w:ind w:left="0" w:right="1134"/>
        <w:rPr>
          <w:rFonts w:cs="FrankRuehl" w:hint="cs"/>
          <w:vanish/>
          <w:szCs w:val="20"/>
          <w:shd w:val="clear" w:color="auto" w:fill="FFFF99"/>
          <w:rtl/>
        </w:rPr>
      </w:pPr>
      <w:r w:rsidRPr="00360381">
        <w:rPr>
          <w:rFonts w:cs="FrankRuehl" w:hint="cs"/>
          <w:vanish/>
          <w:szCs w:val="20"/>
          <w:shd w:val="clear" w:color="auto" w:fill="FFFF99"/>
          <w:rtl/>
        </w:rPr>
        <w:t>הנוסח הקודם:</w:t>
      </w:r>
    </w:p>
    <w:p w14:paraId="6C8FB3C5" w14:textId="77777777" w:rsidR="006B525A" w:rsidRPr="00360381" w:rsidRDefault="006B525A" w:rsidP="006B525A">
      <w:pPr>
        <w:pStyle w:val="P00"/>
        <w:spacing w:before="20"/>
        <w:ind w:left="0" w:right="1134"/>
        <w:rPr>
          <w:rStyle w:val="default"/>
          <w:rFonts w:cs="Miriam" w:hint="cs"/>
          <w:strike/>
          <w:vanish/>
          <w:sz w:val="16"/>
          <w:szCs w:val="16"/>
          <w:shd w:val="clear" w:color="auto" w:fill="FFFF99"/>
          <w:rtl/>
        </w:rPr>
      </w:pPr>
      <w:r w:rsidRPr="00360381">
        <w:rPr>
          <w:rStyle w:val="default"/>
          <w:rFonts w:cs="Miriam" w:hint="cs"/>
          <w:strike/>
          <w:vanish/>
          <w:sz w:val="16"/>
          <w:szCs w:val="16"/>
          <w:shd w:val="clear" w:color="auto" w:fill="FFFF99"/>
          <w:rtl/>
        </w:rPr>
        <w:t>אפשר לבטל רשיון או תעודת-היתר</w:t>
      </w:r>
    </w:p>
    <w:p w14:paraId="5FF08C9E" w14:textId="77777777" w:rsidR="006B525A" w:rsidRPr="006B525A" w:rsidRDefault="006B525A" w:rsidP="006B525A">
      <w:pPr>
        <w:pStyle w:val="P00"/>
        <w:spacing w:before="0"/>
        <w:ind w:left="0" w:right="1134"/>
        <w:rPr>
          <w:rStyle w:val="default"/>
          <w:rFonts w:cs="FrankRuehl" w:hint="cs"/>
          <w:sz w:val="2"/>
          <w:szCs w:val="2"/>
          <w:rtl/>
        </w:rPr>
      </w:pPr>
      <w:r w:rsidRPr="00360381">
        <w:rPr>
          <w:rStyle w:val="default"/>
          <w:rFonts w:cs="FrankRuehl" w:hint="cs"/>
          <w:strike/>
          <w:vanish/>
          <w:sz w:val="22"/>
          <w:szCs w:val="22"/>
          <w:shd w:val="clear" w:color="auto" w:fill="FFFF99"/>
          <w:rtl/>
        </w:rPr>
        <w:t>7.</w:t>
      </w:r>
      <w:r w:rsidRPr="00360381">
        <w:rPr>
          <w:rStyle w:val="default"/>
          <w:rFonts w:cs="FrankRuehl" w:hint="cs"/>
          <w:strike/>
          <w:vanish/>
          <w:sz w:val="22"/>
          <w:szCs w:val="22"/>
          <w:shd w:val="clear" w:color="auto" w:fill="FFFF99"/>
          <w:rtl/>
        </w:rPr>
        <w:tab/>
        <w:t>רשות למתן רשיונות רשאית לבטל רשיון או תעודת-היתר שניתנו עפ"י פקודה זו אם נמצא בעל הרשיון חייב בדין על כל עברה על תנאי הרשיון או תעודת ההיתר או בגלל כל עברה על פקודה זו או כל תקנה שהותקנה על פיה.</w:t>
      </w:r>
      <w:bookmarkEnd w:id="12"/>
    </w:p>
    <w:p w14:paraId="2A4F7393" w14:textId="77777777" w:rsidR="007D6D67" w:rsidRDefault="007D6D67">
      <w:pPr>
        <w:pStyle w:val="P00"/>
        <w:spacing w:before="72"/>
        <w:ind w:left="0" w:right="1134"/>
        <w:rPr>
          <w:rStyle w:val="default"/>
          <w:rFonts w:cs="FrankRuehl" w:hint="cs"/>
          <w:rtl/>
        </w:rPr>
      </w:pPr>
      <w:bookmarkStart w:id="13" w:name="Seif9"/>
      <w:bookmarkEnd w:id="13"/>
      <w:r>
        <w:rPr>
          <w:lang w:val="he-IL"/>
        </w:rPr>
        <w:pict w14:anchorId="387F7BFA">
          <v:rect id="_x0000_s1039" style="position:absolute;left:0;text-align:left;margin-left:464.5pt;margin-top:8.05pt;width:75.05pt;height:28.1pt;z-index:251656192" o:allowincell="f" filled="f" stroked="f" strokecolor="lime" strokeweight=".25pt">
            <v:textbox inset="0,0,0,0">
              <w:txbxContent>
                <w:p w14:paraId="006DA5AC" w14:textId="77777777" w:rsidR="00A6512D" w:rsidRDefault="007D6D67">
                  <w:pPr>
                    <w:spacing w:line="160" w:lineRule="exact"/>
                    <w:jc w:val="left"/>
                    <w:rPr>
                      <w:rFonts w:cs="Miriam" w:hint="cs"/>
                      <w:sz w:val="18"/>
                      <w:szCs w:val="18"/>
                      <w:rtl/>
                    </w:rPr>
                  </w:pPr>
                  <w:r>
                    <w:rPr>
                      <w:rFonts w:cs="Miriam"/>
                      <w:sz w:val="18"/>
                      <w:szCs w:val="18"/>
                      <w:rtl/>
                    </w:rPr>
                    <w:t>קב</w:t>
                  </w:r>
                  <w:r w:rsidR="00A6512D">
                    <w:rPr>
                      <w:rFonts w:cs="Miriam" w:hint="cs"/>
                      <w:sz w:val="18"/>
                      <w:szCs w:val="18"/>
                      <w:rtl/>
                    </w:rPr>
                    <w:t>יעות נוספות בדבר ההחרמה</w:t>
                  </w:r>
                </w:p>
                <w:p w14:paraId="097965A5" w14:textId="77777777" w:rsidR="007D6D67" w:rsidRDefault="006B525A">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33 לש' 1946</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ספינה או מכשירים, שהוכח בהם כי שימשו בעבירת </w:t>
      </w:r>
      <w:r>
        <w:rPr>
          <w:rStyle w:val="default"/>
          <w:rFonts w:cs="FrankRuehl"/>
          <w:rtl/>
        </w:rPr>
        <w:t>ע</w:t>
      </w:r>
      <w:r>
        <w:rPr>
          <w:rStyle w:val="default"/>
          <w:rFonts w:cs="FrankRuehl" w:hint="cs"/>
          <w:rtl/>
        </w:rPr>
        <w:t>בירה על הפקודה הזאת או על כל תקנות שהותקנו לפיה, ושלל-דגים, כולו או מקצתו, שהוכח בו כי נתקבל כתוצאה של עבירה כזאת, ושלא הוחרמו בהתאם לפסקה (ה) של סעיף 6, והפדיון, כולו או כל חלק ממנו שנתקבל ממ</w:t>
      </w:r>
      <w:r>
        <w:rPr>
          <w:rStyle w:val="default"/>
          <w:rFonts w:cs="FrankRuehl"/>
          <w:rtl/>
        </w:rPr>
        <w:t>כי</w:t>
      </w:r>
      <w:r>
        <w:rPr>
          <w:rStyle w:val="default"/>
          <w:rFonts w:cs="FrankRuehl" w:hint="cs"/>
          <w:rtl/>
        </w:rPr>
        <w:t>רת דגים כל-שהם, שנמכרו בהתאם לפסקה הנ"ל, ואשר הוכח בהם כי הוש</w:t>
      </w:r>
      <w:r>
        <w:rPr>
          <w:rStyle w:val="default"/>
          <w:rFonts w:cs="FrankRuehl"/>
          <w:rtl/>
        </w:rPr>
        <w:t>ג</w:t>
      </w:r>
      <w:r>
        <w:rPr>
          <w:rStyle w:val="default"/>
          <w:rFonts w:cs="FrankRuehl" w:hint="cs"/>
          <w:rtl/>
        </w:rPr>
        <w:t xml:space="preserve">ו כתוצאה של עבירה כזאת, אפשר יהיה להחרימם </w:t>
      </w:r>
      <w:r w:rsidR="00A6512D">
        <w:rPr>
          <w:rStyle w:val="default"/>
          <w:rFonts w:cs="FrankRuehl"/>
          <w:rtl/>
        </w:rPr>
        <w:t>–</w:t>
      </w:r>
    </w:p>
    <w:p w14:paraId="451190A4" w14:textId="77777777" w:rsidR="007D6D67" w:rsidRDefault="007D6D6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צו מאת בית המשפט, שבפניו הורשע אדם על העבירה; או</w:t>
      </w:r>
    </w:p>
    <w:p w14:paraId="4DE6ACEF" w14:textId="77777777" w:rsidR="007D6D67" w:rsidRDefault="007D6D67" w:rsidP="00A6512D">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צו מאת שופט שלום </w:t>
      </w:r>
      <w:r w:rsidR="009135ED">
        <w:rPr>
          <w:rStyle w:val="default"/>
          <w:rFonts w:cs="FrankRuehl"/>
          <w:rtl/>
        </w:rPr>
        <w:t>–</w:t>
      </w:r>
      <w:r>
        <w:rPr>
          <w:rStyle w:val="default"/>
          <w:rFonts w:cs="FrankRuehl"/>
          <w:rtl/>
        </w:rPr>
        <w:t xml:space="preserve"> </w:t>
      </w:r>
      <w:r>
        <w:rPr>
          <w:rStyle w:val="default"/>
          <w:rFonts w:cs="FrankRuehl" w:hint="cs"/>
          <w:rtl/>
        </w:rPr>
        <w:t>שיש לו שיפוט באיזור שבו, לפי הטענה, נעשתה</w:t>
      </w:r>
      <w:r>
        <w:rPr>
          <w:rStyle w:val="default"/>
          <w:rFonts w:cs="FrankRuehl"/>
          <w:rtl/>
        </w:rPr>
        <w:t xml:space="preserve"> ה</w:t>
      </w:r>
      <w:r>
        <w:rPr>
          <w:rStyle w:val="default"/>
          <w:rFonts w:cs="FrankRuehl" w:hint="cs"/>
          <w:rtl/>
        </w:rPr>
        <w:t xml:space="preserve">עבירה </w:t>
      </w:r>
      <w:r w:rsidR="009135ED">
        <w:rPr>
          <w:rStyle w:val="default"/>
          <w:rFonts w:cs="FrankRuehl"/>
          <w:rtl/>
        </w:rPr>
        <w:t>–</w:t>
      </w:r>
      <w:r>
        <w:rPr>
          <w:rStyle w:val="default"/>
          <w:rFonts w:cs="FrankRuehl"/>
          <w:rtl/>
        </w:rPr>
        <w:t xml:space="preserve"> </w:t>
      </w:r>
      <w:r>
        <w:rPr>
          <w:rStyle w:val="default"/>
          <w:rFonts w:cs="FrankRuehl" w:hint="cs"/>
          <w:rtl/>
        </w:rPr>
        <w:t>אשר ניתן לפי בקשתו של פקיד הדיג הראשי.</w:t>
      </w:r>
    </w:p>
    <w:p w14:paraId="25851FFF"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ספינה, מכשירים או שלל-דגים, שנתפסו בהתאם לפסקה (ג) של סעיף 6 ולא נמכרו או הוחרמו לפי אותה פסקה או הוחרמו לפי סעיף קטן (1) של הסעיף הזה, וכל פדיון של מכירה, שהושמה עליו יד לפי הפסקה ההיא, יוחרמו באופן</w:t>
      </w:r>
      <w:r>
        <w:rPr>
          <w:rStyle w:val="default"/>
          <w:rFonts w:cs="FrankRuehl"/>
          <w:rtl/>
        </w:rPr>
        <w:t xml:space="preserve"> א</w:t>
      </w:r>
      <w:r>
        <w:rPr>
          <w:rStyle w:val="default"/>
          <w:rFonts w:cs="FrankRuehl" w:hint="cs"/>
          <w:rtl/>
        </w:rPr>
        <w:t>בטומטי אם לא יתבעום בעליהם במשך שלושה חדשים מתאריך התפיסה; א</w:t>
      </w:r>
      <w:r>
        <w:rPr>
          <w:rStyle w:val="default"/>
          <w:rFonts w:cs="FrankRuehl"/>
          <w:rtl/>
        </w:rPr>
        <w:t>ו</w:t>
      </w:r>
      <w:r>
        <w:rPr>
          <w:rStyle w:val="default"/>
          <w:rFonts w:cs="FrankRuehl" w:hint="cs"/>
          <w:rtl/>
        </w:rPr>
        <w:t>לם אם הוגשה תביעה כאמור לעיל, יגיש פקיד הדיג הראשי, בכל המהירות הנאותה, בקשה על צו לפי פסקה (א) או לפי פסקה (ב) של סעיף קטן (1); ומקום שסירבו ליתן צו החרמה, רשאי בית המשפט או שופט השלום, המסרב</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 xml:space="preserve">תן את הצו, להורות לשחרר את הספינה, המכשירים או פדיון המכירה </w:t>
      </w:r>
      <w:r>
        <w:rPr>
          <w:rStyle w:val="default"/>
          <w:rFonts w:cs="FrankRuehl"/>
          <w:rtl/>
        </w:rPr>
        <w:t>(</w:t>
      </w:r>
      <w:r>
        <w:rPr>
          <w:rStyle w:val="default"/>
          <w:rFonts w:cs="FrankRuehl" w:hint="cs"/>
          <w:rtl/>
        </w:rPr>
        <w:t>אלא אם שוחררו קודם לכן) לכל אדם המוכיח את זכותו עליהם, כדי הנחת דעתו של בית המשפט או שופט השלום.</w:t>
      </w:r>
    </w:p>
    <w:p w14:paraId="7F2944F0" w14:textId="77777777" w:rsidR="007D6D67" w:rsidRDefault="007D6D67">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 xml:space="preserve">כפוף לקביעותיה של פסקה (ה) מסעיף 6, יימכרו כל ספינה, מכשירים או שלל-דגים שהוחרמו, והפדיון </w:t>
      </w:r>
      <w:r>
        <w:rPr>
          <w:rStyle w:val="default"/>
          <w:rFonts w:cs="FrankRuehl"/>
          <w:rtl/>
        </w:rPr>
        <w:t>יי</w:t>
      </w:r>
      <w:r>
        <w:rPr>
          <w:rStyle w:val="default"/>
          <w:rFonts w:cs="FrankRuehl" w:hint="cs"/>
          <w:rtl/>
        </w:rPr>
        <w:t>זקף לזכות ההכנסות הכלליות של הממשלה. כל פדיון מכירה שהוחרם י</w:t>
      </w:r>
      <w:r>
        <w:rPr>
          <w:rStyle w:val="default"/>
          <w:rFonts w:cs="FrankRuehl"/>
          <w:rtl/>
        </w:rPr>
        <w:t>י</w:t>
      </w:r>
      <w:r>
        <w:rPr>
          <w:rStyle w:val="default"/>
          <w:rFonts w:cs="FrankRuehl" w:hint="cs"/>
          <w:rtl/>
        </w:rPr>
        <w:t>זקף כנ"ל לזכות הכנסותיה של הממשלה.</w:t>
      </w:r>
    </w:p>
    <w:p w14:paraId="6D469A14" w14:textId="77777777" w:rsidR="00360381" w:rsidRPr="00360381" w:rsidRDefault="00360381" w:rsidP="00360381">
      <w:pPr>
        <w:pStyle w:val="P00"/>
        <w:spacing w:before="0"/>
        <w:ind w:left="0" w:right="1134"/>
        <w:rPr>
          <w:rFonts w:cs="FrankRuehl" w:hint="cs"/>
          <w:vanish/>
          <w:color w:val="FF0000"/>
          <w:szCs w:val="20"/>
          <w:shd w:val="clear" w:color="auto" w:fill="FFFF99"/>
          <w:rtl/>
        </w:rPr>
      </w:pPr>
      <w:bookmarkStart w:id="14" w:name="Rov23"/>
      <w:r w:rsidRPr="00360381">
        <w:rPr>
          <w:rFonts w:cs="FrankRuehl" w:hint="cs"/>
          <w:vanish/>
          <w:color w:val="FF0000"/>
          <w:szCs w:val="20"/>
          <w:shd w:val="clear" w:color="auto" w:fill="FFFF99"/>
          <w:rtl/>
        </w:rPr>
        <w:t>מיום 14.5.1946</w:t>
      </w:r>
    </w:p>
    <w:p w14:paraId="4891EAE0" w14:textId="77777777" w:rsidR="00360381" w:rsidRPr="00360381" w:rsidRDefault="00360381" w:rsidP="00360381">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מס' 33 לשנת 1946</w:t>
      </w:r>
    </w:p>
    <w:p w14:paraId="20EC65B9" w14:textId="77777777" w:rsidR="00360381" w:rsidRPr="00360381" w:rsidRDefault="00360381" w:rsidP="00360381">
      <w:pPr>
        <w:pStyle w:val="P00"/>
        <w:spacing w:before="0"/>
        <w:ind w:left="0" w:right="1134"/>
        <w:rPr>
          <w:rFonts w:cs="FrankRuehl" w:hint="cs"/>
          <w:vanish/>
          <w:szCs w:val="20"/>
          <w:shd w:val="clear" w:color="auto" w:fill="FFFF99"/>
          <w:rtl/>
        </w:rPr>
      </w:pPr>
      <w:hyperlink r:id="rId14" w:history="1">
        <w:r w:rsidRPr="00360381">
          <w:rPr>
            <w:rStyle w:val="Hyperlink"/>
            <w:rFonts w:cs="FrankRuehl" w:hint="cs"/>
            <w:vanish/>
            <w:szCs w:val="20"/>
            <w:shd w:val="clear" w:color="auto" w:fill="FFFF99"/>
            <w:rtl/>
          </w:rPr>
          <w:t>ע"ר מס' 1492</w:t>
        </w:r>
      </w:hyperlink>
      <w:r w:rsidRPr="00360381">
        <w:rPr>
          <w:rFonts w:cs="FrankRuehl" w:hint="cs"/>
          <w:vanish/>
          <w:szCs w:val="20"/>
          <w:shd w:val="clear" w:color="auto" w:fill="FFFF99"/>
          <w:rtl/>
        </w:rPr>
        <w:t xml:space="preserve"> מיום 14.5.1946 תוס' 1 עמ' 152</w:t>
      </w:r>
    </w:p>
    <w:p w14:paraId="28073596" w14:textId="77777777" w:rsidR="00360381" w:rsidRPr="00360381" w:rsidRDefault="00360381" w:rsidP="00360381">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החלפת סעיף 8</w:t>
      </w:r>
    </w:p>
    <w:p w14:paraId="379F8AFE" w14:textId="77777777" w:rsidR="00360381" w:rsidRPr="00360381" w:rsidRDefault="00360381" w:rsidP="00360381">
      <w:pPr>
        <w:pStyle w:val="P00"/>
        <w:ind w:left="0" w:right="1134"/>
        <w:rPr>
          <w:rFonts w:cs="FrankRuehl" w:hint="cs"/>
          <w:vanish/>
          <w:szCs w:val="20"/>
          <w:shd w:val="clear" w:color="auto" w:fill="FFFF99"/>
          <w:rtl/>
        </w:rPr>
      </w:pPr>
      <w:r w:rsidRPr="00360381">
        <w:rPr>
          <w:rFonts w:cs="FrankRuehl" w:hint="cs"/>
          <w:vanish/>
          <w:szCs w:val="20"/>
          <w:shd w:val="clear" w:color="auto" w:fill="FFFF99"/>
          <w:rtl/>
        </w:rPr>
        <w:t>הנוסח הקודם:</w:t>
      </w:r>
    </w:p>
    <w:p w14:paraId="7EA40165" w14:textId="77777777" w:rsidR="00360381" w:rsidRPr="00360381" w:rsidRDefault="00360381" w:rsidP="00360381">
      <w:pPr>
        <w:pStyle w:val="P00"/>
        <w:spacing w:before="20"/>
        <w:ind w:left="0" w:right="1134"/>
        <w:rPr>
          <w:rFonts w:cs="Miriam" w:hint="cs"/>
          <w:strike/>
          <w:vanish/>
          <w:sz w:val="16"/>
          <w:szCs w:val="16"/>
          <w:shd w:val="clear" w:color="auto" w:fill="FFFF99"/>
          <w:rtl/>
        </w:rPr>
      </w:pPr>
      <w:r w:rsidRPr="00360381">
        <w:rPr>
          <w:rFonts w:cs="Miriam" w:hint="cs"/>
          <w:strike/>
          <w:vanish/>
          <w:sz w:val="16"/>
          <w:szCs w:val="16"/>
          <w:shd w:val="clear" w:color="auto" w:fill="FFFF99"/>
          <w:rtl/>
        </w:rPr>
        <w:t>החרמה</w:t>
      </w:r>
    </w:p>
    <w:p w14:paraId="74D678B3" w14:textId="77777777" w:rsidR="00360381" w:rsidRPr="009135ED" w:rsidRDefault="00360381" w:rsidP="00360381">
      <w:pPr>
        <w:pStyle w:val="P00"/>
        <w:spacing w:before="0"/>
        <w:ind w:left="0" w:right="1134"/>
        <w:rPr>
          <w:rFonts w:cs="FrankRuehl" w:hint="cs"/>
          <w:sz w:val="2"/>
          <w:szCs w:val="2"/>
          <w:shd w:val="clear" w:color="auto" w:fill="FFFF99"/>
          <w:rtl/>
        </w:rPr>
      </w:pPr>
      <w:r w:rsidRPr="00360381">
        <w:rPr>
          <w:rFonts w:cs="FrankRuehl" w:hint="cs"/>
          <w:strike/>
          <w:vanish/>
          <w:sz w:val="22"/>
          <w:szCs w:val="22"/>
          <w:shd w:val="clear" w:color="auto" w:fill="FFFF99"/>
          <w:rtl/>
        </w:rPr>
        <w:t>8.</w:t>
      </w:r>
      <w:r w:rsidRPr="00360381">
        <w:rPr>
          <w:rFonts w:cs="FrankRuehl" w:hint="cs"/>
          <w:strike/>
          <w:vanish/>
          <w:sz w:val="22"/>
          <w:szCs w:val="22"/>
          <w:shd w:val="clear" w:color="auto" w:fill="FFFF99"/>
          <w:rtl/>
        </w:rPr>
        <w:tab/>
        <w:t>רשאי בית המשפט לצוות להחרים כל ספינה או מכשירים שהשתמשו בהם בכל פעולה שהוכח שהיא עברה עפ"י פקודה זו או עפ"י כל תקנה שהותקנה על פיה, או כל דגים שנתקבלו ע"י פעולה כזאת. כל ספינה, מכשירים או דגים שהוחרמו כן ימכרו ודמי מכירתם יוזקפו לזכות קופת ההכנסות הכלליות.</w:t>
      </w:r>
      <w:bookmarkEnd w:id="14"/>
    </w:p>
    <w:p w14:paraId="62E1525A" w14:textId="77777777" w:rsidR="00360381" w:rsidRDefault="00360381" w:rsidP="00360381">
      <w:pPr>
        <w:pStyle w:val="P00"/>
        <w:spacing w:before="72"/>
        <w:ind w:left="0" w:right="1134"/>
        <w:rPr>
          <w:rStyle w:val="default"/>
          <w:rFonts w:cs="FrankRuehl" w:hint="cs"/>
          <w:rtl/>
        </w:rPr>
      </w:pPr>
      <w:bookmarkStart w:id="15" w:name="Seif15"/>
      <w:bookmarkEnd w:id="15"/>
      <w:r>
        <w:rPr>
          <w:lang w:val="he-IL"/>
        </w:rPr>
        <w:pict w14:anchorId="0DC40761">
          <v:rect id="_x0000_s1071" style="position:absolute;left:0;text-align:left;margin-left:464.5pt;margin-top:8.05pt;width:75.05pt;height:44.15pt;z-index:251671552" o:allowincell="f" filled="f" stroked="f" strokecolor="lime" strokeweight=".25pt">
            <v:textbox inset="0,0,0,0">
              <w:txbxContent>
                <w:p w14:paraId="1C999A9C" w14:textId="77777777" w:rsidR="00360381" w:rsidRDefault="00360381" w:rsidP="00360381">
                  <w:pPr>
                    <w:spacing w:line="160" w:lineRule="exact"/>
                    <w:jc w:val="left"/>
                    <w:rPr>
                      <w:rFonts w:cs="Miriam" w:hint="cs"/>
                      <w:sz w:val="18"/>
                      <w:szCs w:val="18"/>
                      <w:rtl/>
                    </w:rPr>
                  </w:pPr>
                  <w:r>
                    <w:rPr>
                      <w:rFonts w:cs="Miriam" w:hint="cs"/>
                      <w:sz w:val="18"/>
                      <w:szCs w:val="18"/>
                      <w:rtl/>
                    </w:rPr>
                    <w:t>שיקולי הגנה על בעלי חיים בעת הפעלת סמכות</w:t>
                  </w:r>
                </w:p>
                <w:p w14:paraId="4BCD2159" w14:textId="77777777" w:rsidR="00360381" w:rsidRDefault="00360381" w:rsidP="0036038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Pr>
          <w:rStyle w:val="default"/>
          <w:rFonts w:cs="FrankRuehl" w:hint="cs"/>
          <w:rtl/>
        </w:rPr>
        <w:t>א</w:t>
      </w:r>
      <w:r w:rsidRPr="003603B0">
        <w:rPr>
          <w:rStyle w:val="default"/>
          <w:rFonts w:cs="FrankRuehl"/>
          <w:rtl/>
        </w:rPr>
        <w:t>.</w:t>
      </w:r>
      <w:r w:rsidRPr="003603B0">
        <w:rPr>
          <w:rStyle w:val="default"/>
          <w:rFonts w:cs="FrankRuehl"/>
          <w:rtl/>
        </w:rPr>
        <w:tab/>
      </w:r>
      <w:r>
        <w:rPr>
          <w:rStyle w:val="default"/>
          <w:rFonts w:cs="FrankRuehl" w:hint="cs"/>
          <w:rtl/>
        </w:rPr>
        <w:t>מי שניתנה לו סמכות לפי פקודה זו רשאי, בעת הפעלת סמכותו, לשקול שיקולים לצמצום פגיעה ברווחתם של בעלי חיים כהגדרתם בחוק צער בעלי חיים (הגנה על בעלי חיים), התשנ"ד-1994, ולקידום מטרותיו של החוק האמור.</w:t>
      </w:r>
    </w:p>
    <w:p w14:paraId="7921331D" w14:textId="77777777" w:rsidR="00360381" w:rsidRPr="00360381" w:rsidRDefault="00360381" w:rsidP="00360381">
      <w:pPr>
        <w:pStyle w:val="P00"/>
        <w:spacing w:before="0"/>
        <w:ind w:left="0" w:right="1134"/>
        <w:rPr>
          <w:rStyle w:val="default"/>
          <w:rFonts w:cs="FrankRuehl" w:hint="cs"/>
          <w:vanish/>
          <w:color w:val="FF0000"/>
          <w:sz w:val="20"/>
          <w:szCs w:val="20"/>
          <w:shd w:val="clear" w:color="auto" w:fill="FFFF99"/>
          <w:rtl/>
        </w:rPr>
      </w:pPr>
      <w:bookmarkStart w:id="16" w:name="Rov25"/>
      <w:r w:rsidRPr="00360381">
        <w:rPr>
          <w:rStyle w:val="default"/>
          <w:rFonts w:cs="FrankRuehl" w:hint="cs"/>
          <w:vanish/>
          <w:color w:val="FF0000"/>
          <w:sz w:val="20"/>
          <w:szCs w:val="20"/>
          <w:shd w:val="clear" w:color="auto" w:fill="FFFF99"/>
          <w:rtl/>
        </w:rPr>
        <w:t>מיום 23.12.2015</w:t>
      </w:r>
    </w:p>
    <w:p w14:paraId="09B2D95F" w14:textId="77777777" w:rsidR="00360381" w:rsidRPr="00360381" w:rsidRDefault="00360381" w:rsidP="00360381">
      <w:pPr>
        <w:pStyle w:val="P00"/>
        <w:spacing w:before="0"/>
        <w:ind w:left="0" w:right="1134"/>
        <w:rPr>
          <w:rStyle w:val="default"/>
          <w:rFonts w:cs="FrankRuehl" w:hint="cs"/>
          <w:vanish/>
          <w:sz w:val="20"/>
          <w:szCs w:val="20"/>
          <w:shd w:val="clear" w:color="auto" w:fill="FFFF99"/>
          <w:rtl/>
        </w:rPr>
      </w:pPr>
      <w:r w:rsidRPr="00360381">
        <w:rPr>
          <w:rStyle w:val="default"/>
          <w:rFonts w:cs="FrankRuehl" w:hint="cs"/>
          <w:b/>
          <w:bCs/>
          <w:vanish/>
          <w:sz w:val="20"/>
          <w:szCs w:val="20"/>
          <w:shd w:val="clear" w:color="auto" w:fill="FFFF99"/>
          <w:rtl/>
        </w:rPr>
        <w:t>תיקון מס' 3</w:t>
      </w:r>
    </w:p>
    <w:p w14:paraId="2D49D27A" w14:textId="77777777" w:rsidR="00360381" w:rsidRPr="00360381" w:rsidRDefault="00360381" w:rsidP="00360381">
      <w:pPr>
        <w:pStyle w:val="P00"/>
        <w:spacing w:before="0"/>
        <w:ind w:left="0" w:right="1134"/>
        <w:rPr>
          <w:rStyle w:val="default"/>
          <w:rFonts w:cs="FrankRuehl" w:hint="cs"/>
          <w:vanish/>
          <w:sz w:val="20"/>
          <w:szCs w:val="20"/>
          <w:shd w:val="clear" w:color="auto" w:fill="FFFF99"/>
          <w:rtl/>
        </w:rPr>
      </w:pPr>
      <w:hyperlink r:id="rId15" w:history="1">
        <w:r w:rsidRPr="00360381">
          <w:rPr>
            <w:rStyle w:val="Hyperlink"/>
            <w:rFonts w:cs="FrankRuehl" w:hint="cs"/>
            <w:vanish/>
            <w:szCs w:val="20"/>
            <w:shd w:val="clear" w:color="auto" w:fill="FFFF99"/>
            <w:rtl/>
          </w:rPr>
          <w:t>ס"ח תשע"ו מס' 2516</w:t>
        </w:r>
      </w:hyperlink>
      <w:r w:rsidRPr="00360381">
        <w:rPr>
          <w:rStyle w:val="default"/>
          <w:rFonts w:cs="FrankRuehl" w:hint="cs"/>
          <w:vanish/>
          <w:sz w:val="20"/>
          <w:szCs w:val="20"/>
          <w:shd w:val="clear" w:color="auto" w:fill="FFFF99"/>
          <w:rtl/>
        </w:rPr>
        <w:t xml:space="preserve"> מיום 23.12.2015 עמ' 302 (</w:t>
      </w:r>
      <w:hyperlink r:id="rId16" w:history="1">
        <w:r w:rsidRPr="00360381">
          <w:rPr>
            <w:rStyle w:val="Hyperlink"/>
            <w:rFonts w:cs="FrankRuehl" w:hint="cs"/>
            <w:vanish/>
            <w:szCs w:val="20"/>
            <w:shd w:val="clear" w:color="auto" w:fill="FFFF99"/>
            <w:rtl/>
          </w:rPr>
          <w:t>ה"ח 944</w:t>
        </w:r>
      </w:hyperlink>
      <w:r w:rsidRPr="00360381">
        <w:rPr>
          <w:rStyle w:val="default"/>
          <w:rFonts w:cs="FrankRuehl" w:hint="cs"/>
          <w:vanish/>
          <w:sz w:val="20"/>
          <w:szCs w:val="20"/>
          <w:shd w:val="clear" w:color="auto" w:fill="FFFF99"/>
          <w:rtl/>
        </w:rPr>
        <w:t>)</w:t>
      </w:r>
    </w:p>
    <w:p w14:paraId="041C584F" w14:textId="77777777" w:rsidR="00360381" w:rsidRPr="00360381" w:rsidRDefault="00360381" w:rsidP="00360381">
      <w:pPr>
        <w:pStyle w:val="P00"/>
        <w:spacing w:before="0"/>
        <w:ind w:left="0" w:right="1134"/>
        <w:rPr>
          <w:rStyle w:val="default"/>
          <w:rFonts w:cs="FrankRuehl" w:hint="cs"/>
          <w:b/>
          <w:bCs/>
          <w:sz w:val="2"/>
          <w:szCs w:val="2"/>
          <w:shd w:val="clear" w:color="auto" w:fill="FFFF99"/>
          <w:rtl/>
        </w:rPr>
      </w:pPr>
      <w:r w:rsidRPr="00360381">
        <w:rPr>
          <w:rStyle w:val="default"/>
          <w:rFonts w:cs="FrankRuehl" w:hint="cs"/>
          <w:b/>
          <w:bCs/>
          <w:vanish/>
          <w:sz w:val="20"/>
          <w:szCs w:val="20"/>
          <w:shd w:val="clear" w:color="auto" w:fill="FFFF99"/>
          <w:rtl/>
        </w:rPr>
        <w:t>הוספת סעיף 8א</w:t>
      </w:r>
      <w:bookmarkEnd w:id="16"/>
    </w:p>
    <w:p w14:paraId="4E7474D6" w14:textId="77777777" w:rsidR="007D6D67" w:rsidRDefault="007D6D67">
      <w:pPr>
        <w:pStyle w:val="P00"/>
        <w:spacing w:before="72"/>
        <w:ind w:left="0" w:right="1134"/>
        <w:rPr>
          <w:rStyle w:val="default"/>
          <w:rFonts w:cs="FrankRuehl"/>
          <w:rtl/>
        </w:rPr>
      </w:pPr>
      <w:bookmarkStart w:id="17" w:name="Seif10"/>
      <w:bookmarkEnd w:id="17"/>
      <w:r>
        <w:rPr>
          <w:lang w:val="he-IL"/>
        </w:rPr>
        <w:pict w14:anchorId="345BDABF">
          <v:rect id="_x0000_s1040" style="position:absolute;left:0;text-align:left;margin-left:464.5pt;margin-top:8.05pt;width:75.05pt;height:28.95pt;z-index:251657216" o:allowincell="f" filled="f" stroked="f" strokecolor="lime" strokeweight=".25pt">
            <v:textbox inset="0,0,0,0">
              <w:txbxContent>
                <w:p w14:paraId="7023D349" w14:textId="77777777" w:rsidR="007D6D67" w:rsidRDefault="007D6D67">
                  <w:pPr>
                    <w:spacing w:line="160" w:lineRule="exact"/>
                    <w:jc w:val="left"/>
                    <w:rPr>
                      <w:rFonts w:cs="Miriam" w:hint="cs"/>
                      <w:noProof/>
                      <w:sz w:val="18"/>
                      <w:szCs w:val="18"/>
                      <w:rtl/>
                    </w:rPr>
                  </w:pPr>
                  <w:r>
                    <w:rPr>
                      <w:rFonts w:cs="Miriam"/>
                      <w:sz w:val="18"/>
                      <w:szCs w:val="18"/>
                      <w:rtl/>
                    </w:rPr>
                    <w:t>תק</w:t>
                  </w:r>
                  <w:r>
                    <w:rPr>
                      <w:rFonts w:cs="Miriam" w:hint="cs"/>
                      <w:sz w:val="18"/>
                      <w:szCs w:val="18"/>
                      <w:rtl/>
                    </w:rPr>
                    <w:t>נות</w:t>
                  </w:r>
                </w:p>
                <w:p w14:paraId="296D8029" w14:textId="77777777" w:rsidR="00A6512D" w:rsidRDefault="00A6512D" w:rsidP="00A6512D">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החקלאות רשאי להתקין תקנות כדלקמן, ומשהתקינן רשאי הוא לשנותן או לבטלן:</w:t>
      </w:r>
    </w:p>
    <w:p w14:paraId="64B3210A" w14:textId="77777777" w:rsidR="007D6D67" w:rsidRDefault="007D6D6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קנות האוסרות לנהוג בכל דרך או שיטה או להשתמש בכל כלי או מכשיר או בחמרים </w:t>
      </w:r>
      <w:r>
        <w:rPr>
          <w:rStyle w:val="default"/>
          <w:rFonts w:cs="FrankRuehl"/>
          <w:rtl/>
        </w:rPr>
        <w:t>הע</w:t>
      </w:r>
      <w:r>
        <w:rPr>
          <w:rStyle w:val="default"/>
          <w:rFonts w:cs="FrankRuehl" w:hint="cs"/>
          <w:rtl/>
        </w:rPr>
        <w:t>שויים להזיק לקיומו או להתפתחותו של מין ממיני הדגים;</w:t>
      </w:r>
    </w:p>
    <w:p w14:paraId="47075AAB"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הקובעות אזורים ועונות שהדיג אסור או מוגבל בהם בין לחלוטין ובין לגבי איזה מין מסויים;</w:t>
      </w:r>
    </w:p>
    <w:p w14:paraId="002E2A64"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הקובעות שעור למידת גדלם של דגים ממין מסויים שמותר לדוג אותם;</w:t>
      </w:r>
    </w:p>
    <w:p w14:paraId="061CF0C2"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קנות הקובעות את מידת הרשתות או </w:t>
      </w:r>
      <w:r>
        <w:rPr>
          <w:rStyle w:val="default"/>
          <w:rFonts w:cs="FrankRuehl"/>
          <w:rtl/>
        </w:rPr>
        <w:t>חו</w:t>
      </w:r>
      <w:r>
        <w:rPr>
          <w:rStyle w:val="default"/>
          <w:rFonts w:cs="FrankRuehl" w:hint="cs"/>
          <w:rtl/>
        </w:rPr>
        <w:t>רי הרשתות שמותר להשתמש בהן לדיג בישראל או בכל חלק מס</w:t>
      </w:r>
      <w:r>
        <w:rPr>
          <w:rStyle w:val="default"/>
          <w:rFonts w:cs="FrankRuehl"/>
          <w:rtl/>
        </w:rPr>
        <w:t>ו</w:t>
      </w:r>
      <w:r>
        <w:rPr>
          <w:rStyle w:val="default"/>
          <w:rFonts w:cs="FrankRuehl" w:hint="cs"/>
          <w:rtl/>
        </w:rPr>
        <w:t>יים הימנה;</w:t>
      </w:r>
    </w:p>
    <w:p w14:paraId="1F4CFF52" w14:textId="77777777" w:rsidR="007D6D67" w:rsidRDefault="007D6D67">
      <w:pPr>
        <w:pStyle w:val="P22"/>
        <w:spacing w:before="72"/>
        <w:ind w:left="1021" w:right="1134"/>
        <w:rPr>
          <w:rStyle w:val="default"/>
          <w:rFonts w:cs="FrankRuehl"/>
          <w:rtl/>
        </w:rPr>
      </w:pPr>
      <w:r>
        <w:rPr>
          <w:lang w:val="he-IL"/>
        </w:rPr>
        <w:pict w14:anchorId="42E3A84E">
          <v:rect id="_x0000_s1041" style="position:absolute;left:0;text-align:left;margin-left:464.5pt;margin-top:8.05pt;width:75.05pt;height:10.2pt;z-index:251658240" o:allowincell="f" filled="f" stroked="f" strokecolor="lime" strokeweight=".25pt">
            <v:textbox inset="0,0,0,0">
              <w:txbxContent>
                <w:p w14:paraId="1C6E7B53" w14:textId="77777777" w:rsidR="007D6D67" w:rsidRDefault="006B525A">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7 לש' 1944</w:t>
                  </w:r>
                </w:p>
              </w:txbxContent>
            </v:textbox>
            <w10:anchorlock/>
          </v:rect>
        </w:pic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קנות הקובעות את סמכויותיהם של האנשים שיתנו רשיונות ותעודות היתר והפרוצדורה בקשר עם מתן הרשיונות ותעודות ההיתר וביטולם והפסקת תקפם, והקובעות את טפסי הבקשות, הרשיונות ותעודות ההיתר והתנא</w:t>
      </w:r>
      <w:r>
        <w:rPr>
          <w:rStyle w:val="default"/>
          <w:rFonts w:cs="FrankRuehl"/>
          <w:rtl/>
        </w:rPr>
        <w:t>ים</w:t>
      </w:r>
      <w:r>
        <w:rPr>
          <w:rStyle w:val="default"/>
          <w:rFonts w:cs="FrankRuehl" w:hint="cs"/>
          <w:rtl/>
        </w:rPr>
        <w:t xml:space="preserve"> שיש לצרף אל הרשיונות ותעודות ההיתר</w:t>
      </w:r>
      <w:r>
        <w:rPr>
          <w:rStyle w:val="default"/>
          <w:rFonts w:cs="FrankRuehl"/>
          <w:rtl/>
        </w:rPr>
        <w:t>;</w:t>
      </w:r>
    </w:p>
    <w:p w14:paraId="67EBC184" w14:textId="77777777" w:rsidR="007D6D67" w:rsidRDefault="007D6D67">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קנות הקובעות את האגרה המוטלת בעד מתן רשיונות ותעודות היתר;</w:t>
      </w:r>
    </w:p>
    <w:p w14:paraId="5A6BDEF9"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קנות המסדירות כל ענין אחר ביחס לשמירתו, הגנתו וכלכלתו של מין דג, כפי הצורך;</w:t>
      </w:r>
    </w:p>
    <w:p w14:paraId="7755DBE8" w14:textId="77777777" w:rsidR="007D6D67" w:rsidRDefault="007D6D67">
      <w:pPr>
        <w:pStyle w:val="P22"/>
        <w:spacing w:before="72"/>
        <w:ind w:left="1021" w:right="1134"/>
        <w:rPr>
          <w:rStyle w:val="default"/>
          <w:rFonts w:cs="FrankRuehl"/>
          <w:rtl/>
        </w:rPr>
      </w:pPr>
      <w:r>
        <w:rPr>
          <w:lang w:val="he-IL"/>
        </w:rPr>
        <w:pict w14:anchorId="32BC86C9">
          <v:rect id="_x0000_s1042" style="position:absolute;left:0;text-align:left;margin-left:464.5pt;margin-top:8.05pt;width:75.05pt;height:20.4pt;z-index:251659264" o:allowincell="f" filled="f" stroked="f" strokecolor="lime" strokeweight=".25pt">
            <v:textbox inset="0,0,0,0">
              <w:txbxContent>
                <w:p w14:paraId="56D27E7D" w14:textId="77777777" w:rsidR="00A6512D" w:rsidRDefault="00A6512D" w:rsidP="00A6512D">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קנות הבאות להבטיח כי ספינות דיג ינהגו לפ</w:t>
      </w:r>
      <w:r>
        <w:rPr>
          <w:rStyle w:val="default"/>
          <w:rFonts w:cs="FrankRuehl"/>
          <w:rtl/>
        </w:rPr>
        <w:t xml:space="preserve">י </w:t>
      </w:r>
      <w:r>
        <w:rPr>
          <w:rStyle w:val="default"/>
          <w:rFonts w:cs="FrankRuehl" w:hint="cs"/>
          <w:rtl/>
        </w:rPr>
        <w:t>אמנות בינלאומיות שישראל צד להן;</w:t>
      </w:r>
    </w:p>
    <w:p w14:paraId="33E2513D" w14:textId="77777777" w:rsidR="007D6D67" w:rsidRDefault="007D6D67">
      <w:pPr>
        <w:pStyle w:val="P22"/>
        <w:spacing w:before="72"/>
        <w:ind w:left="1021" w:right="1134"/>
        <w:rPr>
          <w:rStyle w:val="default"/>
          <w:rFonts w:cs="FrankRuehl"/>
          <w:rtl/>
        </w:rPr>
      </w:pPr>
      <w:r>
        <w:rPr>
          <w:lang w:val="he-IL"/>
        </w:rPr>
        <w:pict w14:anchorId="058BADAE">
          <v:rect id="_x0000_s1043" style="position:absolute;left:0;text-align:left;margin-left:464.5pt;margin-top:8.05pt;width:75.05pt;height:18.8pt;z-index:251660288" o:allowincell="f" filled="f" stroked="f" strokecolor="lime" strokeweight=".25pt">
            <v:textbox inset="0,0,0,0">
              <w:txbxContent>
                <w:p w14:paraId="39857D18" w14:textId="77777777" w:rsidR="00A6512D" w:rsidRDefault="00A6512D" w:rsidP="00A6512D">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Style w:val="default"/>
          <w:rFonts w:cs="FrankRuehl"/>
          <w:rtl/>
        </w:rPr>
        <w:t>(ט</w:t>
      </w:r>
      <w:r>
        <w:rPr>
          <w:rStyle w:val="default"/>
          <w:rFonts w:cs="FrankRuehl" w:hint="cs"/>
          <w:rtl/>
        </w:rPr>
        <w:t>)</w:t>
      </w:r>
      <w:r>
        <w:rPr>
          <w:rStyle w:val="default"/>
          <w:rFonts w:cs="FrankRuehl"/>
          <w:rtl/>
        </w:rPr>
        <w:tab/>
        <w:t>ת</w:t>
      </w:r>
      <w:r>
        <w:rPr>
          <w:rStyle w:val="default"/>
          <w:rFonts w:cs="FrankRuehl" w:hint="cs"/>
          <w:rtl/>
        </w:rPr>
        <w:t>קנות בכל ענין אחר הנוגע לביצוע פקודה זו.</w:t>
      </w:r>
    </w:p>
    <w:p w14:paraId="0C5351AD" w14:textId="77777777" w:rsidR="007D6D67" w:rsidRDefault="007D6D67">
      <w:pPr>
        <w:pStyle w:val="P00"/>
        <w:spacing w:before="72"/>
        <w:ind w:left="0" w:right="1134"/>
        <w:rPr>
          <w:rStyle w:val="default"/>
          <w:rFonts w:cs="FrankRuehl" w:hint="cs"/>
          <w:rtl/>
        </w:rPr>
      </w:pPr>
      <w:r>
        <w:rPr>
          <w:lang w:val="he-IL"/>
        </w:rPr>
        <w:pict w14:anchorId="5A92ABD3">
          <v:rect id="_x0000_s1044" style="position:absolute;left:0;text-align:left;margin-left:464.5pt;margin-top:8.05pt;width:75.05pt;height:24.6pt;z-index:251661312" o:allowincell="f" filled="f" stroked="f" strokecolor="lime" strokeweight=".25pt">
            <v:textbox inset="0,0,0,0">
              <w:txbxContent>
                <w:p w14:paraId="5CC37BBD" w14:textId="77777777" w:rsidR="00A6512D" w:rsidRDefault="00A6512D" w:rsidP="00A6512D">
                  <w:pPr>
                    <w:spacing w:line="160" w:lineRule="exact"/>
                    <w:jc w:val="left"/>
                    <w:rPr>
                      <w:rFonts w:cs="Miriam"/>
                      <w:noProof/>
                      <w:sz w:val="18"/>
                      <w:szCs w:val="18"/>
                      <w:rtl/>
                    </w:rPr>
                  </w:pPr>
                  <w:r>
                    <w:rPr>
                      <w:rFonts w:cs="Miriam" w:hint="cs"/>
                      <w:sz w:val="18"/>
                      <w:szCs w:val="18"/>
                      <w:rtl/>
                    </w:rPr>
                    <w:t>(תיקון מס' 1) תשמ"א-</w:t>
                  </w:r>
                  <w:r>
                    <w:rPr>
                      <w:rFonts w:cs="Miriam"/>
                      <w:sz w:val="18"/>
                      <w:szCs w:val="18"/>
                      <w:rtl/>
                    </w:rPr>
                    <w:t>1980</w:t>
                  </w:r>
                </w:p>
              </w:txbxContent>
            </v:textbox>
            <w10:anchorlock/>
          </v:rect>
        </w:pict>
      </w:r>
      <w:r>
        <w:rPr>
          <w:rFonts w:cs="FrankRuehl"/>
          <w:sz w:val="26"/>
          <w:rtl/>
        </w:rPr>
        <w:tab/>
      </w:r>
      <w:r>
        <w:rPr>
          <w:rStyle w:val="default"/>
          <w:rFonts w:cs="FrankRuehl"/>
          <w:rtl/>
        </w:rPr>
        <w:t>(2)</w:t>
      </w:r>
      <w:r>
        <w:rPr>
          <w:rStyle w:val="default"/>
          <w:rFonts w:cs="FrankRuehl"/>
          <w:rtl/>
        </w:rPr>
        <w:tab/>
        <w:t>ת</w:t>
      </w:r>
      <w:r>
        <w:rPr>
          <w:rStyle w:val="default"/>
          <w:rFonts w:cs="FrankRuehl" w:hint="cs"/>
          <w:rtl/>
        </w:rPr>
        <w:t>קנות לענין פסקאות (ח) או (ט) לסעיף קטן (1) טעונות אישור ועדת הכלכלה של הכנסת.</w:t>
      </w:r>
    </w:p>
    <w:p w14:paraId="73711C62" w14:textId="77777777" w:rsidR="006B525A" w:rsidRPr="00360381" w:rsidRDefault="00615226" w:rsidP="009135ED">
      <w:pPr>
        <w:pStyle w:val="P00"/>
        <w:spacing w:before="0"/>
        <w:ind w:left="1021" w:right="1134"/>
        <w:rPr>
          <w:rFonts w:cs="FrankRuehl" w:hint="cs"/>
          <w:vanish/>
          <w:color w:val="FF0000"/>
          <w:szCs w:val="20"/>
          <w:shd w:val="clear" w:color="auto" w:fill="FFFF99"/>
          <w:rtl/>
        </w:rPr>
      </w:pPr>
      <w:bookmarkStart w:id="18" w:name="Rov17"/>
      <w:r w:rsidRPr="00360381">
        <w:rPr>
          <w:rFonts w:cs="FrankRuehl" w:hint="cs"/>
          <w:vanish/>
          <w:color w:val="FF0000"/>
          <w:szCs w:val="20"/>
          <w:shd w:val="clear" w:color="auto" w:fill="FFFF99"/>
          <w:rtl/>
        </w:rPr>
        <w:t>מיום</w:t>
      </w:r>
      <w:r w:rsidR="006B525A" w:rsidRPr="00360381">
        <w:rPr>
          <w:rFonts w:cs="FrankRuehl" w:hint="cs"/>
          <w:vanish/>
          <w:color w:val="FF0000"/>
          <w:szCs w:val="20"/>
          <w:shd w:val="clear" w:color="auto" w:fill="FFFF99"/>
          <w:rtl/>
        </w:rPr>
        <w:t xml:space="preserve"> 3.3.1944</w:t>
      </w:r>
    </w:p>
    <w:p w14:paraId="555AC0D4" w14:textId="77777777" w:rsidR="006B525A" w:rsidRPr="00360381" w:rsidRDefault="006B525A" w:rsidP="009135ED">
      <w:pPr>
        <w:pStyle w:val="P00"/>
        <w:spacing w:before="0"/>
        <w:ind w:left="1021" w:right="1134"/>
        <w:rPr>
          <w:rFonts w:cs="FrankRuehl" w:hint="cs"/>
          <w:vanish/>
          <w:szCs w:val="20"/>
          <w:shd w:val="clear" w:color="auto" w:fill="FFFF99"/>
          <w:rtl/>
        </w:rPr>
      </w:pPr>
      <w:r w:rsidRPr="00360381">
        <w:rPr>
          <w:rFonts w:cs="FrankRuehl" w:hint="cs"/>
          <w:b/>
          <w:bCs/>
          <w:vanish/>
          <w:szCs w:val="20"/>
          <w:shd w:val="clear" w:color="auto" w:fill="FFFF99"/>
          <w:rtl/>
        </w:rPr>
        <w:t>מס' 7 לשנת 1944</w:t>
      </w:r>
    </w:p>
    <w:p w14:paraId="15A46E25" w14:textId="77777777" w:rsidR="006B525A" w:rsidRPr="00360381" w:rsidRDefault="006B525A" w:rsidP="009135ED">
      <w:pPr>
        <w:pStyle w:val="P00"/>
        <w:spacing w:before="0"/>
        <w:ind w:left="1021" w:right="1134"/>
        <w:rPr>
          <w:rFonts w:cs="FrankRuehl" w:hint="cs"/>
          <w:vanish/>
          <w:szCs w:val="20"/>
          <w:shd w:val="clear" w:color="auto" w:fill="FFFF99"/>
          <w:rtl/>
        </w:rPr>
      </w:pPr>
      <w:hyperlink r:id="rId17" w:history="1">
        <w:r w:rsidRPr="00360381">
          <w:rPr>
            <w:rStyle w:val="Hyperlink"/>
            <w:rFonts w:cs="FrankRuehl" w:hint="cs"/>
            <w:vanish/>
            <w:szCs w:val="20"/>
            <w:shd w:val="clear" w:color="auto" w:fill="FFFF99"/>
            <w:rtl/>
          </w:rPr>
          <w:t>ע"ר מס' 1321</w:t>
        </w:r>
      </w:hyperlink>
      <w:r w:rsidRPr="00360381">
        <w:rPr>
          <w:rFonts w:cs="FrankRuehl" w:hint="cs"/>
          <w:vanish/>
          <w:szCs w:val="20"/>
          <w:shd w:val="clear" w:color="auto" w:fill="FFFF99"/>
          <w:rtl/>
        </w:rPr>
        <w:t xml:space="preserve"> מיום 3.3.1944 תוס' 1 עמ' 18</w:t>
      </w:r>
    </w:p>
    <w:p w14:paraId="60222ED9" w14:textId="77777777" w:rsidR="006B525A" w:rsidRPr="00360381" w:rsidRDefault="006B525A" w:rsidP="009135ED">
      <w:pPr>
        <w:pStyle w:val="P22"/>
        <w:ind w:left="1021" w:right="1134"/>
        <w:rPr>
          <w:vanish/>
          <w:shd w:val="clear" w:color="auto" w:fill="FFFF99"/>
          <w:rtl/>
        </w:rPr>
      </w:pPr>
      <w:r w:rsidRPr="00360381">
        <w:rPr>
          <w:rStyle w:val="default"/>
          <w:rFonts w:cs="FrankRuehl"/>
          <w:vanish/>
          <w:sz w:val="22"/>
          <w:szCs w:val="22"/>
          <w:shd w:val="clear" w:color="auto" w:fill="FFFF99"/>
          <w:rtl/>
        </w:rPr>
        <w:t>(ה</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 xml:space="preserve">קנות הקובעות את סמכויותיהם של האנשים שיתנו רשיונות ותעודות היתר והפרוצדורה בקשר עם מתן הרשיונות ותעודות ההיתר וביטולם </w:t>
      </w:r>
      <w:r w:rsidRPr="00360381">
        <w:rPr>
          <w:rStyle w:val="default"/>
          <w:rFonts w:cs="FrankRuehl" w:hint="cs"/>
          <w:vanish/>
          <w:sz w:val="22"/>
          <w:szCs w:val="22"/>
          <w:u w:val="single"/>
          <w:shd w:val="clear" w:color="auto" w:fill="FFFF99"/>
          <w:rtl/>
        </w:rPr>
        <w:t>והפסקת תקפם</w:t>
      </w:r>
      <w:r w:rsidRPr="00360381">
        <w:rPr>
          <w:rStyle w:val="default"/>
          <w:rFonts w:cs="FrankRuehl" w:hint="cs"/>
          <w:vanish/>
          <w:sz w:val="22"/>
          <w:szCs w:val="22"/>
          <w:shd w:val="clear" w:color="auto" w:fill="FFFF99"/>
          <w:rtl/>
        </w:rPr>
        <w:t>, והקובעות את טפסי הבקשות, הרשיונות ותעודות ההיתר והתנא</w:t>
      </w:r>
      <w:r w:rsidRPr="00360381">
        <w:rPr>
          <w:rStyle w:val="default"/>
          <w:rFonts w:cs="FrankRuehl"/>
          <w:vanish/>
          <w:sz w:val="22"/>
          <w:szCs w:val="22"/>
          <w:shd w:val="clear" w:color="auto" w:fill="FFFF99"/>
          <w:rtl/>
        </w:rPr>
        <w:t>ים</w:t>
      </w:r>
      <w:r w:rsidRPr="00360381">
        <w:rPr>
          <w:rStyle w:val="default"/>
          <w:rFonts w:cs="FrankRuehl" w:hint="cs"/>
          <w:vanish/>
          <w:sz w:val="22"/>
          <w:szCs w:val="22"/>
          <w:shd w:val="clear" w:color="auto" w:fill="FFFF99"/>
          <w:rtl/>
        </w:rPr>
        <w:t xml:space="preserve"> שיש לצרף אל הרשיונות ותעודות ההיתר</w:t>
      </w:r>
      <w:r w:rsidRPr="00360381">
        <w:rPr>
          <w:rStyle w:val="default"/>
          <w:rFonts w:cs="FrankRuehl"/>
          <w:vanish/>
          <w:sz w:val="22"/>
          <w:szCs w:val="22"/>
          <w:shd w:val="clear" w:color="auto" w:fill="FFFF99"/>
          <w:rtl/>
        </w:rPr>
        <w:t>;</w:t>
      </w:r>
      <w:r w:rsidRPr="00360381">
        <w:rPr>
          <w:vanish/>
          <w:shd w:val="clear" w:color="auto" w:fill="FFFF99"/>
          <w:rtl/>
        </w:rPr>
        <w:t xml:space="preserve"> </w:t>
      </w:r>
    </w:p>
    <w:p w14:paraId="1A6C1785" w14:textId="77777777" w:rsidR="006B525A" w:rsidRPr="00360381" w:rsidRDefault="006B525A" w:rsidP="00615226">
      <w:pPr>
        <w:pStyle w:val="P00"/>
        <w:spacing w:before="0"/>
        <w:ind w:left="0" w:right="1134"/>
        <w:rPr>
          <w:rFonts w:cs="FrankRuehl" w:hint="cs"/>
          <w:vanish/>
          <w:szCs w:val="20"/>
          <w:shd w:val="clear" w:color="auto" w:fill="FFFF99"/>
          <w:rtl/>
        </w:rPr>
      </w:pPr>
    </w:p>
    <w:p w14:paraId="3FCF173E" w14:textId="77777777" w:rsidR="00615226" w:rsidRPr="00360381" w:rsidRDefault="006B525A" w:rsidP="00615226">
      <w:pPr>
        <w:pStyle w:val="P00"/>
        <w:spacing w:before="0"/>
        <w:ind w:left="0" w:right="1134"/>
        <w:rPr>
          <w:rFonts w:cs="FrankRuehl" w:hint="cs"/>
          <w:b/>
          <w:bCs/>
          <w:vanish/>
          <w:szCs w:val="20"/>
          <w:shd w:val="clear" w:color="auto" w:fill="FFFF99"/>
          <w:rtl/>
        </w:rPr>
      </w:pPr>
      <w:r w:rsidRPr="00360381">
        <w:rPr>
          <w:rFonts w:cs="FrankRuehl" w:hint="cs"/>
          <w:vanish/>
          <w:color w:val="FF0000"/>
          <w:szCs w:val="20"/>
          <w:shd w:val="clear" w:color="auto" w:fill="FFFF99"/>
          <w:rtl/>
        </w:rPr>
        <w:t>מיום</w:t>
      </w:r>
      <w:r w:rsidR="00615226" w:rsidRPr="00360381">
        <w:rPr>
          <w:rFonts w:cs="FrankRuehl" w:hint="cs"/>
          <w:vanish/>
          <w:color w:val="FF0000"/>
          <w:szCs w:val="20"/>
          <w:shd w:val="clear" w:color="auto" w:fill="FFFF99"/>
          <w:rtl/>
        </w:rPr>
        <w:t xml:space="preserve"> 18.12.1980</w:t>
      </w:r>
    </w:p>
    <w:p w14:paraId="06BB7BC5" w14:textId="77777777" w:rsidR="00615226" w:rsidRPr="00360381" w:rsidRDefault="00615226" w:rsidP="00615226">
      <w:pPr>
        <w:pStyle w:val="P00"/>
        <w:spacing w:before="0"/>
        <w:ind w:left="0" w:right="1134"/>
        <w:rPr>
          <w:rFonts w:cs="FrankRuehl" w:hint="cs"/>
          <w:b/>
          <w:bCs/>
          <w:vanish/>
          <w:szCs w:val="20"/>
          <w:shd w:val="clear" w:color="auto" w:fill="FFFF99"/>
          <w:rtl/>
        </w:rPr>
      </w:pPr>
      <w:r w:rsidRPr="00360381">
        <w:rPr>
          <w:rFonts w:cs="FrankRuehl" w:hint="cs"/>
          <w:b/>
          <w:bCs/>
          <w:vanish/>
          <w:szCs w:val="20"/>
          <w:shd w:val="clear" w:color="auto" w:fill="FFFF99"/>
          <w:rtl/>
        </w:rPr>
        <w:t>תיקון מס' 1</w:t>
      </w:r>
    </w:p>
    <w:p w14:paraId="6187EAAA" w14:textId="77777777" w:rsidR="00615226" w:rsidRPr="00360381" w:rsidRDefault="00615226" w:rsidP="00615226">
      <w:pPr>
        <w:pStyle w:val="P00"/>
        <w:tabs>
          <w:tab w:val="clear" w:pos="6259"/>
        </w:tabs>
        <w:spacing w:before="0"/>
        <w:ind w:left="0" w:right="1134"/>
        <w:rPr>
          <w:rFonts w:cs="FrankRuehl" w:hint="cs"/>
          <w:vanish/>
          <w:szCs w:val="20"/>
          <w:shd w:val="clear" w:color="auto" w:fill="FFFF99"/>
          <w:rtl/>
        </w:rPr>
      </w:pPr>
      <w:hyperlink r:id="rId18" w:history="1">
        <w:r w:rsidRPr="00360381">
          <w:rPr>
            <w:rStyle w:val="Hyperlink"/>
            <w:rFonts w:cs="FrankRuehl" w:hint="cs"/>
            <w:vanish/>
            <w:szCs w:val="20"/>
            <w:shd w:val="clear" w:color="auto" w:fill="FFFF99"/>
            <w:rtl/>
          </w:rPr>
          <w:t>ס"ח תשמ"א מס' 994</w:t>
        </w:r>
      </w:hyperlink>
      <w:r w:rsidRPr="00360381">
        <w:rPr>
          <w:rFonts w:cs="FrankRuehl" w:hint="cs"/>
          <w:vanish/>
          <w:szCs w:val="20"/>
          <w:shd w:val="clear" w:color="auto" w:fill="FFFF99"/>
          <w:rtl/>
        </w:rPr>
        <w:t xml:space="preserve"> מיום 18.12.1980 עמ' 48 (</w:t>
      </w:r>
      <w:hyperlink r:id="rId19" w:history="1">
        <w:r w:rsidRPr="00360381">
          <w:rPr>
            <w:rStyle w:val="Hyperlink"/>
            <w:rFonts w:cs="FrankRuehl" w:hint="cs"/>
            <w:vanish/>
            <w:szCs w:val="20"/>
            <w:shd w:val="clear" w:color="auto" w:fill="FFFF99"/>
            <w:rtl/>
          </w:rPr>
          <w:t>ה"ח 1439</w:t>
        </w:r>
      </w:hyperlink>
      <w:r w:rsidRPr="00360381">
        <w:rPr>
          <w:rFonts w:cs="FrankRuehl" w:hint="cs"/>
          <w:vanish/>
          <w:szCs w:val="20"/>
          <w:shd w:val="clear" w:color="auto" w:fill="FFFF99"/>
          <w:rtl/>
        </w:rPr>
        <w:t>)</w:t>
      </w:r>
    </w:p>
    <w:p w14:paraId="36425B24" w14:textId="77777777" w:rsidR="00615226" w:rsidRPr="00360381" w:rsidRDefault="00615226" w:rsidP="00615226">
      <w:pPr>
        <w:pStyle w:val="P00"/>
        <w:ind w:left="0" w:right="1134"/>
        <w:rPr>
          <w:rStyle w:val="default"/>
          <w:rFonts w:cs="FrankRuehl"/>
          <w:vanish/>
          <w:sz w:val="22"/>
          <w:szCs w:val="22"/>
          <w:shd w:val="clear" w:color="auto" w:fill="FFFF99"/>
          <w:rtl/>
        </w:rPr>
      </w:pPr>
      <w:r w:rsidRPr="00360381">
        <w:rPr>
          <w:rStyle w:val="big-number"/>
          <w:rFonts w:cs="FrankRuehl"/>
          <w:vanish/>
          <w:sz w:val="22"/>
          <w:szCs w:val="22"/>
          <w:shd w:val="clear" w:color="auto" w:fill="FFFF99"/>
          <w:rtl/>
        </w:rPr>
        <w:t>9.</w:t>
      </w:r>
      <w:r w:rsidRPr="00360381">
        <w:rPr>
          <w:rStyle w:val="big-number"/>
          <w:rFonts w:cs="FrankRuehl"/>
          <w:vanish/>
          <w:sz w:val="22"/>
          <w:szCs w:val="22"/>
          <w:shd w:val="clear" w:color="auto" w:fill="FFFF99"/>
          <w:rtl/>
        </w:rPr>
        <w:tab/>
      </w:r>
      <w:r w:rsidRPr="00360381">
        <w:rPr>
          <w:rStyle w:val="default"/>
          <w:rFonts w:cs="FrankRuehl"/>
          <w:vanish/>
          <w:sz w:val="22"/>
          <w:szCs w:val="22"/>
          <w:u w:val="single"/>
          <w:shd w:val="clear" w:color="auto" w:fill="FFFF99"/>
          <w:rtl/>
        </w:rPr>
        <w:t>(1)</w:t>
      </w:r>
      <w:r w:rsidRPr="00360381">
        <w:rPr>
          <w:rStyle w:val="default"/>
          <w:rFonts w:cs="FrankRuehl"/>
          <w:vanish/>
          <w:sz w:val="22"/>
          <w:szCs w:val="22"/>
          <w:shd w:val="clear" w:color="auto" w:fill="FFFF99"/>
          <w:rtl/>
        </w:rPr>
        <w:tab/>
        <w:t>ש</w:t>
      </w:r>
      <w:r w:rsidRPr="00360381">
        <w:rPr>
          <w:rStyle w:val="default"/>
          <w:rFonts w:cs="FrankRuehl" w:hint="cs"/>
          <w:vanish/>
          <w:sz w:val="22"/>
          <w:szCs w:val="22"/>
          <w:shd w:val="clear" w:color="auto" w:fill="FFFF99"/>
          <w:rtl/>
        </w:rPr>
        <w:t>ר החקלאות רשאי להתקין תקנות כדלקמן, ומשהתקינן רשאי הוא לשנותן או לבטלן:</w:t>
      </w:r>
    </w:p>
    <w:p w14:paraId="2AAF56AF" w14:textId="77777777" w:rsidR="00615226" w:rsidRPr="00360381" w:rsidRDefault="00615226" w:rsidP="00615226">
      <w:pPr>
        <w:pStyle w:val="P22"/>
        <w:spacing w:before="0"/>
        <w:ind w:left="1021" w:right="1134"/>
        <w:rPr>
          <w:rStyle w:val="default"/>
          <w:rFonts w:cs="FrankRuehl"/>
          <w:vanish/>
          <w:sz w:val="22"/>
          <w:szCs w:val="22"/>
          <w:shd w:val="clear" w:color="auto" w:fill="FFFF99"/>
          <w:rtl/>
        </w:rPr>
      </w:pPr>
      <w:r w:rsidRPr="00360381">
        <w:rPr>
          <w:rStyle w:val="default"/>
          <w:rFonts w:cs="FrankRuehl"/>
          <w:vanish/>
          <w:sz w:val="22"/>
          <w:szCs w:val="22"/>
          <w:shd w:val="clear" w:color="auto" w:fill="FFFF99"/>
          <w:rtl/>
        </w:rPr>
        <w:t>(א</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 xml:space="preserve">קנות האוסרות לנהוג בכל דרך או שיטה או להשתמש בכל כלי או מכשיר או בחמרים </w:t>
      </w:r>
      <w:r w:rsidRPr="00360381">
        <w:rPr>
          <w:rStyle w:val="default"/>
          <w:rFonts w:cs="FrankRuehl"/>
          <w:vanish/>
          <w:sz w:val="22"/>
          <w:szCs w:val="22"/>
          <w:shd w:val="clear" w:color="auto" w:fill="FFFF99"/>
          <w:rtl/>
        </w:rPr>
        <w:t>הע</w:t>
      </w:r>
      <w:r w:rsidRPr="00360381">
        <w:rPr>
          <w:rStyle w:val="default"/>
          <w:rFonts w:cs="FrankRuehl" w:hint="cs"/>
          <w:vanish/>
          <w:sz w:val="22"/>
          <w:szCs w:val="22"/>
          <w:shd w:val="clear" w:color="auto" w:fill="FFFF99"/>
          <w:rtl/>
        </w:rPr>
        <w:t>שויים להזיק לקיומו או להתפתחותו של מין ממיני הדגים;</w:t>
      </w:r>
    </w:p>
    <w:p w14:paraId="239D52EA" w14:textId="77777777" w:rsidR="00615226" w:rsidRPr="00360381" w:rsidRDefault="00615226" w:rsidP="00615226">
      <w:pPr>
        <w:pStyle w:val="P22"/>
        <w:spacing w:before="0"/>
        <w:ind w:left="1021" w:right="1134"/>
        <w:rPr>
          <w:rStyle w:val="default"/>
          <w:rFonts w:cs="FrankRuehl"/>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ב</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קנות הקובעות אזורים ועונות שהדיג אסור או מוגבל בהם בין לחלוטין ובין לגבי איזה מין מסויים;</w:t>
      </w:r>
    </w:p>
    <w:p w14:paraId="65829E97" w14:textId="77777777" w:rsidR="00615226" w:rsidRPr="00360381" w:rsidRDefault="00615226" w:rsidP="00615226">
      <w:pPr>
        <w:pStyle w:val="P22"/>
        <w:spacing w:before="0"/>
        <w:ind w:left="1021" w:right="1134"/>
        <w:rPr>
          <w:rStyle w:val="default"/>
          <w:rFonts w:cs="FrankRuehl"/>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ג</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קנות הקובעות שעור למידת גדלם של דגים ממין מסויים שמותר לדוג אותם;</w:t>
      </w:r>
    </w:p>
    <w:p w14:paraId="5F0B00E9" w14:textId="77777777" w:rsidR="00615226" w:rsidRPr="00360381" w:rsidRDefault="00615226" w:rsidP="00615226">
      <w:pPr>
        <w:pStyle w:val="P22"/>
        <w:spacing w:before="0"/>
        <w:ind w:left="1021" w:right="1134"/>
        <w:rPr>
          <w:rStyle w:val="default"/>
          <w:rFonts w:cs="FrankRuehl"/>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ד</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 xml:space="preserve">קנות הקובעות את מידת הרשתות או </w:t>
      </w:r>
      <w:r w:rsidRPr="00360381">
        <w:rPr>
          <w:rStyle w:val="default"/>
          <w:rFonts w:cs="FrankRuehl"/>
          <w:vanish/>
          <w:sz w:val="22"/>
          <w:szCs w:val="22"/>
          <w:shd w:val="clear" w:color="auto" w:fill="FFFF99"/>
          <w:rtl/>
        </w:rPr>
        <w:t>חו</w:t>
      </w:r>
      <w:r w:rsidRPr="00360381">
        <w:rPr>
          <w:rStyle w:val="default"/>
          <w:rFonts w:cs="FrankRuehl" w:hint="cs"/>
          <w:vanish/>
          <w:sz w:val="22"/>
          <w:szCs w:val="22"/>
          <w:shd w:val="clear" w:color="auto" w:fill="FFFF99"/>
          <w:rtl/>
        </w:rPr>
        <w:t>רי הרשתות שמותר להשתמש בהן לדיג בישראל או בכל חלק מס</w:t>
      </w:r>
      <w:r w:rsidRPr="00360381">
        <w:rPr>
          <w:rStyle w:val="default"/>
          <w:rFonts w:cs="FrankRuehl"/>
          <w:vanish/>
          <w:sz w:val="22"/>
          <w:szCs w:val="22"/>
          <w:shd w:val="clear" w:color="auto" w:fill="FFFF99"/>
          <w:rtl/>
        </w:rPr>
        <w:t>ו</w:t>
      </w:r>
      <w:r w:rsidRPr="00360381">
        <w:rPr>
          <w:rStyle w:val="default"/>
          <w:rFonts w:cs="FrankRuehl" w:hint="cs"/>
          <w:vanish/>
          <w:sz w:val="22"/>
          <w:szCs w:val="22"/>
          <w:shd w:val="clear" w:color="auto" w:fill="FFFF99"/>
          <w:rtl/>
        </w:rPr>
        <w:t>יים הימנה;</w:t>
      </w:r>
    </w:p>
    <w:p w14:paraId="442EE6BA" w14:textId="77777777" w:rsidR="00615226" w:rsidRPr="00360381" w:rsidRDefault="00615226" w:rsidP="00615226">
      <w:pPr>
        <w:pStyle w:val="P22"/>
        <w:spacing w:before="0"/>
        <w:ind w:left="1021" w:right="1134"/>
        <w:rPr>
          <w:vanish/>
          <w:shd w:val="clear" w:color="auto" w:fill="FFFF99"/>
          <w:rtl/>
        </w:rPr>
      </w:pPr>
      <w:r w:rsidRPr="00360381">
        <w:rPr>
          <w:rStyle w:val="default"/>
          <w:rFonts w:cs="FrankRuehl"/>
          <w:vanish/>
          <w:sz w:val="22"/>
          <w:szCs w:val="22"/>
          <w:shd w:val="clear" w:color="auto" w:fill="FFFF99"/>
          <w:rtl/>
        </w:rPr>
        <w:t>(ה</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קנות הקובעות את סמכויותיהם של האנשים שיתנו רשיונות ותעודות היתר והפרוצדורה בקשר עם מתן הרשיונות ותעודות ההיתר וביטולם והפסקת תקפם, והקובעות את טפסי הבקשות, הרשיונות ותעודות ההיתר והתנא</w:t>
      </w:r>
      <w:r w:rsidRPr="00360381">
        <w:rPr>
          <w:rStyle w:val="default"/>
          <w:rFonts w:cs="FrankRuehl"/>
          <w:vanish/>
          <w:sz w:val="22"/>
          <w:szCs w:val="22"/>
          <w:shd w:val="clear" w:color="auto" w:fill="FFFF99"/>
          <w:rtl/>
        </w:rPr>
        <w:t>ים</w:t>
      </w:r>
      <w:r w:rsidRPr="00360381">
        <w:rPr>
          <w:rStyle w:val="default"/>
          <w:rFonts w:cs="FrankRuehl" w:hint="cs"/>
          <w:vanish/>
          <w:sz w:val="22"/>
          <w:szCs w:val="22"/>
          <w:shd w:val="clear" w:color="auto" w:fill="FFFF99"/>
          <w:rtl/>
        </w:rPr>
        <w:t xml:space="preserve"> שיש לצרף אל הרשיונות ותעודות ההיתר</w:t>
      </w:r>
      <w:r w:rsidRPr="00360381">
        <w:rPr>
          <w:rStyle w:val="default"/>
          <w:rFonts w:cs="FrankRuehl"/>
          <w:vanish/>
          <w:sz w:val="22"/>
          <w:szCs w:val="22"/>
          <w:shd w:val="clear" w:color="auto" w:fill="FFFF99"/>
          <w:rtl/>
        </w:rPr>
        <w:t>;</w:t>
      </w:r>
      <w:r w:rsidRPr="00360381">
        <w:rPr>
          <w:vanish/>
          <w:shd w:val="clear" w:color="auto" w:fill="FFFF99"/>
          <w:rtl/>
        </w:rPr>
        <w:t xml:space="preserve"> </w:t>
      </w:r>
    </w:p>
    <w:p w14:paraId="56563F9E" w14:textId="77777777" w:rsidR="00615226" w:rsidRPr="00360381" w:rsidRDefault="00615226" w:rsidP="00615226">
      <w:pPr>
        <w:pStyle w:val="P22"/>
        <w:spacing w:before="0"/>
        <w:ind w:left="1021" w:right="1134"/>
        <w:rPr>
          <w:rStyle w:val="default"/>
          <w:rFonts w:cs="FrankRuehl"/>
          <w:vanish/>
          <w:sz w:val="22"/>
          <w:szCs w:val="22"/>
          <w:shd w:val="clear" w:color="auto" w:fill="FFFF99"/>
          <w:rtl/>
        </w:rPr>
      </w:pPr>
      <w:r w:rsidRPr="00360381">
        <w:rPr>
          <w:rStyle w:val="default"/>
          <w:rFonts w:cs="FrankRuehl"/>
          <w:vanish/>
          <w:sz w:val="22"/>
          <w:szCs w:val="22"/>
          <w:shd w:val="clear" w:color="auto" w:fill="FFFF99"/>
          <w:rtl/>
        </w:rPr>
        <w:t>(ו</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קנות הקובעות את האגרה המוטלת בעד מתן רשיונות ותעודות היתר;</w:t>
      </w:r>
    </w:p>
    <w:p w14:paraId="45D36644" w14:textId="77777777" w:rsidR="00615226" w:rsidRPr="00360381" w:rsidRDefault="00615226" w:rsidP="00615226">
      <w:pPr>
        <w:pStyle w:val="P22"/>
        <w:spacing w:before="0"/>
        <w:ind w:left="1021" w:right="1134"/>
        <w:rPr>
          <w:rStyle w:val="default"/>
          <w:rFonts w:cs="FrankRuehl"/>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ז</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ת</w:t>
      </w:r>
      <w:r w:rsidRPr="00360381">
        <w:rPr>
          <w:rStyle w:val="default"/>
          <w:rFonts w:cs="FrankRuehl" w:hint="cs"/>
          <w:vanish/>
          <w:sz w:val="22"/>
          <w:szCs w:val="22"/>
          <w:shd w:val="clear" w:color="auto" w:fill="FFFF99"/>
          <w:rtl/>
        </w:rPr>
        <w:t>קנות המסדירות כל ענין אחר ביחס לשמירתו, הגנתו וכלכלתו של מין דג, כפי הצורך;</w:t>
      </w:r>
    </w:p>
    <w:p w14:paraId="5A071EAF" w14:textId="77777777" w:rsidR="00615226" w:rsidRPr="00360381" w:rsidRDefault="00615226" w:rsidP="00615226">
      <w:pPr>
        <w:pStyle w:val="P22"/>
        <w:spacing w:before="0"/>
        <w:ind w:left="1021" w:right="1134"/>
        <w:rPr>
          <w:rStyle w:val="default"/>
          <w:rFonts w:cs="FrankRuehl"/>
          <w:vanish/>
          <w:sz w:val="22"/>
          <w:szCs w:val="22"/>
          <w:u w:val="single"/>
          <w:shd w:val="clear" w:color="auto" w:fill="FFFF99"/>
          <w:rtl/>
        </w:rPr>
      </w:pPr>
      <w:r w:rsidRPr="00360381">
        <w:rPr>
          <w:rStyle w:val="default"/>
          <w:rFonts w:cs="FrankRuehl"/>
          <w:vanish/>
          <w:sz w:val="22"/>
          <w:szCs w:val="22"/>
          <w:u w:val="single"/>
          <w:shd w:val="clear" w:color="auto" w:fill="FFFF99"/>
          <w:rtl/>
        </w:rPr>
        <w:t>(ח</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ת</w:t>
      </w:r>
      <w:r w:rsidRPr="00360381">
        <w:rPr>
          <w:rStyle w:val="default"/>
          <w:rFonts w:cs="FrankRuehl" w:hint="cs"/>
          <w:vanish/>
          <w:sz w:val="22"/>
          <w:szCs w:val="22"/>
          <w:u w:val="single"/>
          <w:shd w:val="clear" w:color="auto" w:fill="FFFF99"/>
          <w:rtl/>
        </w:rPr>
        <w:t>קנות הבאות להבטיח כי ספינות דיג ינהגו לפ</w:t>
      </w:r>
      <w:r w:rsidRPr="00360381">
        <w:rPr>
          <w:rStyle w:val="default"/>
          <w:rFonts w:cs="FrankRuehl"/>
          <w:vanish/>
          <w:sz w:val="22"/>
          <w:szCs w:val="22"/>
          <w:u w:val="single"/>
          <w:shd w:val="clear" w:color="auto" w:fill="FFFF99"/>
          <w:rtl/>
        </w:rPr>
        <w:t xml:space="preserve">י </w:t>
      </w:r>
      <w:r w:rsidRPr="00360381">
        <w:rPr>
          <w:rStyle w:val="default"/>
          <w:rFonts w:cs="FrankRuehl" w:hint="cs"/>
          <w:vanish/>
          <w:sz w:val="22"/>
          <w:szCs w:val="22"/>
          <w:u w:val="single"/>
          <w:shd w:val="clear" w:color="auto" w:fill="FFFF99"/>
          <w:rtl/>
        </w:rPr>
        <w:t>אמנות בינלאומיות שישראל צד להן;</w:t>
      </w:r>
    </w:p>
    <w:p w14:paraId="5E311390" w14:textId="77777777" w:rsidR="00615226" w:rsidRPr="00360381" w:rsidRDefault="00615226" w:rsidP="00615226">
      <w:pPr>
        <w:pStyle w:val="P22"/>
        <w:spacing w:before="0"/>
        <w:ind w:left="1021" w:right="1134"/>
        <w:rPr>
          <w:rStyle w:val="default"/>
          <w:rFonts w:cs="FrankRuehl"/>
          <w:vanish/>
          <w:sz w:val="22"/>
          <w:szCs w:val="22"/>
          <w:u w:val="single"/>
          <w:shd w:val="clear" w:color="auto" w:fill="FFFF99"/>
          <w:rtl/>
        </w:rPr>
      </w:pPr>
      <w:r w:rsidRPr="00360381">
        <w:rPr>
          <w:rStyle w:val="default"/>
          <w:rFonts w:cs="FrankRuehl"/>
          <w:vanish/>
          <w:sz w:val="22"/>
          <w:szCs w:val="22"/>
          <w:u w:val="single"/>
          <w:shd w:val="clear" w:color="auto" w:fill="FFFF99"/>
          <w:rtl/>
        </w:rPr>
        <w:t>(ט</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ת</w:t>
      </w:r>
      <w:r w:rsidRPr="00360381">
        <w:rPr>
          <w:rStyle w:val="default"/>
          <w:rFonts w:cs="FrankRuehl" w:hint="cs"/>
          <w:vanish/>
          <w:sz w:val="22"/>
          <w:szCs w:val="22"/>
          <w:u w:val="single"/>
          <w:shd w:val="clear" w:color="auto" w:fill="FFFF99"/>
          <w:rtl/>
        </w:rPr>
        <w:t>קנות בכל ענין אחר הנוגע לביצוע פקודה זו.</w:t>
      </w:r>
    </w:p>
    <w:p w14:paraId="1BC85C0C" w14:textId="77777777" w:rsidR="00615226" w:rsidRPr="00515744" w:rsidRDefault="00615226" w:rsidP="00515744">
      <w:pPr>
        <w:pStyle w:val="P00"/>
        <w:spacing w:before="0"/>
        <w:ind w:left="0" w:right="1134"/>
        <w:rPr>
          <w:rStyle w:val="default"/>
          <w:rFonts w:cs="FrankRuehl" w:hint="cs"/>
          <w:sz w:val="2"/>
          <w:szCs w:val="2"/>
          <w:u w:val="single"/>
          <w:rtl/>
        </w:rPr>
      </w:pPr>
      <w:r w:rsidRPr="00360381">
        <w:rPr>
          <w:rFonts w:cs="FrankRuehl"/>
          <w:vanish/>
          <w:sz w:val="22"/>
          <w:szCs w:val="22"/>
          <w:shd w:val="clear" w:color="auto" w:fill="FFFF99"/>
          <w:rtl/>
        </w:rPr>
        <w:tab/>
      </w:r>
      <w:r w:rsidRPr="00360381">
        <w:rPr>
          <w:rStyle w:val="default"/>
          <w:rFonts w:cs="FrankRuehl"/>
          <w:vanish/>
          <w:sz w:val="22"/>
          <w:szCs w:val="22"/>
          <w:u w:val="single"/>
          <w:shd w:val="clear" w:color="auto" w:fill="FFFF99"/>
          <w:rtl/>
        </w:rPr>
        <w:t>(2)</w:t>
      </w:r>
      <w:r w:rsidRPr="00360381">
        <w:rPr>
          <w:rStyle w:val="default"/>
          <w:rFonts w:cs="FrankRuehl"/>
          <w:vanish/>
          <w:sz w:val="22"/>
          <w:szCs w:val="22"/>
          <w:u w:val="single"/>
          <w:shd w:val="clear" w:color="auto" w:fill="FFFF99"/>
          <w:rtl/>
        </w:rPr>
        <w:tab/>
        <w:t>ת</w:t>
      </w:r>
      <w:r w:rsidRPr="00360381">
        <w:rPr>
          <w:rStyle w:val="default"/>
          <w:rFonts w:cs="FrankRuehl" w:hint="cs"/>
          <w:vanish/>
          <w:sz w:val="22"/>
          <w:szCs w:val="22"/>
          <w:u w:val="single"/>
          <w:shd w:val="clear" w:color="auto" w:fill="FFFF99"/>
          <w:rtl/>
        </w:rPr>
        <w:t>קנות לענין פסקאות (ח) או (ט) לסעיף קטן (1) טעונות אישור ועדת הכלכלה של הכנסת.</w:t>
      </w:r>
      <w:bookmarkEnd w:id="18"/>
    </w:p>
    <w:p w14:paraId="707FFEF0" w14:textId="77777777" w:rsidR="007D6D67" w:rsidRDefault="007D6D67">
      <w:pPr>
        <w:pStyle w:val="P00"/>
        <w:spacing w:before="72"/>
        <w:ind w:left="0" w:right="1134"/>
        <w:rPr>
          <w:rStyle w:val="default"/>
          <w:rFonts w:cs="FrankRuehl" w:hint="cs"/>
          <w:rtl/>
        </w:rPr>
      </w:pPr>
      <w:bookmarkStart w:id="19" w:name="Seif11"/>
      <w:bookmarkEnd w:id="19"/>
      <w:r>
        <w:rPr>
          <w:lang w:val="he-IL"/>
        </w:rPr>
        <w:pict w14:anchorId="47D69FA9">
          <v:rect id="_x0000_s1045" style="position:absolute;left:0;text-align:left;margin-left:464.5pt;margin-top:8.05pt;width:75.05pt;height:15.6pt;z-index:251662336" o:allowincell="f" filled="f" stroked="f" strokecolor="lime" strokeweight=".25pt">
            <v:textbox inset="0,0,0,0">
              <w:txbxContent>
                <w:p w14:paraId="03A7FB00" w14:textId="77777777" w:rsidR="007D6D67" w:rsidRDefault="007D6D67">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אדם </w:t>
      </w:r>
      <w:r w:rsidR="00A6512D">
        <w:rPr>
          <w:rStyle w:val="default"/>
          <w:rFonts w:cs="FrankRuehl"/>
          <w:rtl/>
        </w:rPr>
        <w:t>–</w:t>
      </w:r>
    </w:p>
    <w:p w14:paraId="7964416F" w14:textId="77777777" w:rsidR="007D6D67" w:rsidRDefault="007D6D6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נדרש להיות בעל רשיון, והוא דג או מנסה לדוג או שיש ברשותו מכשירי דיג</w:t>
      </w:r>
      <w:r>
        <w:rPr>
          <w:rStyle w:val="default"/>
          <w:rFonts w:cs="FrankRuehl"/>
          <w:rtl/>
        </w:rPr>
        <w:t xml:space="preserve"> ב</w:t>
      </w:r>
      <w:r>
        <w:rPr>
          <w:rStyle w:val="default"/>
          <w:rFonts w:cs="FrankRuehl" w:hint="cs"/>
          <w:rtl/>
        </w:rPr>
        <w:t>מסיבות המוכיחות לבית המשפט שלפניו הובא בדין שהיה בכוונתו להשתמש במכשיר לצורך דיג מבלי שקיבל רשיון בהתאם לפקודה זו, או</w:t>
      </w:r>
    </w:p>
    <w:p w14:paraId="162F3018"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הוא בעל רשיון והוא דג או מנסה לדוג או שיש ברשותו מכשירי דיג במסיבות המוכיחות לבית המשפט שלפניו הובא </w:t>
      </w:r>
      <w:r>
        <w:rPr>
          <w:rStyle w:val="default"/>
          <w:rFonts w:cs="FrankRuehl"/>
          <w:rtl/>
        </w:rPr>
        <w:t>ל</w:t>
      </w:r>
      <w:r>
        <w:rPr>
          <w:rStyle w:val="default"/>
          <w:rFonts w:cs="FrankRuehl" w:hint="cs"/>
          <w:rtl/>
        </w:rPr>
        <w:t>דין שהיה בכוונתו להשתמש במכשיר</w:t>
      </w:r>
      <w:r>
        <w:rPr>
          <w:rStyle w:val="default"/>
          <w:rFonts w:cs="FrankRuehl"/>
          <w:rtl/>
        </w:rPr>
        <w:t xml:space="preserve"> ל</w:t>
      </w:r>
      <w:r>
        <w:rPr>
          <w:rStyle w:val="default"/>
          <w:rFonts w:cs="FrankRuehl" w:hint="cs"/>
          <w:rtl/>
        </w:rPr>
        <w:t>צורך דיג בכל איזור שלגביו נתן שר החקלאות רשיון מיוחד לאדם אחר, או</w:t>
      </w:r>
    </w:p>
    <w:p w14:paraId="2B54CA6F"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הוא אדם הנוהג או עובד בכל ספינה הרשומה בנמל או במקום מחוץ לישראל, והוא מוריד דגים בישראל שלא עפ"י תעודת היתר לעשות כן שניתנה בהתאם לפקודה זו או שלא בהתא</w:t>
      </w:r>
      <w:r>
        <w:rPr>
          <w:rStyle w:val="default"/>
          <w:rFonts w:cs="FrankRuehl"/>
          <w:rtl/>
        </w:rPr>
        <w:t>ם</w:t>
      </w:r>
      <w:r>
        <w:rPr>
          <w:rStyle w:val="default"/>
          <w:rFonts w:cs="FrankRuehl" w:hint="cs"/>
          <w:rtl/>
        </w:rPr>
        <w:t xml:space="preserve"> לתנאי אותה תעודת היתר,</w:t>
      </w:r>
    </w:p>
    <w:p w14:paraId="6EE6C343" w14:textId="77777777" w:rsidR="007D6D67" w:rsidRDefault="007D6D67">
      <w:pPr>
        <w:pStyle w:val="P00"/>
        <w:spacing w:before="72"/>
        <w:ind w:left="0" w:right="1134"/>
        <w:rPr>
          <w:rFonts w:cs="FrankRuehl"/>
          <w:sz w:val="26"/>
          <w:rtl/>
        </w:rPr>
      </w:pPr>
      <w:r>
        <w:rPr>
          <w:rFonts w:cs="FrankRuehl"/>
          <w:sz w:val="26"/>
          <w:rtl/>
        </w:rPr>
        <w:t>יא</w:t>
      </w:r>
      <w:r>
        <w:rPr>
          <w:rFonts w:cs="FrankRuehl" w:hint="cs"/>
          <w:sz w:val="26"/>
          <w:rtl/>
        </w:rPr>
        <w:t>שם ב</w:t>
      </w:r>
      <w:r>
        <w:rPr>
          <w:rFonts w:cs="FrankRuehl"/>
          <w:sz w:val="26"/>
          <w:rtl/>
        </w:rPr>
        <w:t>עב</w:t>
      </w:r>
      <w:r>
        <w:rPr>
          <w:rFonts w:cs="FrankRuehl" w:hint="cs"/>
          <w:sz w:val="26"/>
          <w:rtl/>
        </w:rPr>
        <w:t>ירה ויהא צפוי, משהורשע, למאסר לא יותר משלושה חדשים או לקנס שלא יעלה על חמשים לירות או לשני העונשין כאחד.</w:t>
      </w:r>
    </w:p>
    <w:p w14:paraId="25DDD15C" w14:textId="77777777" w:rsidR="007D6D67" w:rsidRDefault="007D6D67">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שאיזו ספינת דיג שאינה רשומה בנמל או מקום בישראל נמצאה כשהיא דגה דגים במימי החוף של ישראל שלא עפ"י רשיון-מיוחד שניתן ע"י שר החקלאות עפ"י סעי</w:t>
      </w:r>
      <w:r>
        <w:rPr>
          <w:rStyle w:val="default"/>
          <w:rFonts w:cs="FrankRuehl"/>
          <w:rtl/>
        </w:rPr>
        <w:t xml:space="preserve">ף 3(2) </w:t>
      </w:r>
      <w:r>
        <w:rPr>
          <w:rStyle w:val="default"/>
          <w:rFonts w:cs="FrankRuehl" w:hint="cs"/>
          <w:rtl/>
        </w:rPr>
        <w:t xml:space="preserve">מפקודה זו, הרי רב חובלה של הספינה וגם בעליה, אם הוכח שהיה שותף בעבירה, יאשמו בעבירה ויהיו צפויים בצאתם חייבים בדין </w:t>
      </w:r>
      <w:r w:rsidR="00A6512D">
        <w:rPr>
          <w:rStyle w:val="default"/>
          <w:rFonts w:cs="FrankRuehl"/>
          <w:rtl/>
        </w:rPr>
        <w:t>–</w:t>
      </w:r>
    </w:p>
    <w:p w14:paraId="49B57F2D" w14:textId="77777777" w:rsidR="007D6D67" w:rsidRDefault="007D6D6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קנס שלא יעלה על חמש מאות לירות, ומקום שרב החובל ובעליה של הספינה נמצאו שניהם חייבים, מטילים את </w:t>
      </w:r>
      <w:r>
        <w:rPr>
          <w:rStyle w:val="default"/>
          <w:rFonts w:cs="FrankRuehl"/>
          <w:rtl/>
        </w:rPr>
        <w:t>ה</w:t>
      </w:r>
      <w:r>
        <w:rPr>
          <w:rStyle w:val="default"/>
          <w:rFonts w:cs="FrankRuehl" w:hint="cs"/>
          <w:rtl/>
        </w:rPr>
        <w:t>קנס על שניהם כאחד וגם על כאו"א</w:t>
      </w:r>
      <w:r>
        <w:rPr>
          <w:rStyle w:val="default"/>
          <w:rFonts w:cs="FrankRuehl"/>
          <w:rtl/>
        </w:rPr>
        <w:t xml:space="preserve"> ל</w:t>
      </w:r>
      <w:r>
        <w:rPr>
          <w:rStyle w:val="default"/>
          <w:rFonts w:cs="FrankRuehl" w:hint="cs"/>
          <w:rtl/>
        </w:rPr>
        <w:t xml:space="preserve">חוד, או </w:t>
      </w:r>
    </w:p>
    <w:p w14:paraId="52DCC97F"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מאסר לא יותר מששה חדשים, או</w:t>
      </w:r>
    </w:p>
    <w:p w14:paraId="7B2AF968" w14:textId="77777777" w:rsidR="007D6D67" w:rsidRDefault="007D6D67">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שני העונשין כאחד, </w:t>
      </w:r>
    </w:p>
    <w:p w14:paraId="3AAEF6AE" w14:textId="77777777" w:rsidR="007D6D67" w:rsidRDefault="007D6D67">
      <w:pPr>
        <w:pStyle w:val="P00"/>
        <w:spacing w:before="72"/>
        <w:ind w:left="0" w:right="1134"/>
        <w:rPr>
          <w:rFonts w:cs="FrankRuehl"/>
          <w:sz w:val="26"/>
          <w:rtl/>
        </w:rPr>
      </w:pPr>
      <w:r>
        <w:rPr>
          <w:rFonts w:cs="FrankRuehl"/>
          <w:sz w:val="26"/>
          <w:rtl/>
        </w:rPr>
        <w:t>ונ</w:t>
      </w:r>
      <w:r>
        <w:rPr>
          <w:rFonts w:cs="FrankRuehl" w:hint="cs"/>
          <w:sz w:val="26"/>
          <w:rtl/>
        </w:rPr>
        <w:t xml:space="preserve">וסף על כך, מותר יהא, עפ"י צו בית המשפט, להחרים או להשמיד את כלי הדיג שאותה סירה השתמשה בהם. </w:t>
      </w:r>
    </w:p>
    <w:p w14:paraId="653A3A44" w14:textId="77777777" w:rsidR="007D6D67" w:rsidRDefault="007D6D67">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אדם </w:t>
      </w:r>
      <w:r w:rsidR="00A6512D">
        <w:rPr>
          <w:rStyle w:val="default"/>
          <w:rFonts w:cs="FrankRuehl"/>
          <w:rtl/>
        </w:rPr>
        <w:t>–</w:t>
      </w:r>
    </w:p>
    <w:p w14:paraId="05DA205E" w14:textId="77777777" w:rsidR="007D6D67" w:rsidRDefault="007D6D67">
      <w:pPr>
        <w:pStyle w:val="P22"/>
        <w:spacing w:before="72"/>
        <w:ind w:left="1021" w:right="1134"/>
        <w:rPr>
          <w:rStyle w:val="default"/>
          <w:rFonts w:cs="FrankRuehl"/>
          <w:rtl/>
        </w:rPr>
      </w:pPr>
      <w:r>
        <w:rPr>
          <w:lang w:val="he-IL"/>
        </w:rPr>
        <w:pict w14:anchorId="0FB7E05A">
          <v:rect id="_x0000_s1046" style="position:absolute;left:0;text-align:left;margin-left:464.5pt;margin-top:8.05pt;width:75.05pt;height:19.75pt;z-index:251663360" o:allowincell="f" filled="f" stroked="f" strokecolor="lime" strokeweight=".25pt">
            <v:textbox inset="0,0,0,0">
              <w:txbxContent>
                <w:p w14:paraId="7AD464BA" w14:textId="77777777" w:rsidR="007D6D67" w:rsidRDefault="007D6D67">
                  <w:pPr>
                    <w:spacing w:line="160" w:lineRule="exact"/>
                    <w:jc w:val="left"/>
                    <w:rPr>
                      <w:rFonts w:cs="Miriam"/>
                      <w:noProof/>
                      <w:sz w:val="18"/>
                      <w:szCs w:val="18"/>
                      <w:rtl/>
                    </w:rPr>
                  </w:pPr>
                  <w:r>
                    <w:rPr>
                      <w:rFonts w:cs="Miriam" w:hint="cs"/>
                      <w:sz w:val="18"/>
                      <w:szCs w:val="18"/>
                      <w:rtl/>
                    </w:rPr>
                    <w:t>(</w:t>
                  </w:r>
                  <w:r w:rsidR="00A6512D">
                    <w:rPr>
                      <w:rFonts w:cs="Miriam" w:hint="cs"/>
                      <w:sz w:val="18"/>
                      <w:szCs w:val="18"/>
                      <w:rtl/>
                    </w:rPr>
                    <w:t xml:space="preserve">תיקון </w:t>
                  </w:r>
                  <w:r>
                    <w:rPr>
                      <w:rFonts w:cs="Miriam" w:hint="cs"/>
                      <w:sz w:val="18"/>
                      <w:szCs w:val="18"/>
                      <w:rtl/>
                    </w:rPr>
                    <w:t>מס' 2)</w:t>
                  </w:r>
                </w:p>
                <w:p w14:paraId="41293FC3" w14:textId="77777777" w:rsidR="007D6D67" w:rsidRDefault="007D6D67" w:rsidP="00A6512D">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sidR="00A6512D">
                    <w:rPr>
                      <w:rFonts w:cs="Miriam" w:hint="cs"/>
                      <w:sz w:val="18"/>
                      <w:szCs w:val="18"/>
                      <w:rtl/>
                    </w:rPr>
                    <w:t>-</w:t>
                  </w:r>
                  <w:r>
                    <w:rPr>
                      <w:rFonts w:cs="Miriam"/>
                      <w:sz w:val="18"/>
                      <w:szCs w:val="18"/>
                      <w:rtl/>
                    </w:rPr>
                    <w:t>1988</w:t>
                  </w:r>
                </w:p>
              </w:txbxContent>
            </v:textbox>
            <w10:anchorlock/>
          </v:rect>
        </w:pic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דג דגים או האוסף דגים או המשמיד דגים או המנסה </w:t>
      </w:r>
      <w:r>
        <w:rPr>
          <w:rStyle w:val="default"/>
          <w:rFonts w:cs="FrankRuehl"/>
          <w:rtl/>
        </w:rPr>
        <w:t>לד</w:t>
      </w:r>
      <w:r>
        <w:rPr>
          <w:rStyle w:val="default"/>
          <w:rFonts w:cs="FrankRuehl" w:hint="cs"/>
          <w:rtl/>
        </w:rPr>
        <w:t xml:space="preserve">וג או להשמיד כל דג ע"י שימוש בדינמיט או בחומר נפץ אחר או על ידי שימוש בכל חומר מזיק או מרעיל, או </w:t>
      </w:r>
    </w:p>
    <w:p w14:paraId="1C186B93" w14:textId="77777777" w:rsidR="007D6D67" w:rsidRDefault="007D6D6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נמצא ברשותו דינמיט או חומר נפץ אחר או חומר מזיק או מרעיל במסיבות המוכיחות לבית המשפט שלפניו הובא בדין שהיה בכוונתו להשתמש בדינמיט או בחומר הנפץ האחר או</w:t>
      </w:r>
      <w:r>
        <w:rPr>
          <w:rStyle w:val="default"/>
          <w:rFonts w:cs="FrankRuehl"/>
          <w:rtl/>
        </w:rPr>
        <w:t xml:space="preserve"> ב</w:t>
      </w:r>
      <w:r>
        <w:rPr>
          <w:rStyle w:val="default"/>
          <w:rFonts w:cs="FrankRuehl" w:hint="cs"/>
          <w:rtl/>
        </w:rPr>
        <w:t xml:space="preserve">חומר המזיק או המרעיל כדי לדוג או להמית דגים, או </w:t>
      </w:r>
    </w:p>
    <w:p w14:paraId="6FE3AD6F" w14:textId="77777777" w:rsidR="007D6D67" w:rsidRDefault="007D6D67" w:rsidP="00A6512D">
      <w:pPr>
        <w:pStyle w:val="P22"/>
        <w:spacing w:before="72"/>
        <w:ind w:left="1021" w:right="1134"/>
        <w:rPr>
          <w:rStyle w:val="default"/>
          <w:rFonts w:cs="FrankRuehl"/>
          <w:rtl/>
        </w:rPr>
      </w:pPr>
      <w:r>
        <w:rPr>
          <w:lang w:val="he-IL"/>
        </w:rPr>
        <w:pict w14:anchorId="1C269AE3">
          <v:rect id="_x0000_s1047" style="position:absolute;left:0;text-align:left;margin-left:464.5pt;margin-top:8.05pt;width:75.05pt;height:18.55pt;z-index:251664384" o:allowincell="f" filled="f" stroked="f" strokecolor="lime" strokeweight=".25pt">
            <v:textbox inset="0,0,0,0">
              <w:txbxContent>
                <w:p w14:paraId="55266FB6" w14:textId="77777777" w:rsidR="007D6D67" w:rsidRDefault="007D6D67">
                  <w:pPr>
                    <w:spacing w:line="160" w:lineRule="exact"/>
                    <w:jc w:val="left"/>
                    <w:rPr>
                      <w:rFonts w:cs="Miriam"/>
                      <w:noProof/>
                      <w:sz w:val="18"/>
                      <w:szCs w:val="18"/>
                      <w:rtl/>
                    </w:rPr>
                  </w:pPr>
                  <w:r>
                    <w:rPr>
                      <w:rFonts w:cs="Miriam" w:hint="cs"/>
                      <w:sz w:val="18"/>
                      <w:szCs w:val="18"/>
                      <w:rtl/>
                    </w:rPr>
                    <w:t>(</w:t>
                  </w:r>
                  <w:r w:rsidR="00A6512D">
                    <w:rPr>
                      <w:rFonts w:cs="Miriam" w:hint="cs"/>
                      <w:sz w:val="18"/>
                      <w:szCs w:val="18"/>
                      <w:rtl/>
                    </w:rPr>
                    <w:t xml:space="preserve">תיקון </w:t>
                  </w:r>
                  <w:r>
                    <w:rPr>
                      <w:rFonts w:cs="Miriam" w:hint="cs"/>
                      <w:sz w:val="18"/>
                      <w:szCs w:val="18"/>
                      <w:rtl/>
                    </w:rPr>
                    <w:t>מס' 2)</w:t>
                  </w:r>
                </w:p>
                <w:p w14:paraId="3E9878CD" w14:textId="77777777" w:rsidR="007D6D67" w:rsidRDefault="007D6D67" w:rsidP="00A6512D">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sidR="00A6512D">
                    <w:rPr>
                      <w:rFonts w:cs="Miriam" w:hint="cs"/>
                      <w:sz w:val="18"/>
                      <w:szCs w:val="18"/>
                      <w:rtl/>
                    </w:rPr>
                    <w:t>-</w:t>
                  </w:r>
                  <w:r>
                    <w:rPr>
                      <w:rFonts w:cs="Miriam"/>
                      <w:sz w:val="18"/>
                      <w:szCs w:val="18"/>
                      <w:rtl/>
                    </w:rPr>
                    <w:t>1988</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מחזיק, מוביל, מציג למכירה או מוכר כמות מסחרית של דגים שנאספו או שנדוגו בחומר נפץ או שנמצא בהם חומר רעיל או חומר מזיק א</w:t>
      </w:r>
      <w:r>
        <w:rPr>
          <w:rStyle w:val="default"/>
          <w:rFonts w:cs="FrankRuehl"/>
          <w:rtl/>
        </w:rPr>
        <w:t>ח</w:t>
      </w:r>
      <w:r>
        <w:rPr>
          <w:rStyle w:val="default"/>
          <w:rFonts w:cs="FrankRuehl" w:hint="cs"/>
          <w:rtl/>
        </w:rPr>
        <w:t>ר, זולת אם הוכיח שלא ידע ושלא יכול היה לדעת שהדגים שברשותו מכילים חומר כאמור; לע</w:t>
      </w:r>
      <w:r>
        <w:rPr>
          <w:rStyle w:val="default"/>
          <w:rFonts w:cs="FrankRuehl"/>
          <w:rtl/>
        </w:rPr>
        <w:t>ני</w:t>
      </w:r>
      <w:r>
        <w:rPr>
          <w:rStyle w:val="default"/>
          <w:rFonts w:cs="FrankRuehl" w:hint="cs"/>
          <w:rtl/>
        </w:rPr>
        <w:t xml:space="preserve">ן זה, "כמות מסחרית" </w:t>
      </w:r>
      <w:r w:rsidR="00A6512D">
        <w:rPr>
          <w:rStyle w:val="default"/>
          <w:rFonts w:cs="FrankRuehl" w:hint="cs"/>
          <w:rtl/>
        </w:rPr>
        <w:t>-</w:t>
      </w:r>
      <w:r>
        <w:rPr>
          <w:rStyle w:val="default"/>
          <w:rFonts w:cs="FrankRuehl"/>
          <w:rtl/>
        </w:rPr>
        <w:t xml:space="preserve"> </w:t>
      </w:r>
      <w:r>
        <w:rPr>
          <w:rStyle w:val="default"/>
          <w:rFonts w:cs="FrankRuehl" w:hint="cs"/>
          <w:rtl/>
        </w:rPr>
        <w:t xml:space="preserve">כמות במשקל העולה על </w:t>
      </w:r>
      <w:smartTag w:uri="urn:schemas-microsoft-com:office:smarttags" w:element="metricconverter">
        <w:smartTagPr>
          <w:attr w:name="ProductID" w:val="5 קילוגרם"/>
        </w:smartTagPr>
        <w:r>
          <w:rPr>
            <w:rStyle w:val="default"/>
            <w:rFonts w:cs="FrankRuehl" w:hint="cs"/>
            <w:rtl/>
          </w:rPr>
          <w:t>5 קילוגרם</w:t>
        </w:r>
      </w:smartTag>
      <w:r>
        <w:rPr>
          <w:rStyle w:val="default"/>
          <w:rFonts w:cs="FrankRuehl" w:hint="cs"/>
          <w:rtl/>
        </w:rPr>
        <w:t xml:space="preserve">, </w:t>
      </w:r>
    </w:p>
    <w:p w14:paraId="0C815CA9" w14:textId="77777777" w:rsidR="007D6D67" w:rsidRDefault="007D6D67">
      <w:pPr>
        <w:pStyle w:val="P22"/>
        <w:spacing w:before="72"/>
        <w:ind w:left="1021" w:right="1134"/>
        <w:rPr>
          <w:rStyle w:val="default"/>
          <w:rFonts w:cs="FrankRuehl" w:hint="cs"/>
          <w:rtl/>
        </w:rPr>
      </w:pPr>
      <w:r>
        <w:rPr>
          <w:rStyle w:val="default"/>
          <w:rFonts w:cs="FrankRuehl" w:hint="cs"/>
          <w:rtl/>
        </w:rPr>
        <w:t>י</w:t>
      </w:r>
      <w:r>
        <w:rPr>
          <w:rStyle w:val="default"/>
          <w:rFonts w:cs="FrankRuehl"/>
          <w:rtl/>
        </w:rPr>
        <w:t>א</w:t>
      </w:r>
      <w:r>
        <w:rPr>
          <w:rStyle w:val="default"/>
          <w:rFonts w:cs="FrankRuehl" w:hint="cs"/>
          <w:rtl/>
        </w:rPr>
        <w:t xml:space="preserve">שם בעבירה ויהא צפוי </w:t>
      </w:r>
      <w:r w:rsidR="00A6512D">
        <w:rPr>
          <w:rStyle w:val="default"/>
          <w:rFonts w:cs="FrankRuehl"/>
          <w:rtl/>
        </w:rPr>
        <w:t>–</w:t>
      </w:r>
    </w:p>
    <w:p w14:paraId="59CC7112" w14:textId="77777777" w:rsidR="007D6D67" w:rsidRDefault="007D6D67">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ע</w:t>
      </w:r>
      <w:r>
        <w:rPr>
          <w:rStyle w:val="default"/>
          <w:rFonts w:cs="FrankRuehl" w:hint="cs"/>
          <w:rtl/>
        </w:rPr>
        <w:t>ל עבירה ראשונה, למאסר לא יותר משלושה חדשים או לקנס שלא יעלה על עשרים לירות או לשני העונשי</w:t>
      </w:r>
      <w:r>
        <w:rPr>
          <w:rStyle w:val="default"/>
          <w:rFonts w:cs="FrankRuehl"/>
          <w:rtl/>
        </w:rPr>
        <w:t>ם</w:t>
      </w:r>
      <w:r>
        <w:rPr>
          <w:rStyle w:val="default"/>
          <w:rFonts w:cs="FrankRuehl" w:hint="cs"/>
          <w:rtl/>
        </w:rPr>
        <w:t xml:space="preserve"> כאחד; </w:t>
      </w:r>
    </w:p>
    <w:p w14:paraId="131AA9CA" w14:textId="77777777" w:rsidR="007D6D67" w:rsidRDefault="007D6D67">
      <w:pPr>
        <w:pStyle w:val="P33"/>
        <w:spacing w:before="72"/>
        <w:ind w:left="1474" w:right="1134"/>
        <w:rPr>
          <w:rStyle w:val="default"/>
          <w:rFonts w:cs="FrankRuehl" w:hint="cs"/>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ע</w:t>
      </w:r>
      <w:r>
        <w:rPr>
          <w:rStyle w:val="default"/>
          <w:rFonts w:cs="FrankRuehl" w:hint="cs"/>
          <w:rtl/>
        </w:rPr>
        <w:t xml:space="preserve">ל עבירה שניה </w:t>
      </w:r>
      <w:r w:rsidR="00A6512D">
        <w:rPr>
          <w:rStyle w:val="default"/>
          <w:rFonts w:cs="FrankRuehl"/>
          <w:rtl/>
        </w:rPr>
        <w:t>–</w:t>
      </w:r>
    </w:p>
    <w:p w14:paraId="00F07398" w14:textId="77777777" w:rsidR="007D6D67" w:rsidRDefault="007D6D67">
      <w:pPr>
        <w:pStyle w:val="P44"/>
        <w:spacing w:before="72"/>
        <w:ind w:left="1928" w:right="1134"/>
        <w:rPr>
          <w:rStyle w:val="default"/>
          <w:rFonts w:cs="FrankRuehl"/>
          <w:rtl/>
        </w:rPr>
      </w:pPr>
      <w:r>
        <w:rPr>
          <w:lang w:val="he-IL"/>
        </w:rPr>
        <w:pict w14:anchorId="1010C72A">
          <v:rect id="_x0000_s1048" style="position:absolute;left:0;text-align:left;margin-left:464.5pt;margin-top:8.05pt;width:75.05pt;height:23.1pt;z-index:251665408" o:allowincell="f" filled="f" stroked="f" strokecolor="lime" strokeweight=".25pt">
            <v:textbox inset="0,0,0,0">
              <w:txbxContent>
                <w:p w14:paraId="2FA4F3B6" w14:textId="77777777" w:rsidR="007D6D67" w:rsidRDefault="007D6D67">
                  <w:pPr>
                    <w:spacing w:line="160" w:lineRule="exact"/>
                    <w:jc w:val="left"/>
                    <w:rPr>
                      <w:rFonts w:cs="Miriam"/>
                      <w:noProof/>
                      <w:sz w:val="18"/>
                      <w:szCs w:val="18"/>
                      <w:rtl/>
                    </w:rPr>
                  </w:pPr>
                  <w:r>
                    <w:rPr>
                      <w:rFonts w:cs="Miriam" w:hint="cs"/>
                      <w:sz w:val="18"/>
                      <w:szCs w:val="18"/>
                      <w:rtl/>
                    </w:rPr>
                    <w:t>(</w:t>
                  </w:r>
                  <w:r w:rsidR="00A6512D">
                    <w:rPr>
                      <w:rFonts w:cs="Miriam" w:hint="cs"/>
                      <w:sz w:val="18"/>
                      <w:szCs w:val="18"/>
                      <w:rtl/>
                    </w:rPr>
                    <w:t xml:space="preserve">תיקון </w:t>
                  </w:r>
                  <w:r>
                    <w:rPr>
                      <w:rFonts w:cs="Miriam" w:hint="cs"/>
                      <w:sz w:val="18"/>
                      <w:szCs w:val="18"/>
                      <w:rtl/>
                    </w:rPr>
                    <w:t>מס' 2)</w:t>
                  </w:r>
                </w:p>
                <w:p w14:paraId="66265246" w14:textId="77777777" w:rsidR="007D6D67" w:rsidRDefault="007D6D67" w:rsidP="00A6512D">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sidR="00A6512D">
                    <w:rPr>
                      <w:rFonts w:cs="Miriam" w:hint="cs"/>
                      <w:sz w:val="18"/>
                      <w:szCs w:val="18"/>
                      <w:rtl/>
                    </w:rPr>
                    <w:t>-</w:t>
                  </w:r>
                  <w:r>
                    <w:rPr>
                      <w:rFonts w:cs="Miriam"/>
                      <w:sz w:val="18"/>
                      <w:szCs w:val="18"/>
                      <w:rtl/>
                    </w:rPr>
                    <w:t>1988</w:t>
                  </w:r>
                </w:p>
              </w:txbxContent>
            </v:textbox>
            <w10:anchorlock/>
          </v:rect>
        </w:pict>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מאסר שנה אחת;</w:t>
      </w:r>
    </w:p>
    <w:p w14:paraId="238F2D17" w14:textId="77777777" w:rsidR="007D6D67" w:rsidRDefault="007D6D67">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כך, חוץ אם ציווה ב</w:t>
      </w:r>
      <w:r>
        <w:rPr>
          <w:rStyle w:val="default"/>
          <w:rFonts w:cs="FrankRuehl"/>
          <w:rtl/>
        </w:rPr>
        <w:t>ית</w:t>
      </w:r>
      <w:r>
        <w:rPr>
          <w:rStyle w:val="default"/>
          <w:rFonts w:cs="FrankRuehl" w:hint="cs"/>
          <w:rtl/>
        </w:rPr>
        <w:t xml:space="preserve"> המשפט באיזה מקרה מסויים שלא לעשות כן, אם היה אותו אדם בעל רשיון או תעודת היתר שניתנו עפ"י פקודה זו, יבוטלו רשיונו או תעודת ההיתר שלו ולא יינתן רשיו</w:t>
      </w:r>
      <w:r>
        <w:rPr>
          <w:rStyle w:val="default"/>
          <w:rFonts w:cs="FrankRuehl"/>
          <w:rtl/>
        </w:rPr>
        <w:t>ן</w:t>
      </w:r>
      <w:r>
        <w:rPr>
          <w:rStyle w:val="default"/>
          <w:rFonts w:cs="FrankRuehl" w:hint="cs"/>
          <w:rtl/>
        </w:rPr>
        <w:t xml:space="preserve"> חדש או תעודת היתר חדשה לאותו אדם משך תקופה של שלוש שנים למן היום שבו הורשע בפעם שניה או לתקופה קטנה מזו</w:t>
      </w:r>
      <w:r>
        <w:rPr>
          <w:rStyle w:val="default"/>
          <w:rFonts w:cs="FrankRuehl"/>
          <w:rtl/>
        </w:rPr>
        <w:t>, כ</w:t>
      </w:r>
      <w:r>
        <w:rPr>
          <w:rStyle w:val="default"/>
          <w:rFonts w:cs="FrankRuehl" w:hint="cs"/>
          <w:rtl/>
        </w:rPr>
        <w:t>פי שיצווה בית המשפט, ואם היה זה איש ששמו רשום על גבי כל רשיון שניתן לחברה או אגודה שיתופית או על גבי רשיון לדוג דגים או רק באיזה חלק בישראל או על גב</w:t>
      </w:r>
      <w:r>
        <w:rPr>
          <w:rStyle w:val="default"/>
          <w:rFonts w:cs="FrankRuehl"/>
          <w:rtl/>
        </w:rPr>
        <w:t>י</w:t>
      </w:r>
      <w:r>
        <w:rPr>
          <w:rStyle w:val="default"/>
          <w:rFonts w:cs="FrankRuehl" w:hint="cs"/>
          <w:rtl/>
        </w:rPr>
        <w:t xml:space="preserve"> רשיון מיוחד שניתן עפ"י סעיף 3(2) מפקודה זו, יימחק שמו מן הרשיון ולא יירשם בו מחדש משך תקופה כנ"ל;</w:t>
      </w:r>
    </w:p>
    <w:p w14:paraId="46C19EE7" w14:textId="77777777" w:rsidR="007D6D67" w:rsidRDefault="007D6D67">
      <w:pPr>
        <w:pStyle w:val="P33"/>
        <w:spacing w:before="72"/>
        <w:ind w:left="1474" w:right="1134"/>
        <w:rPr>
          <w:rStyle w:val="default"/>
          <w:rFonts w:cs="FrankRuehl" w:hint="cs"/>
          <w:rtl/>
        </w:rPr>
      </w:pPr>
      <w:r>
        <w:rPr>
          <w:lang w:val="he-IL"/>
        </w:rPr>
        <w:pict w14:anchorId="6EB561C8">
          <v:rect id="_x0000_s1049" style="position:absolute;left:0;text-align:left;margin-left:464.5pt;margin-top:8.05pt;width:75.05pt;height:20.3pt;z-index:251666432" o:allowincell="f" filled="f" stroked="f" strokecolor="lime" strokeweight=".25pt">
            <v:textbox inset="0,0,0,0">
              <w:txbxContent>
                <w:p w14:paraId="19DF1A6B" w14:textId="77777777" w:rsidR="007D6D67" w:rsidRDefault="007D6D67">
                  <w:pPr>
                    <w:spacing w:line="160" w:lineRule="exact"/>
                    <w:jc w:val="left"/>
                    <w:rPr>
                      <w:rFonts w:cs="Miriam"/>
                      <w:noProof/>
                      <w:sz w:val="18"/>
                      <w:szCs w:val="18"/>
                      <w:rtl/>
                    </w:rPr>
                  </w:pPr>
                  <w:r>
                    <w:rPr>
                      <w:rFonts w:cs="Miriam" w:hint="cs"/>
                      <w:sz w:val="18"/>
                      <w:szCs w:val="18"/>
                      <w:rtl/>
                    </w:rPr>
                    <w:t>(</w:t>
                  </w:r>
                  <w:r w:rsidR="00A6512D">
                    <w:rPr>
                      <w:rFonts w:cs="Miriam" w:hint="cs"/>
                      <w:sz w:val="18"/>
                      <w:szCs w:val="18"/>
                      <w:rtl/>
                    </w:rPr>
                    <w:t xml:space="preserve">תיקון </w:t>
                  </w:r>
                  <w:r>
                    <w:rPr>
                      <w:rFonts w:cs="Miriam" w:hint="cs"/>
                      <w:sz w:val="18"/>
                      <w:szCs w:val="18"/>
                      <w:rtl/>
                    </w:rPr>
                    <w:t>מס' 2)</w:t>
                  </w:r>
                </w:p>
                <w:p w14:paraId="1F052E6D" w14:textId="77777777" w:rsidR="007D6D67" w:rsidRDefault="007D6D67" w:rsidP="00A6512D">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sidR="00A6512D">
                    <w:rPr>
                      <w:rFonts w:cs="Miriam" w:hint="cs"/>
                      <w:sz w:val="18"/>
                      <w:szCs w:val="18"/>
                      <w:rtl/>
                    </w:rPr>
                    <w:t>-</w:t>
                  </w:r>
                  <w:r>
                    <w:rPr>
                      <w:rFonts w:cs="Miriam"/>
                      <w:sz w:val="18"/>
                      <w:szCs w:val="18"/>
                      <w:rtl/>
                    </w:rPr>
                    <w:t>1988</w:t>
                  </w:r>
                </w:p>
              </w:txbxContent>
            </v:textbox>
            <w10:anchorlock/>
          </v:rect>
        </w:pict>
      </w:r>
      <w:r>
        <w:rPr>
          <w:rStyle w:val="default"/>
          <w:rFonts w:cs="FrankRuehl"/>
          <w:rtl/>
        </w:rPr>
        <w:t>(</w:t>
      </w:r>
      <w:r>
        <w:rPr>
          <w:rStyle w:val="default"/>
          <w:rFonts w:cs="FrankRuehl"/>
          <w:sz w:val="20"/>
        </w:rPr>
        <w:t>III</w:t>
      </w:r>
      <w:r>
        <w:rPr>
          <w:rStyle w:val="default"/>
          <w:rFonts w:cs="FrankRuehl"/>
          <w:rtl/>
        </w:rPr>
        <w:t>)</w:t>
      </w:r>
      <w:r>
        <w:rPr>
          <w:rStyle w:val="default"/>
          <w:rFonts w:cs="FrankRuehl"/>
          <w:rtl/>
        </w:rPr>
        <w:tab/>
        <w:t>ע</w:t>
      </w:r>
      <w:r>
        <w:rPr>
          <w:rStyle w:val="default"/>
          <w:rFonts w:cs="FrankRuehl" w:hint="cs"/>
          <w:rtl/>
        </w:rPr>
        <w:t xml:space="preserve">ל עבירה שלישית או עבירה שלאחריה </w:t>
      </w:r>
      <w:r w:rsidR="00A6512D">
        <w:rPr>
          <w:rStyle w:val="default"/>
          <w:rFonts w:cs="FrankRuehl"/>
          <w:rtl/>
        </w:rPr>
        <w:t>–</w:t>
      </w:r>
    </w:p>
    <w:p w14:paraId="0CF9D734" w14:textId="77777777" w:rsidR="007D6D67" w:rsidRDefault="007D6D67">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מאסר שנתיים;</w:t>
      </w:r>
    </w:p>
    <w:p w14:paraId="67C1A86D" w14:textId="77777777" w:rsidR="007D6D67" w:rsidRDefault="007D6D67">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כך, חוץ אם ציווה בית המשפט שלא לעשות כן מפני סיבות מיוחדות במקרה מיוחד, אם היה אותו אדם בעל רשיון או תעודת היתר שניתנו עפ"י פקודה זו יבוטלו רשיונו או תעודת היתר של</w:t>
      </w:r>
      <w:r>
        <w:rPr>
          <w:rStyle w:val="default"/>
          <w:rFonts w:cs="FrankRuehl"/>
          <w:rtl/>
        </w:rPr>
        <w:t xml:space="preserve">ו </w:t>
      </w:r>
      <w:r>
        <w:rPr>
          <w:rStyle w:val="default"/>
          <w:rFonts w:cs="FrankRuehl" w:hint="cs"/>
          <w:rtl/>
        </w:rPr>
        <w:t>ולא יינתן רשיון חדש או תעודת היתר חדשה לאותו אדם משך תקופה של שש שנים מן התאריך שבו הורשע בפעם השלישית או בפעם שלאחריה או ל</w:t>
      </w:r>
      <w:r>
        <w:rPr>
          <w:rStyle w:val="default"/>
          <w:rFonts w:cs="FrankRuehl"/>
          <w:rtl/>
        </w:rPr>
        <w:t>ת</w:t>
      </w:r>
      <w:r>
        <w:rPr>
          <w:rStyle w:val="default"/>
          <w:rFonts w:cs="FrankRuehl" w:hint="cs"/>
          <w:rtl/>
        </w:rPr>
        <w:t>קופה קטנה מזו, כפי שיצווה בית המשפט, ואם היה זה איש ששמו רשום על גבי כל רשיון שניתן לחברה או אגודה שיתופית או על גבי רשיון לדוג ד</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אך ורק באיזה חלק מישראל או על גבי רשיון שניתן עפ"י סעיף 3(2) של פקודה זו, שמו יימחק ולא יירשם בו מחדש משך תקופה כנ"ל. </w:t>
      </w:r>
    </w:p>
    <w:p w14:paraId="0B6742D4" w14:textId="77777777" w:rsidR="007D6D67" w:rsidRDefault="007D6D67">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אדם שיש ברשותו דגים ואינו מוסר כל ידיעות ביחס למקורם לאחד מן הפקידים הנזכרים בסעיף 6 מפקודה זו המשמשים בתפקידם עפ"י פסקה (ד) מ</w:t>
      </w:r>
      <w:r>
        <w:rPr>
          <w:rStyle w:val="default"/>
          <w:rFonts w:cs="FrankRuehl"/>
          <w:rtl/>
        </w:rPr>
        <w:t>או</w:t>
      </w:r>
      <w:r>
        <w:rPr>
          <w:rStyle w:val="default"/>
          <w:rFonts w:cs="FrankRuehl" w:hint="cs"/>
          <w:rtl/>
        </w:rPr>
        <w:t xml:space="preserve">תו הסעיף יהא צפוי, משהורשע, לקנס שלא יעלה על עשר לירות. </w:t>
      </w:r>
    </w:p>
    <w:p w14:paraId="137B81B4" w14:textId="77777777" w:rsidR="007D6D67" w:rsidRDefault="007D6D67">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אדם העובר כל עבירה על פקודה זו או על כל תקנות שהותקנו על פ</w:t>
      </w:r>
      <w:r>
        <w:rPr>
          <w:rStyle w:val="default"/>
          <w:rFonts w:cs="FrankRuehl"/>
          <w:rtl/>
        </w:rPr>
        <w:t>י</w:t>
      </w:r>
      <w:r>
        <w:rPr>
          <w:rStyle w:val="default"/>
          <w:rFonts w:cs="FrankRuehl" w:hint="cs"/>
          <w:rtl/>
        </w:rPr>
        <w:t>ה, שלא נקבע לה עונש בפירוש או שהוא בעל רשיון עפ"י פקודה זו, ואינו מקיים באיזה דבר את תנאי הרשיון שלו, יאשם בעבירה ויהא צפוי, בצאתו</w:t>
      </w:r>
      <w:r>
        <w:rPr>
          <w:rStyle w:val="default"/>
          <w:rFonts w:cs="FrankRuehl"/>
          <w:rtl/>
        </w:rPr>
        <w:t xml:space="preserve"> ח</w:t>
      </w:r>
      <w:r>
        <w:rPr>
          <w:rStyle w:val="default"/>
          <w:rFonts w:cs="FrankRuehl" w:hint="cs"/>
          <w:rtl/>
        </w:rPr>
        <w:t xml:space="preserve">ייב בדין, לקנס שלא יעלה על עשרים לירות. </w:t>
      </w:r>
    </w:p>
    <w:p w14:paraId="042BA332" w14:textId="77777777" w:rsidR="00394D75" w:rsidRPr="00360381" w:rsidRDefault="00394D75" w:rsidP="00515744">
      <w:pPr>
        <w:pStyle w:val="P00"/>
        <w:spacing w:before="0"/>
        <w:ind w:left="0" w:right="1134"/>
        <w:rPr>
          <w:rFonts w:cs="FrankRuehl" w:hint="cs"/>
          <w:b/>
          <w:bCs/>
          <w:vanish/>
          <w:szCs w:val="20"/>
          <w:shd w:val="clear" w:color="auto" w:fill="FFFF99"/>
          <w:rtl/>
        </w:rPr>
      </w:pPr>
      <w:bookmarkStart w:id="20" w:name="Rov16"/>
      <w:r w:rsidRPr="00360381">
        <w:rPr>
          <w:rFonts w:cs="FrankRuehl" w:hint="cs"/>
          <w:vanish/>
          <w:color w:val="FF0000"/>
          <w:szCs w:val="20"/>
          <w:shd w:val="clear" w:color="auto" w:fill="FFFF99"/>
          <w:rtl/>
        </w:rPr>
        <w:t>מיום 17.3.1988</w:t>
      </w:r>
    </w:p>
    <w:p w14:paraId="19206F9C" w14:textId="77777777" w:rsidR="00394D75" w:rsidRPr="00360381" w:rsidRDefault="00394D75" w:rsidP="00515744">
      <w:pPr>
        <w:pStyle w:val="P00"/>
        <w:spacing w:before="0"/>
        <w:ind w:left="0" w:right="1134"/>
        <w:rPr>
          <w:rFonts w:cs="FrankRuehl" w:hint="cs"/>
          <w:b/>
          <w:bCs/>
          <w:vanish/>
          <w:szCs w:val="20"/>
          <w:shd w:val="clear" w:color="auto" w:fill="FFFF99"/>
          <w:rtl/>
        </w:rPr>
      </w:pPr>
      <w:r w:rsidRPr="00360381">
        <w:rPr>
          <w:rFonts w:cs="FrankRuehl" w:hint="cs"/>
          <w:b/>
          <w:bCs/>
          <w:vanish/>
          <w:szCs w:val="20"/>
          <w:shd w:val="clear" w:color="auto" w:fill="FFFF99"/>
          <w:rtl/>
        </w:rPr>
        <w:t>תיקון מס' 2</w:t>
      </w:r>
    </w:p>
    <w:p w14:paraId="0C66813A" w14:textId="77777777" w:rsidR="00394D75" w:rsidRPr="00360381" w:rsidRDefault="00394D75" w:rsidP="00515744">
      <w:pPr>
        <w:pStyle w:val="P00"/>
        <w:tabs>
          <w:tab w:val="clear" w:pos="6259"/>
        </w:tabs>
        <w:spacing w:before="0"/>
        <w:ind w:left="0" w:right="1134"/>
        <w:rPr>
          <w:rFonts w:cs="FrankRuehl" w:hint="cs"/>
          <w:vanish/>
          <w:szCs w:val="20"/>
          <w:shd w:val="clear" w:color="auto" w:fill="FFFF99"/>
          <w:rtl/>
        </w:rPr>
      </w:pPr>
      <w:hyperlink r:id="rId20" w:history="1">
        <w:r w:rsidRPr="00360381">
          <w:rPr>
            <w:rStyle w:val="Hyperlink"/>
            <w:rFonts w:cs="FrankRuehl" w:hint="cs"/>
            <w:vanish/>
            <w:szCs w:val="20"/>
            <w:shd w:val="clear" w:color="auto" w:fill="FFFF99"/>
            <w:rtl/>
          </w:rPr>
          <w:t>ס"ח תשמ"ח מס' 1242</w:t>
        </w:r>
      </w:hyperlink>
      <w:r w:rsidRPr="00360381">
        <w:rPr>
          <w:rFonts w:cs="FrankRuehl" w:hint="cs"/>
          <w:vanish/>
          <w:szCs w:val="20"/>
          <w:shd w:val="clear" w:color="auto" w:fill="FFFF99"/>
          <w:rtl/>
        </w:rPr>
        <w:t xml:space="preserve"> מיום 17.3.1988 עמ' 49 (</w:t>
      </w:r>
      <w:hyperlink r:id="rId21" w:history="1">
        <w:r w:rsidRPr="00360381">
          <w:rPr>
            <w:rStyle w:val="Hyperlink"/>
            <w:rFonts w:cs="FrankRuehl" w:hint="cs"/>
            <w:vanish/>
            <w:szCs w:val="20"/>
            <w:shd w:val="clear" w:color="auto" w:fill="FFFF99"/>
            <w:rtl/>
          </w:rPr>
          <w:t>ה"ח 1853</w:t>
        </w:r>
      </w:hyperlink>
      <w:r w:rsidRPr="00360381">
        <w:rPr>
          <w:rFonts w:cs="FrankRuehl" w:hint="cs"/>
          <w:vanish/>
          <w:szCs w:val="20"/>
          <w:shd w:val="clear" w:color="auto" w:fill="FFFF99"/>
          <w:rtl/>
        </w:rPr>
        <w:t>)</w:t>
      </w:r>
    </w:p>
    <w:p w14:paraId="53784178" w14:textId="77777777" w:rsidR="00394D75" w:rsidRPr="00360381" w:rsidRDefault="00394D75" w:rsidP="00511512">
      <w:pPr>
        <w:pStyle w:val="P00"/>
        <w:ind w:left="0" w:right="1134"/>
        <w:rPr>
          <w:rStyle w:val="default"/>
          <w:rFonts w:cs="FrankRuehl" w:hint="cs"/>
          <w:vanish/>
          <w:sz w:val="22"/>
          <w:szCs w:val="22"/>
          <w:shd w:val="clear" w:color="auto" w:fill="FFFF99"/>
          <w:rtl/>
        </w:rPr>
      </w:pPr>
      <w:r w:rsidRPr="00360381">
        <w:rPr>
          <w:rFonts w:cs="FrankRuehl"/>
          <w:vanish/>
          <w:sz w:val="22"/>
          <w:szCs w:val="22"/>
          <w:shd w:val="clear" w:color="auto" w:fill="FFFF99"/>
          <w:rtl/>
        </w:rPr>
        <w:tab/>
      </w:r>
      <w:r w:rsidRPr="00360381">
        <w:rPr>
          <w:rStyle w:val="default"/>
          <w:rFonts w:cs="FrankRuehl"/>
          <w:vanish/>
          <w:sz w:val="22"/>
          <w:szCs w:val="22"/>
          <w:shd w:val="clear" w:color="auto" w:fill="FFFF99"/>
          <w:rtl/>
        </w:rPr>
        <w:t>(3)</w:t>
      </w:r>
      <w:r w:rsidRPr="00360381">
        <w:rPr>
          <w:rStyle w:val="default"/>
          <w:rFonts w:cs="FrankRuehl"/>
          <w:vanish/>
          <w:sz w:val="22"/>
          <w:szCs w:val="22"/>
          <w:shd w:val="clear" w:color="auto" w:fill="FFFF99"/>
          <w:rtl/>
        </w:rPr>
        <w:tab/>
        <w:t>כ</w:t>
      </w:r>
      <w:r w:rsidRPr="00360381">
        <w:rPr>
          <w:rStyle w:val="default"/>
          <w:rFonts w:cs="FrankRuehl" w:hint="cs"/>
          <w:vanish/>
          <w:sz w:val="22"/>
          <w:szCs w:val="22"/>
          <w:shd w:val="clear" w:color="auto" w:fill="FFFF99"/>
          <w:rtl/>
        </w:rPr>
        <w:t xml:space="preserve">ל אדם </w:t>
      </w:r>
      <w:r w:rsidR="00A6512D" w:rsidRPr="00360381">
        <w:rPr>
          <w:rStyle w:val="default"/>
          <w:rFonts w:cs="FrankRuehl"/>
          <w:vanish/>
          <w:sz w:val="22"/>
          <w:szCs w:val="22"/>
          <w:shd w:val="clear" w:color="auto" w:fill="FFFF99"/>
          <w:rtl/>
        </w:rPr>
        <w:t>–</w:t>
      </w:r>
    </w:p>
    <w:p w14:paraId="477489A9" w14:textId="77777777" w:rsidR="00394D75" w:rsidRPr="00360381" w:rsidRDefault="00394D75" w:rsidP="00511512">
      <w:pPr>
        <w:pStyle w:val="P22"/>
        <w:spacing w:before="0"/>
        <w:ind w:left="1021" w:right="1134"/>
        <w:rPr>
          <w:rStyle w:val="default"/>
          <w:rFonts w:cs="FrankRuehl"/>
          <w:vanish/>
          <w:sz w:val="22"/>
          <w:szCs w:val="22"/>
          <w:shd w:val="clear" w:color="auto" w:fill="FFFF99"/>
          <w:rtl/>
        </w:rPr>
      </w:pPr>
      <w:r w:rsidRPr="00360381">
        <w:rPr>
          <w:rStyle w:val="default"/>
          <w:rFonts w:cs="FrankRuehl"/>
          <w:vanish/>
          <w:sz w:val="22"/>
          <w:szCs w:val="22"/>
          <w:shd w:val="clear" w:color="auto" w:fill="FFFF99"/>
          <w:rtl/>
        </w:rPr>
        <w:t>(א</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ה</w:t>
      </w:r>
      <w:r w:rsidRPr="00360381">
        <w:rPr>
          <w:rStyle w:val="default"/>
          <w:rFonts w:cs="FrankRuehl" w:hint="cs"/>
          <w:vanish/>
          <w:sz w:val="22"/>
          <w:szCs w:val="22"/>
          <w:shd w:val="clear" w:color="auto" w:fill="FFFF99"/>
          <w:rtl/>
        </w:rPr>
        <w:t xml:space="preserve">דג דגים </w:t>
      </w:r>
      <w:r w:rsidRPr="00360381">
        <w:rPr>
          <w:rStyle w:val="default"/>
          <w:rFonts w:cs="FrankRuehl" w:hint="cs"/>
          <w:vanish/>
          <w:sz w:val="22"/>
          <w:szCs w:val="22"/>
          <w:u w:val="single"/>
          <w:shd w:val="clear" w:color="auto" w:fill="FFFF99"/>
          <w:rtl/>
        </w:rPr>
        <w:t>או האוסף דגים</w:t>
      </w:r>
      <w:r w:rsidRPr="00360381">
        <w:rPr>
          <w:rStyle w:val="default"/>
          <w:rFonts w:cs="FrankRuehl" w:hint="cs"/>
          <w:vanish/>
          <w:sz w:val="22"/>
          <w:szCs w:val="22"/>
          <w:shd w:val="clear" w:color="auto" w:fill="FFFF99"/>
          <w:rtl/>
        </w:rPr>
        <w:t xml:space="preserve"> או המשמיד דגים או המנסה </w:t>
      </w:r>
      <w:r w:rsidRPr="00360381">
        <w:rPr>
          <w:rStyle w:val="default"/>
          <w:rFonts w:cs="FrankRuehl"/>
          <w:vanish/>
          <w:sz w:val="22"/>
          <w:szCs w:val="22"/>
          <w:shd w:val="clear" w:color="auto" w:fill="FFFF99"/>
          <w:rtl/>
        </w:rPr>
        <w:t>לד</w:t>
      </w:r>
      <w:r w:rsidRPr="00360381">
        <w:rPr>
          <w:rStyle w:val="default"/>
          <w:rFonts w:cs="FrankRuehl" w:hint="cs"/>
          <w:vanish/>
          <w:sz w:val="22"/>
          <w:szCs w:val="22"/>
          <w:shd w:val="clear" w:color="auto" w:fill="FFFF99"/>
          <w:rtl/>
        </w:rPr>
        <w:t xml:space="preserve">וג או להשמיד כל דג ע"י שימוש בדינמיט או בחומר נפץ אחר או על ידי שימוש בכל חומר מזיק או מרעיל, או </w:t>
      </w:r>
    </w:p>
    <w:p w14:paraId="5CD1F5E7" w14:textId="77777777" w:rsidR="00394D75" w:rsidRPr="00360381" w:rsidRDefault="00394D75" w:rsidP="00511512">
      <w:pPr>
        <w:pStyle w:val="P22"/>
        <w:spacing w:before="0"/>
        <w:ind w:left="1021" w:right="1134"/>
        <w:rPr>
          <w:rStyle w:val="default"/>
          <w:rFonts w:cs="FrankRuehl" w:hint="cs"/>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ב</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ש</w:t>
      </w:r>
      <w:r w:rsidRPr="00360381">
        <w:rPr>
          <w:rStyle w:val="default"/>
          <w:rFonts w:cs="FrankRuehl" w:hint="cs"/>
          <w:vanish/>
          <w:sz w:val="22"/>
          <w:szCs w:val="22"/>
          <w:shd w:val="clear" w:color="auto" w:fill="FFFF99"/>
          <w:rtl/>
        </w:rPr>
        <w:t>נמצא ברשותו דינמיט או חומר נפץ אחר או חומר מזיק או מרעיל במסיבות המוכיחות לבית המשפט שלפניו הובא בדין שהיה בכוונתו להשתמש בדינמיט או בחומר הנפץ האחר או</w:t>
      </w:r>
      <w:r w:rsidRPr="00360381">
        <w:rPr>
          <w:rStyle w:val="default"/>
          <w:rFonts w:cs="FrankRuehl"/>
          <w:vanish/>
          <w:sz w:val="22"/>
          <w:szCs w:val="22"/>
          <w:shd w:val="clear" w:color="auto" w:fill="FFFF99"/>
          <w:rtl/>
        </w:rPr>
        <w:t xml:space="preserve"> ב</w:t>
      </w:r>
      <w:r w:rsidRPr="00360381">
        <w:rPr>
          <w:rStyle w:val="default"/>
          <w:rFonts w:cs="FrankRuehl" w:hint="cs"/>
          <w:vanish/>
          <w:sz w:val="22"/>
          <w:szCs w:val="22"/>
          <w:shd w:val="clear" w:color="auto" w:fill="FFFF99"/>
          <w:rtl/>
        </w:rPr>
        <w:t xml:space="preserve">חומר המזיק או המרעיל כדי לדוג או להמית דגים, או </w:t>
      </w:r>
    </w:p>
    <w:p w14:paraId="7DD39321" w14:textId="77777777" w:rsidR="00511512" w:rsidRPr="00360381" w:rsidRDefault="00511512" w:rsidP="00511512">
      <w:pPr>
        <w:pStyle w:val="P22"/>
        <w:spacing w:before="0"/>
        <w:ind w:left="1021" w:right="1134"/>
        <w:rPr>
          <w:rStyle w:val="default"/>
          <w:rFonts w:cs="FrankRuehl" w:hint="cs"/>
          <w:strike/>
          <w:vanish/>
          <w:sz w:val="22"/>
          <w:szCs w:val="22"/>
          <w:shd w:val="clear" w:color="auto" w:fill="FFFF99"/>
          <w:rtl/>
        </w:rPr>
      </w:pPr>
      <w:r w:rsidRPr="00360381">
        <w:rPr>
          <w:rStyle w:val="default"/>
          <w:rFonts w:cs="FrankRuehl" w:hint="cs"/>
          <w:strike/>
          <w:vanish/>
          <w:sz w:val="22"/>
          <w:szCs w:val="22"/>
          <w:shd w:val="clear" w:color="auto" w:fill="FFFF99"/>
          <w:rtl/>
        </w:rPr>
        <w:t>(ג)</w:t>
      </w:r>
      <w:r w:rsidRPr="00360381">
        <w:rPr>
          <w:rStyle w:val="default"/>
          <w:rFonts w:cs="FrankRuehl" w:hint="cs"/>
          <w:strike/>
          <w:vanish/>
          <w:sz w:val="22"/>
          <w:szCs w:val="22"/>
          <w:shd w:val="clear" w:color="auto" w:fill="FFFF99"/>
          <w:rtl/>
        </w:rPr>
        <w:tab/>
        <w:t>המחזיק, מוביל או מוכר או מציג למכירה או מחזר למכור דגים שנדוגו ע"י השימוש בדינמיט או בכל חומר מפוצץ אחר או ע"י השימוש בכל חומר מזיק או מרעיל,</w:t>
      </w:r>
    </w:p>
    <w:p w14:paraId="38C04EA0" w14:textId="77777777" w:rsidR="00394D75" w:rsidRPr="00360381" w:rsidRDefault="00394D75" w:rsidP="00A6512D">
      <w:pPr>
        <w:pStyle w:val="P22"/>
        <w:spacing w:before="0"/>
        <w:ind w:left="1021" w:right="1134"/>
        <w:rPr>
          <w:rStyle w:val="default"/>
          <w:rFonts w:cs="FrankRuehl"/>
          <w:vanish/>
          <w:sz w:val="22"/>
          <w:szCs w:val="22"/>
          <w:shd w:val="clear" w:color="auto" w:fill="FFFF99"/>
          <w:rtl/>
        </w:rPr>
      </w:pPr>
      <w:r w:rsidRPr="00360381">
        <w:rPr>
          <w:rStyle w:val="default"/>
          <w:rFonts w:cs="FrankRuehl"/>
          <w:vanish/>
          <w:sz w:val="22"/>
          <w:szCs w:val="22"/>
          <w:u w:val="single"/>
          <w:shd w:val="clear" w:color="auto" w:fill="FFFF99"/>
          <w:rtl/>
        </w:rPr>
        <w:t>(ג</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ה</w:t>
      </w:r>
      <w:r w:rsidRPr="00360381">
        <w:rPr>
          <w:rStyle w:val="default"/>
          <w:rFonts w:cs="FrankRuehl" w:hint="cs"/>
          <w:vanish/>
          <w:sz w:val="22"/>
          <w:szCs w:val="22"/>
          <w:u w:val="single"/>
          <w:shd w:val="clear" w:color="auto" w:fill="FFFF99"/>
          <w:rtl/>
        </w:rPr>
        <w:t>מחזיק, מוביל, מציג למכירה או מוכר כמות מסחרית של דגים שנאספו או שנדוגו בחומר נפץ או שנמצא בהם חומר רעיל או חומר מזיק א</w:t>
      </w:r>
      <w:r w:rsidRPr="00360381">
        <w:rPr>
          <w:rStyle w:val="default"/>
          <w:rFonts w:cs="FrankRuehl"/>
          <w:vanish/>
          <w:sz w:val="22"/>
          <w:szCs w:val="22"/>
          <w:u w:val="single"/>
          <w:shd w:val="clear" w:color="auto" w:fill="FFFF99"/>
          <w:rtl/>
        </w:rPr>
        <w:t>ח</w:t>
      </w:r>
      <w:r w:rsidRPr="00360381">
        <w:rPr>
          <w:rStyle w:val="default"/>
          <w:rFonts w:cs="FrankRuehl" w:hint="cs"/>
          <w:vanish/>
          <w:sz w:val="22"/>
          <w:szCs w:val="22"/>
          <w:u w:val="single"/>
          <w:shd w:val="clear" w:color="auto" w:fill="FFFF99"/>
          <w:rtl/>
        </w:rPr>
        <w:t>ר, זולת אם הוכיח שלא ידע ושלא יכול היה לדעת שהדגים שברשותו מכילים חומר כאמור; לע</w:t>
      </w:r>
      <w:r w:rsidRPr="00360381">
        <w:rPr>
          <w:rStyle w:val="default"/>
          <w:rFonts w:cs="FrankRuehl"/>
          <w:vanish/>
          <w:sz w:val="22"/>
          <w:szCs w:val="22"/>
          <w:u w:val="single"/>
          <w:shd w:val="clear" w:color="auto" w:fill="FFFF99"/>
          <w:rtl/>
        </w:rPr>
        <w:t>ני</w:t>
      </w:r>
      <w:r w:rsidRPr="00360381">
        <w:rPr>
          <w:rStyle w:val="default"/>
          <w:rFonts w:cs="FrankRuehl" w:hint="cs"/>
          <w:vanish/>
          <w:sz w:val="22"/>
          <w:szCs w:val="22"/>
          <w:u w:val="single"/>
          <w:shd w:val="clear" w:color="auto" w:fill="FFFF99"/>
          <w:rtl/>
        </w:rPr>
        <w:t xml:space="preserve">ן זה, "כמות מסחרית" </w:t>
      </w:r>
      <w:r w:rsidR="00A6512D"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 xml:space="preserve"> </w:t>
      </w:r>
      <w:r w:rsidRPr="00360381">
        <w:rPr>
          <w:rStyle w:val="default"/>
          <w:rFonts w:cs="FrankRuehl" w:hint="cs"/>
          <w:vanish/>
          <w:sz w:val="22"/>
          <w:szCs w:val="22"/>
          <w:u w:val="single"/>
          <w:shd w:val="clear" w:color="auto" w:fill="FFFF99"/>
          <w:rtl/>
        </w:rPr>
        <w:t xml:space="preserve">כמות במשקל העולה על </w:t>
      </w:r>
      <w:smartTag w:uri="urn:schemas-microsoft-com:office:smarttags" w:element="metricconverter">
        <w:smartTagPr>
          <w:attr w:name="ProductID" w:val="5 קילוגרם"/>
        </w:smartTagPr>
        <w:r w:rsidRPr="00360381">
          <w:rPr>
            <w:rStyle w:val="default"/>
            <w:rFonts w:cs="FrankRuehl" w:hint="cs"/>
            <w:vanish/>
            <w:sz w:val="22"/>
            <w:szCs w:val="22"/>
            <w:u w:val="single"/>
            <w:shd w:val="clear" w:color="auto" w:fill="FFFF99"/>
            <w:rtl/>
          </w:rPr>
          <w:t>5 קילוגרם</w:t>
        </w:r>
      </w:smartTag>
      <w:r w:rsidRPr="00360381">
        <w:rPr>
          <w:rStyle w:val="default"/>
          <w:rFonts w:cs="FrankRuehl" w:hint="cs"/>
          <w:vanish/>
          <w:sz w:val="22"/>
          <w:szCs w:val="22"/>
          <w:shd w:val="clear" w:color="auto" w:fill="FFFF99"/>
          <w:rtl/>
        </w:rPr>
        <w:t xml:space="preserve">, </w:t>
      </w:r>
    </w:p>
    <w:p w14:paraId="449530DC" w14:textId="77777777" w:rsidR="00394D75" w:rsidRPr="00360381" w:rsidRDefault="00394D75" w:rsidP="00511512">
      <w:pPr>
        <w:pStyle w:val="P22"/>
        <w:spacing w:before="0"/>
        <w:ind w:left="1021" w:right="1134"/>
        <w:rPr>
          <w:rStyle w:val="default"/>
          <w:rFonts w:cs="FrankRuehl" w:hint="cs"/>
          <w:vanish/>
          <w:sz w:val="22"/>
          <w:szCs w:val="22"/>
          <w:shd w:val="clear" w:color="auto" w:fill="FFFF99"/>
          <w:rtl/>
        </w:rPr>
      </w:pPr>
      <w:r w:rsidRPr="00360381">
        <w:rPr>
          <w:rStyle w:val="default"/>
          <w:rFonts w:cs="FrankRuehl" w:hint="cs"/>
          <w:vanish/>
          <w:sz w:val="22"/>
          <w:szCs w:val="22"/>
          <w:shd w:val="clear" w:color="auto" w:fill="FFFF99"/>
          <w:rtl/>
        </w:rPr>
        <w:t>י</w:t>
      </w:r>
      <w:r w:rsidRPr="00360381">
        <w:rPr>
          <w:rStyle w:val="default"/>
          <w:rFonts w:cs="FrankRuehl"/>
          <w:vanish/>
          <w:sz w:val="22"/>
          <w:szCs w:val="22"/>
          <w:shd w:val="clear" w:color="auto" w:fill="FFFF99"/>
          <w:rtl/>
        </w:rPr>
        <w:t>א</w:t>
      </w:r>
      <w:r w:rsidRPr="00360381">
        <w:rPr>
          <w:rStyle w:val="default"/>
          <w:rFonts w:cs="FrankRuehl" w:hint="cs"/>
          <w:vanish/>
          <w:sz w:val="22"/>
          <w:szCs w:val="22"/>
          <w:shd w:val="clear" w:color="auto" w:fill="FFFF99"/>
          <w:rtl/>
        </w:rPr>
        <w:t xml:space="preserve">שם בעבירה ויהא צפוי </w:t>
      </w:r>
      <w:r w:rsidR="00A6512D" w:rsidRPr="00360381">
        <w:rPr>
          <w:rStyle w:val="default"/>
          <w:rFonts w:cs="FrankRuehl"/>
          <w:vanish/>
          <w:sz w:val="22"/>
          <w:szCs w:val="22"/>
          <w:shd w:val="clear" w:color="auto" w:fill="FFFF99"/>
          <w:rtl/>
        </w:rPr>
        <w:t>–</w:t>
      </w:r>
    </w:p>
    <w:p w14:paraId="2A802E82" w14:textId="77777777" w:rsidR="00394D75" w:rsidRPr="00360381" w:rsidRDefault="00394D75" w:rsidP="00511512">
      <w:pPr>
        <w:pStyle w:val="P33"/>
        <w:spacing w:before="0"/>
        <w:ind w:left="1474" w:right="1134"/>
        <w:rPr>
          <w:rStyle w:val="default"/>
          <w:rFonts w:cs="FrankRuehl"/>
          <w:vanish/>
          <w:sz w:val="22"/>
          <w:szCs w:val="22"/>
          <w:shd w:val="clear" w:color="auto" w:fill="FFFF99"/>
          <w:rtl/>
        </w:rPr>
      </w:pPr>
      <w:r w:rsidRPr="00360381">
        <w:rPr>
          <w:rStyle w:val="default"/>
          <w:rFonts w:cs="FrankRuehl"/>
          <w:vanish/>
          <w:sz w:val="22"/>
          <w:szCs w:val="22"/>
          <w:shd w:val="clear" w:color="auto" w:fill="FFFF99"/>
          <w:rtl/>
        </w:rPr>
        <w:t>(</w:t>
      </w:r>
      <w:r w:rsidRPr="00360381">
        <w:rPr>
          <w:rStyle w:val="default"/>
          <w:rFonts w:cs="FrankRuehl"/>
          <w:vanish/>
          <w:sz w:val="18"/>
          <w:szCs w:val="18"/>
          <w:shd w:val="clear" w:color="auto" w:fill="FFFF99"/>
        </w:rPr>
        <w:t>I</w:t>
      </w:r>
      <w:r w:rsidRPr="00360381">
        <w:rPr>
          <w:rStyle w:val="default"/>
          <w:rFonts w:cs="FrankRuehl"/>
          <w:vanish/>
          <w:sz w:val="22"/>
          <w:szCs w:val="22"/>
          <w:shd w:val="clear" w:color="auto" w:fill="FFFF99"/>
          <w:rtl/>
        </w:rPr>
        <w:t>)</w:t>
      </w:r>
      <w:r w:rsidRPr="00360381">
        <w:rPr>
          <w:rStyle w:val="default"/>
          <w:rFonts w:cs="FrankRuehl"/>
          <w:vanish/>
          <w:sz w:val="22"/>
          <w:szCs w:val="22"/>
          <w:shd w:val="clear" w:color="auto" w:fill="FFFF99"/>
          <w:rtl/>
        </w:rPr>
        <w:tab/>
        <w:t>ע</w:t>
      </w:r>
      <w:r w:rsidRPr="00360381">
        <w:rPr>
          <w:rStyle w:val="default"/>
          <w:rFonts w:cs="FrankRuehl" w:hint="cs"/>
          <w:vanish/>
          <w:sz w:val="22"/>
          <w:szCs w:val="22"/>
          <w:shd w:val="clear" w:color="auto" w:fill="FFFF99"/>
          <w:rtl/>
        </w:rPr>
        <w:t>ל עבירה ראשונה, למאסר לא יותר משלושה חדשים או לקנס שלא יעלה על עשרים לירות או לשני העונשי</w:t>
      </w:r>
      <w:r w:rsidRPr="00360381">
        <w:rPr>
          <w:rStyle w:val="default"/>
          <w:rFonts w:cs="FrankRuehl"/>
          <w:vanish/>
          <w:sz w:val="22"/>
          <w:szCs w:val="22"/>
          <w:shd w:val="clear" w:color="auto" w:fill="FFFF99"/>
          <w:rtl/>
        </w:rPr>
        <w:t>ם</w:t>
      </w:r>
      <w:r w:rsidRPr="00360381">
        <w:rPr>
          <w:rStyle w:val="default"/>
          <w:rFonts w:cs="FrankRuehl" w:hint="cs"/>
          <w:vanish/>
          <w:sz w:val="22"/>
          <w:szCs w:val="22"/>
          <w:shd w:val="clear" w:color="auto" w:fill="FFFF99"/>
          <w:rtl/>
        </w:rPr>
        <w:t xml:space="preserve"> כאחד; </w:t>
      </w:r>
    </w:p>
    <w:p w14:paraId="1284E8C0" w14:textId="77777777" w:rsidR="00394D75" w:rsidRPr="00360381" w:rsidRDefault="00394D75" w:rsidP="00511512">
      <w:pPr>
        <w:pStyle w:val="P33"/>
        <w:spacing w:before="0"/>
        <w:ind w:left="1474" w:right="1134"/>
        <w:rPr>
          <w:rStyle w:val="default"/>
          <w:rFonts w:cs="FrankRuehl" w:hint="cs"/>
          <w:vanish/>
          <w:sz w:val="22"/>
          <w:szCs w:val="22"/>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18"/>
          <w:szCs w:val="18"/>
          <w:shd w:val="clear" w:color="auto" w:fill="FFFF99"/>
        </w:rPr>
        <w:t>II</w:t>
      </w:r>
      <w:r w:rsidRPr="00360381">
        <w:rPr>
          <w:rStyle w:val="default"/>
          <w:rFonts w:cs="FrankRuehl"/>
          <w:vanish/>
          <w:sz w:val="22"/>
          <w:szCs w:val="22"/>
          <w:shd w:val="clear" w:color="auto" w:fill="FFFF99"/>
          <w:rtl/>
        </w:rPr>
        <w:t>)</w:t>
      </w:r>
      <w:r w:rsidRPr="00360381">
        <w:rPr>
          <w:rStyle w:val="default"/>
          <w:rFonts w:cs="FrankRuehl"/>
          <w:vanish/>
          <w:sz w:val="22"/>
          <w:szCs w:val="22"/>
          <w:shd w:val="clear" w:color="auto" w:fill="FFFF99"/>
          <w:rtl/>
        </w:rPr>
        <w:tab/>
        <w:t>ע</w:t>
      </w:r>
      <w:r w:rsidRPr="00360381">
        <w:rPr>
          <w:rStyle w:val="default"/>
          <w:rFonts w:cs="FrankRuehl" w:hint="cs"/>
          <w:vanish/>
          <w:sz w:val="22"/>
          <w:szCs w:val="22"/>
          <w:shd w:val="clear" w:color="auto" w:fill="FFFF99"/>
          <w:rtl/>
        </w:rPr>
        <w:t xml:space="preserve">ל עבירה שניה </w:t>
      </w:r>
      <w:r w:rsidR="00A6512D" w:rsidRPr="00360381">
        <w:rPr>
          <w:rStyle w:val="default"/>
          <w:rFonts w:cs="FrankRuehl"/>
          <w:vanish/>
          <w:sz w:val="22"/>
          <w:szCs w:val="22"/>
          <w:shd w:val="clear" w:color="auto" w:fill="FFFF99"/>
          <w:rtl/>
        </w:rPr>
        <w:t>–</w:t>
      </w:r>
    </w:p>
    <w:p w14:paraId="0FE1D815" w14:textId="77777777" w:rsidR="00392A49" w:rsidRPr="00360381" w:rsidRDefault="00392A49" w:rsidP="00511512">
      <w:pPr>
        <w:pStyle w:val="P44"/>
        <w:spacing w:before="0"/>
        <w:ind w:left="1928" w:right="1134"/>
        <w:rPr>
          <w:rStyle w:val="default"/>
          <w:rFonts w:cs="FrankRuehl" w:hint="cs"/>
          <w:strike/>
          <w:vanish/>
          <w:sz w:val="22"/>
          <w:szCs w:val="22"/>
          <w:shd w:val="clear" w:color="auto" w:fill="FFFF99"/>
          <w:rtl/>
        </w:rPr>
      </w:pPr>
      <w:r w:rsidRPr="00360381">
        <w:rPr>
          <w:rStyle w:val="default"/>
          <w:rFonts w:cs="FrankRuehl" w:hint="cs"/>
          <w:strike/>
          <w:vanish/>
          <w:sz w:val="22"/>
          <w:szCs w:val="22"/>
          <w:shd w:val="clear" w:color="auto" w:fill="FFFF99"/>
          <w:rtl/>
        </w:rPr>
        <w:t>(א)</w:t>
      </w:r>
      <w:r w:rsidRPr="00360381">
        <w:rPr>
          <w:rStyle w:val="default"/>
          <w:rFonts w:cs="FrankRuehl" w:hint="cs"/>
          <w:strike/>
          <w:vanish/>
          <w:sz w:val="22"/>
          <w:szCs w:val="22"/>
          <w:shd w:val="clear" w:color="auto" w:fill="FFFF99"/>
          <w:rtl/>
        </w:rPr>
        <w:tab/>
        <w:t>למאסקר לא פחות משלושה חדשים ולא יותר משנה אחת ולקנס שלא יהא פחות מעשרה פונטים ולא יותר מחמישים פונט; בתנאי כי אין בית המשפט מחוייב להטיל עונש מינימלי כזה אם בית המשפט מוצא מתוך סבות מיוחדות באיזה מקרה מיוחד, שאין להטיל אותו עונש; וכן</w:t>
      </w:r>
    </w:p>
    <w:p w14:paraId="662B584C" w14:textId="77777777" w:rsidR="00394D75" w:rsidRPr="00360381" w:rsidRDefault="00394D75" w:rsidP="00511512">
      <w:pPr>
        <w:pStyle w:val="P44"/>
        <w:spacing w:before="0"/>
        <w:ind w:left="1928" w:right="1134"/>
        <w:rPr>
          <w:rStyle w:val="default"/>
          <w:rFonts w:cs="FrankRuehl"/>
          <w:vanish/>
          <w:sz w:val="22"/>
          <w:szCs w:val="22"/>
          <w:u w:val="single"/>
          <w:shd w:val="clear" w:color="auto" w:fill="FFFF99"/>
          <w:rtl/>
        </w:rPr>
      </w:pPr>
      <w:r w:rsidRPr="00360381">
        <w:rPr>
          <w:rStyle w:val="default"/>
          <w:rFonts w:cs="FrankRuehl"/>
          <w:vanish/>
          <w:sz w:val="22"/>
          <w:szCs w:val="22"/>
          <w:u w:val="single"/>
          <w:shd w:val="clear" w:color="auto" w:fill="FFFF99"/>
          <w:rtl/>
        </w:rPr>
        <w:t>(א</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ל</w:t>
      </w:r>
      <w:r w:rsidRPr="00360381">
        <w:rPr>
          <w:rStyle w:val="default"/>
          <w:rFonts w:cs="FrankRuehl" w:hint="cs"/>
          <w:vanish/>
          <w:sz w:val="22"/>
          <w:szCs w:val="22"/>
          <w:u w:val="single"/>
          <w:shd w:val="clear" w:color="auto" w:fill="FFFF99"/>
          <w:rtl/>
        </w:rPr>
        <w:t>מאסר שנה אחת;</w:t>
      </w:r>
    </w:p>
    <w:p w14:paraId="27E73E11" w14:textId="77777777" w:rsidR="00394D75" w:rsidRPr="00360381" w:rsidRDefault="00394D75" w:rsidP="00511512">
      <w:pPr>
        <w:pStyle w:val="P44"/>
        <w:spacing w:before="0"/>
        <w:ind w:left="1928" w:right="1134"/>
        <w:rPr>
          <w:rFonts w:hint="cs"/>
          <w:vanish/>
          <w:shd w:val="clear" w:color="auto" w:fill="FFFF99"/>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ב</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נ</w:t>
      </w:r>
      <w:r w:rsidRPr="00360381">
        <w:rPr>
          <w:rStyle w:val="default"/>
          <w:rFonts w:cs="FrankRuehl" w:hint="cs"/>
          <w:vanish/>
          <w:sz w:val="22"/>
          <w:szCs w:val="22"/>
          <w:shd w:val="clear" w:color="auto" w:fill="FFFF99"/>
          <w:rtl/>
        </w:rPr>
        <w:t>וסף על כך, חוץ אם ציווה ב</w:t>
      </w:r>
      <w:r w:rsidRPr="00360381">
        <w:rPr>
          <w:rStyle w:val="default"/>
          <w:rFonts w:cs="FrankRuehl"/>
          <w:vanish/>
          <w:sz w:val="22"/>
          <w:szCs w:val="22"/>
          <w:shd w:val="clear" w:color="auto" w:fill="FFFF99"/>
          <w:rtl/>
        </w:rPr>
        <w:t>ית</w:t>
      </w:r>
      <w:r w:rsidRPr="00360381">
        <w:rPr>
          <w:rStyle w:val="default"/>
          <w:rFonts w:cs="FrankRuehl" w:hint="cs"/>
          <w:vanish/>
          <w:sz w:val="22"/>
          <w:szCs w:val="22"/>
          <w:shd w:val="clear" w:color="auto" w:fill="FFFF99"/>
          <w:rtl/>
        </w:rPr>
        <w:t xml:space="preserve"> המשפט באיזה מקרה מסויים שלא לעשות כן, אם היה אותו אדם בעל רשיון או תעודת היתר שניתנו עפ"י פקודה זו, יבוטלו רשיונו או תעודת ההיתר שלו ולא יינתן רשיו</w:t>
      </w:r>
      <w:r w:rsidRPr="00360381">
        <w:rPr>
          <w:rStyle w:val="default"/>
          <w:rFonts w:cs="FrankRuehl"/>
          <w:vanish/>
          <w:sz w:val="22"/>
          <w:szCs w:val="22"/>
          <w:shd w:val="clear" w:color="auto" w:fill="FFFF99"/>
          <w:rtl/>
        </w:rPr>
        <w:t>ן</w:t>
      </w:r>
      <w:r w:rsidRPr="00360381">
        <w:rPr>
          <w:rStyle w:val="default"/>
          <w:rFonts w:cs="FrankRuehl" w:hint="cs"/>
          <w:vanish/>
          <w:sz w:val="22"/>
          <w:szCs w:val="22"/>
          <w:shd w:val="clear" w:color="auto" w:fill="FFFF99"/>
          <w:rtl/>
        </w:rPr>
        <w:t xml:space="preserve"> חדש או תעודת היתר חדשה לאותו אדם משך תקופה של שלוש שנים למן היום שבו הורשע בפעם שניה או לתקופה קטנה מזו</w:t>
      </w:r>
      <w:r w:rsidRPr="00360381">
        <w:rPr>
          <w:rStyle w:val="default"/>
          <w:rFonts w:cs="FrankRuehl"/>
          <w:vanish/>
          <w:sz w:val="22"/>
          <w:szCs w:val="22"/>
          <w:shd w:val="clear" w:color="auto" w:fill="FFFF99"/>
          <w:rtl/>
        </w:rPr>
        <w:t>, כ</w:t>
      </w:r>
      <w:r w:rsidRPr="00360381">
        <w:rPr>
          <w:rStyle w:val="default"/>
          <w:rFonts w:cs="FrankRuehl" w:hint="cs"/>
          <w:vanish/>
          <w:sz w:val="22"/>
          <w:szCs w:val="22"/>
          <w:shd w:val="clear" w:color="auto" w:fill="FFFF99"/>
          <w:rtl/>
        </w:rPr>
        <w:t>פי שיצווה בית המשפט, ואם היה זה איש ששמו רשום על גבי כל רשיון שניתן לחברה או אגודה שיתופית או על גבי רשיון לדוג דגים או רק באיזה חלק בישראל או על גב</w:t>
      </w:r>
      <w:r w:rsidRPr="00360381">
        <w:rPr>
          <w:rStyle w:val="default"/>
          <w:rFonts w:cs="FrankRuehl"/>
          <w:vanish/>
          <w:sz w:val="22"/>
          <w:szCs w:val="22"/>
          <w:shd w:val="clear" w:color="auto" w:fill="FFFF99"/>
          <w:rtl/>
        </w:rPr>
        <w:t>י</w:t>
      </w:r>
      <w:r w:rsidRPr="00360381">
        <w:rPr>
          <w:rStyle w:val="default"/>
          <w:rFonts w:cs="FrankRuehl" w:hint="cs"/>
          <w:vanish/>
          <w:sz w:val="22"/>
          <w:szCs w:val="22"/>
          <w:shd w:val="clear" w:color="auto" w:fill="FFFF99"/>
          <w:rtl/>
        </w:rPr>
        <w:t xml:space="preserve"> רשיון מיוחד שניתן עפ"י סעיף 3(2) מפקודה זו, יימחק שמו מן הרשיון ולא יירשם בו מחדש משך תקופה כנ"ל;</w:t>
      </w:r>
      <w:r w:rsidRPr="00360381">
        <w:rPr>
          <w:vanish/>
          <w:shd w:val="clear" w:color="auto" w:fill="FFFF99"/>
          <w:rtl/>
        </w:rPr>
        <w:t xml:space="preserve"> </w:t>
      </w:r>
    </w:p>
    <w:p w14:paraId="6D44DF93" w14:textId="77777777" w:rsidR="00394D75" w:rsidRPr="00360381" w:rsidRDefault="00394D75" w:rsidP="00511512">
      <w:pPr>
        <w:pStyle w:val="P33"/>
        <w:spacing w:before="0"/>
        <w:ind w:left="1474" w:right="1134"/>
        <w:rPr>
          <w:rStyle w:val="default"/>
          <w:rFonts w:cs="FrankRuehl" w:hint="cs"/>
          <w:vanish/>
          <w:sz w:val="22"/>
          <w:szCs w:val="22"/>
          <w:shd w:val="clear" w:color="auto" w:fill="FFFF99"/>
          <w:rtl/>
        </w:rPr>
      </w:pPr>
      <w:r w:rsidRPr="00360381">
        <w:rPr>
          <w:rStyle w:val="default"/>
          <w:rFonts w:cs="FrankRuehl"/>
          <w:vanish/>
          <w:sz w:val="22"/>
          <w:szCs w:val="22"/>
          <w:shd w:val="clear" w:color="auto" w:fill="FFFF99"/>
          <w:rtl/>
        </w:rPr>
        <w:t>(</w:t>
      </w:r>
      <w:r w:rsidRPr="00360381">
        <w:rPr>
          <w:rStyle w:val="default"/>
          <w:rFonts w:cs="FrankRuehl"/>
          <w:vanish/>
          <w:sz w:val="18"/>
          <w:szCs w:val="18"/>
          <w:shd w:val="clear" w:color="auto" w:fill="FFFF99"/>
        </w:rPr>
        <w:t>III</w:t>
      </w:r>
      <w:r w:rsidRPr="00360381">
        <w:rPr>
          <w:rStyle w:val="default"/>
          <w:rFonts w:cs="FrankRuehl"/>
          <w:vanish/>
          <w:sz w:val="22"/>
          <w:szCs w:val="22"/>
          <w:shd w:val="clear" w:color="auto" w:fill="FFFF99"/>
          <w:rtl/>
        </w:rPr>
        <w:t>)</w:t>
      </w:r>
      <w:r w:rsidRPr="00360381">
        <w:rPr>
          <w:rStyle w:val="default"/>
          <w:rFonts w:cs="FrankRuehl"/>
          <w:vanish/>
          <w:sz w:val="22"/>
          <w:szCs w:val="22"/>
          <w:shd w:val="clear" w:color="auto" w:fill="FFFF99"/>
          <w:rtl/>
        </w:rPr>
        <w:tab/>
        <w:t>ע</w:t>
      </w:r>
      <w:r w:rsidRPr="00360381">
        <w:rPr>
          <w:rStyle w:val="default"/>
          <w:rFonts w:cs="FrankRuehl" w:hint="cs"/>
          <w:vanish/>
          <w:sz w:val="22"/>
          <w:szCs w:val="22"/>
          <w:shd w:val="clear" w:color="auto" w:fill="FFFF99"/>
          <w:rtl/>
        </w:rPr>
        <w:t xml:space="preserve">ל עבירה שלישית או עבירה שלאחריה </w:t>
      </w:r>
      <w:r w:rsidR="00A6512D" w:rsidRPr="00360381">
        <w:rPr>
          <w:rStyle w:val="default"/>
          <w:rFonts w:cs="FrankRuehl"/>
          <w:vanish/>
          <w:sz w:val="22"/>
          <w:szCs w:val="22"/>
          <w:shd w:val="clear" w:color="auto" w:fill="FFFF99"/>
          <w:rtl/>
        </w:rPr>
        <w:t>–</w:t>
      </w:r>
    </w:p>
    <w:p w14:paraId="0641FC99" w14:textId="77777777" w:rsidR="00392A49" w:rsidRPr="00360381" w:rsidRDefault="00392A49" w:rsidP="00511512">
      <w:pPr>
        <w:pStyle w:val="P44"/>
        <w:spacing w:before="0"/>
        <w:ind w:left="1928" w:right="1134"/>
        <w:rPr>
          <w:rStyle w:val="default"/>
          <w:rFonts w:cs="FrankRuehl" w:hint="cs"/>
          <w:strike/>
          <w:vanish/>
          <w:sz w:val="22"/>
          <w:szCs w:val="22"/>
          <w:shd w:val="clear" w:color="auto" w:fill="FFFF99"/>
          <w:rtl/>
        </w:rPr>
      </w:pPr>
      <w:r w:rsidRPr="00360381">
        <w:rPr>
          <w:rStyle w:val="default"/>
          <w:rFonts w:cs="FrankRuehl" w:hint="cs"/>
          <w:strike/>
          <w:vanish/>
          <w:sz w:val="22"/>
          <w:szCs w:val="22"/>
          <w:shd w:val="clear" w:color="auto" w:fill="FFFF99"/>
          <w:rtl/>
        </w:rPr>
        <w:t>(א)</w:t>
      </w:r>
      <w:r w:rsidRPr="00360381">
        <w:rPr>
          <w:rStyle w:val="default"/>
          <w:rFonts w:cs="FrankRuehl" w:hint="cs"/>
          <w:strike/>
          <w:vanish/>
          <w:sz w:val="22"/>
          <w:szCs w:val="22"/>
          <w:shd w:val="clear" w:color="auto" w:fill="FFFF99"/>
          <w:rtl/>
        </w:rPr>
        <w:tab/>
        <w:t>למאסר לא פחות מששה חדשים ולא יותר משתי שנים ולקנס לא פחות מעשרים פונט ולא יותר ממאה פונט; בתנאי כי אין בית המשפט מחוייב להטיל עונש מינימלי זה, אם בית המשפט מוצא, מפני סיבות מיוחדות באיזה מקרה מיוחד, שאין להטיל עונש כזה.</w:t>
      </w:r>
    </w:p>
    <w:p w14:paraId="2C84262A" w14:textId="77777777" w:rsidR="00394D75" w:rsidRPr="00360381" w:rsidRDefault="00394D75" w:rsidP="00511512">
      <w:pPr>
        <w:pStyle w:val="P44"/>
        <w:spacing w:before="0"/>
        <w:ind w:left="1928" w:right="1134"/>
        <w:rPr>
          <w:rStyle w:val="default"/>
          <w:rFonts w:cs="FrankRuehl"/>
          <w:vanish/>
          <w:sz w:val="22"/>
          <w:szCs w:val="22"/>
          <w:u w:val="single"/>
          <w:shd w:val="clear" w:color="auto" w:fill="FFFF99"/>
          <w:rtl/>
        </w:rPr>
      </w:pPr>
      <w:r w:rsidRPr="00360381">
        <w:rPr>
          <w:rStyle w:val="default"/>
          <w:rFonts w:cs="FrankRuehl"/>
          <w:vanish/>
          <w:sz w:val="22"/>
          <w:szCs w:val="22"/>
          <w:u w:val="single"/>
          <w:shd w:val="clear" w:color="auto" w:fill="FFFF99"/>
          <w:rtl/>
        </w:rPr>
        <w:t>(א</w:t>
      </w:r>
      <w:r w:rsidRPr="00360381">
        <w:rPr>
          <w:rStyle w:val="default"/>
          <w:rFonts w:cs="FrankRuehl" w:hint="cs"/>
          <w:vanish/>
          <w:sz w:val="22"/>
          <w:szCs w:val="22"/>
          <w:u w:val="single"/>
          <w:shd w:val="clear" w:color="auto" w:fill="FFFF99"/>
          <w:rtl/>
        </w:rPr>
        <w:t>)</w:t>
      </w:r>
      <w:r w:rsidRPr="00360381">
        <w:rPr>
          <w:rStyle w:val="default"/>
          <w:rFonts w:cs="FrankRuehl"/>
          <w:vanish/>
          <w:sz w:val="22"/>
          <w:szCs w:val="22"/>
          <w:u w:val="single"/>
          <w:shd w:val="clear" w:color="auto" w:fill="FFFF99"/>
          <w:rtl/>
        </w:rPr>
        <w:tab/>
        <w:t>ל</w:t>
      </w:r>
      <w:r w:rsidRPr="00360381">
        <w:rPr>
          <w:rStyle w:val="default"/>
          <w:rFonts w:cs="FrankRuehl" w:hint="cs"/>
          <w:vanish/>
          <w:sz w:val="22"/>
          <w:szCs w:val="22"/>
          <w:u w:val="single"/>
          <w:shd w:val="clear" w:color="auto" w:fill="FFFF99"/>
          <w:rtl/>
        </w:rPr>
        <w:t>מאסר שנתיים;</w:t>
      </w:r>
    </w:p>
    <w:p w14:paraId="64B8F604" w14:textId="77777777" w:rsidR="00392A49" w:rsidRPr="00515744" w:rsidRDefault="00394D75" w:rsidP="00515744">
      <w:pPr>
        <w:pStyle w:val="P00"/>
        <w:spacing w:before="0"/>
        <w:ind w:left="1928" w:right="1134"/>
        <w:rPr>
          <w:rStyle w:val="default"/>
          <w:rFonts w:cs="FrankRuehl" w:hint="cs"/>
          <w:sz w:val="2"/>
          <w:szCs w:val="2"/>
          <w:rtl/>
        </w:rPr>
      </w:pP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ב</w:t>
      </w:r>
      <w:r w:rsidRPr="00360381">
        <w:rPr>
          <w:rStyle w:val="default"/>
          <w:rFonts w:cs="FrankRuehl" w:hint="cs"/>
          <w:vanish/>
          <w:sz w:val="22"/>
          <w:szCs w:val="22"/>
          <w:shd w:val="clear" w:color="auto" w:fill="FFFF99"/>
          <w:rtl/>
        </w:rPr>
        <w:t>)</w:t>
      </w:r>
      <w:r w:rsidRPr="00360381">
        <w:rPr>
          <w:rStyle w:val="default"/>
          <w:rFonts w:cs="FrankRuehl"/>
          <w:vanish/>
          <w:sz w:val="22"/>
          <w:szCs w:val="22"/>
          <w:shd w:val="clear" w:color="auto" w:fill="FFFF99"/>
          <w:rtl/>
        </w:rPr>
        <w:tab/>
        <w:t>נ</w:t>
      </w:r>
      <w:r w:rsidRPr="00360381">
        <w:rPr>
          <w:rStyle w:val="default"/>
          <w:rFonts w:cs="FrankRuehl" w:hint="cs"/>
          <w:vanish/>
          <w:sz w:val="22"/>
          <w:szCs w:val="22"/>
          <w:shd w:val="clear" w:color="auto" w:fill="FFFF99"/>
          <w:rtl/>
        </w:rPr>
        <w:t>וסף על כך, חוץ אם ציווה בית המשפט שלא לעשות כן מפני סיבות מיוחדות במקרה מיוחד, אם היה אותו אדם בעל רשיון או תעודת היתר שניתנו עפ"י פקודה זו יבוטלו רשיונו או תעודת היתר של</w:t>
      </w:r>
      <w:r w:rsidRPr="00360381">
        <w:rPr>
          <w:rStyle w:val="default"/>
          <w:rFonts w:cs="FrankRuehl"/>
          <w:vanish/>
          <w:sz w:val="22"/>
          <w:szCs w:val="22"/>
          <w:shd w:val="clear" w:color="auto" w:fill="FFFF99"/>
          <w:rtl/>
        </w:rPr>
        <w:t xml:space="preserve">ו </w:t>
      </w:r>
      <w:r w:rsidRPr="00360381">
        <w:rPr>
          <w:rStyle w:val="default"/>
          <w:rFonts w:cs="FrankRuehl" w:hint="cs"/>
          <w:vanish/>
          <w:sz w:val="22"/>
          <w:szCs w:val="22"/>
          <w:shd w:val="clear" w:color="auto" w:fill="FFFF99"/>
          <w:rtl/>
        </w:rPr>
        <w:t>ולא יינתן רשיון חדש או תעודת היתר חדשה לאותו אדם משך תקופה של שש שנים מן התאריך שבו הורשע בפעם השלישית או בפעם שלאחריה או ל</w:t>
      </w:r>
      <w:r w:rsidRPr="00360381">
        <w:rPr>
          <w:rStyle w:val="default"/>
          <w:rFonts w:cs="FrankRuehl"/>
          <w:vanish/>
          <w:sz w:val="22"/>
          <w:szCs w:val="22"/>
          <w:shd w:val="clear" w:color="auto" w:fill="FFFF99"/>
          <w:rtl/>
        </w:rPr>
        <w:t>ת</w:t>
      </w:r>
      <w:r w:rsidRPr="00360381">
        <w:rPr>
          <w:rStyle w:val="default"/>
          <w:rFonts w:cs="FrankRuehl" w:hint="cs"/>
          <w:vanish/>
          <w:sz w:val="22"/>
          <w:szCs w:val="22"/>
          <w:shd w:val="clear" w:color="auto" w:fill="FFFF99"/>
          <w:rtl/>
        </w:rPr>
        <w:t>קופה קטנה מזו, כפי שיצווה בית המשפט, ואם היה זה איש ששמו רשום על גבי כל רשיון שניתן לחברה או אגודה שיתופית או על גבי רשיון לדוג ד</w:t>
      </w:r>
      <w:r w:rsidRPr="00360381">
        <w:rPr>
          <w:rStyle w:val="default"/>
          <w:rFonts w:cs="FrankRuehl"/>
          <w:vanish/>
          <w:sz w:val="22"/>
          <w:szCs w:val="22"/>
          <w:shd w:val="clear" w:color="auto" w:fill="FFFF99"/>
          <w:rtl/>
        </w:rPr>
        <w:t>ג</w:t>
      </w:r>
      <w:r w:rsidRPr="00360381">
        <w:rPr>
          <w:rStyle w:val="default"/>
          <w:rFonts w:cs="FrankRuehl" w:hint="cs"/>
          <w:vanish/>
          <w:sz w:val="22"/>
          <w:szCs w:val="22"/>
          <w:shd w:val="clear" w:color="auto" w:fill="FFFF99"/>
          <w:rtl/>
        </w:rPr>
        <w:t>י</w:t>
      </w:r>
      <w:r w:rsidRPr="00360381">
        <w:rPr>
          <w:rStyle w:val="default"/>
          <w:rFonts w:cs="FrankRuehl"/>
          <w:vanish/>
          <w:sz w:val="22"/>
          <w:szCs w:val="22"/>
          <w:shd w:val="clear" w:color="auto" w:fill="FFFF99"/>
          <w:rtl/>
        </w:rPr>
        <w:t>ם</w:t>
      </w:r>
      <w:r w:rsidRPr="00360381">
        <w:rPr>
          <w:rStyle w:val="default"/>
          <w:rFonts w:cs="FrankRuehl" w:hint="cs"/>
          <w:vanish/>
          <w:sz w:val="22"/>
          <w:szCs w:val="22"/>
          <w:shd w:val="clear" w:color="auto" w:fill="FFFF99"/>
          <w:rtl/>
        </w:rPr>
        <w:t xml:space="preserve"> אך ורק באיזה חלק מישראל או על גבי רשיון שניתן עפ"י סעיף 3(2) של פקודה זו, שמו יימחק ולא יירשם בו מחדש משך תקופה כנ"ל</w:t>
      </w:r>
      <w:r w:rsidR="00392A49" w:rsidRPr="00360381">
        <w:rPr>
          <w:rStyle w:val="default"/>
          <w:rFonts w:cs="FrankRuehl" w:hint="cs"/>
          <w:vanish/>
          <w:sz w:val="22"/>
          <w:szCs w:val="22"/>
          <w:shd w:val="clear" w:color="auto" w:fill="FFFF99"/>
          <w:rtl/>
        </w:rPr>
        <w:t>.</w:t>
      </w:r>
      <w:bookmarkEnd w:id="20"/>
    </w:p>
    <w:p w14:paraId="26C2F2B6" w14:textId="77777777" w:rsidR="007D6D67" w:rsidRDefault="007D6D67" w:rsidP="00394D75">
      <w:pPr>
        <w:pStyle w:val="P00"/>
        <w:spacing w:before="72"/>
        <w:ind w:left="0" w:right="1134"/>
        <w:rPr>
          <w:rStyle w:val="default"/>
          <w:rFonts w:cs="FrankRuehl"/>
          <w:rtl/>
        </w:rPr>
      </w:pPr>
      <w:bookmarkStart w:id="21" w:name="Seif12"/>
      <w:bookmarkEnd w:id="21"/>
      <w:r>
        <w:rPr>
          <w:lang w:val="he-IL"/>
        </w:rPr>
        <w:pict w14:anchorId="3F753975">
          <v:rect id="_x0000_s1050" style="position:absolute;left:0;text-align:left;margin-left:464.5pt;margin-top:8.05pt;width:75.05pt;height:14.55pt;z-index:251667456" o:allowincell="f" filled="f" stroked="f" strokecolor="lime" strokeweight=".25pt">
            <v:textbox inset="0,0,0,0">
              <w:txbxContent>
                <w:p w14:paraId="43CB0FA5" w14:textId="77777777" w:rsidR="007D6D67" w:rsidRDefault="007D6D67">
                  <w:pPr>
                    <w:spacing w:line="160" w:lineRule="exact"/>
                    <w:jc w:val="left"/>
                    <w:rPr>
                      <w:rFonts w:cs="Miriam"/>
                      <w:noProof/>
                      <w:sz w:val="18"/>
                      <w:szCs w:val="18"/>
                      <w:rtl/>
                    </w:rPr>
                  </w:pPr>
                  <w:r>
                    <w:rPr>
                      <w:rFonts w:cs="Miriam"/>
                      <w:sz w:val="18"/>
                      <w:szCs w:val="18"/>
                      <w:rtl/>
                    </w:rPr>
                    <w:t>פר</w:t>
                  </w:r>
                  <w:r>
                    <w:rPr>
                      <w:rFonts w:cs="Miriam" w:hint="cs"/>
                      <w:sz w:val="18"/>
                      <w:szCs w:val="18"/>
                      <w:rtl/>
                    </w:rPr>
                    <w:t>סים</w:t>
                  </w:r>
                </w:p>
              </w:txbxContent>
            </v:textbox>
            <w10:anchorlock/>
          </v:rect>
        </w:pict>
      </w:r>
      <w:r>
        <w:rPr>
          <w:rStyle w:val="big-number"/>
          <w:rFonts w:cs="Miriam"/>
          <w:rtl/>
        </w:rPr>
        <w:t>11.</w:t>
      </w:r>
      <w:r>
        <w:rPr>
          <w:rStyle w:val="big-number"/>
          <w:rFonts w:cs="Miriam"/>
          <w:rtl/>
        </w:rPr>
        <w:tab/>
      </w:r>
      <w:r>
        <w:rPr>
          <w:rStyle w:val="default"/>
          <w:rFonts w:cs="FrankRuehl"/>
          <w:rtl/>
        </w:rPr>
        <w:t>כש</w:t>
      </w:r>
      <w:r>
        <w:rPr>
          <w:rStyle w:val="default"/>
          <w:rFonts w:cs="FrankRuehl" w:hint="cs"/>
          <w:rtl/>
        </w:rPr>
        <w:t>מטילים קנס על עבירה על פקודה זו או על תקנות שהותקנו על פיה, רשאי בי</w:t>
      </w:r>
      <w:r>
        <w:rPr>
          <w:rStyle w:val="default"/>
          <w:rFonts w:cs="FrankRuehl"/>
          <w:rtl/>
        </w:rPr>
        <w:t>ת</w:t>
      </w:r>
      <w:r>
        <w:rPr>
          <w:rStyle w:val="default"/>
          <w:rFonts w:cs="FrankRuehl" w:hint="cs"/>
          <w:rtl/>
        </w:rPr>
        <w:t xml:space="preserve"> המשפט לצוות לתת פרס, כפי שבית המשפט ימצא למתאים, לכל איש או אנשים שמסרו ידיעות שהביאו לידי הרשעתו של העבריין וכן לכל פקיד או פקידים בשירו</w:t>
      </w:r>
      <w:r>
        <w:rPr>
          <w:rStyle w:val="default"/>
          <w:rFonts w:cs="FrankRuehl"/>
          <w:rtl/>
        </w:rPr>
        <w:t xml:space="preserve">ת </w:t>
      </w:r>
      <w:r>
        <w:rPr>
          <w:rStyle w:val="default"/>
          <w:rFonts w:cs="FrankRuehl" w:hint="cs"/>
          <w:rtl/>
        </w:rPr>
        <w:t xml:space="preserve">הממשלה שהיו פעילים בגילויים ובמאסרם של האיש או האנשים שהורשעו, בתנאי שהפרס לא יהא לעולם יותר ממחצית הקנס שהוטל. </w:t>
      </w:r>
    </w:p>
    <w:p w14:paraId="1FE6023E" w14:textId="77777777" w:rsidR="007D6D67" w:rsidRDefault="007D6D67">
      <w:pPr>
        <w:pStyle w:val="P00"/>
        <w:spacing w:before="72"/>
        <w:ind w:left="0" w:right="1134"/>
        <w:rPr>
          <w:rStyle w:val="default"/>
          <w:rFonts w:cs="FrankRuehl"/>
          <w:rtl/>
        </w:rPr>
      </w:pPr>
      <w:bookmarkStart w:id="22" w:name="Seif13"/>
      <w:bookmarkEnd w:id="22"/>
      <w:r>
        <w:rPr>
          <w:lang w:val="he-IL"/>
        </w:rPr>
        <w:pict w14:anchorId="0F2A0477">
          <v:rect id="_x0000_s1051" style="position:absolute;left:0;text-align:left;margin-left:464.5pt;margin-top:8.05pt;width:75.05pt;height:15.4pt;z-index:251668480" o:allowincell="f" filled="f" stroked="f" strokecolor="lime" strokeweight=".25pt">
            <v:textbox inset="0,0,0,0">
              <w:txbxContent>
                <w:p w14:paraId="5F75CBBA" w14:textId="77777777" w:rsidR="007D6D67" w:rsidRDefault="007D6D6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12.</w:t>
      </w:r>
      <w:r>
        <w:rPr>
          <w:rStyle w:val="big-number"/>
          <w:rFonts w:cs="Miriam"/>
          <w:rtl/>
        </w:rPr>
        <w:tab/>
      </w:r>
      <w:r>
        <w:rPr>
          <w:rStyle w:val="default"/>
          <w:rFonts w:cs="FrankRuehl"/>
          <w:rtl/>
        </w:rPr>
        <w:t>פק</w:t>
      </w:r>
      <w:r>
        <w:rPr>
          <w:rStyle w:val="default"/>
          <w:rFonts w:cs="FrankRuehl" w:hint="cs"/>
          <w:rtl/>
        </w:rPr>
        <w:t xml:space="preserve">ודת הדיג מבוטלת בזה. </w:t>
      </w:r>
    </w:p>
    <w:p w14:paraId="55F0BAFF" w14:textId="77777777" w:rsidR="007D6D67" w:rsidRDefault="007D6D67">
      <w:pPr>
        <w:pStyle w:val="P00"/>
        <w:spacing w:before="72"/>
        <w:ind w:left="0" w:right="1134"/>
        <w:rPr>
          <w:rStyle w:val="default"/>
          <w:rFonts w:cs="FrankRuehl"/>
          <w:rtl/>
        </w:rPr>
      </w:pPr>
      <w:bookmarkStart w:id="23" w:name="Seif14"/>
      <w:bookmarkEnd w:id="23"/>
      <w:r>
        <w:rPr>
          <w:lang w:val="he-IL"/>
        </w:rPr>
        <w:pict w14:anchorId="59F9FD3B">
          <v:rect id="_x0000_s1052" style="position:absolute;left:0;text-align:left;margin-left:464.5pt;margin-top:8.05pt;width:75.05pt;height:32pt;z-index:251669504" o:allowincell="f" filled="f" stroked="f" strokecolor="lime" strokeweight=".25pt">
            <v:textbox inset="0,0,0,0">
              <w:txbxContent>
                <w:p w14:paraId="644E9F17" w14:textId="77777777" w:rsidR="007D6D67" w:rsidRDefault="007D6D67" w:rsidP="00A6512D">
                  <w:pPr>
                    <w:spacing w:line="160" w:lineRule="exact"/>
                    <w:jc w:val="left"/>
                    <w:rPr>
                      <w:rFonts w:cs="Miriam"/>
                      <w:noProof/>
                      <w:sz w:val="18"/>
                      <w:szCs w:val="18"/>
                      <w:rtl/>
                    </w:rPr>
                  </w:pPr>
                  <w:r>
                    <w:rPr>
                      <w:rFonts w:cs="Miriam"/>
                      <w:sz w:val="18"/>
                      <w:szCs w:val="18"/>
                      <w:rtl/>
                    </w:rPr>
                    <w:t>הג</w:t>
                  </w:r>
                  <w:r>
                    <w:rPr>
                      <w:rFonts w:cs="Miriam" w:hint="cs"/>
                      <w:sz w:val="18"/>
                      <w:szCs w:val="18"/>
                      <w:rtl/>
                    </w:rPr>
                    <w:t>בלת פעולות</w:t>
                  </w:r>
                  <w:r w:rsidR="00A6512D">
                    <w:rPr>
                      <w:rFonts w:cs="Miriam" w:hint="cs"/>
                      <w:sz w:val="18"/>
                      <w:szCs w:val="18"/>
                      <w:rtl/>
                    </w:rPr>
                    <w:t xml:space="preserve"> </w:t>
                  </w:r>
                  <w:r>
                    <w:rPr>
                      <w:rFonts w:cs="Miriam"/>
                      <w:sz w:val="18"/>
                      <w:szCs w:val="18"/>
                      <w:rtl/>
                    </w:rPr>
                    <w:t>הד</w:t>
                  </w:r>
                  <w:r>
                    <w:rPr>
                      <w:rFonts w:cs="Miriam" w:hint="cs"/>
                      <w:sz w:val="18"/>
                      <w:szCs w:val="18"/>
                      <w:rtl/>
                    </w:rPr>
                    <w:t>יג ע"י</w:t>
                  </w:r>
                  <w:r w:rsidR="00A6512D">
                    <w:rPr>
                      <w:rFonts w:cs="Miriam" w:hint="cs"/>
                      <w:noProof/>
                      <w:sz w:val="18"/>
                      <w:szCs w:val="18"/>
                      <w:rtl/>
                    </w:rPr>
                    <w:t xml:space="preserve"> </w:t>
                  </w:r>
                  <w:r>
                    <w:rPr>
                      <w:rFonts w:cs="Miriam"/>
                      <w:sz w:val="18"/>
                      <w:szCs w:val="18"/>
                      <w:rtl/>
                    </w:rPr>
                    <w:t>קב</w:t>
                  </w:r>
                  <w:r>
                    <w:rPr>
                      <w:rFonts w:cs="Miriam" w:hint="cs"/>
                      <w:sz w:val="18"/>
                      <w:szCs w:val="18"/>
                      <w:rtl/>
                    </w:rPr>
                    <w:t>יעת תור וכו'</w:t>
                  </w:r>
                </w:p>
                <w:p w14:paraId="373A1EA1" w14:textId="77777777" w:rsidR="007D6D67" w:rsidRDefault="006B525A">
                  <w:pPr>
                    <w:spacing w:line="160" w:lineRule="exact"/>
                    <w:jc w:val="left"/>
                    <w:rPr>
                      <w:rFonts w:cs="Miriam"/>
                      <w:noProof/>
                      <w:sz w:val="18"/>
                      <w:szCs w:val="18"/>
                      <w:rtl/>
                    </w:rPr>
                  </w:pPr>
                  <w:r>
                    <w:rPr>
                      <w:rFonts w:cs="Miriam" w:hint="cs"/>
                      <w:sz w:val="18"/>
                      <w:szCs w:val="18"/>
                      <w:rtl/>
                    </w:rPr>
                    <w:t>מס</w:t>
                  </w:r>
                  <w:r w:rsidR="007D6D67">
                    <w:rPr>
                      <w:rFonts w:cs="Miriam" w:hint="cs"/>
                      <w:sz w:val="18"/>
                      <w:szCs w:val="18"/>
                      <w:rtl/>
                    </w:rPr>
                    <w:t>' 9 לש' 1942</w:t>
                  </w:r>
                </w:p>
              </w:txbxContent>
            </v:textbox>
            <w10:anchorlock/>
          </v:rect>
        </w:pict>
      </w:r>
      <w:r>
        <w:rPr>
          <w:rStyle w:val="big-number"/>
          <w:rFonts w:cs="Miriam"/>
          <w:rtl/>
        </w:rPr>
        <w:t>13.</w:t>
      </w:r>
      <w:r>
        <w:rPr>
          <w:rStyle w:val="big-number"/>
          <w:rFonts w:cs="Miriam"/>
          <w:rtl/>
        </w:rPr>
        <w:tab/>
      </w:r>
      <w:r>
        <w:rPr>
          <w:rStyle w:val="default"/>
          <w:rFonts w:cs="FrankRuehl"/>
          <w:rtl/>
        </w:rPr>
        <w:t>ממ</w:t>
      </w:r>
      <w:r>
        <w:rPr>
          <w:rStyle w:val="default"/>
          <w:rFonts w:cs="FrankRuehl" w:hint="cs"/>
          <w:rtl/>
        </w:rPr>
        <w:t xml:space="preserve">ונה על מחוז ופקיד הדיג הראשי רשאים יחדיו, במודעה שתפורסם בכל עת שהיא, לצמצם את </w:t>
      </w:r>
      <w:r>
        <w:rPr>
          <w:rStyle w:val="default"/>
          <w:rFonts w:cs="FrankRuehl"/>
          <w:rtl/>
        </w:rPr>
        <w:t>פע</w:t>
      </w:r>
      <w:r>
        <w:rPr>
          <w:rStyle w:val="default"/>
          <w:rFonts w:cs="FrankRuehl" w:hint="cs"/>
          <w:rtl/>
        </w:rPr>
        <w:t xml:space="preserve">ולות הדיג של כל דייג או דייגים בעלי רשיון (למרות כל דבר האמור ברשיון הדיג שלו או שלהם או למרות כל תנאים המצורפים לרשיון) לעתים קבועות או למקומות קבועים וכן (או) לשיטות קבועות, אם ע"י קביעת תור לדיג ואם באופן אחר. </w:t>
      </w:r>
    </w:p>
    <w:p w14:paraId="0F42A481" w14:textId="77777777" w:rsidR="006B525A" w:rsidRPr="00360381" w:rsidRDefault="006B525A" w:rsidP="006B525A">
      <w:pPr>
        <w:pStyle w:val="P00"/>
        <w:spacing w:before="0"/>
        <w:ind w:left="0" w:right="1134"/>
        <w:rPr>
          <w:rFonts w:cs="FrankRuehl" w:hint="cs"/>
          <w:vanish/>
          <w:color w:val="FF0000"/>
          <w:szCs w:val="20"/>
          <w:shd w:val="clear" w:color="auto" w:fill="FFFF99"/>
          <w:rtl/>
        </w:rPr>
      </w:pPr>
      <w:bookmarkStart w:id="24" w:name="Rov20"/>
      <w:r w:rsidRPr="00360381">
        <w:rPr>
          <w:rFonts w:cs="FrankRuehl" w:hint="cs"/>
          <w:vanish/>
          <w:color w:val="FF0000"/>
          <w:szCs w:val="20"/>
          <w:shd w:val="clear" w:color="auto" w:fill="FFFF99"/>
          <w:rtl/>
        </w:rPr>
        <w:t>מיום 30.3.1942</w:t>
      </w:r>
    </w:p>
    <w:p w14:paraId="0AAD9081" w14:textId="77777777" w:rsidR="006B525A" w:rsidRPr="00360381" w:rsidRDefault="006B525A" w:rsidP="006B525A">
      <w:pPr>
        <w:pStyle w:val="P00"/>
        <w:spacing w:before="0"/>
        <w:ind w:left="0" w:right="1134"/>
        <w:rPr>
          <w:rFonts w:cs="FrankRuehl" w:hint="cs"/>
          <w:vanish/>
          <w:szCs w:val="20"/>
          <w:shd w:val="clear" w:color="auto" w:fill="FFFF99"/>
          <w:rtl/>
        </w:rPr>
      </w:pPr>
      <w:r w:rsidRPr="00360381">
        <w:rPr>
          <w:rFonts w:cs="FrankRuehl" w:hint="cs"/>
          <w:b/>
          <w:bCs/>
          <w:vanish/>
          <w:szCs w:val="20"/>
          <w:shd w:val="clear" w:color="auto" w:fill="FFFF99"/>
          <w:rtl/>
        </w:rPr>
        <w:t>מס' 9 לשנת 1942</w:t>
      </w:r>
    </w:p>
    <w:p w14:paraId="3F8D5BB6" w14:textId="77777777" w:rsidR="006B525A" w:rsidRPr="00360381" w:rsidRDefault="006B525A" w:rsidP="006B525A">
      <w:pPr>
        <w:pStyle w:val="P00"/>
        <w:spacing w:before="0"/>
        <w:ind w:left="0" w:right="1134"/>
        <w:rPr>
          <w:rFonts w:cs="FrankRuehl" w:hint="cs"/>
          <w:vanish/>
          <w:szCs w:val="20"/>
          <w:shd w:val="clear" w:color="auto" w:fill="FFFF99"/>
          <w:rtl/>
        </w:rPr>
      </w:pPr>
      <w:hyperlink r:id="rId22" w:history="1">
        <w:r w:rsidRPr="00360381">
          <w:rPr>
            <w:rStyle w:val="Hyperlink"/>
            <w:rFonts w:cs="FrankRuehl" w:hint="cs"/>
            <w:vanish/>
            <w:szCs w:val="20"/>
            <w:shd w:val="clear" w:color="auto" w:fill="FFFF99"/>
            <w:rtl/>
          </w:rPr>
          <w:t>ע"ר מס' 1182</w:t>
        </w:r>
      </w:hyperlink>
      <w:r w:rsidRPr="00360381">
        <w:rPr>
          <w:rFonts w:cs="FrankRuehl" w:hint="cs"/>
          <w:vanish/>
          <w:szCs w:val="20"/>
          <w:shd w:val="clear" w:color="auto" w:fill="FFFF99"/>
          <w:rtl/>
        </w:rPr>
        <w:t xml:space="preserve"> מיום 30.3.1942 תוס' 1 עמ' 34</w:t>
      </w:r>
    </w:p>
    <w:p w14:paraId="2D042D76" w14:textId="77777777" w:rsidR="006B525A" w:rsidRPr="006B525A" w:rsidRDefault="006B525A" w:rsidP="006B525A">
      <w:pPr>
        <w:pStyle w:val="P00"/>
        <w:spacing w:before="0"/>
        <w:ind w:left="0" w:right="1134"/>
        <w:rPr>
          <w:rFonts w:cs="FrankRuehl" w:hint="cs"/>
          <w:sz w:val="2"/>
          <w:szCs w:val="2"/>
          <w:shd w:val="clear" w:color="auto" w:fill="FFFF99"/>
          <w:rtl/>
        </w:rPr>
      </w:pPr>
      <w:r w:rsidRPr="00360381">
        <w:rPr>
          <w:rFonts w:cs="FrankRuehl" w:hint="cs"/>
          <w:b/>
          <w:bCs/>
          <w:vanish/>
          <w:szCs w:val="20"/>
          <w:shd w:val="clear" w:color="auto" w:fill="FFFF99"/>
          <w:rtl/>
        </w:rPr>
        <w:t>הוספת סעיף 13</w:t>
      </w:r>
      <w:bookmarkEnd w:id="24"/>
    </w:p>
    <w:p w14:paraId="1450C144" w14:textId="77777777" w:rsidR="007D6D67" w:rsidRDefault="007D6D67">
      <w:pPr>
        <w:pStyle w:val="P00"/>
        <w:spacing w:before="72"/>
        <w:ind w:left="0" w:right="1134"/>
        <w:rPr>
          <w:rStyle w:val="default"/>
          <w:rFonts w:cs="FrankRuehl"/>
          <w:rtl/>
        </w:rPr>
      </w:pPr>
    </w:p>
    <w:p w14:paraId="7913066C" w14:textId="77777777" w:rsidR="007D6D67" w:rsidRDefault="007D6D67">
      <w:pPr>
        <w:pStyle w:val="P00"/>
        <w:spacing w:before="72"/>
        <w:ind w:left="0" w:right="1134"/>
        <w:rPr>
          <w:rStyle w:val="default"/>
          <w:rFonts w:cs="FrankRuehl"/>
          <w:rtl/>
        </w:rPr>
      </w:pPr>
    </w:p>
    <w:p w14:paraId="69EA4A54" w14:textId="77777777" w:rsidR="007D6D67" w:rsidRPr="00A6512D" w:rsidRDefault="007D6D67" w:rsidP="00A6512D">
      <w:pPr>
        <w:pStyle w:val="P00"/>
        <w:spacing w:before="72"/>
        <w:ind w:left="0" w:right="1134"/>
        <w:rPr>
          <w:rStyle w:val="default"/>
          <w:rFonts w:cs="FrankRuehl"/>
          <w:rtl/>
        </w:rPr>
      </w:pPr>
      <w:bookmarkStart w:id="25" w:name="LawPartEnd"/>
    </w:p>
    <w:bookmarkEnd w:id="25"/>
    <w:p w14:paraId="5C326456" w14:textId="77777777" w:rsidR="001E4A69" w:rsidRDefault="001E4A69" w:rsidP="00A6512D">
      <w:pPr>
        <w:pStyle w:val="P00"/>
        <w:spacing w:before="72"/>
        <w:ind w:left="0" w:right="1134"/>
        <w:rPr>
          <w:rStyle w:val="default"/>
          <w:rFonts w:cs="FrankRuehl"/>
          <w:rtl/>
        </w:rPr>
      </w:pPr>
    </w:p>
    <w:p w14:paraId="14401FB2" w14:textId="77777777" w:rsidR="001E4A69" w:rsidRDefault="001E4A69" w:rsidP="00A6512D">
      <w:pPr>
        <w:pStyle w:val="P00"/>
        <w:spacing w:before="72"/>
        <w:ind w:left="0" w:right="1134"/>
        <w:rPr>
          <w:rStyle w:val="default"/>
          <w:rFonts w:cs="FrankRuehl"/>
          <w:rtl/>
        </w:rPr>
      </w:pPr>
    </w:p>
    <w:p w14:paraId="7B0CAB14" w14:textId="77777777" w:rsidR="001E4A69" w:rsidRDefault="001E4A69" w:rsidP="001E4A69">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300C200B" w14:textId="77777777" w:rsidR="007D6D67" w:rsidRPr="001E4A69" w:rsidRDefault="007D6D67" w:rsidP="001E4A69">
      <w:pPr>
        <w:pStyle w:val="P00"/>
        <w:spacing w:before="72"/>
        <w:ind w:left="0" w:right="1134"/>
        <w:jc w:val="center"/>
        <w:rPr>
          <w:rStyle w:val="default"/>
          <w:rFonts w:cs="David"/>
          <w:color w:val="0000FF"/>
          <w:szCs w:val="24"/>
          <w:u w:val="single"/>
          <w:rtl/>
        </w:rPr>
      </w:pPr>
    </w:p>
    <w:sectPr w:rsidR="007D6D67" w:rsidRPr="001E4A69">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A8EA" w14:textId="77777777" w:rsidR="009446DC" w:rsidRDefault="009446DC">
      <w:r>
        <w:separator/>
      </w:r>
    </w:p>
  </w:endnote>
  <w:endnote w:type="continuationSeparator" w:id="0">
    <w:p w14:paraId="455B7DB7" w14:textId="77777777" w:rsidR="009446DC" w:rsidRDefault="0094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F68A" w14:textId="77777777" w:rsidR="007D6D67" w:rsidRDefault="007D6D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E8B9C3" w14:textId="77777777" w:rsidR="007D6D67" w:rsidRDefault="007D6D67">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7C2B5F6E" w14:textId="77777777" w:rsidR="007D6D67" w:rsidRDefault="007D6D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30FE">
      <w:rPr>
        <w:rFonts w:cs="TopType Jerushalmi"/>
        <w:noProof/>
        <w:color w:val="000000"/>
        <w:sz w:val="14"/>
        <w:szCs w:val="14"/>
      </w:rPr>
      <w:t>D:\Yael\hakika\Revadim\069_001.doc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69E8" w14:textId="77777777" w:rsidR="007D6D67" w:rsidRDefault="007D6D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4A69">
      <w:rPr>
        <w:rFonts w:hAnsi="FrankRuehl" w:cs="FrankRuehl"/>
        <w:noProof/>
        <w:sz w:val="24"/>
        <w:szCs w:val="24"/>
        <w:rtl/>
      </w:rPr>
      <w:t>6</w:t>
    </w:r>
    <w:r>
      <w:rPr>
        <w:rFonts w:hAnsi="FrankRuehl" w:cs="FrankRuehl"/>
        <w:sz w:val="24"/>
        <w:szCs w:val="24"/>
        <w:rtl/>
      </w:rPr>
      <w:fldChar w:fldCharType="end"/>
    </w:r>
  </w:p>
  <w:p w14:paraId="64F1C225" w14:textId="77777777" w:rsidR="007D6D67" w:rsidRDefault="007D6D67">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29B1EF9E" w14:textId="77777777" w:rsidR="007D6D67" w:rsidRDefault="007D6D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30FE">
      <w:rPr>
        <w:rFonts w:cs="TopType Jerushalmi"/>
        <w:noProof/>
        <w:color w:val="000000"/>
        <w:sz w:val="14"/>
        <w:szCs w:val="14"/>
      </w:rPr>
      <w:t>D:\Yael\hakika\Revadim\069_001.doc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9C85" w14:textId="77777777" w:rsidR="009446DC" w:rsidRDefault="009446DC" w:rsidP="009730FE">
      <w:pPr>
        <w:spacing w:before="60" w:line="240" w:lineRule="auto"/>
        <w:ind w:right="1134"/>
      </w:pPr>
      <w:r>
        <w:separator/>
      </w:r>
    </w:p>
  </w:footnote>
  <w:footnote w:type="continuationSeparator" w:id="0">
    <w:p w14:paraId="41C1C48E" w14:textId="77777777" w:rsidR="009446DC" w:rsidRDefault="009446DC">
      <w:r>
        <w:continuationSeparator/>
      </w:r>
    </w:p>
  </w:footnote>
  <w:footnote w:id="1">
    <w:p w14:paraId="546B2435" w14:textId="77777777" w:rsidR="009730FE" w:rsidRDefault="009730FE" w:rsidP="009730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730FE">
        <w:rPr>
          <w:rFonts w:cs="FrankRuehl"/>
          <w:rtl/>
        </w:rPr>
        <w:t xml:space="preserve">* </w:t>
      </w:r>
      <w:r>
        <w:rPr>
          <w:rFonts w:cs="FrankRuehl"/>
          <w:rtl/>
        </w:rPr>
        <w:t>פו</w:t>
      </w:r>
      <w:r>
        <w:rPr>
          <w:rFonts w:cs="FrankRuehl" w:hint="cs"/>
          <w:rtl/>
        </w:rPr>
        <w:t xml:space="preserve">רסמה </w:t>
      </w:r>
      <w:hyperlink r:id="rId1" w:history="1">
        <w:r w:rsidRPr="00BA75F8">
          <w:rPr>
            <w:rStyle w:val="Hyperlink"/>
            <w:rFonts w:cs="FrankRuehl" w:hint="cs"/>
            <w:rtl/>
          </w:rPr>
          <w:t>ע"ר מס' 667</w:t>
        </w:r>
      </w:hyperlink>
      <w:r>
        <w:rPr>
          <w:rFonts w:cs="FrankRuehl" w:hint="cs"/>
          <w:rtl/>
        </w:rPr>
        <w:t xml:space="preserve"> מיום 18.2.1937, תוס' 1, עמ' (ע) 137, (א) </w:t>
      </w:r>
      <w:r w:rsidR="00851AFD">
        <w:rPr>
          <w:rFonts w:cs="FrankRuehl"/>
          <w:rtl/>
        </w:rPr>
        <w:t>157</w:t>
      </w:r>
      <w:r w:rsidR="00851AFD">
        <w:rPr>
          <w:rFonts w:cs="FrankRuehl" w:hint="cs"/>
          <w:rtl/>
        </w:rPr>
        <w:t>.</w:t>
      </w:r>
    </w:p>
    <w:p w14:paraId="2D58F6EC" w14:textId="77777777" w:rsidR="009730FE" w:rsidRDefault="009730FE" w:rsidP="006B5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BA75F8">
          <w:rPr>
            <w:rStyle w:val="Hyperlink"/>
            <w:rFonts w:cs="FrankRuehl" w:hint="cs"/>
            <w:rtl/>
          </w:rPr>
          <w:t>ע"ר מס' 909</w:t>
        </w:r>
      </w:hyperlink>
      <w:r>
        <w:rPr>
          <w:rFonts w:cs="FrankRuehl" w:hint="cs"/>
          <w:rtl/>
        </w:rPr>
        <w:t xml:space="preserve"> מיום 10.8.1939, תוס' 1, עמ' (</w:t>
      </w:r>
      <w:r w:rsidR="00851AFD">
        <w:rPr>
          <w:rFonts w:cs="FrankRuehl" w:hint="cs"/>
          <w:rtl/>
        </w:rPr>
        <w:t>ע) 45, (א) 51 (</w:t>
      </w:r>
      <w:r w:rsidR="006B525A">
        <w:rPr>
          <w:rFonts w:cs="FrankRuehl" w:hint="cs"/>
          <w:rtl/>
        </w:rPr>
        <w:t>מס</w:t>
      </w:r>
      <w:r w:rsidR="00851AFD">
        <w:rPr>
          <w:rFonts w:cs="FrankRuehl" w:hint="cs"/>
          <w:rtl/>
        </w:rPr>
        <w:t>' 27 לש' 1939).</w:t>
      </w:r>
    </w:p>
    <w:p w14:paraId="49058444" w14:textId="77777777" w:rsidR="009730FE" w:rsidRDefault="00BA75F8" w:rsidP="006B5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9730FE" w:rsidRPr="00BA75F8">
          <w:rPr>
            <w:rStyle w:val="Hyperlink"/>
            <w:rFonts w:cs="FrankRuehl" w:hint="cs"/>
            <w:rtl/>
          </w:rPr>
          <w:t>ע</w:t>
        </w:r>
        <w:r w:rsidR="009730FE" w:rsidRPr="00BA75F8">
          <w:rPr>
            <w:rStyle w:val="Hyperlink"/>
            <w:rFonts w:cs="FrankRuehl"/>
            <w:rtl/>
          </w:rPr>
          <w:t>"</w:t>
        </w:r>
        <w:r w:rsidR="009730FE" w:rsidRPr="00BA75F8">
          <w:rPr>
            <w:rStyle w:val="Hyperlink"/>
            <w:rFonts w:cs="FrankRuehl" w:hint="cs"/>
            <w:rtl/>
          </w:rPr>
          <w:t>ר מס' 1182</w:t>
        </w:r>
      </w:hyperlink>
      <w:r w:rsidR="009730FE">
        <w:rPr>
          <w:rFonts w:cs="FrankRuehl" w:hint="cs"/>
          <w:rtl/>
        </w:rPr>
        <w:t xml:space="preserve"> מיום 30.3.1942, תוס' 1, עמ' (ע) 3</w:t>
      </w:r>
      <w:r w:rsidR="009730FE">
        <w:rPr>
          <w:rFonts w:cs="FrankRuehl"/>
          <w:rtl/>
        </w:rPr>
        <w:t>4, (א</w:t>
      </w:r>
      <w:r w:rsidR="00851AFD">
        <w:rPr>
          <w:rFonts w:cs="FrankRuehl" w:hint="cs"/>
          <w:rtl/>
        </w:rPr>
        <w:t>) 43 (</w:t>
      </w:r>
      <w:r w:rsidR="006B525A">
        <w:rPr>
          <w:rFonts w:cs="FrankRuehl" w:hint="cs"/>
          <w:rtl/>
        </w:rPr>
        <w:t>מס'</w:t>
      </w:r>
      <w:r w:rsidR="00851AFD">
        <w:rPr>
          <w:rFonts w:cs="FrankRuehl" w:hint="cs"/>
          <w:rtl/>
        </w:rPr>
        <w:t xml:space="preserve"> 9 לש' 1942).</w:t>
      </w:r>
    </w:p>
    <w:p w14:paraId="73AFF7F2" w14:textId="77777777" w:rsidR="009730FE" w:rsidRDefault="00BA75F8" w:rsidP="006B5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730FE" w:rsidRPr="00BA75F8">
          <w:rPr>
            <w:rStyle w:val="Hyperlink"/>
            <w:rFonts w:cs="FrankRuehl" w:hint="cs"/>
            <w:rtl/>
          </w:rPr>
          <w:t>ע</w:t>
        </w:r>
        <w:r w:rsidR="009730FE" w:rsidRPr="00BA75F8">
          <w:rPr>
            <w:rStyle w:val="Hyperlink"/>
            <w:rFonts w:cs="FrankRuehl"/>
            <w:rtl/>
          </w:rPr>
          <w:t>"</w:t>
        </w:r>
        <w:r w:rsidR="009730FE" w:rsidRPr="00BA75F8">
          <w:rPr>
            <w:rStyle w:val="Hyperlink"/>
            <w:rFonts w:cs="FrankRuehl" w:hint="cs"/>
            <w:rtl/>
          </w:rPr>
          <w:t>ר מס' 1321</w:t>
        </w:r>
      </w:hyperlink>
      <w:r w:rsidR="009730FE">
        <w:rPr>
          <w:rFonts w:cs="FrankRuehl" w:hint="cs"/>
          <w:rtl/>
        </w:rPr>
        <w:t xml:space="preserve"> מיום 3.3.1944, תוס' 1, עמ' (</w:t>
      </w:r>
      <w:r w:rsidR="00851AFD">
        <w:rPr>
          <w:rFonts w:cs="FrankRuehl" w:hint="cs"/>
          <w:rtl/>
        </w:rPr>
        <w:t>ע) 18, (א) 25 (</w:t>
      </w:r>
      <w:r w:rsidR="006B525A">
        <w:rPr>
          <w:rFonts w:cs="FrankRuehl" w:hint="cs"/>
          <w:rtl/>
        </w:rPr>
        <w:t>מס'</w:t>
      </w:r>
      <w:r w:rsidR="00851AFD">
        <w:rPr>
          <w:rFonts w:cs="FrankRuehl" w:hint="cs"/>
          <w:rtl/>
        </w:rPr>
        <w:t xml:space="preserve"> 7 לש' 1944).</w:t>
      </w:r>
    </w:p>
    <w:p w14:paraId="40C7F78D" w14:textId="77777777" w:rsidR="009730FE" w:rsidRDefault="00BA75F8" w:rsidP="006B5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9730FE" w:rsidRPr="00BA75F8">
          <w:rPr>
            <w:rStyle w:val="Hyperlink"/>
            <w:rFonts w:cs="FrankRuehl" w:hint="cs"/>
            <w:rtl/>
          </w:rPr>
          <w:t>ע</w:t>
        </w:r>
        <w:r w:rsidR="009730FE" w:rsidRPr="00BA75F8">
          <w:rPr>
            <w:rStyle w:val="Hyperlink"/>
            <w:rFonts w:cs="FrankRuehl"/>
            <w:rtl/>
          </w:rPr>
          <w:t>"</w:t>
        </w:r>
        <w:r w:rsidR="009730FE" w:rsidRPr="00BA75F8">
          <w:rPr>
            <w:rStyle w:val="Hyperlink"/>
            <w:rFonts w:cs="FrankRuehl" w:hint="cs"/>
            <w:rtl/>
          </w:rPr>
          <w:t>ר מס' 1492</w:t>
        </w:r>
      </w:hyperlink>
      <w:r w:rsidR="009730FE">
        <w:rPr>
          <w:rFonts w:cs="FrankRuehl" w:hint="cs"/>
          <w:rtl/>
        </w:rPr>
        <w:t xml:space="preserve"> מיום 14.5.1946, תוס' 1, עמ' (ע) 15</w:t>
      </w:r>
      <w:r w:rsidR="009135ED">
        <w:rPr>
          <w:rFonts w:cs="FrankRuehl" w:hint="cs"/>
          <w:rtl/>
        </w:rPr>
        <w:t>1</w:t>
      </w:r>
      <w:r w:rsidR="009730FE">
        <w:rPr>
          <w:rFonts w:cs="FrankRuehl" w:hint="cs"/>
          <w:rtl/>
        </w:rPr>
        <w:t xml:space="preserve">, (א) </w:t>
      </w:r>
      <w:r w:rsidR="009135ED">
        <w:rPr>
          <w:rFonts w:cs="FrankRuehl" w:hint="cs"/>
          <w:rtl/>
        </w:rPr>
        <w:t>1</w:t>
      </w:r>
      <w:r w:rsidR="009730FE">
        <w:rPr>
          <w:rFonts w:cs="FrankRuehl" w:hint="cs"/>
          <w:rtl/>
        </w:rPr>
        <w:t>73 (</w:t>
      </w:r>
      <w:r w:rsidR="006B525A">
        <w:rPr>
          <w:rFonts w:cs="FrankRuehl" w:hint="cs"/>
          <w:rtl/>
        </w:rPr>
        <w:t>מס'</w:t>
      </w:r>
      <w:r w:rsidR="009730FE">
        <w:rPr>
          <w:rFonts w:cs="FrankRuehl" w:hint="cs"/>
          <w:rtl/>
        </w:rPr>
        <w:t xml:space="preserve"> 33 לש' 1946).</w:t>
      </w:r>
    </w:p>
    <w:p w14:paraId="5270A0C8" w14:textId="77777777" w:rsidR="009730FE" w:rsidRDefault="009730FE" w:rsidP="009730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26363F">
          <w:rPr>
            <w:rStyle w:val="Hyperlink"/>
            <w:rFonts w:cs="FrankRuehl" w:hint="cs"/>
            <w:rtl/>
          </w:rPr>
          <w:t>ס</w:t>
        </w:r>
        <w:r w:rsidRPr="0026363F">
          <w:rPr>
            <w:rStyle w:val="Hyperlink"/>
            <w:rFonts w:cs="FrankRuehl"/>
            <w:rtl/>
          </w:rPr>
          <w:t>"</w:t>
        </w:r>
        <w:r w:rsidRPr="0026363F">
          <w:rPr>
            <w:rStyle w:val="Hyperlink"/>
            <w:rFonts w:cs="FrankRuehl" w:hint="cs"/>
            <w:rtl/>
          </w:rPr>
          <w:t>ח תשמ"א מס' 994</w:t>
        </w:r>
      </w:hyperlink>
      <w:r>
        <w:rPr>
          <w:rFonts w:cs="FrankRuehl" w:hint="cs"/>
          <w:rtl/>
        </w:rPr>
        <w:t xml:space="preserve"> מיום 18.12.1980 עמ' 48 (</w:t>
      </w:r>
      <w:hyperlink r:id="rId7" w:history="1">
        <w:r w:rsidRPr="0026363F">
          <w:rPr>
            <w:rStyle w:val="Hyperlink"/>
            <w:rFonts w:cs="FrankRuehl" w:hint="cs"/>
            <w:rtl/>
          </w:rPr>
          <w:t>ה"ח תש"ם מס' 1439</w:t>
        </w:r>
      </w:hyperlink>
      <w:r>
        <w:rPr>
          <w:rFonts w:cs="FrankRuehl" w:hint="cs"/>
          <w:rtl/>
        </w:rPr>
        <w:t xml:space="preserve"> עמ' 133) </w:t>
      </w:r>
      <w:r>
        <w:rPr>
          <w:rFonts w:cs="FrankRuehl"/>
          <w:rtl/>
        </w:rPr>
        <w:t>–</w:t>
      </w:r>
      <w:r>
        <w:rPr>
          <w:rFonts w:cs="FrankRuehl" w:hint="cs"/>
          <w:rtl/>
        </w:rPr>
        <w:t xml:space="preserve"> תיקון מס' 1.</w:t>
      </w:r>
    </w:p>
    <w:p w14:paraId="45D4FA36" w14:textId="77777777" w:rsidR="009730FE" w:rsidRDefault="009730FE" w:rsidP="00851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26363F">
          <w:rPr>
            <w:rStyle w:val="Hyperlink"/>
            <w:rFonts w:cs="FrankRuehl" w:hint="cs"/>
            <w:rtl/>
          </w:rPr>
          <w:t>ס</w:t>
        </w:r>
        <w:r w:rsidRPr="0026363F">
          <w:rPr>
            <w:rStyle w:val="Hyperlink"/>
            <w:rFonts w:cs="FrankRuehl"/>
            <w:rtl/>
          </w:rPr>
          <w:t>"</w:t>
        </w:r>
        <w:r w:rsidRPr="0026363F">
          <w:rPr>
            <w:rStyle w:val="Hyperlink"/>
            <w:rFonts w:cs="FrankRuehl" w:hint="cs"/>
            <w:rtl/>
          </w:rPr>
          <w:t>ח תשמ"ח</w:t>
        </w:r>
        <w:r w:rsidRPr="0026363F">
          <w:rPr>
            <w:rStyle w:val="Hyperlink"/>
            <w:rFonts w:cs="FrankRuehl"/>
            <w:rtl/>
          </w:rPr>
          <w:t xml:space="preserve"> מ</w:t>
        </w:r>
        <w:r w:rsidRPr="0026363F">
          <w:rPr>
            <w:rStyle w:val="Hyperlink"/>
            <w:rFonts w:cs="FrankRuehl" w:hint="cs"/>
            <w:rtl/>
          </w:rPr>
          <w:t>ס' 1242</w:t>
        </w:r>
      </w:hyperlink>
      <w:r>
        <w:rPr>
          <w:rFonts w:cs="FrankRuehl" w:hint="cs"/>
          <w:rtl/>
        </w:rPr>
        <w:t xml:space="preserve"> מיום 17.3.1988 עמ' 49 (</w:t>
      </w:r>
      <w:hyperlink r:id="rId9" w:history="1">
        <w:r w:rsidRPr="0026363F">
          <w:rPr>
            <w:rStyle w:val="Hyperlink"/>
            <w:rFonts w:cs="FrankRuehl" w:hint="cs"/>
            <w:rtl/>
          </w:rPr>
          <w:t>ה"ח תשמ"ח מס' 1853</w:t>
        </w:r>
      </w:hyperlink>
      <w:r>
        <w:rPr>
          <w:rFonts w:cs="FrankRuehl" w:hint="cs"/>
          <w:rtl/>
        </w:rPr>
        <w:t xml:space="preserve"> עמ' 18) </w:t>
      </w:r>
      <w:r w:rsidR="00851AFD">
        <w:rPr>
          <w:rFonts w:cs="FrankRuehl"/>
          <w:rtl/>
        </w:rPr>
        <w:t>–</w:t>
      </w:r>
      <w:r>
        <w:rPr>
          <w:rFonts w:cs="FrankRuehl"/>
          <w:rtl/>
        </w:rPr>
        <w:t xml:space="preserve"> </w:t>
      </w:r>
      <w:r>
        <w:rPr>
          <w:rFonts w:cs="FrankRuehl" w:hint="cs"/>
          <w:rtl/>
        </w:rPr>
        <w:t>תיקון מס' 2</w:t>
      </w:r>
      <w:r>
        <w:rPr>
          <w:rFonts w:cs="FrankRuehl"/>
          <w:rtl/>
        </w:rPr>
        <w:t>.</w:t>
      </w:r>
    </w:p>
    <w:p w14:paraId="168FD67E" w14:textId="77777777" w:rsidR="00FE5AFF" w:rsidRPr="00360381" w:rsidRDefault="00FE5AFF" w:rsidP="00FE5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0" w:history="1">
        <w:r w:rsidR="00360381" w:rsidRPr="00FE5AFF">
          <w:rPr>
            <w:rStyle w:val="Hyperlink"/>
            <w:rFonts w:cs="FrankRuehl" w:hint="cs"/>
            <w:rtl/>
          </w:rPr>
          <w:t>ס"ח תשע"ו מס' 2516</w:t>
        </w:r>
      </w:hyperlink>
      <w:r w:rsidR="00360381" w:rsidRPr="00360381">
        <w:rPr>
          <w:rFonts w:cs="FrankRuehl" w:hint="cs"/>
          <w:rtl/>
        </w:rPr>
        <w:t xml:space="preserve"> מיום 23.12.2015 עמ' 302 (</w:t>
      </w:r>
      <w:hyperlink r:id="rId11" w:history="1">
        <w:r w:rsidR="00360381" w:rsidRPr="00360381">
          <w:rPr>
            <w:rStyle w:val="Hyperlink"/>
            <w:rFonts w:cs="FrankRuehl" w:hint="cs"/>
            <w:rtl/>
          </w:rPr>
          <w:t>ה"ח הממשלה תשע"ה מס' 944</w:t>
        </w:r>
      </w:hyperlink>
      <w:r w:rsidR="00360381" w:rsidRPr="00360381">
        <w:rPr>
          <w:rFonts w:cs="FrankRuehl" w:hint="cs"/>
          <w:rtl/>
        </w:rPr>
        <w:t xml:space="preserve"> עמ' 950) </w:t>
      </w:r>
      <w:r w:rsidR="00360381" w:rsidRPr="00360381">
        <w:rPr>
          <w:rFonts w:cs="FrankRuehl"/>
          <w:rtl/>
        </w:rPr>
        <w:t>–</w:t>
      </w:r>
      <w:r w:rsidR="00360381" w:rsidRPr="00360381">
        <w:rPr>
          <w:rFonts w:cs="FrankRuehl" w:hint="cs"/>
          <w:rtl/>
        </w:rPr>
        <w:t xml:space="preserve"> תיקון מס' 3 בסעיף 25 לחוק צער בעלי חיים (הגנה על בעלי חיים) (תיקון מס' 10), תשע"ו-2015.</w:t>
      </w:r>
    </w:p>
  </w:footnote>
  <w:footnote w:id="2">
    <w:p w14:paraId="27245054" w14:textId="77777777" w:rsidR="009730FE" w:rsidRDefault="009730FE" w:rsidP="00C539FA">
      <w:pPr>
        <w:pStyle w:val="a5"/>
        <w:spacing w:before="72" w:line="240" w:lineRule="auto"/>
        <w:ind w:right="1134"/>
        <w:rPr>
          <w:rFonts w:hint="cs"/>
          <w:rtl/>
        </w:rPr>
      </w:pPr>
      <w:r>
        <w:rPr>
          <w:rStyle w:val="a6"/>
        </w:rPr>
        <w:footnoteRef/>
      </w:r>
      <w:r w:rsidRPr="00C539FA">
        <w:rPr>
          <w:sz w:val="22"/>
          <w:szCs w:val="22"/>
          <w:rtl/>
        </w:rPr>
        <w:t xml:space="preserve"> </w:t>
      </w:r>
      <w:r w:rsidRPr="00C539FA">
        <w:rPr>
          <w:rFonts w:cs="FrankRuehl"/>
          <w:sz w:val="22"/>
          <w:szCs w:val="22"/>
          <w:rtl/>
        </w:rPr>
        <w:t>סמ</w:t>
      </w:r>
      <w:r w:rsidRPr="00C539FA">
        <w:rPr>
          <w:rFonts w:cs="FrankRuehl" w:hint="cs"/>
          <w:sz w:val="22"/>
          <w:szCs w:val="22"/>
          <w:rtl/>
        </w:rPr>
        <w:t>כויות הנציב העליון הועברו ל</w:t>
      </w:r>
      <w:r w:rsidRPr="00C539FA">
        <w:rPr>
          <w:rFonts w:cs="FrankRuehl"/>
          <w:sz w:val="22"/>
          <w:szCs w:val="22"/>
          <w:rtl/>
        </w:rPr>
        <w:t>ש</w:t>
      </w:r>
      <w:r w:rsidR="00C539FA" w:rsidRPr="00C539FA">
        <w:rPr>
          <w:rFonts w:cs="FrankRuehl" w:hint="cs"/>
          <w:sz w:val="22"/>
          <w:szCs w:val="22"/>
          <w:rtl/>
        </w:rPr>
        <w:t>ר החקלאות:</w:t>
      </w:r>
      <w:r w:rsidRPr="00C539FA">
        <w:rPr>
          <w:rFonts w:cs="FrankRuehl"/>
          <w:sz w:val="22"/>
          <w:szCs w:val="22"/>
          <w:rtl/>
        </w:rPr>
        <w:t xml:space="preserve"> </w:t>
      </w:r>
      <w:r w:rsidRPr="00C539FA">
        <w:rPr>
          <w:rFonts w:cs="FrankRuehl" w:hint="cs"/>
          <w:sz w:val="22"/>
          <w:szCs w:val="22"/>
          <w:rtl/>
        </w:rPr>
        <w:t xml:space="preserve">ע"ר </w:t>
      </w:r>
      <w:r w:rsidR="00C539FA" w:rsidRPr="00C539FA">
        <w:rPr>
          <w:rFonts w:cs="FrankRuehl" w:hint="cs"/>
          <w:sz w:val="22"/>
          <w:szCs w:val="22"/>
          <w:rtl/>
        </w:rPr>
        <w:t xml:space="preserve">תש"ח </w:t>
      </w:r>
      <w:r w:rsidRPr="00C539FA">
        <w:rPr>
          <w:rFonts w:cs="FrankRuehl" w:hint="cs"/>
          <w:sz w:val="22"/>
          <w:szCs w:val="22"/>
          <w:rtl/>
        </w:rPr>
        <w:t xml:space="preserve">מס' 5 מיום </w:t>
      </w:r>
      <w:r w:rsidR="00C539FA" w:rsidRPr="00C539FA">
        <w:rPr>
          <w:rFonts w:cs="FrankRuehl" w:hint="cs"/>
          <w:sz w:val="22"/>
          <w:szCs w:val="22"/>
          <w:rtl/>
        </w:rPr>
        <w:t>16.6.1948</w:t>
      </w:r>
      <w:r w:rsidRPr="00C539F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A841" w14:textId="77777777" w:rsidR="007D6D67" w:rsidRDefault="007D6D6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הדיג</w:t>
    </w:r>
  </w:p>
  <w:p w14:paraId="7E319901" w14:textId="77777777" w:rsidR="007D6D67" w:rsidRDefault="007D6D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C7C1EF" w14:textId="77777777" w:rsidR="007D6D67" w:rsidRDefault="007D6D6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076D" w14:textId="77777777" w:rsidR="007D6D67" w:rsidRDefault="007D6D6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הדיג</w:t>
    </w:r>
  </w:p>
  <w:p w14:paraId="6C76CEAA" w14:textId="77777777" w:rsidR="007D6D67" w:rsidRDefault="007D6D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E34971" w14:textId="77777777" w:rsidR="007D6D67" w:rsidRDefault="007D6D6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2F20"/>
    <w:rsid w:val="00006B42"/>
    <w:rsid w:val="000B0F78"/>
    <w:rsid w:val="001E4A69"/>
    <w:rsid w:val="0026363F"/>
    <w:rsid w:val="00360381"/>
    <w:rsid w:val="00392A49"/>
    <w:rsid w:val="00394D75"/>
    <w:rsid w:val="003A3A7A"/>
    <w:rsid w:val="00461146"/>
    <w:rsid w:val="004A15BC"/>
    <w:rsid w:val="00511512"/>
    <w:rsid w:val="00515744"/>
    <w:rsid w:val="00615226"/>
    <w:rsid w:val="006B525A"/>
    <w:rsid w:val="00732B6E"/>
    <w:rsid w:val="00760E4C"/>
    <w:rsid w:val="00771726"/>
    <w:rsid w:val="007841D4"/>
    <w:rsid w:val="007D6D67"/>
    <w:rsid w:val="00851AFD"/>
    <w:rsid w:val="009135ED"/>
    <w:rsid w:val="00917231"/>
    <w:rsid w:val="009446DC"/>
    <w:rsid w:val="009730FE"/>
    <w:rsid w:val="009E56A3"/>
    <w:rsid w:val="00A12F20"/>
    <w:rsid w:val="00A6512D"/>
    <w:rsid w:val="00BA75F8"/>
    <w:rsid w:val="00BE6AEA"/>
    <w:rsid w:val="00C539FA"/>
    <w:rsid w:val="00FE5A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ADD5F5"/>
  <w15:chartTrackingRefBased/>
  <w15:docId w15:val="{FAA48A62-52B0-47D8-A04C-0E98251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06B42"/>
    <w:rPr>
      <w:color w:val="800080"/>
      <w:u w:val="single"/>
    </w:rPr>
  </w:style>
  <w:style w:type="paragraph" w:styleId="a5">
    <w:name w:val="footnote text"/>
    <w:basedOn w:val="a"/>
    <w:semiHidden/>
    <w:rsid w:val="009730FE"/>
    <w:rPr>
      <w:sz w:val="20"/>
      <w:szCs w:val="20"/>
    </w:rPr>
  </w:style>
  <w:style w:type="character" w:styleId="a6">
    <w:name w:val="footnote reference"/>
    <w:basedOn w:val="a0"/>
    <w:semiHidden/>
    <w:rsid w:val="00973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1439.pdf" TargetMode="External"/><Relationship Id="rId13" Type="http://schemas.openxmlformats.org/officeDocument/2006/relationships/hyperlink" Target="http://www.nevo.co.il/law_html/law21/PG-1321-1.pdf" TargetMode="External"/><Relationship Id="rId18" Type="http://schemas.openxmlformats.org/officeDocument/2006/relationships/hyperlink" Target="http://www.nevo.co.il/Law_word/law14/LAW-0994.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17/PROP-1853.pdf" TargetMode="External"/><Relationship Id="rId7" Type="http://schemas.openxmlformats.org/officeDocument/2006/relationships/hyperlink" Target="http://www.nevo.co.il/Law_word/law14/LAW-0994.pdf" TargetMode="External"/><Relationship Id="rId12" Type="http://schemas.openxmlformats.org/officeDocument/2006/relationships/hyperlink" Target="http://www.nevo.co.il/law_html/law21/PG-1492-1.pdf" TargetMode="External"/><Relationship Id="rId17" Type="http://schemas.openxmlformats.org/officeDocument/2006/relationships/hyperlink" Target="http://www.nevo.co.il/law_html/law21/PG-1321-1.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5/memshala-944.pdf" TargetMode="External"/><Relationship Id="rId20" Type="http://schemas.openxmlformats.org/officeDocument/2006/relationships/hyperlink" Target="http://www.nevo.co.il/Law_word/law14/LAW-1242.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21/PG-1492-1.pdf" TargetMode="External"/><Relationship Id="rId11" Type="http://schemas.openxmlformats.org/officeDocument/2006/relationships/hyperlink" Target="http://www.nevo.co.il/Law_word/law17/PROP-1439.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4/law-2516.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4/LAW-0994.pdf" TargetMode="External"/><Relationship Id="rId19" Type="http://schemas.openxmlformats.org/officeDocument/2006/relationships/hyperlink" Target="http://www.nevo.co.il/Law_word/law17/PROP-1439.pdf" TargetMode="External"/><Relationship Id="rId4" Type="http://schemas.openxmlformats.org/officeDocument/2006/relationships/footnotes" Target="footnotes.xml"/><Relationship Id="rId9" Type="http://schemas.openxmlformats.org/officeDocument/2006/relationships/hyperlink" Target="http://www.nevo.co.il/law_html/law21/PG-0909-1.pdf" TargetMode="External"/><Relationship Id="rId14" Type="http://schemas.openxmlformats.org/officeDocument/2006/relationships/hyperlink" Target="http://www.nevo.co.il/law_html/law21/PG-1492-1.pdf" TargetMode="External"/><Relationship Id="rId22" Type="http://schemas.openxmlformats.org/officeDocument/2006/relationships/hyperlink" Target="http://www.nevo.co.il/law_html/law21/PG-1182-1.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242.pdf" TargetMode="External"/><Relationship Id="rId3" Type="http://schemas.openxmlformats.org/officeDocument/2006/relationships/hyperlink" Target="http://www.nevo.co.il/law_html/law21/PG-1182-1.pdf" TargetMode="External"/><Relationship Id="rId7" Type="http://schemas.openxmlformats.org/officeDocument/2006/relationships/hyperlink" Target="http://www.nevo.co.il/Law_word/law17/PROP-1439.pdf" TargetMode="External"/><Relationship Id="rId2" Type="http://schemas.openxmlformats.org/officeDocument/2006/relationships/hyperlink" Target="http://www.nevo.co.il/law_html/law21/PG-0909-1.pdf" TargetMode="External"/><Relationship Id="rId1" Type="http://schemas.openxmlformats.org/officeDocument/2006/relationships/hyperlink" Target="http://www.nevo.co.il/law_html/law21/PG-0667-1.pdf" TargetMode="External"/><Relationship Id="rId6" Type="http://schemas.openxmlformats.org/officeDocument/2006/relationships/hyperlink" Target="http://www.nevo.co.il/Law_word/law14/LAW-0994.pdf" TargetMode="External"/><Relationship Id="rId11" Type="http://schemas.openxmlformats.org/officeDocument/2006/relationships/hyperlink" Target="http://www.nevo.co.il/Law_word/law15/memshala-944.pdf" TargetMode="External"/><Relationship Id="rId5" Type="http://schemas.openxmlformats.org/officeDocument/2006/relationships/hyperlink" Target="http://www.nevo.co.il/law_html/law21/PG-1492-1.pdf" TargetMode="External"/><Relationship Id="rId10" Type="http://schemas.openxmlformats.org/officeDocument/2006/relationships/hyperlink" Target="http://www.nevo.co.il/law_word/law14/law-2516.pdf" TargetMode="External"/><Relationship Id="rId4" Type="http://schemas.openxmlformats.org/officeDocument/2006/relationships/hyperlink" Target="http://www.nevo.co.il/law_html/law21/PG-1321-1.pdf" TargetMode="External"/><Relationship Id="rId9" Type="http://schemas.openxmlformats.org/officeDocument/2006/relationships/hyperlink" Target="http://www.nevo.co.il/Law_word/law17/PROP-18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פרק 69</vt:lpstr>
    </vt:vector>
  </TitlesOfParts>
  <Company/>
  <LinksUpToDate>false</LinksUpToDate>
  <CharactersWithSpaces>22690</CharactersWithSpaces>
  <SharedDoc>false</SharedDoc>
  <HLinks>
    <vt:vector size="264" baseType="variant">
      <vt:variant>
        <vt:i4>393283</vt:i4>
      </vt:variant>
      <vt:variant>
        <vt:i4>141</vt:i4>
      </vt:variant>
      <vt:variant>
        <vt:i4>0</vt:i4>
      </vt:variant>
      <vt:variant>
        <vt:i4>5</vt:i4>
      </vt:variant>
      <vt:variant>
        <vt:lpwstr>http://www.nevo.co.il/advertisements/nevo-100.doc</vt:lpwstr>
      </vt:variant>
      <vt:variant>
        <vt:lpwstr/>
      </vt:variant>
      <vt:variant>
        <vt:i4>4259903</vt:i4>
      </vt:variant>
      <vt:variant>
        <vt:i4>138</vt:i4>
      </vt:variant>
      <vt:variant>
        <vt:i4>0</vt:i4>
      </vt:variant>
      <vt:variant>
        <vt:i4>5</vt:i4>
      </vt:variant>
      <vt:variant>
        <vt:lpwstr>http://www.nevo.co.il/law_html/law21/PG-1182-1.pdf</vt:lpwstr>
      </vt:variant>
      <vt:variant>
        <vt:lpwstr/>
      </vt:variant>
      <vt:variant>
        <vt:i4>131193</vt:i4>
      </vt:variant>
      <vt:variant>
        <vt:i4>135</vt:i4>
      </vt:variant>
      <vt:variant>
        <vt:i4>0</vt:i4>
      </vt:variant>
      <vt:variant>
        <vt:i4>5</vt:i4>
      </vt:variant>
      <vt:variant>
        <vt:lpwstr>http://www.nevo.co.il/Law_word/law17/PROP-1853.pdf</vt:lpwstr>
      </vt:variant>
      <vt:variant>
        <vt:lpwstr/>
      </vt:variant>
      <vt:variant>
        <vt:i4>7995401</vt:i4>
      </vt:variant>
      <vt:variant>
        <vt:i4>132</vt:i4>
      </vt:variant>
      <vt:variant>
        <vt:i4>0</vt:i4>
      </vt:variant>
      <vt:variant>
        <vt:i4>5</vt:i4>
      </vt:variant>
      <vt:variant>
        <vt:lpwstr>http://www.nevo.co.il/Law_word/law14/LAW-1242.pdf</vt:lpwstr>
      </vt:variant>
      <vt:variant>
        <vt:lpwstr/>
      </vt:variant>
      <vt:variant>
        <vt:i4>262271</vt:i4>
      </vt:variant>
      <vt:variant>
        <vt:i4>129</vt:i4>
      </vt:variant>
      <vt:variant>
        <vt:i4>0</vt:i4>
      </vt:variant>
      <vt:variant>
        <vt:i4>5</vt:i4>
      </vt:variant>
      <vt:variant>
        <vt:lpwstr>http://www.nevo.co.il/Law_word/law17/PROP-1439.pdf</vt:lpwstr>
      </vt:variant>
      <vt:variant>
        <vt:lpwstr/>
      </vt:variant>
      <vt:variant>
        <vt:i4>7733252</vt:i4>
      </vt:variant>
      <vt:variant>
        <vt:i4>126</vt:i4>
      </vt:variant>
      <vt:variant>
        <vt:i4>0</vt:i4>
      </vt:variant>
      <vt:variant>
        <vt:i4>5</vt:i4>
      </vt:variant>
      <vt:variant>
        <vt:lpwstr>http://www.nevo.co.il/Law_word/law14/LAW-0994.pdf</vt:lpwstr>
      </vt:variant>
      <vt:variant>
        <vt:lpwstr/>
      </vt:variant>
      <vt:variant>
        <vt:i4>4194357</vt:i4>
      </vt:variant>
      <vt:variant>
        <vt:i4>123</vt:i4>
      </vt:variant>
      <vt:variant>
        <vt:i4>0</vt:i4>
      </vt:variant>
      <vt:variant>
        <vt:i4>5</vt:i4>
      </vt:variant>
      <vt:variant>
        <vt:lpwstr>http://www.nevo.co.il/law_html/law21/PG-1321-1.pdf</vt:lpwstr>
      </vt:variant>
      <vt:variant>
        <vt:lpwstr/>
      </vt:variant>
      <vt:variant>
        <vt:i4>7864414</vt:i4>
      </vt:variant>
      <vt:variant>
        <vt:i4>120</vt:i4>
      </vt:variant>
      <vt:variant>
        <vt:i4>0</vt:i4>
      </vt:variant>
      <vt:variant>
        <vt:i4>5</vt:i4>
      </vt:variant>
      <vt:variant>
        <vt:lpwstr>http://www.nevo.co.il/Law_word/law15/memshala-944.pdf</vt:lpwstr>
      </vt:variant>
      <vt:variant>
        <vt:lpwstr/>
      </vt:variant>
      <vt:variant>
        <vt:i4>8126474</vt:i4>
      </vt:variant>
      <vt:variant>
        <vt:i4>117</vt:i4>
      </vt:variant>
      <vt:variant>
        <vt:i4>0</vt:i4>
      </vt:variant>
      <vt:variant>
        <vt:i4>5</vt:i4>
      </vt:variant>
      <vt:variant>
        <vt:lpwstr>http://www.nevo.co.il/law_word/law14/law-2516.pdf</vt:lpwstr>
      </vt:variant>
      <vt:variant>
        <vt:lpwstr/>
      </vt:variant>
      <vt:variant>
        <vt:i4>4456510</vt:i4>
      </vt:variant>
      <vt:variant>
        <vt:i4>114</vt:i4>
      </vt:variant>
      <vt:variant>
        <vt:i4>0</vt:i4>
      </vt:variant>
      <vt:variant>
        <vt:i4>5</vt:i4>
      </vt:variant>
      <vt:variant>
        <vt:lpwstr>http://www.nevo.co.il/law_html/law21/PG-1492-1.pdf</vt:lpwstr>
      </vt:variant>
      <vt:variant>
        <vt:lpwstr/>
      </vt:variant>
      <vt:variant>
        <vt:i4>4194357</vt:i4>
      </vt:variant>
      <vt:variant>
        <vt:i4>111</vt:i4>
      </vt:variant>
      <vt:variant>
        <vt:i4>0</vt:i4>
      </vt:variant>
      <vt:variant>
        <vt:i4>5</vt:i4>
      </vt:variant>
      <vt:variant>
        <vt:lpwstr>http://www.nevo.co.il/law_html/law21/PG-1321-1.pdf</vt:lpwstr>
      </vt:variant>
      <vt:variant>
        <vt:lpwstr/>
      </vt:variant>
      <vt:variant>
        <vt:i4>4456510</vt:i4>
      </vt:variant>
      <vt:variant>
        <vt:i4>108</vt:i4>
      </vt:variant>
      <vt:variant>
        <vt:i4>0</vt:i4>
      </vt:variant>
      <vt:variant>
        <vt:i4>5</vt:i4>
      </vt:variant>
      <vt:variant>
        <vt:lpwstr>http://www.nevo.co.il/law_html/law21/PG-1492-1.pdf</vt:lpwstr>
      </vt:variant>
      <vt:variant>
        <vt:lpwstr/>
      </vt:variant>
      <vt:variant>
        <vt:i4>262271</vt:i4>
      </vt:variant>
      <vt:variant>
        <vt:i4>105</vt:i4>
      </vt:variant>
      <vt:variant>
        <vt:i4>0</vt:i4>
      </vt:variant>
      <vt:variant>
        <vt:i4>5</vt:i4>
      </vt:variant>
      <vt:variant>
        <vt:lpwstr>http://www.nevo.co.il/Law_word/law17/PROP-1439.pdf</vt:lpwstr>
      </vt:variant>
      <vt:variant>
        <vt:lpwstr/>
      </vt:variant>
      <vt:variant>
        <vt:i4>7733252</vt:i4>
      </vt:variant>
      <vt:variant>
        <vt:i4>102</vt:i4>
      </vt:variant>
      <vt:variant>
        <vt:i4>0</vt:i4>
      </vt:variant>
      <vt:variant>
        <vt:i4>5</vt:i4>
      </vt:variant>
      <vt:variant>
        <vt:lpwstr>http://www.nevo.co.il/Law_word/law14/LAW-0994.pdf</vt:lpwstr>
      </vt:variant>
      <vt:variant>
        <vt:lpwstr/>
      </vt:variant>
      <vt:variant>
        <vt:i4>4325430</vt:i4>
      </vt:variant>
      <vt:variant>
        <vt:i4>99</vt:i4>
      </vt:variant>
      <vt:variant>
        <vt:i4>0</vt:i4>
      </vt:variant>
      <vt:variant>
        <vt:i4>5</vt:i4>
      </vt:variant>
      <vt:variant>
        <vt:lpwstr>http://www.nevo.co.il/law_html/law21/PG-0909-1.pdf</vt:lpwstr>
      </vt:variant>
      <vt:variant>
        <vt:lpwstr/>
      </vt:variant>
      <vt:variant>
        <vt:i4>262271</vt:i4>
      </vt:variant>
      <vt:variant>
        <vt:i4>96</vt:i4>
      </vt:variant>
      <vt:variant>
        <vt:i4>0</vt:i4>
      </vt:variant>
      <vt:variant>
        <vt:i4>5</vt:i4>
      </vt:variant>
      <vt:variant>
        <vt:lpwstr>http://www.nevo.co.il/Law_word/law17/PROP-1439.pdf</vt:lpwstr>
      </vt:variant>
      <vt:variant>
        <vt:lpwstr/>
      </vt:variant>
      <vt:variant>
        <vt:i4>7733252</vt:i4>
      </vt:variant>
      <vt:variant>
        <vt:i4>93</vt:i4>
      </vt:variant>
      <vt:variant>
        <vt:i4>0</vt:i4>
      </vt:variant>
      <vt:variant>
        <vt:i4>5</vt:i4>
      </vt:variant>
      <vt:variant>
        <vt:lpwstr>http://www.nevo.co.il/Law_word/law14/LAW-0994.pdf</vt:lpwstr>
      </vt:variant>
      <vt:variant>
        <vt:lpwstr/>
      </vt:variant>
      <vt:variant>
        <vt:i4>4456510</vt:i4>
      </vt:variant>
      <vt:variant>
        <vt:i4>90</vt:i4>
      </vt:variant>
      <vt:variant>
        <vt:i4>0</vt:i4>
      </vt:variant>
      <vt:variant>
        <vt:i4>5</vt:i4>
      </vt:variant>
      <vt:variant>
        <vt:lpwstr>http://www.nevo.co.il/law_html/law21/PG-1492-1.pdf</vt:lpwstr>
      </vt:variant>
      <vt:variant>
        <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3538987</vt:i4>
      </vt:variant>
      <vt:variant>
        <vt:i4>54</vt:i4>
      </vt:variant>
      <vt:variant>
        <vt:i4>0</vt:i4>
      </vt:variant>
      <vt:variant>
        <vt:i4>5</vt:i4>
      </vt:variant>
      <vt:variant>
        <vt:lpwstr/>
      </vt:variant>
      <vt:variant>
        <vt:lpwstr>Seif15</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7864414</vt:i4>
      </vt:variant>
      <vt:variant>
        <vt:i4>30</vt:i4>
      </vt:variant>
      <vt:variant>
        <vt:i4>0</vt:i4>
      </vt:variant>
      <vt:variant>
        <vt:i4>5</vt:i4>
      </vt:variant>
      <vt:variant>
        <vt:lpwstr>http://www.nevo.co.il/Law_word/law15/memshala-944.pdf</vt:lpwstr>
      </vt:variant>
      <vt:variant>
        <vt:lpwstr/>
      </vt:variant>
      <vt:variant>
        <vt:i4>8126474</vt:i4>
      </vt:variant>
      <vt:variant>
        <vt:i4>27</vt:i4>
      </vt:variant>
      <vt:variant>
        <vt:i4>0</vt:i4>
      </vt:variant>
      <vt:variant>
        <vt:i4>5</vt:i4>
      </vt:variant>
      <vt:variant>
        <vt:lpwstr>http://www.nevo.co.il/law_word/law14/law-2516.pdf</vt:lpwstr>
      </vt:variant>
      <vt:variant>
        <vt:lpwstr/>
      </vt:variant>
      <vt:variant>
        <vt:i4>131193</vt:i4>
      </vt:variant>
      <vt:variant>
        <vt:i4>24</vt:i4>
      </vt:variant>
      <vt:variant>
        <vt:i4>0</vt:i4>
      </vt:variant>
      <vt:variant>
        <vt:i4>5</vt:i4>
      </vt:variant>
      <vt:variant>
        <vt:lpwstr>http://www.nevo.co.il/Law_word/law17/PROP-1853.pdf</vt:lpwstr>
      </vt:variant>
      <vt:variant>
        <vt:lpwstr/>
      </vt:variant>
      <vt:variant>
        <vt:i4>7995401</vt:i4>
      </vt:variant>
      <vt:variant>
        <vt:i4>21</vt:i4>
      </vt:variant>
      <vt:variant>
        <vt:i4>0</vt:i4>
      </vt:variant>
      <vt:variant>
        <vt:i4>5</vt:i4>
      </vt:variant>
      <vt:variant>
        <vt:lpwstr>http://www.nevo.co.il/Law_word/law14/LAW-1242.pdf</vt:lpwstr>
      </vt:variant>
      <vt:variant>
        <vt:lpwstr/>
      </vt:variant>
      <vt:variant>
        <vt:i4>262271</vt:i4>
      </vt:variant>
      <vt:variant>
        <vt:i4>18</vt:i4>
      </vt:variant>
      <vt:variant>
        <vt:i4>0</vt:i4>
      </vt:variant>
      <vt:variant>
        <vt:i4>5</vt:i4>
      </vt:variant>
      <vt:variant>
        <vt:lpwstr>http://www.nevo.co.il/Law_word/law17/PROP-1439.pdf</vt:lpwstr>
      </vt:variant>
      <vt:variant>
        <vt:lpwstr/>
      </vt:variant>
      <vt:variant>
        <vt:i4>7733252</vt:i4>
      </vt:variant>
      <vt:variant>
        <vt:i4>15</vt:i4>
      </vt:variant>
      <vt:variant>
        <vt:i4>0</vt:i4>
      </vt:variant>
      <vt:variant>
        <vt:i4>5</vt:i4>
      </vt:variant>
      <vt:variant>
        <vt:lpwstr>http://www.nevo.co.il/Law_word/law14/LAW-0994.pdf</vt:lpwstr>
      </vt:variant>
      <vt:variant>
        <vt:lpwstr/>
      </vt:variant>
      <vt:variant>
        <vt:i4>4456510</vt:i4>
      </vt:variant>
      <vt:variant>
        <vt:i4>12</vt:i4>
      </vt:variant>
      <vt:variant>
        <vt:i4>0</vt:i4>
      </vt:variant>
      <vt:variant>
        <vt:i4>5</vt:i4>
      </vt:variant>
      <vt:variant>
        <vt:lpwstr>http://www.nevo.co.il/law_html/law21/PG-1492-1.pdf</vt:lpwstr>
      </vt:variant>
      <vt:variant>
        <vt:lpwstr/>
      </vt:variant>
      <vt:variant>
        <vt:i4>4194357</vt:i4>
      </vt:variant>
      <vt:variant>
        <vt:i4>9</vt:i4>
      </vt:variant>
      <vt:variant>
        <vt:i4>0</vt:i4>
      </vt:variant>
      <vt:variant>
        <vt:i4>5</vt:i4>
      </vt:variant>
      <vt:variant>
        <vt:lpwstr>http://www.nevo.co.il/law_html/law21/PG-1321-1.pdf</vt:lpwstr>
      </vt:variant>
      <vt:variant>
        <vt:lpwstr/>
      </vt:variant>
      <vt:variant>
        <vt:i4>4259903</vt:i4>
      </vt:variant>
      <vt:variant>
        <vt:i4>6</vt:i4>
      </vt:variant>
      <vt:variant>
        <vt:i4>0</vt:i4>
      </vt:variant>
      <vt:variant>
        <vt:i4>5</vt:i4>
      </vt:variant>
      <vt:variant>
        <vt:lpwstr>http://www.nevo.co.il/law_html/law21/PG-1182-1.pdf</vt:lpwstr>
      </vt:variant>
      <vt:variant>
        <vt:lpwstr/>
      </vt:variant>
      <vt:variant>
        <vt:i4>4325430</vt:i4>
      </vt:variant>
      <vt:variant>
        <vt:i4>3</vt:i4>
      </vt:variant>
      <vt:variant>
        <vt:i4>0</vt:i4>
      </vt:variant>
      <vt:variant>
        <vt:i4>5</vt:i4>
      </vt:variant>
      <vt:variant>
        <vt:lpwstr>http://www.nevo.co.il/law_html/law21/PG-0909-1.pdf</vt:lpwstr>
      </vt:variant>
      <vt:variant>
        <vt:lpwstr/>
      </vt:variant>
      <vt:variant>
        <vt:i4>4390960</vt:i4>
      </vt:variant>
      <vt:variant>
        <vt:i4>0</vt:i4>
      </vt:variant>
      <vt:variant>
        <vt:i4>0</vt:i4>
      </vt:variant>
      <vt:variant>
        <vt:i4>5</vt:i4>
      </vt:variant>
      <vt:variant>
        <vt:lpwstr>http://www.nevo.co.il/law_html/law21/PG-0667-1.pdf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0069</vt:lpwstr>
  </property>
  <property fmtid="{D5CDD505-2E9C-101B-9397-08002B2CF9AE}" pid="3" name="CHNAME">
    <vt:lpwstr>דיג</vt:lpwstr>
  </property>
  <property fmtid="{D5CDD505-2E9C-101B-9397-08002B2CF9AE}" pid="4" name="LAWNAME">
    <vt:lpwstr>פקודת הדיג</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דיג</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http://www.nevo.co.il/law_word/law14/law-2516.pdf;‎רשומות - ספר חוקים#ס"ח תשע"ו מס' 2516 #מיום ‏‏23.12.2015 עמ' 302  – תיקון מס' 3 בסעיף 25 לחוק צער בעלי חיים (הגנה על בעלי חיים) (תיקון מס' 10), ‏תשע"ו-2015‏</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