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19C7" w14:textId="77777777" w:rsidR="00DF5064" w:rsidRDefault="00DF5064">
      <w:pPr>
        <w:pStyle w:val="big-header"/>
        <w:ind w:left="0" w:right="1134"/>
        <w:rPr>
          <w:rFonts w:hint="cs"/>
          <w:rtl/>
        </w:rPr>
      </w:pPr>
      <w:r>
        <w:rPr>
          <w:rtl/>
        </w:rPr>
        <w:t>פקודת הנמלים [נוסח חדש], תשל"א</w:t>
      </w:r>
      <w:r>
        <w:rPr>
          <w:rFonts w:hint="cs"/>
          <w:rtl/>
        </w:rPr>
        <w:t>-</w:t>
      </w:r>
      <w:r>
        <w:rPr>
          <w:rtl/>
        </w:rPr>
        <w:t>1971</w:t>
      </w:r>
    </w:p>
    <w:p w14:paraId="6D3BB345" w14:textId="77777777" w:rsidR="003D5B61" w:rsidRDefault="003D5B61" w:rsidP="003D5B61">
      <w:pPr>
        <w:spacing w:line="320" w:lineRule="auto"/>
        <w:jc w:val="left"/>
        <w:rPr>
          <w:rFonts w:hint="cs"/>
          <w:rtl/>
        </w:rPr>
      </w:pPr>
    </w:p>
    <w:p w14:paraId="26593EF3" w14:textId="77777777" w:rsidR="009D36D6" w:rsidRDefault="009D36D6" w:rsidP="003D5B61">
      <w:pPr>
        <w:spacing w:line="320" w:lineRule="auto"/>
        <w:jc w:val="left"/>
        <w:rPr>
          <w:rFonts w:hint="cs"/>
          <w:rtl/>
        </w:rPr>
      </w:pPr>
    </w:p>
    <w:p w14:paraId="48D0C4DF" w14:textId="77777777" w:rsidR="003D5B61" w:rsidRPr="003D5B61" w:rsidRDefault="003D5B61" w:rsidP="003D5B61">
      <w:pPr>
        <w:spacing w:line="320" w:lineRule="auto"/>
        <w:jc w:val="left"/>
        <w:rPr>
          <w:rFonts w:cs="Miriam"/>
          <w:szCs w:val="22"/>
          <w:rtl/>
        </w:rPr>
      </w:pPr>
      <w:r w:rsidRPr="003D5B61">
        <w:rPr>
          <w:rFonts w:cs="Miriam"/>
          <w:szCs w:val="22"/>
          <w:rtl/>
        </w:rPr>
        <w:t>רשויות ומשפט מנהלי</w:t>
      </w:r>
      <w:r w:rsidRPr="003D5B61">
        <w:rPr>
          <w:rFonts w:cs="FrankRuehl"/>
          <w:szCs w:val="26"/>
          <w:rtl/>
        </w:rPr>
        <w:t xml:space="preserve"> – תשתיות – ספנות ונמלים</w:t>
      </w:r>
    </w:p>
    <w:p w14:paraId="0C1D7BA0" w14:textId="77777777" w:rsidR="00DF5064" w:rsidRDefault="00DF506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A2CE8" w:rsidRPr="005A2CE8" w14:paraId="2E5B7A3C" w14:textId="77777777">
        <w:tblPrEx>
          <w:tblCellMar>
            <w:top w:w="0" w:type="dxa"/>
            <w:bottom w:w="0" w:type="dxa"/>
          </w:tblCellMar>
        </w:tblPrEx>
        <w:tc>
          <w:tcPr>
            <w:tcW w:w="1247" w:type="dxa"/>
          </w:tcPr>
          <w:p w14:paraId="621C7015" w14:textId="77777777" w:rsidR="005A2CE8" w:rsidRPr="005A2CE8" w:rsidRDefault="005A2CE8" w:rsidP="005A2CE8">
            <w:pPr>
              <w:spacing w:line="240" w:lineRule="auto"/>
              <w:jc w:val="left"/>
              <w:rPr>
                <w:rFonts w:cs="Frankruhel"/>
                <w:sz w:val="24"/>
                <w:rtl/>
              </w:rPr>
            </w:pPr>
          </w:p>
        </w:tc>
        <w:tc>
          <w:tcPr>
            <w:tcW w:w="5669" w:type="dxa"/>
          </w:tcPr>
          <w:p w14:paraId="7804AFFD" w14:textId="77777777" w:rsidR="005A2CE8" w:rsidRPr="005A2CE8" w:rsidRDefault="005A2CE8" w:rsidP="005A2CE8">
            <w:pPr>
              <w:spacing w:line="240" w:lineRule="auto"/>
              <w:jc w:val="left"/>
              <w:rPr>
                <w:rFonts w:cs="Frankruhel"/>
                <w:sz w:val="24"/>
                <w:rtl/>
              </w:rPr>
            </w:pPr>
            <w:r>
              <w:rPr>
                <w:rFonts w:cs="Times New Roman"/>
                <w:sz w:val="24"/>
                <w:rtl/>
              </w:rPr>
              <w:t>פרק א': כללי</w:t>
            </w:r>
          </w:p>
        </w:tc>
        <w:tc>
          <w:tcPr>
            <w:tcW w:w="567" w:type="dxa"/>
          </w:tcPr>
          <w:p w14:paraId="66E07F5C" w14:textId="77777777" w:rsidR="005A2CE8" w:rsidRPr="005A2CE8" w:rsidRDefault="005A2CE8" w:rsidP="005A2CE8">
            <w:pPr>
              <w:spacing w:line="240" w:lineRule="auto"/>
              <w:jc w:val="left"/>
              <w:rPr>
                <w:rStyle w:val="Hyperlink"/>
                <w:rtl/>
              </w:rPr>
            </w:pPr>
            <w:hyperlink w:anchor="med0" w:tooltip="פרק א: כללי" w:history="1">
              <w:r w:rsidRPr="005A2CE8">
                <w:rPr>
                  <w:rStyle w:val="Hyperlink"/>
                </w:rPr>
                <w:t>Go</w:t>
              </w:r>
            </w:hyperlink>
          </w:p>
        </w:tc>
        <w:tc>
          <w:tcPr>
            <w:tcW w:w="850" w:type="dxa"/>
          </w:tcPr>
          <w:p w14:paraId="4D82CF67"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2CE8" w:rsidRPr="005A2CE8" w14:paraId="0B6167A3" w14:textId="77777777">
        <w:tblPrEx>
          <w:tblCellMar>
            <w:top w:w="0" w:type="dxa"/>
            <w:bottom w:w="0" w:type="dxa"/>
          </w:tblCellMar>
        </w:tblPrEx>
        <w:tc>
          <w:tcPr>
            <w:tcW w:w="1247" w:type="dxa"/>
          </w:tcPr>
          <w:p w14:paraId="066D2525" w14:textId="77777777" w:rsidR="005A2CE8" w:rsidRPr="005A2CE8" w:rsidRDefault="005A2CE8" w:rsidP="005A2CE8">
            <w:pPr>
              <w:spacing w:line="240" w:lineRule="auto"/>
              <w:jc w:val="left"/>
              <w:rPr>
                <w:rFonts w:cs="Frankruhel"/>
                <w:sz w:val="24"/>
                <w:rtl/>
              </w:rPr>
            </w:pPr>
            <w:r>
              <w:rPr>
                <w:rFonts w:cs="Times New Roman"/>
                <w:sz w:val="24"/>
                <w:rtl/>
              </w:rPr>
              <w:t xml:space="preserve">סעיף 1 </w:t>
            </w:r>
          </w:p>
        </w:tc>
        <w:tc>
          <w:tcPr>
            <w:tcW w:w="5669" w:type="dxa"/>
          </w:tcPr>
          <w:p w14:paraId="2436ABA6" w14:textId="77777777" w:rsidR="005A2CE8" w:rsidRPr="005A2CE8" w:rsidRDefault="005A2CE8" w:rsidP="005A2CE8">
            <w:pPr>
              <w:spacing w:line="240" w:lineRule="auto"/>
              <w:jc w:val="left"/>
              <w:rPr>
                <w:rFonts w:cs="Frankruhel"/>
                <w:sz w:val="24"/>
                <w:rtl/>
              </w:rPr>
            </w:pPr>
            <w:r>
              <w:rPr>
                <w:rFonts w:cs="Times New Roman"/>
                <w:sz w:val="24"/>
                <w:rtl/>
              </w:rPr>
              <w:t>הגדרות</w:t>
            </w:r>
          </w:p>
        </w:tc>
        <w:tc>
          <w:tcPr>
            <w:tcW w:w="567" w:type="dxa"/>
          </w:tcPr>
          <w:p w14:paraId="6063C36A" w14:textId="77777777" w:rsidR="005A2CE8" w:rsidRPr="005A2CE8" w:rsidRDefault="005A2CE8" w:rsidP="005A2CE8">
            <w:pPr>
              <w:spacing w:line="240" w:lineRule="auto"/>
              <w:jc w:val="left"/>
              <w:rPr>
                <w:rStyle w:val="Hyperlink"/>
                <w:rtl/>
              </w:rPr>
            </w:pPr>
            <w:hyperlink w:anchor="Seif1" w:tooltip="הגדרות" w:history="1">
              <w:r w:rsidRPr="005A2CE8">
                <w:rPr>
                  <w:rStyle w:val="Hyperlink"/>
                </w:rPr>
                <w:t>Go</w:t>
              </w:r>
            </w:hyperlink>
          </w:p>
        </w:tc>
        <w:tc>
          <w:tcPr>
            <w:tcW w:w="850" w:type="dxa"/>
          </w:tcPr>
          <w:p w14:paraId="6E4C979E"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2CE8" w:rsidRPr="005A2CE8" w14:paraId="10825C1D" w14:textId="77777777">
        <w:tblPrEx>
          <w:tblCellMar>
            <w:top w:w="0" w:type="dxa"/>
            <w:bottom w:w="0" w:type="dxa"/>
          </w:tblCellMar>
        </w:tblPrEx>
        <w:tc>
          <w:tcPr>
            <w:tcW w:w="1247" w:type="dxa"/>
          </w:tcPr>
          <w:p w14:paraId="32D18699" w14:textId="77777777" w:rsidR="005A2CE8" w:rsidRPr="005A2CE8" w:rsidRDefault="005A2CE8" w:rsidP="005A2CE8">
            <w:pPr>
              <w:spacing w:line="240" w:lineRule="auto"/>
              <w:jc w:val="left"/>
              <w:rPr>
                <w:rFonts w:cs="Frankruhel"/>
                <w:sz w:val="24"/>
                <w:rtl/>
              </w:rPr>
            </w:pPr>
            <w:r>
              <w:rPr>
                <w:rFonts w:cs="Times New Roman"/>
                <w:sz w:val="24"/>
                <w:rtl/>
              </w:rPr>
              <w:t xml:space="preserve">סעיף 2 </w:t>
            </w:r>
          </w:p>
        </w:tc>
        <w:tc>
          <w:tcPr>
            <w:tcW w:w="5669" w:type="dxa"/>
          </w:tcPr>
          <w:p w14:paraId="2B255FC5" w14:textId="77777777" w:rsidR="005A2CE8" w:rsidRPr="005A2CE8" w:rsidRDefault="005A2CE8" w:rsidP="005A2CE8">
            <w:pPr>
              <w:spacing w:line="240" w:lineRule="auto"/>
              <w:jc w:val="left"/>
              <w:rPr>
                <w:rFonts w:cs="Frankruhel"/>
                <w:sz w:val="24"/>
                <w:rtl/>
              </w:rPr>
            </w:pPr>
            <w:r>
              <w:rPr>
                <w:rFonts w:cs="Times New Roman"/>
                <w:sz w:val="24"/>
                <w:rtl/>
              </w:rPr>
              <w:t>הכרזת נמל</w:t>
            </w:r>
          </w:p>
        </w:tc>
        <w:tc>
          <w:tcPr>
            <w:tcW w:w="567" w:type="dxa"/>
          </w:tcPr>
          <w:p w14:paraId="53D7C748" w14:textId="77777777" w:rsidR="005A2CE8" w:rsidRPr="005A2CE8" w:rsidRDefault="005A2CE8" w:rsidP="005A2CE8">
            <w:pPr>
              <w:spacing w:line="240" w:lineRule="auto"/>
              <w:jc w:val="left"/>
              <w:rPr>
                <w:rStyle w:val="Hyperlink"/>
                <w:rtl/>
              </w:rPr>
            </w:pPr>
            <w:hyperlink w:anchor="Seif2" w:tooltip="הכרזת נמל" w:history="1">
              <w:r w:rsidRPr="005A2CE8">
                <w:rPr>
                  <w:rStyle w:val="Hyperlink"/>
                </w:rPr>
                <w:t>Go</w:t>
              </w:r>
            </w:hyperlink>
          </w:p>
        </w:tc>
        <w:tc>
          <w:tcPr>
            <w:tcW w:w="850" w:type="dxa"/>
          </w:tcPr>
          <w:p w14:paraId="1804F046"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2CE8" w:rsidRPr="005A2CE8" w14:paraId="7F9FBBA9" w14:textId="77777777">
        <w:tblPrEx>
          <w:tblCellMar>
            <w:top w:w="0" w:type="dxa"/>
            <w:bottom w:w="0" w:type="dxa"/>
          </w:tblCellMar>
        </w:tblPrEx>
        <w:tc>
          <w:tcPr>
            <w:tcW w:w="1247" w:type="dxa"/>
          </w:tcPr>
          <w:p w14:paraId="74147E3A" w14:textId="77777777" w:rsidR="005A2CE8" w:rsidRPr="005A2CE8" w:rsidRDefault="005A2CE8" w:rsidP="005A2CE8">
            <w:pPr>
              <w:spacing w:line="240" w:lineRule="auto"/>
              <w:jc w:val="left"/>
              <w:rPr>
                <w:rFonts w:cs="Frankruhel"/>
                <w:sz w:val="24"/>
                <w:rtl/>
              </w:rPr>
            </w:pPr>
            <w:r>
              <w:rPr>
                <w:rFonts w:cs="Times New Roman"/>
                <w:sz w:val="24"/>
                <w:rtl/>
              </w:rPr>
              <w:t xml:space="preserve">סעיף 3 </w:t>
            </w:r>
          </w:p>
        </w:tc>
        <w:tc>
          <w:tcPr>
            <w:tcW w:w="5669" w:type="dxa"/>
          </w:tcPr>
          <w:p w14:paraId="513B7207" w14:textId="77777777" w:rsidR="005A2CE8" w:rsidRPr="005A2CE8" w:rsidRDefault="005A2CE8" w:rsidP="005A2CE8">
            <w:pPr>
              <w:spacing w:line="240" w:lineRule="auto"/>
              <w:jc w:val="left"/>
              <w:rPr>
                <w:rFonts w:cs="Frankruhel"/>
                <w:sz w:val="24"/>
                <w:rtl/>
              </w:rPr>
            </w:pPr>
            <w:r>
              <w:rPr>
                <w:rFonts w:cs="Times New Roman"/>
                <w:sz w:val="24"/>
                <w:rtl/>
              </w:rPr>
              <w:t>הממונה על הנמלים</w:t>
            </w:r>
          </w:p>
        </w:tc>
        <w:tc>
          <w:tcPr>
            <w:tcW w:w="567" w:type="dxa"/>
          </w:tcPr>
          <w:p w14:paraId="7092533A" w14:textId="77777777" w:rsidR="005A2CE8" w:rsidRPr="005A2CE8" w:rsidRDefault="005A2CE8" w:rsidP="005A2CE8">
            <w:pPr>
              <w:spacing w:line="240" w:lineRule="auto"/>
              <w:jc w:val="left"/>
              <w:rPr>
                <w:rStyle w:val="Hyperlink"/>
                <w:rtl/>
              </w:rPr>
            </w:pPr>
            <w:hyperlink w:anchor="Seif3" w:tooltip="הממונה על הנמלים" w:history="1">
              <w:r w:rsidRPr="005A2CE8">
                <w:rPr>
                  <w:rStyle w:val="Hyperlink"/>
                </w:rPr>
                <w:t>Go</w:t>
              </w:r>
            </w:hyperlink>
          </w:p>
        </w:tc>
        <w:tc>
          <w:tcPr>
            <w:tcW w:w="850" w:type="dxa"/>
          </w:tcPr>
          <w:p w14:paraId="388FCC5C"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A2CE8" w:rsidRPr="005A2CE8" w14:paraId="4AAB4EEE" w14:textId="77777777">
        <w:tblPrEx>
          <w:tblCellMar>
            <w:top w:w="0" w:type="dxa"/>
            <w:bottom w:w="0" w:type="dxa"/>
          </w:tblCellMar>
        </w:tblPrEx>
        <w:tc>
          <w:tcPr>
            <w:tcW w:w="1247" w:type="dxa"/>
          </w:tcPr>
          <w:p w14:paraId="2DEF4539" w14:textId="77777777" w:rsidR="005A2CE8" w:rsidRPr="005A2CE8" w:rsidRDefault="005A2CE8" w:rsidP="005A2CE8">
            <w:pPr>
              <w:spacing w:line="240" w:lineRule="auto"/>
              <w:jc w:val="left"/>
              <w:rPr>
                <w:rFonts w:cs="Frankruhel"/>
                <w:sz w:val="24"/>
                <w:rtl/>
              </w:rPr>
            </w:pPr>
            <w:r>
              <w:rPr>
                <w:rFonts w:cs="Times New Roman"/>
                <w:sz w:val="24"/>
                <w:rtl/>
              </w:rPr>
              <w:t xml:space="preserve">סעיף 4 </w:t>
            </w:r>
          </w:p>
        </w:tc>
        <w:tc>
          <w:tcPr>
            <w:tcW w:w="5669" w:type="dxa"/>
          </w:tcPr>
          <w:p w14:paraId="4F3F54E0" w14:textId="77777777" w:rsidR="005A2CE8" w:rsidRPr="005A2CE8" w:rsidRDefault="005A2CE8" w:rsidP="005A2CE8">
            <w:pPr>
              <w:spacing w:line="240" w:lineRule="auto"/>
              <w:jc w:val="left"/>
              <w:rPr>
                <w:rFonts w:cs="Frankruhel"/>
                <w:sz w:val="24"/>
                <w:rtl/>
              </w:rPr>
            </w:pPr>
            <w:r>
              <w:rPr>
                <w:rFonts w:cs="Times New Roman"/>
                <w:sz w:val="24"/>
                <w:rtl/>
              </w:rPr>
              <w:t>אצילת סמכויות הממונה</w:t>
            </w:r>
          </w:p>
        </w:tc>
        <w:tc>
          <w:tcPr>
            <w:tcW w:w="567" w:type="dxa"/>
          </w:tcPr>
          <w:p w14:paraId="4BA805EB" w14:textId="77777777" w:rsidR="005A2CE8" w:rsidRPr="005A2CE8" w:rsidRDefault="005A2CE8" w:rsidP="005A2CE8">
            <w:pPr>
              <w:spacing w:line="240" w:lineRule="auto"/>
              <w:jc w:val="left"/>
              <w:rPr>
                <w:rStyle w:val="Hyperlink"/>
                <w:rtl/>
              </w:rPr>
            </w:pPr>
            <w:hyperlink w:anchor="Seif4" w:tooltip="אצילת סמכויות הממונה" w:history="1">
              <w:r w:rsidRPr="005A2CE8">
                <w:rPr>
                  <w:rStyle w:val="Hyperlink"/>
                </w:rPr>
                <w:t>Go</w:t>
              </w:r>
            </w:hyperlink>
          </w:p>
        </w:tc>
        <w:tc>
          <w:tcPr>
            <w:tcW w:w="850" w:type="dxa"/>
          </w:tcPr>
          <w:p w14:paraId="07F7DB78"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A2CE8" w:rsidRPr="005A2CE8" w14:paraId="23995191" w14:textId="77777777">
        <w:tblPrEx>
          <w:tblCellMar>
            <w:top w:w="0" w:type="dxa"/>
            <w:bottom w:w="0" w:type="dxa"/>
          </w:tblCellMar>
        </w:tblPrEx>
        <w:tc>
          <w:tcPr>
            <w:tcW w:w="1247" w:type="dxa"/>
          </w:tcPr>
          <w:p w14:paraId="28FFCD1D" w14:textId="77777777" w:rsidR="005A2CE8" w:rsidRPr="005A2CE8" w:rsidRDefault="005A2CE8" w:rsidP="005A2CE8">
            <w:pPr>
              <w:spacing w:line="240" w:lineRule="auto"/>
              <w:jc w:val="left"/>
              <w:rPr>
                <w:rFonts w:cs="Frankruhel"/>
                <w:sz w:val="24"/>
                <w:rtl/>
              </w:rPr>
            </w:pPr>
            <w:r>
              <w:rPr>
                <w:rFonts w:cs="Times New Roman"/>
                <w:sz w:val="24"/>
                <w:rtl/>
              </w:rPr>
              <w:t xml:space="preserve">סעיף 5 </w:t>
            </w:r>
          </w:p>
        </w:tc>
        <w:tc>
          <w:tcPr>
            <w:tcW w:w="5669" w:type="dxa"/>
          </w:tcPr>
          <w:p w14:paraId="786CA467" w14:textId="77777777" w:rsidR="005A2CE8" w:rsidRPr="005A2CE8" w:rsidRDefault="005A2CE8" w:rsidP="005A2CE8">
            <w:pPr>
              <w:spacing w:line="240" w:lineRule="auto"/>
              <w:jc w:val="left"/>
              <w:rPr>
                <w:rFonts w:cs="Frankruhel"/>
                <w:sz w:val="24"/>
                <w:rtl/>
              </w:rPr>
            </w:pPr>
            <w:r>
              <w:rPr>
                <w:rFonts w:cs="Times New Roman"/>
                <w:sz w:val="24"/>
                <w:rtl/>
              </w:rPr>
              <w:t>הסמכה לשמש בתפקיד של מנהל נמל</w:t>
            </w:r>
          </w:p>
        </w:tc>
        <w:tc>
          <w:tcPr>
            <w:tcW w:w="567" w:type="dxa"/>
          </w:tcPr>
          <w:p w14:paraId="7AEBFF92" w14:textId="77777777" w:rsidR="005A2CE8" w:rsidRPr="005A2CE8" w:rsidRDefault="005A2CE8" w:rsidP="005A2CE8">
            <w:pPr>
              <w:spacing w:line="240" w:lineRule="auto"/>
              <w:jc w:val="left"/>
              <w:rPr>
                <w:rStyle w:val="Hyperlink"/>
                <w:rtl/>
              </w:rPr>
            </w:pPr>
            <w:hyperlink w:anchor="Seif5" w:tooltip="הסמכה לשמש בתפקיד של מנהל נמל" w:history="1">
              <w:r w:rsidRPr="005A2CE8">
                <w:rPr>
                  <w:rStyle w:val="Hyperlink"/>
                </w:rPr>
                <w:t>Go</w:t>
              </w:r>
            </w:hyperlink>
          </w:p>
        </w:tc>
        <w:tc>
          <w:tcPr>
            <w:tcW w:w="850" w:type="dxa"/>
          </w:tcPr>
          <w:p w14:paraId="4AB8837E"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A2CE8" w:rsidRPr="005A2CE8" w14:paraId="791713A9" w14:textId="77777777">
        <w:tblPrEx>
          <w:tblCellMar>
            <w:top w:w="0" w:type="dxa"/>
            <w:bottom w:w="0" w:type="dxa"/>
          </w:tblCellMar>
        </w:tblPrEx>
        <w:tc>
          <w:tcPr>
            <w:tcW w:w="1247" w:type="dxa"/>
          </w:tcPr>
          <w:p w14:paraId="4BDAE484" w14:textId="77777777" w:rsidR="005A2CE8" w:rsidRPr="005A2CE8" w:rsidRDefault="005A2CE8" w:rsidP="005A2CE8">
            <w:pPr>
              <w:spacing w:line="240" w:lineRule="auto"/>
              <w:jc w:val="left"/>
              <w:rPr>
                <w:rFonts w:cs="Frankruhel"/>
                <w:sz w:val="24"/>
                <w:rtl/>
              </w:rPr>
            </w:pPr>
            <w:r>
              <w:rPr>
                <w:rFonts w:cs="Times New Roman"/>
                <w:sz w:val="24"/>
                <w:rtl/>
              </w:rPr>
              <w:t xml:space="preserve">סעיף 6 </w:t>
            </w:r>
          </w:p>
        </w:tc>
        <w:tc>
          <w:tcPr>
            <w:tcW w:w="5669" w:type="dxa"/>
          </w:tcPr>
          <w:p w14:paraId="277D88AD" w14:textId="77777777" w:rsidR="005A2CE8" w:rsidRPr="005A2CE8" w:rsidRDefault="005A2CE8" w:rsidP="005A2CE8">
            <w:pPr>
              <w:spacing w:line="240" w:lineRule="auto"/>
              <w:jc w:val="left"/>
              <w:rPr>
                <w:rFonts w:cs="Frankruhel"/>
                <w:sz w:val="24"/>
                <w:rtl/>
              </w:rPr>
            </w:pPr>
            <w:r>
              <w:rPr>
                <w:rFonts w:cs="Times New Roman"/>
                <w:sz w:val="24"/>
                <w:rtl/>
              </w:rPr>
              <w:t>הסמכה לגביית תשלומים</w:t>
            </w:r>
          </w:p>
        </w:tc>
        <w:tc>
          <w:tcPr>
            <w:tcW w:w="567" w:type="dxa"/>
          </w:tcPr>
          <w:p w14:paraId="15F11DD5" w14:textId="77777777" w:rsidR="005A2CE8" w:rsidRPr="005A2CE8" w:rsidRDefault="005A2CE8" w:rsidP="005A2CE8">
            <w:pPr>
              <w:spacing w:line="240" w:lineRule="auto"/>
              <w:jc w:val="left"/>
              <w:rPr>
                <w:rStyle w:val="Hyperlink"/>
                <w:rtl/>
              </w:rPr>
            </w:pPr>
            <w:hyperlink w:anchor="Seif6" w:tooltip="הסמכה לגביית תשלומים" w:history="1">
              <w:r w:rsidRPr="005A2CE8">
                <w:rPr>
                  <w:rStyle w:val="Hyperlink"/>
                </w:rPr>
                <w:t>Go</w:t>
              </w:r>
            </w:hyperlink>
          </w:p>
        </w:tc>
        <w:tc>
          <w:tcPr>
            <w:tcW w:w="850" w:type="dxa"/>
          </w:tcPr>
          <w:p w14:paraId="5E1224B5"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A2CE8" w:rsidRPr="005A2CE8" w14:paraId="26AC6617" w14:textId="77777777">
        <w:tblPrEx>
          <w:tblCellMar>
            <w:top w:w="0" w:type="dxa"/>
            <w:bottom w:w="0" w:type="dxa"/>
          </w:tblCellMar>
        </w:tblPrEx>
        <w:tc>
          <w:tcPr>
            <w:tcW w:w="1247" w:type="dxa"/>
          </w:tcPr>
          <w:p w14:paraId="055A276B" w14:textId="77777777" w:rsidR="005A2CE8" w:rsidRPr="005A2CE8" w:rsidRDefault="005A2CE8" w:rsidP="005A2CE8">
            <w:pPr>
              <w:spacing w:line="240" w:lineRule="auto"/>
              <w:jc w:val="left"/>
              <w:rPr>
                <w:rFonts w:cs="Frankruhel"/>
                <w:sz w:val="24"/>
                <w:rtl/>
              </w:rPr>
            </w:pPr>
            <w:r>
              <w:rPr>
                <w:rFonts w:cs="Times New Roman"/>
                <w:sz w:val="24"/>
                <w:rtl/>
              </w:rPr>
              <w:t xml:space="preserve">סעיף 7 </w:t>
            </w:r>
          </w:p>
        </w:tc>
        <w:tc>
          <w:tcPr>
            <w:tcW w:w="5669" w:type="dxa"/>
          </w:tcPr>
          <w:p w14:paraId="6EA6F26F" w14:textId="77777777" w:rsidR="005A2CE8" w:rsidRPr="005A2CE8" w:rsidRDefault="005A2CE8" w:rsidP="005A2CE8">
            <w:pPr>
              <w:spacing w:line="240" w:lineRule="auto"/>
              <w:jc w:val="left"/>
              <w:rPr>
                <w:rFonts w:cs="Frankruhel"/>
                <w:sz w:val="24"/>
                <w:rtl/>
              </w:rPr>
            </w:pPr>
            <w:r>
              <w:rPr>
                <w:rFonts w:cs="Times New Roman"/>
                <w:sz w:val="24"/>
                <w:rtl/>
              </w:rPr>
              <w:t>הצגת כתב הסמכה</w:t>
            </w:r>
          </w:p>
        </w:tc>
        <w:tc>
          <w:tcPr>
            <w:tcW w:w="567" w:type="dxa"/>
          </w:tcPr>
          <w:p w14:paraId="15AF7FDE" w14:textId="77777777" w:rsidR="005A2CE8" w:rsidRPr="005A2CE8" w:rsidRDefault="005A2CE8" w:rsidP="005A2CE8">
            <w:pPr>
              <w:spacing w:line="240" w:lineRule="auto"/>
              <w:jc w:val="left"/>
              <w:rPr>
                <w:rStyle w:val="Hyperlink"/>
                <w:rtl/>
              </w:rPr>
            </w:pPr>
            <w:hyperlink w:anchor="Seif7" w:tooltip="הצגת כתב הסמכה" w:history="1">
              <w:r w:rsidRPr="005A2CE8">
                <w:rPr>
                  <w:rStyle w:val="Hyperlink"/>
                </w:rPr>
                <w:t>Go</w:t>
              </w:r>
            </w:hyperlink>
          </w:p>
        </w:tc>
        <w:tc>
          <w:tcPr>
            <w:tcW w:w="850" w:type="dxa"/>
          </w:tcPr>
          <w:p w14:paraId="08C91EB9"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A2CE8" w:rsidRPr="005A2CE8" w14:paraId="1904B5CA" w14:textId="77777777">
        <w:tblPrEx>
          <w:tblCellMar>
            <w:top w:w="0" w:type="dxa"/>
            <w:bottom w:w="0" w:type="dxa"/>
          </w:tblCellMar>
        </w:tblPrEx>
        <w:tc>
          <w:tcPr>
            <w:tcW w:w="1247" w:type="dxa"/>
          </w:tcPr>
          <w:p w14:paraId="3ED553C0" w14:textId="77777777" w:rsidR="005A2CE8" w:rsidRPr="005A2CE8" w:rsidRDefault="005A2CE8" w:rsidP="005A2CE8">
            <w:pPr>
              <w:spacing w:line="240" w:lineRule="auto"/>
              <w:jc w:val="left"/>
              <w:rPr>
                <w:rFonts w:cs="Frankruhel"/>
                <w:sz w:val="24"/>
                <w:rtl/>
              </w:rPr>
            </w:pPr>
            <w:r>
              <w:rPr>
                <w:rFonts w:cs="Times New Roman"/>
                <w:sz w:val="24"/>
                <w:rtl/>
              </w:rPr>
              <w:t xml:space="preserve">סעיף 8 </w:t>
            </w:r>
          </w:p>
        </w:tc>
        <w:tc>
          <w:tcPr>
            <w:tcW w:w="5669" w:type="dxa"/>
          </w:tcPr>
          <w:p w14:paraId="18FACCF6" w14:textId="77777777" w:rsidR="005A2CE8" w:rsidRPr="005A2CE8" w:rsidRDefault="005A2CE8" w:rsidP="005A2CE8">
            <w:pPr>
              <w:spacing w:line="240" w:lineRule="auto"/>
              <w:jc w:val="left"/>
              <w:rPr>
                <w:rFonts w:cs="Frankruhel"/>
                <w:sz w:val="24"/>
                <w:rtl/>
              </w:rPr>
            </w:pPr>
            <w:r>
              <w:rPr>
                <w:rFonts w:cs="Times New Roman"/>
                <w:sz w:val="24"/>
                <w:rtl/>
              </w:rPr>
              <w:t>שמירת סמכויות</w:t>
            </w:r>
          </w:p>
        </w:tc>
        <w:tc>
          <w:tcPr>
            <w:tcW w:w="567" w:type="dxa"/>
          </w:tcPr>
          <w:p w14:paraId="6895B588" w14:textId="77777777" w:rsidR="005A2CE8" w:rsidRPr="005A2CE8" w:rsidRDefault="005A2CE8" w:rsidP="005A2CE8">
            <w:pPr>
              <w:spacing w:line="240" w:lineRule="auto"/>
              <w:jc w:val="left"/>
              <w:rPr>
                <w:rStyle w:val="Hyperlink"/>
                <w:rtl/>
              </w:rPr>
            </w:pPr>
            <w:hyperlink w:anchor="Seif8" w:tooltip="שמירת סמכויות" w:history="1">
              <w:r w:rsidRPr="005A2CE8">
                <w:rPr>
                  <w:rStyle w:val="Hyperlink"/>
                </w:rPr>
                <w:t>Go</w:t>
              </w:r>
            </w:hyperlink>
          </w:p>
        </w:tc>
        <w:tc>
          <w:tcPr>
            <w:tcW w:w="850" w:type="dxa"/>
          </w:tcPr>
          <w:p w14:paraId="52621D23"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A2CE8" w:rsidRPr="005A2CE8" w14:paraId="25A87536" w14:textId="77777777">
        <w:tblPrEx>
          <w:tblCellMar>
            <w:top w:w="0" w:type="dxa"/>
            <w:bottom w:w="0" w:type="dxa"/>
          </w:tblCellMar>
        </w:tblPrEx>
        <w:tc>
          <w:tcPr>
            <w:tcW w:w="1247" w:type="dxa"/>
          </w:tcPr>
          <w:p w14:paraId="64BEB356" w14:textId="77777777" w:rsidR="005A2CE8" w:rsidRPr="005A2CE8" w:rsidRDefault="005A2CE8" w:rsidP="005A2CE8">
            <w:pPr>
              <w:spacing w:line="240" w:lineRule="auto"/>
              <w:jc w:val="left"/>
              <w:rPr>
                <w:rFonts w:cs="Frankruhel"/>
                <w:sz w:val="24"/>
                <w:rtl/>
              </w:rPr>
            </w:pPr>
          </w:p>
        </w:tc>
        <w:tc>
          <w:tcPr>
            <w:tcW w:w="5669" w:type="dxa"/>
          </w:tcPr>
          <w:p w14:paraId="02F2E9D9" w14:textId="77777777" w:rsidR="005A2CE8" w:rsidRPr="005A2CE8" w:rsidRDefault="005A2CE8" w:rsidP="005A2CE8">
            <w:pPr>
              <w:spacing w:line="240" w:lineRule="auto"/>
              <w:jc w:val="left"/>
              <w:rPr>
                <w:rFonts w:cs="Frankruhel"/>
                <w:sz w:val="24"/>
                <w:rtl/>
              </w:rPr>
            </w:pPr>
            <w:r>
              <w:rPr>
                <w:rFonts w:cs="Times New Roman"/>
                <w:sz w:val="24"/>
                <w:rtl/>
              </w:rPr>
              <w:t>פרק ב': שירותים טעוני רישוי</w:t>
            </w:r>
          </w:p>
        </w:tc>
        <w:tc>
          <w:tcPr>
            <w:tcW w:w="567" w:type="dxa"/>
          </w:tcPr>
          <w:p w14:paraId="3C01EA1F" w14:textId="77777777" w:rsidR="005A2CE8" w:rsidRPr="005A2CE8" w:rsidRDefault="005A2CE8" w:rsidP="005A2CE8">
            <w:pPr>
              <w:spacing w:line="240" w:lineRule="auto"/>
              <w:jc w:val="left"/>
              <w:rPr>
                <w:rStyle w:val="Hyperlink"/>
                <w:rtl/>
              </w:rPr>
            </w:pPr>
            <w:hyperlink w:anchor="med1" w:tooltip="פרק ב: שירותים טעוני רישוי" w:history="1">
              <w:r w:rsidRPr="005A2CE8">
                <w:rPr>
                  <w:rStyle w:val="Hyperlink"/>
                </w:rPr>
                <w:t>Go</w:t>
              </w:r>
            </w:hyperlink>
          </w:p>
        </w:tc>
        <w:tc>
          <w:tcPr>
            <w:tcW w:w="850" w:type="dxa"/>
          </w:tcPr>
          <w:p w14:paraId="307F7B43"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A2CE8" w:rsidRPr="005A2CE8" w14:paraId="1DFD7404" w14:textId="77777777">
        <w:tblPrEx>
          <w:tblCellMar>
            <w:top w:w="0" w:type="dxa"/>
            <w:bottom w:w="0" w:type="dxa"/>
          </w:tblCellMar>
        </w:tblPrEx>
        <w:tc>
          <w:tcPr>
            <w:tcW w:w="1247" w:type="dxa"/>
          </w:tcPr>
          <w:p w14:paraId="4AA5511D" w14:textId="77777777" w:rsidR="005A2CE8" w:rsidRPr="005A2CE8" w:rsidRDefault="005A2CE8" w:rsidP="005A2CE8">
            <w:pPr>
              <w:spacing w:line="240" w:lineRule="auto"/>
              <w:jc w:val="left"/>
              <w:rPr>
                <w:rFonts w:cs="Frankruhel"/>
                <w:sz w:val="24"/>
                <w:rtl/>
              </w:rPr>
            </w:pPr>
            <w:r>
              <w:rPr>
                <w:rFonts w:cs="Times New Roman"/>
                <w:sz w:val="24"/>
                <w:rtl/>
              </w:rPr>
              <w:t xml:space="preserve">סעיף 9 </w:t>
            </w:r>
          </w:p>
        </w:tc>
        <w:tc>
          <w:tcPr>
            <w:tcW w:w="5669" w:type="dxa"/>
          </w:tcPr>
          <w:p w14:paraId="43259DBA" w14:textId="77777777" w:rsidR="005A2CE8" w:rsidRPr="005A2CE8" w:rsidRDefault="005A2CE8" w:rsidP="005A2CE8">
            <w:pPr>
              <w:spacing w:line="240" w:lineRule="auto"/>
              <w:jc w:val="left"/>
              <w:rPr>
                <w:rFonts w:cs="Frankruhel"/>
                <w:sz w:val="24"/>
                <w:rtl/>
              </w:rPr>
            </w:pPr>
            <w:r>
              <w:rPr>
                <w:rFonts w:cs="Times New Roman"/>
                <w:sz w:val="24"/>
                <w:rtl/>
              </w:rPr>
              <w:t>רישוי כלי שיט</w:t>
            </w:r>
          </w:p>
        </w:tc>
        <w:tc>
          <w:tcPr>
            <w:tcW w:w="567" w:type="dxa"/>
          </w:tcPr>
          <w:p w14:paraId="1520BA65" w14:textId="77777777" w:rsidR="005A2CE8" w:rsidRPr="005A2CE8" w:rsidRDefault="005A2CE8" w:rsidP="005A2CE8">
            <w:pPr>
              <w:spacing w:line="240" w:lineRule="auto"/>
              <w:jc w:val="left"/>
              <w:rPr>
                <w:rStyle w:val="Hyperlink"/>
                <w:rtl/>
              </w:rPr>
            </w:pPr>
            <w:hyperlink w:anchor="Seif9" w:tooltip="רישוי כלי שיט" w:history="1">
              <w:r w:rsidRPr="005A2CE8">
                <w:rPr>
                  <w:rStyle w:val="Hyperlink"/>
                </w:rPr>
                <w:t>Go</w:t>
              </w:r>
            </w:hyperlink>
          </w:p>
        </w:tc>
        <w:tc>
          <w:tcPr>
            <w:tcW w:w="850" w:type="dxa"/>
          </w:tcPr>
          <w:p w14:paraId="239B75A8"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A2CE8" w:rsidRPr="005A2CE8" w14:paraId="5791403F" w14:textId="77777777">
        <w:tblPrEx>
          <w:tblCellMar>
            <w:top w:w="0" w:type="dxa"/>
            <w:bottom w:w="0" w:type="dxa"/>
          </w:tblCellMar>
        </w:tblPrEx>
        <w:tc>
          <w:tcPr>
            <w:tcW w:w="1247" w:type="dxa"/>
          </w:tcPr>
          <w:p w14:paraId="1F5889F5" w14:textId="77777777" w:rsidR="005A2CE8" w:rsidRPr="005A2CE8" w:rsidRDefault="005A2CE8" w:rsidP="005A2CE8">
            <w:pPr>
              <w:spacing w:line="240" w:lineRule="auto"/>
              <w:jc w:val="left"/>
              <w:rPr>
                <w:rFonts w:cs="Frankruhel"/>
                <w:sz w:val="24"/>
                <w:rtl/>
              </w:rPr>
            </w:pPr>
            <w:r>
              <w:rPr>
                <w:rFonts w:cs="Times New Roman"/>
                <w:sz w:val="24"/>
                <w:rtl/>
              </w:rPr>
              <w:t xml:space="preserve">סעיף 10 </w:t>
            </w:r>
          </w:p>
        </w:tc>
        <w:tc>
          <w:tcPr>
            <w:tcW w:w="5669" w:type="dxa"/>
          </w:tcPr>
          <w:p w14:paraId="22B140F1" w14:textId="77777777" w:rsidR="005A2CE8" w:rsidRPr="005A2CE8" w:rsidRDefault="005A2CE8" w:rsidP="005A2CE8">
            <w:pPr>
              <w:spacing w:line="240" w:lineRule="auto"/>
              <w:jc w:val="left"/>
              <w:rPr>
                <w:rFonts w:cs="Frankruhel"/>
                <w:sz w:val="24"/>
                <w:rtl/>
              </w:rPr>
            </w:pPr>
            <w:r>
              <w:rPr>
                <w:rFonts w:cs="Times New Roman"/>
                <w:sz w:val="24"/>
                <w:rtl/>
              </w:rPr>
              <w:t>תקנות לרישוי כלי שיט</w:t>
            </w:r>
          </w:p>
        </w:tc>
        <w:tc>
          <w:tcPr>
            <w:tcW w:w="567" w:type="dxa"/>
          </w:tcPr>
          <w:p w14:paraId="0515153A" w14:textId="77777777" w:rsidR="005A2CE8" w:rsidRPr="005A2CE8" w:rsidRDefault="005A2CE8" w:rsidP="005A2CE8">
            <w:pPr>
              <w:spacing w:line="240" w:lineRule="auto"/>
              <w:jc w:val="left"/>
              <w:rPr>
                <w:rStyle w:val="Hyperlink"/>
                <w:rtl/>
              </w:rPr>
            </w:pPr>
            <w:hyperlink w:anchor="Seif10" w:tooltip="תקנות לרישוי כלי שיט" w:history="1">
              <w:r w:rsidRPr="005A2CE8">
                <w:rPr>
                  <w:rStyle w:val="Hyperlink"/>
                </w:rPr>
                <w:t>Go</w:t>
              </w:r>
            </w:hyperlink>
          </w:p>
        </w:tc>
        <w:tc>
          <w:tcPr>
            <w:tcW w:w="850" w:type="dxa"/>
          </w:tcPr>
          <w:p w14:paraId="14DC03FA"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A2CE8" w:rsidRPr="005A2CE8" w14:paraId="4122D96F" w14:textId="77777777">
        <w:tblPrEx>
          <w:tblCellMar>
            <w:top w:w="0" w:type="dxa"/>
            <w:bottom w:w="0" w:type="dxa"/>
          </w:tblCellMar>
        </w:tblPrEx>
        <w:tc>
          <w:tcPr>
            <w:tcW w:w="1247" w:type="dxa"/>
          </w:tcPr>
          <w:p w14:paraId="7A5A9417" w14:textId="77777777" w:rsidR="005A2CE8" w:rsidRPr="005A2CE8" w:rsidRDefault="005A2CE8" w:rsidP="005A2CE8">
            <w:pPr>
              <w:spacing w:line="240" w:lineRule="auto"/>
              <w:jc w:val="left"/>
              <w:rPr>
                <w:rFonts w:cs="Frankruhel"/>
                <w:sz w:val="24"/>
                <w:rtl/>
              </w:rPr>
            </w:pPr>
            <w:r>
              <w:rPr>
                <w:rFonts w:cs="Times New Roman"/>
                <w:sz w:val="24"/>
                <w:rtl/>
              </w:rPr>
              <w:t xml:space="preserve">סעיף 11 </w:t>
            </w:r>
          </w:p>
        </w:tc>
        <w:tc>
          <w:tcPr>
            <w:tcW w:w="5669" w:type="dxa"/>
          </w:tcPr>
          <w:p w14:paraId="7FF02313" w14:textId="77777777" w:rsidR="005A2CE8" w:rsidRPr="005A2CE8" w:rsidRDefault="005A2CE8" w:rsidP="005A2CE8">
            <w:pPr>
              <w:spacing w:line="240" w:lineRule="auto"/>
              <w:jc w:val="left"/>
              <w:rPr>
                <w:rFonts w:cs="Frankruhel"/>
                <w:sz w:val="24"/>
                <w:rtl/>
              </w:rPr>
            </w:pPr>
            <w:r>
              <w:rPr>
                <w:rFonts w:cs="Times New Roman"/>
                <w:sz w:val="24"/>
                <w:rtl/>
              </w:rPr>
              <w:t>רישוי עובדים בנמל</w:t>
            </w:r>
          </w:p>
        </w:tc>
        <w:tc>
          <w:tcPr>
            <w:tcW w:w="567" w:type="dxa"/>
          </w:tcPr>
          <w:p w14:paraId="3A7E7F52" w14:textId="77777777" w:rsidR="005A2CE8" w:rsidRPr="005A2CE8" w:rsidRDefault="005A2CE8" w:rsidP="005A2CE8">
            <w:pPr>
              <w:spacing w:line="240" w:lineRule="auto"/>
              <w:jc w:val="left"/>
              <w:rPr>
                <w:rStyle w:val="Hyperlink"/>
                <w:rtl/>
              </w:rPr>
            </w:pPr>
            <w:hyperlink w:anchor="Seif11" w:tooltip="רישוי עובדים בנמל" w:history="1">
              <w:r w:rsidRPr="005A2CE8">
                <w:rPr>
                  <w:rStyle w:val="Hyperlink"/>
                </w:rPr>
                <w:t>Go</w:t>
              </w:r>
            </w:hyperlink>
          </w:p>
        </w:tc>
        <w:tc>
          <w:tcPr>
            <w:tcW w:w="850" w:type="dxa"/>
          </w:tcPr>
          <w:p w14:paraId="21E74A87"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A2CE8" w:rsidRPr="005A2CE8" w14:paraId="62A7C626" w14:textId="77777777">
        <w:tblPrEx>
          <w:tblCellMar>
            <w:top w:w="0" w:type="dxa"/>
            <w:bottom w:w="0" w:type="dxa"/>
          </w:tblCellMar>
        </w:tblPrEx>
        <w:tc>
          <w:tcPr>
            <w:tcW w:w="1247" w:type="dxa"/>
          </w:tcPr>
          <w:p w14:paraId="70FC6099" w14:textId="77777777" w:rsidR="005A2CE8" w:rsidRPr="005A2CE8" w:rsidRDefault="005A2CE8" w:rsidP="005A2CE8">
            <w:pPr>
              <w:spacing w:line="240" w:lineRule="auto"/>
              <w:jc w:val="left"/>
              <w:rPr>
                <w:rFonts w:cs="Frankruhel"/>
                <w:sz w:val="24"/>
                <w:rtl/>
              </w:rPr>
            </w:pPr>
            <w:r>
              <w:rPr>
                <w:rFonts w:cs="Times New Roman"/>
                <w:sz w:val="24"/>
                <w:rtl/>
              </w:rPr>
              <w:t xml:space="preserve">סעיף 12 </w:t>
            </w:r>
          </w:p>
        </w:tc>
        <w:tc>
          <w:tcPr>
            <w:tcW w:w="5669" w:type="dxa"/>
          </w:tcPr>
          <w:p w14:paraId="1D12AF4A" w14:textId="77777777" w:rsidR="005A2CE8" w:rsidRPr="005A2CE8" w:rsidRDefault="005A2CE8" w:rsidP="005A2CE8">
            <w:pPr>
              <w:spacing w:line="240" w:lineRule="auto"/>
              <w:jc w:val="left"/>
              <w:rPr>
                <w:rFonts w:cs="Frankruhel"/>
                <w:sz w:val="24"/>
                <w:rtl/>
              </w:rPr>
            </w:pPr>
            <w:r>
              <w:rPr>
                <w:rFonts w:cs="Times New Roman"/>
                <w:sz w:val="24"/>
                <w:rtl/>
              </w:rPr>
              <w:t>תעריף לשירותים בנמל</w:t>
            </w:r>
          </w:p>
        </w:tc>
        <w:tc>
          <w:tcPr>
            <w:tcW w:w="567" w:type="dxa"/>
          </w:tcPr>
          <w:p w14:paraId="70DB7E53" w14:textId="77777777" w:rsidR="005A2CE8" w:rsidRPr="005A2CE8" w:rsidRDefault="005A2CE8" w:rsidP="005A2CE8">
            <w:pPr>
              <w:spacing w:line="240" w:lineRule="auto"/>
              <w:jc w:val="left"/>
              <w:rPr>
                <w:rStyle w:val="Hyperlink"/>
                <w:rtl/>
              </w:rPr>
            </w:pPr>
            <w:hyperlink w:anchor="Seif12" w:tooltip="תעריף לשירותים בנמל" w:history="1">
              <w:r w:rsidRPr="005A2CE8">
                <w:rPr>
                  <w:rStyle w:val="Hyperlink"/>
                </w:rPr>
                <w:t>Go</w:t>
              </w:r>
            </w:hyperlink>
          </w:p>
        </w:tc>
        <w:tc>
          <w:tcPr>
            <w:tcW w:w="850" w:type="dxa"/>
          </w:tcPr>
          <w:p w14:paraId="2F8A2B31"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A2CE8" w:rsidRPr="005A2CE8" w14:paraId="4B7BF5EE" w14:textId="77777777">
        <w:tblPrEx>
          <w:tblCellMar>
            <w:top w:w="0" w:type="dxa"/>
            <w:bottom w:w="0" w:type="dxa"/>
          </w:tblCellMar>
        </w:tblPrEx>
        <w:tc>
          <w:tcPr>
            <w:tcW w:w="1247" w:type="dxa"/>
          </w:tcPr>
          <w:p w14:paraId="5969875B" w14:textId="77777777" w:rsidR="005A2CE8" w:rsidRPr="005A2CE8" w:rsidRDefault="005A2CE8" w:rsidP="005A2CE8">
            <w:pPr>
              <w:spacing w:line="240" w:lineRule="auto"/>
              <w:jc w:val="left"/>
              <w:rPr>
                <w:rFonts w:cs="Frankruhel"/>
                <w:sz w:val="24"/>
                <w:rtl/>
              </w:rPr>
            </w:pPr>
            <w:r>
              <w:rPr>
                <w:rFonts w:cs="Times New Roman"/>
                <w:sz w:val="24"/>
                <w:rtl/>
              </w:rPr>
              <w:t xml:space="preserve">סעיף 13 </w:t>
            </w:r>
          </w:p>
        </w:tc>
        <w:tc>
          <w:tcPr>
            <w:tcW w:w="5669" w:type="dxa"/>
          </w:tcPr>
          <w:p w14:paraId="407A88F2" w14:textId="77777777" w:rsidR="005A2CE8" w:rsidRPr="005A2CE8" w:rsidRDefault="005A2CE8" w:rsidP="005A2CE8">
            <w:pPr>
              <w:spacing w:line="240" w:lineRule="auto"/>
              <w:jc w:val="left"/>
              <w:rPr>
                <w:rFonts w:cs="Frankruhel"/>
                <w:sz w:val="24"/>
                <w:rtl/>
              </w:rPr>
            </w:pPr>
            <w:r>
              <w:rPr>
                <w:rFonts w:cs="Times New Roman"/>
                <w:sz w:val="24"/>
                <w:rtl/>
              </w:rPr>
              <w:t>רישוי נתבים</w:t>
            </w:r>
          </w:p>
        </w:tc>
        <w:tc>
          <w:tcPr>
            <w:tcW w:w="567" w:type="dxa"/>
          </w:tcPr>
          <w:p w14:paraId="37E4926B" w14:textId="77777777" w:rsidR="005A2CE8" w:rsidRPr="005A2CE8" w:rsidRDefault="005A2CE8" w:rsidP="005A2CE8">
            <w:pPr>
              <w:spacing w:line="240" w:lineRule="auto"/>
              <w:jc w:val="left"/>
              <w:rPr>
                <w:rStyle w:val="Hyperlink"/>
                <w:rtl/>
              </w:rPr>
            </w:pPr>
            <w:hyperlink w:anchor="Seif13" w:tooltip="רישוי נתבים" w:history="1">
              <w:r w:rsidRPr="005A2CE8">
                <w:rPr>
                  <w:rStyle w:val="Hyperlink"/>
                </w:rPr>
                <w:t>Go</w:t>
              </w:r>
            </w:hyperlink>
          </w:p>
        </w:tc>
        <w:tc>
          <w:tcPr>
            <w:tcW w:w="850" w:type="dxa"/>
          </w:tcPr>
          <w:p w14:paraId="56D1D8EE"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A2CE8" w:rsidRPr="005A2CE8" w14:paraId="4BCEDD3E" w14:textId="77777777">
        <w:tblPrEx>
          <w:tblCellMar>
            <w:top w:w="0" w:type="dxa"/>
            <w:bottom w:w="0" w:type="dxa"/>
          </w:tblCellMar>
        </w:tblPrEx>
        <w:tc>
          <w:tcPr>
            <w:tcW w:w="1247" w:type="dxa"/>
          </w:tcPr>
          <w:p w14:paraId="6D9692A2" w14:textId="77777777" w:rsidR="005A2CE8" w:rsidRPr="005A2CE8" w:rsidRDefault="005A2CE8" w:rsidP="005A2CE8">
            <w:pPr>
              <w:spacing w:line="240" w:lineRule="auto"/>
              <w:jc w:val="left"/>
              <w:rPr>
                <w:rFonts w:cs="Frankruhel"/>
                <w:sz w:val="24"/>
                <w:rtl/>
              </w:rPr>
            </w:pPr>
          </w:p>
        </w:tc>
        <w:tc>
          <w:tcPr>
            <w:tcW w:w="5669" w:type="dxa"/>
          </w:tcPr>
          <w:p w14:paraId="448455A0" w14:textId="77777777" w:rsidR="005A2CE8" w:rsidRPr="005A2CE8" w:rsidRDefault="005A2CE8" w:rsidP="005A2CE8">
            <w:pPr>
              <w:spacing w:line="240" w:lineRule="auto"/>
              <w:jc w:val="left"/>
              <w:rPr>
                <w:rFonts w:cs="Frankruhel"/>
                <w:sz w:val="24"/>
                <w:rtl/>
              </w:rPr>
            </w:pPr>
            <w:r>
              <w:rPr>
                <w:rFonts w:cs="Times New Roman"/>
                <w:sz w:val="24"/>
                <w:rtl/>
              </w:rPr>
              <w:t>פרק ג': מסירת טובין וטיפול בהם</w:t>
            </w:r>
          </w:p>
        </w:tc>
        <w:tc>
          <w:tcPr>
            <w:tcW w:w="567" w:type="dxa"/>
          </w:tcPr>
          <w:p w14:paraId="23D5AFDF" w14:textId="77777777" w:rsidR="005A2CE8" w:rsidRPr="005A2CE8" w:rsidRDefault="005A2CE8" w:rsidP="005A2CE8">
            <w:pPr>
              <w:spacing w:line="240" w:lineRule="auto"/>
              <w:jc w:val="left"/>
              <w:rPr>
                <w:rStyle w:val="Hyperlink"/>
                <w:rtl/>
              </w:rPr>
            </w:pPr>
            <w:hyperlink w:anchor="med2" w:tooltip="פרק ג: מסירת טובין וטיפול בהם" w:history="1">
              <w:r w:rsidRPr="005A2CE8">
                <w:rPr>
                  <w:rStyle w:val="Hyperlink"/>
                </w:rPr>
                <w:t>Go</w:t>
              </w:r>
            </w:hyperlink>
          </w:p>
        </w:tc>
        <w:tc>
          <w:tcPr>
            <w:tcW w:w="850" w:type="dxa"/>
          </w:tcPr>
          <w:p w14:paraId="57C8C232"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2CE8" w:rsidRPr="005A2CE8" w14:paraId="57A64FF8" w14:textId="77777777">
        <w:tblPrEx>
          <w:tblCellMar>
            <w:top w:w="0" w:type="dxa"/>
            <w:bottom w:w="0" w:type="dxa"/>
          </w:tblCellMar>
        </w:tblPrEx>
        <w:tc>
          <w:tcPr>
            <w:tcW w:w="1247" w:type="dxa"/>
          </w:tcPr>
          <w:p w14:paraId="5A0A6EA3" w14:textId="77777777" w:rsidR="005A2CE8" w:rsidRPr="005A2CE8" w:rsidRDefault="005A2CE8" w:rsidP="005A2CE8">
            <w:pPr>
              <w:spacing w:line="240" w:lineRule="auto"/>
              <w:jc w:val="left"/>
              <w:rPr>
                <w:rFonts w:cs="Frankruhel"/>
                <w:sz w:val="24"/>
                <w:rtl/>
              </w:rPr>
            </w:pPr>
            <w:r>
              <w:rPr>
                <w:rFonts w:cs="Times New Roman"/>
                <w:sz w:val="24"/>
                <w:rtl/>
              </w:rPr>
              <w:t xml:space="preserve">סעיף 14 </w:t>
            </w:r>
          </w:p>
        </w:tc>
        <w:tc>
          <w:tcPr>
            <w:tcW w:w="5669" w:type="dxa"/>
          </w:tcPr>
          <w:p w14:paraId="5D433842" w14:textId="77777777" w:rsidR="005A2CE8" w:rsidRPr="005A2CE8" w:rsidRDefault="005A2CE8" w:rsidP="005A2CE8">
            <w:pPr>
              <w:spacing w:line="240" w:lineRule="auto"/>
              <w:jc w:val="left"/>
              <w:rPr>
                <w:rFonts w:cs="Frankruhel"/>
                <w:sz w:val="24"/>
                <w:rtl/>
              </w:rPr>
            </w:pPr>
            <w:r>
              <w:rPr>
                <w:rFonts w:cs="Times New Roman"/>
                <w:sz w:val="24"/>
                <w:rtl/>
              </w:rPr>
              <w:t>הוראת מסירה</w:t>
            </w:r>
          </w:p>
        </w:tc>
        <w:tc>
          <w:tcPr>
            <w:tcW w:w="567" w:type="dxa"/>
          </w:tcPr>
          <w:p w14:paraId="76D21C08" w14:textId="77777777" w:rsidR="005A2CE8" w:rsidRPr="005A2CE8" w:rsidRDefault="005A2CE8" w:rsidP="005A2CE8">
            <w:pPr>
              <w:spacing w:line="240" w:lineRule="auto"/>
              <w:jc w:val="left"/>
              <w:rPr>
                <w:rStyle w:val="Hyperlink"/>
                <w:rtl/>
              </w:rPr>
            </w:pPr>
            <w:hyperlink w:anchor="Seif14" w:tooltip="הוראת מסירה" w:history="1">
              <w:r w:rsidRPr="005A2CE8">
                <w:rPr>
                  <w:rStyle w:val="Hyperlink"/>
                </w:rPr>
                <w:t>Go</w:t>
              </w:r>
            </w:hyperlink>
          </w:p>
        </w:tc>
        <w:tc>
          <w:tcPr>
            <w:tcW w:w="850" w:type="dxa"/>
          </w:tcPr>
          <w:p w14:paraId="758A59DC"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2CE8" w:rsidRPr="005A2CE8" w14:paraId="74868163" w14:textId="77777777">
        <w:tblPrEx>
          <w:tblCellMar>
            <w:top w:w="0" w:type="dxa"/>
            <w:bottom w:w="0" w:type="dxa"/>
          </w:tblCellMar>
        </w:tblPrEx>
        <w:tc>
          <w:tcPr>
            <w:tcW w:w="1247" w:type="dxa"/>
          </w:tcPr>
          <w:p w14:paraId="2256D176" w14:textId="77777777" w:rsidR="005A2CE8" w:rsidRPr="005A2CE8" w:rsidRDefault="005A2CE8" w:rsidP="005A2CE8">
            <w:pPr>
              <w:spacing w:line="240" w:lineRule="auto"/>
              <w:jc w:val="left"/>
              <w:rPr>
                <w:rFonts w:cs="Frankruhel"/>
                <w:sz w:val="24"/>
                <w:rtl/>
              </w:rPr>
            </w:pPr>
            <w:r>
              <w:rPr>
                <w:rFonts w:cs="Times New Roman"/>
                <w:sz w:val="24"/>
                <w:rtl/>
              </w:rPr>
              <w:t xml:space="preserve">סעיף 15 </w:t>
            </w:r>
          </w:p>
        </w:tc>
        <w:tc>
          <w:tcPr>
            <w:tcW w:w="5669" w:type="dxa"/>
          </w:tcPr>
          <w:p w14:paraId="77AE52B6" w14:textId="77777777" w:rsidR="005A2CE8" w:rsidRPr="005A2CE8" w:rsidRDefault="005A2CE8" w:rsidP="005A2CE8">
            <w:pPr>
              <w:spacing w:line="240" w:lineRule="auto"/>
              <w:jc w:val="left"/>
              <w:rPr>
                <w:rFonts w:cs="Frankruhel"/>
                <w:sz w:val="24"/>
                <w:rtl/>
              </w:rPr>
            </w:pPr>
            <w:r>
              <w:rPr>
                <w:rFonts w:cs="Times New Roman"/>
                <w:sz w:val="24"/>
                <w:rtl/>
              </w:rPr>
              <w:t>חזקת בעלות</w:t>
            </w:r>
          </w:p>
        </w:tc>
        <w:tc>
          <w:tcPr>
            <w:tcW w:w="567" w:type="dxa"/>
          </w:tcPr>
          <w:p w14:paraId="75A80ED1" w14:textId="77777777" w:rsidR="005A2CE8" w:rsidRPr="005A2CE8" w:rsidRDefault="005A2CE8" w:rsidP="005A2CE8">
            <w:pPr>
              <w:spacing w:line="240" w:lineRule="auto"/>
              <w:jc w:val="left"/>
              <w:rPr>
                <w:rStyle w:val="Hyperlink"/>
                <w:rtl/>
              </w:rPr>
            </w:pPr>
            <w:hyperlink w:anchor="Seif15" w:tooltip="חזקת בעלות" w:history="1">
              <w:r w:rsidRPr="005A2CE8">
                <w:rPr>
                  <w:rStyle w:val="Hyperlink"/>
                </w:rPr>
                <w:t>Go</w:t>
              </w:r>
            </w:hyperlink>
          </w:p>
        </w:tc>
        <w:tc>
          <w:tcPr>
            <w:tcW w:w="850" w:type="dxa"/>
          </w:tcPr>
          <w:p w14:paraId="4B4D6E1F"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2CE8" w:rsidRPr="005A2CE8" w14:paraId="159CF324" w14:textId="77777777">
        <w:tblPrEx>
          <w:tblCellMar>
            <w:top w:w="0" w:type="dxa"/>
            <w:bottom w:w="0" w:type="dxa"/>
          </w:tblCellMar>
        </w:tblPrEx>
        <w:tc>
          <w:tcPr>
            <w:tcW w:w="1247" w:type="dxa"/>
          </w:tcPr>
          <w:p w14:paraId="671EA2E8" w14:textId="77777777" w:rsidR="005A2CE8" w:rsidRPr="005A2CE8" w:rsidRDefault="005A2CE8" w:rsidP="005A2CE8">
            <w:pPr>
              <w:spacing w:line="240" w:lineRule="auto"/>
              <w:jc w:val="left"/>
              <w:rPr>
                <w:rFonts w:cs="Frankruhel"/>
                <w:sz w:val="24"/>
                <w:rtl/>
              </w:rPr>
            </w:pPr>
            <w:r>
              <w:rPr>
                <w:rFonts w:cs="Times New Roman"/>
                <w:sz w:val="24"/>
                <w:rtl/>
              </w:rPr>
              <w:t xml:space="preserve">סעיף 16 </w:t>
            </w:r>
          </w:p>
        </w:tc>
        <w:tc>
          <w:tcPr>
            <w:tcW w:w="5669" w:type="dxa"/>
          </w:tcPr>
          <w:p w14:paraId="1D5C8682" w14:textId="77777777" w:rsidR="005A2CE8" w:rsidRPr="005A2CE8" w:rsidRDefault="005A2CE8" w:rsidP="005A2CE8">
            <w:pPr>
              <w:spacing w:line="240" w:lineRule="auto"/>
              <w:jc w:val="left"/>
              <w:rPr>
                <w:rFonts w:cs="Frankruhel"/>
                <w:sz w:val="24"/>
                <w:rtl/>
              </w:rPr>
            </w:pPr>
            <w:r>
              <w:rPr>
                <w:rFonts w:cs="Times New Roman"/>
                <w:sz w:val="24"/>
                <w:rtl/>
              </w:rPr>
              <w:t>סמכות לדרוש הוכחת בעלות</w:t>
            </w:r>
          </w:p>
        </w:tc>
        <w:tc>
          <w:tcPr>
            <w:tcW w:w="567" w:type="dxa"/>
          </w:tcPr>
          <w:p w14:paraId="01A0F61B" w14:textId="77777777" w:rsidR="005A2CE8" w:rsidRPr="005A2CE8" w:rsidRDefault="005A2CE8" w:rsidP="005A2CE8">
            <w:pPr>
              <w:spacing w:line="240" w:lineRule="auto"/>
              <w:jc w:val="left"/>
              <w:rPr>
                <w:rStyle w:val="Hyperlink"/>
                <w:rtl/>
              </w:rPr>
            </w:pPr>
            <w:hyperlink w:anchor="Seif16" w:tooltip="סמכות לדרוש הוכחת בעלות" w:history="1">
              <w:r w:rsidRPr="005A2CE8">
                <w:rPr>
                  <w:rStyle w:val="Hyperlink"/>
                </w:rPr>
                <w:t>Go</w:t>
              </w:r>
            </w:hyperlink>
          </w:p>
        </w:tc>
        <w:tc>
          <w:tcPr>
            <w:tcW w:w="850" w:type="dxa"/>
          </w:tcPr>
          <w:p w14:paraId="170E2B39"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2CE8" w:rsidRPr="005A2CE8" w14:paraId="764DBF4C" w14:textId="77777777">
        <w:tblPrEx>
          <w:tblCellMar>
            <w:top w:w="0" w:type="dxa"/>
            <w:bottom w:w="0" w:type="dxa"/>
          </w:tblCellMar>
        </w:tblPrEx>
        <w:tc>
          <w:tcPr>
            <w:tcW w:w="1247" w:type="dxa"/>
          </w:tcPr>
          <w:p w14:paraId="41286B5B" w14:textId="77777777" w:rsidR="005A2CE8" w:rsidRPr="005A2CE8" w:rsidRDefault="005A2CE8" w:rsidP="005A2CE8">
            <w:pPr>
              <w:spacing w:line="240" w:lineRule="auto"/>
              <w:jc w:val="left"/>
              <w:rPr>
                <w:rFonts w:cs="Frankruhel"/>
                <w:sz w:val="24"/>
                <w:rtl/>
              </w:rPr>
            </w:pPr>
            <w:r>
              <w:rPr>
                <w:rFonts w:cs="Times New Roman"/>
                <w:sz w:val="24"/>
                <w:rtl/>
              </w:rPr>
              <w:t xml:space="preserve">סעיף 17 </w:t>
            </w:r>
          </w:p>
        </w:tc>
        <w:tc>
          <w:tcPr>
            <w:tcW w:w="5669" w:type="dxa"/>
          </w:tcPr>
          <w:p w14:paraId="46AB57E4" w14:textId="77777777" w:rsidR="005A2CE8" w:rsidRPr="005A2CE8" w:rsidRDefault="005A2CE8" w:rsidP="005A2CE8">
            <w:pPr>
              <w:spacing w:line="240" w:lineRule="auto"/>
              <w:jc w:val="left"/>
              <w:rPr>
                <w:rFonts w:cs="Frankruhel"/>
                <w:sz w:val="24"/>
                <w:rtl/>
              </w:rPr>
            </w:pPr>
            <w:r>
              <w:rPr>
                <w:rFonts w:cs="Times New Roman"/>
                <w:sz w:val="24"/>
                <w:rtl/>
              </w:rPr>
              <w:t>שלוחים</w:t>
            </w:r>
          </w:p>
        </w:tc>
        <w:tc>
          <w:tcPr>
            <w:tcW w:w="567" w:type="dxa"/>
          </w:tcPr>
          <w:p w14:paraId="36578F1C" w14:textId="77777777" w:rsidR="005A2CE8" w:rsidRPr="005A2CE8" w:rsidRDefault="005A2CE8" w:rsidP="005A2CE8">
            <w:pPr>
              <w:spacing w:line="240" w:lineRule="auto"/>
              <w:jc w:val="left"/>
              <w:rPr>
                <w:rStyle w:val="Hyperlink"/>
                <w:rtl/>
              </w:rPr>
            </w:pPr>
            <w:hyperlink w:anchor="Seif17" w:tooltip="שלוחים" w:history="1">
              <w:r w:rsidRPr="005A2CE8">
                <w:rPr>
                  <w:rStyle w:val="Hyperlink"/>
                </w:rPr>
                <w:t>Go</w:t>
              </w:r>
            </w:hyperlink>
          </w:p>
        </w:tc>
        <w:tc>
          <w:tcPr>
            <w:tcW w:w="850" w:type="dxa"/>
          </w:tcPr>
          <w:p w14:paraId="5819F15F"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2CE8" w:rsidRPr="005A2CE8" w14:paraId="48AA13B4" w14:textId="77777777">
        <w:tblPrEx>
          <w:tblCellMar>
            <w:top w:w="0" w:type="dxa"/>
            <w:bottom w:w="0" w:type="dxa"/>
          </w:tblCellMar>
        </w:tblPrEx>
        <w:tc>
          <w:tcPr>
            <w:tcW w:w="1247" w:type="dxa"/>
          </w:tcPr>
          <w:p w14:paraId="1FB0B522" w14:textId="77777777" w:rsidR="005A2CE8" w:rsidRPr="005A2CE8" w:rsidRDefault="005A2CE8" w:rsidP="005A2CE8">
            <w:pPr>
              <w:spacing w:line="240" w:lineRule="auto"/>
              <w:jc w:val="left"/>
              <w:rPr>
                <w:rFonts w:cs="Frankruhel"/>
                <w:sz w:val="24"/>
                <w:rtl/>
              </w:rPr>
            </w:pPr>
            <w:r>
              <w:rPr>
                <w:rFonts w:cs="Times New Roman"/>
                <w:sz w:val="24"/>
                <w:rtl/>
              </w:rPr>
              <w:t xml:space="preserve">סעיף 18 </w:t>
            </w:r>
          </w:p>
        </w:tc>
        <w:tc>
          <w:tcPr>
            <w:tcW w:w="5669" w:type="dxa"/>
          </w:tcPr>
          <w:p w14:paraId="592189D4" w14:textId="77777777" w:rsidR="005A2CE8" w:rsidRPr="005A2CE8" w:rsidRDefault="005A2CE8" w:rsidP="005A2CE8">
            <w:pPr>
              <w:spacing w:line="240" w:lineRule="auto"/>
              <w:jc w:val="left"/>
              <w:rPr>
                <w:rFonts w:cs="Frankruhel"/>
                <w:sz w:val="24"/>
                <w:rtl/>
              </w:rPr>
            </w:pPr>
            <w:r>
              <w:rPr>
                <w:rFonts w:cs="Times New Roman"/>
                <w:sz w:val="24"/>
                <w:rtl/>
              </w:rPr>
              <w:t>חובת השלוח להציג הרשאתו</w:t>
            </w:r>
          </w:p>
        </w:tc>
        <w:tc>
          <w:tcPr>
            <w:tcW w:w="567" w:type="dxa"/>
          </w:tcPr>
          <w:p w14:paraId="76B177DC" w14:textId="77777777" w:rsidR="005A2CE8" w:rsidRPr="005A2CE8" w:rsidRDefault="005A2CE8" w:rsidP="005A2CE8">
            <w:pPr>
              <w:spacing w:line="240" w:lineRule="auto"/>
              <w:jc w:val="left"/>
              <w:rPr>
                <w:rStyle w:val="Hyperlink"/>
                <w:rtl/>
              </w:rPr>
            </w:pPr>
            <w:hyperlink w:anchor="Seif18" w:tooltip="חובת השלוח להציג הרשאתו" w:history="1">
              <w:r w:rsidRPr="005A2CE8">
                <w:rPr>
                  <w:rStyle w:val="Hyperlink"/>
                </w:rPr>
                <w:t>Go</w:t>
              </w:r>
            </w:hyperlink>
          </w:p>
        </w:tc>
        <w:tc>
          <w:tcPr>
            <w:tcW w:w="850" w:type="dxa"/>
          </w:tcPr>
          <w:p w14:paraId="115017B4"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2CE8" w:rsidRPr="005A2CE8" w14:paraId="668D90BE" w14:textId="77777777">
        <w:tblPrEx>
          <w:tblCellMar>
            <w:top w:w="0" w:type="dxa"/>
            <w:bottom w:w="0" w:type="dxa"/>
          </w:tblCellMar>
        </w:tblPrEx>
        <w:tc>
          <w:tcPr>
            <w:tcW w:w="1247" w:type="dxa"/>
          </w:tcPr>
          <w:p w14:paraId="3FC2CCE3" w14:textId="77777777" w:rsidR="005A2CE8" w:rsidRPr="005A2CE8" w:rsidRDefault="005A2CE8" w:rsidP="005A2CE8">
            <w:pPr>
              <w:spacing w:line="240" w:lineRule="auto"/>
              <w:jc w:val="left"/>
              <w:rPr>
                <w:rFonts w:cs="Frankruhel"/>
                <w:sz w:val="24"/>
                <w:rtl/>
              </w:rPr>
            </w:pPr>
            <w:r>
              <w:rPr>
                <w:rFonts w:cs="Times New Roman"/>
                <w:sz w:val="24"/>
                <w:rtl/>
              </w:rPr>
              <w:t xml:space="preserve">סעיף 19 </w:t>
            </w:r>
          </w:p>
        </w:tc>
        <w:tc>
          <w:tcPr>
            <w:tcW w:w="5669" w:type="dxa"/>
          </w:tcPr>
          <w:p w14:paraId="2F3AFAE8" w14:textId="77777777" w:rsidR="005A2CE8" w:rsidRPr="005A2CE8" w:rsidRDefault="005A2CE8" w:rsidP="005A2CE8">
            <w:pPr>
              <w:spacing w:line="240" w:lineRule="auto"/>
              <w:jc w:val="left"/>
              <w:rPr>
                <w:rFonts w:cs="Frankruhel"/>
                <w:sz w:val="24"/>
                <w:rtl/>
              </w:rPr>
            </w:pPr>
            <w:r>
              <w:rPr>
                <w:rFonts w:cs="Times New Roman"/>
                <w:sz w:val="24"/>
                <w:rtl/>
              </w:rPr>
              <w:t>אחריות השלוח</w:t>
            </w:r>
          </w:p>
        </w:tc>
        <w:tc>
          <w:tcPr>
            <w:tcW w:w="567" w:type="dxa"/>
          </w:tcPr>
          <w:p w14:paraId="04B852FA" w14:textId="77777777" w:rsidR="005A2CE8" w:rsidRPr="005A2CE8" w:rsidRDefault="005A2CE8" w:rsidP="005A2CE8">
            <w:pPr>
              <w:spacing w:line="240" w:lineRule="auto"/>
              <w:jc w:val="left"/>
              <w:rPr>
                <w:rStyle w:val="Hyperlink"/>
                <w:rtl/>
              </w:rPr>
            </w:pPr>
            <w:hyperlink w:anchor="Seif19" w:tooltip="אחריות השלוח" w:history="1">
              <w:r w:rsidRPr="005A2CE8">
                <w:rPr>
                  <w:rStyle w:val="Hyperlink"/>
                </w:rPr>
                <w:t>Go</w:t>
              </w:r>
            </w:hyperlink>
          </w:p>
        </w:tc>
        <w:tc>
          <w:tcPr>
            <w:tcW w:w="850" w:type="dxa"/>
          </w:tcPr>
          <w:p w14:paraId="2E53F93E"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2CE8" w:rsidRPr="005A2CE8" w14:paraId="1F592DDD" w14:textId="77777777">
        <w:tblPrEx>
          <w:tblCellMar>
            <w:top w:w="0" w:type="dxa"/>
            <w:bottom w:w="0" w:type="dxa"/>
          </w:tblCellMar>
        </w:tblPrEx>
        <w:tc>
          <w:tcPr>
            <w:tcW w:w="1247" w:type="dxa"/>
          </w:tcPr>
          <w:p w14:paraId="5FF6C554" w14:textId="77777777" w:rsidR="005A2CE8" w:rsidRPr="005A2CE8" w:rsidRDefault="005A2CE8" w:rsidP="005A2CE8">
            <w:pPr>
              <w:spacing w:line="240" w:lineRule="auto"/>
              <w:jc w:val="left"/>
              <w:rPr>
                <w:rFonts w:cs="Frankruhel"/>
                <w:sz w:val="24"/>
                <w:rtl/>
              </w:rPr>
            </w:pPr>
            <w:r>
              <w:rPr>
                <w:rFonts w:cs="Times New Roman"/>
                <w:sz w:val="24"/>
                <w:rtl/>
              </w:rPr>
              <w:t xml:space="preserve">סעיף 19א </w:t>
            </w:r>
          </w:p>
        </w:tc>
        <w:tc>
          <w:tcPr>
            <w:tcW w:w="5669" w:type="dxa"/>
          </w:tcPr>
          <w:p w14:paraId="18FD0E78" w14:textId="77777777" w:rsidR="005A2CE8" w:rsidRPr="005A2CE8" w:rsidRDefault="005A2CE8" w:rsidP="005A2CE8">
            <w:pPr>
              <w:spacing w:line="240" w:lineRule="auto"/>
              <w:jc w:val="left"/>
              <w:rPr>
                <w:rFonts w:cs="Frankruhel"/>
                <w:sz w:val="24"/>
                <w:rtl/>
              </w:rPr>
            </w:pPr>
            <w:r>
              <w:rPr>
                <w:rFonts w:cs="Times New Roman"/>
                <w:sz w:val="24"/>
                <w:rtl/>
              </w:rPr>
              <w:t>אחריות סוכן מכס</w:t>
            </w:r>
          </w:p>
        </w:tc>
        <w:tc>
          <w:tcPr>
            <w:tcW w:w="567" w:type="dxa"/>
          </w:tcPr>
          <w:p w14:paraId="3F20DB19" w14:textId="77777777" w:rsidR="005A2CE8" w:rsidRPr="005A2CE8" w:rsidRDefault="005A2CE8" w:rsidP="005A2CE8">
            <w:pPr>
              <w:spacing w:line="240" w:lineRule="auto"/>
              <w:jc w:val="left"/>
              <w:rPr>
                <w:rStyle w:val="Hyperlink"/>
                <w:rtl/>
              </w:rPr>
            </w:pPr>
            <w:hyperlink w:anchor="Seif57" w:tooltip="אחריות סוכן מכס" w:history="1">
              <w:r w:rsidRPr="005A2CE8">
                <w:rPr>
                  <w:rStyle w:val="Hyperlink"/>
                </w:rPr>
                <w:t>Go</w:t>
              </w:r>
            </w:hyperlink>
          </w:p>
        </w:tc>
        <w:tc>
          <w:tcPr>
            <w:tcW w:w="850" w:type="dxa"/>
          </w:tcPr>
          <w:p w14:paraId="6A822F30"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2CE8" w:rsidRPr="005A2CE8" w14:paraId="43717D46" w14:textId="77777777">
        <w:tblPrEx>
          <w:tblCellMar>
            <w:top w:w="0" w:type="dxa"/>
            <w:bottom w:w="0" w:type="dxa"/>
          </w:tblCellMar>
        </w:tblPrEx>
        <w:tc>
          <w:tcPr>
            <w:tcW w:w="1247" w:type="dxa"/>
          </w:tcPr>
          <w:p w14:paraId="3B414091" w14:textId="77777777" w:rsidR="005A2CE8" w:rsidRPr="005A2CE8" w:rsidRDefault="005A2CE8" w:rsidP="005A2CE8">
            <w:pPr>
              <w:spacing w:line="240" w:lineRule="auto"/>
              <w:jc w:val="left"/>
              <w:rPr>
                <w:rFonts w:cs="Frankruhel"/>
                <w:sz w:val="24"/>
                <w:rtl/>
              </w:rPr>
            </w:pPr>
            <w:r>
              <w:rPr>
                <w:rFonts w:cs="Times New Roman"/>
                <w:sz w:val="24"/>
                <w:rtl/>
              </w:rPr>
              <w:t xml:space="preserve">סעיף 20 </w:t>
            </w:r>
          </w:p>
        </w:tc>
        <w:tc>
          <w:tcPr>
            <w:tcW w:w="5669" w:type="dxa"/>
          </w:tcPr>
          <w:p w14:paraId="5156C6E1" w14:textId="77777777" w:rsidR="005A2CE8" w:rsidRPr="005A2CE8" w:rsidRDefault="005A2CE8" w:rsidP="005A2CE8">
            <w:pPr>
              <w:spacing w:line="240" w:lineRule="auto"/>
              <w:jc w:val="left"/>
              <w:rPr>
                <w:rFonts w:cs="Frankruhel"/>
                <w:sz w:val="24"/>
                <w:rtl/>
              </w:rPr>
            </w:pPr>
            <w:r>
              <w:rPr>
                <w:rFonts w:cs="Times New Roman"/>
                <w:sz w:val="24"/>
                <w:rtl/>
              </w:rPr>
              <w:t>אחריות השולח</w:t>
            </w:r>
          </w:p>
        </w:tc>
        <w:tc>
          <w:tcPr>
            <w:tcW w:w="567" w:type="dxa"/>
          </w:tcPr>
          <w:p w14:paraId="0918752A" w14:textId="77777777" w:rsidR="005A2CE8" w:rsidRPr="005A2CE8" w:rsidRDefault="005A2CE8" w:rsidP="005A2CE8">
            <w:pPr>
              <w:spacing w:line="240" w:lineRule="auto"/>
              <w:jc w:val="left"/>
              <w:rPr>
                <w:rStyle w:val="Hyperlink"/>
                <w:rtl/>
              </w:rPr>
            </w:pPr>
            <w:hyperlink w:anchor="Seif20" w:tooltip="אחריות השולח" w:history="1">
              <w:r w:rsidRPr="005A2CE8">
                <w:rPr>
                  <w:rStyle w:val="Hyperlink"/>
                </w:rPr>
                <w:t>Go</w:t>
              </w:r>
            </w:hyperlink>
          </w:p>
        </w:tc>
        <w:tc>
          <w:tcPr>
            <w:tcW w:w="850" w:type="dxa"/>
          </w:tcPr>
          <w:p w14:paraId="0A53946B"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2CE8" w:rsidRPr="005A2CE8" w14:paraId="64D14C1B" w14:textId="77777777">
        <w:tblPrEx>
          <w:tblCellMar>
            <w:top w:w="0" w:type="dxa"/>
            <w:bottom w:w="0" w:type="dxa"/>
          </w:tblCellMar>
        </w:tblPrEx>
        <w:tc>
          <w:tcPr>
            <w:tcW w:w="1247" w:type="dxa"/>
          </w:tcPr>
          <w:p w14:paraId="73DFCD4E" w14:textId="77777777" w:rsidR="005A2CE8" w:rsidRPr="005A2CE8" w:rsidRDefault="005A2CE8" w:rsidP="005A2CE8">
            <w:pPr>
              <w:spacing w:line="240" w:lineRule="auto"/>
              <w:jc w:val="left"/>
              <w:rPr>
                <w:rFonts w:cs="Frankruhel"/>
                <w:sz w:val="24"/>
                <w:rtl/>
              </w:rPr>
            </w:pPr>
            <w:r>
              <w:rPr>
                <w:rFonts w:cs="Times New Roman"/>
                <w:sz w:val="24"/>
                <w:rtl/>
              </w:rPr>
              <w:t xml:space="preserve">סעיף 21 </w:t>
            </w:r>
          </w:p>
        </w:tc>
        <w:tc>
          <w:tcPr>
            <w:tcW w:w="5669" w:type="dxa"/>
          </w:tcPr>
          <w:p w14:paraId="6BD4123C" w14:textId="77777777" w:rsidR="005A2CE8" w:rsidRPr="005A2CE8" w:rsidRDefault="005A2CE8" w:rsidP="005A2CE8">
            <w:pPr>
              <w:spacing w:line="240" w:lineRule="auto"/>
              <w:jc w:val="left"/>
              <w:rPr>
                <w:rFonts w:cs="Frankruhel"/>
                <w:sz w:val="24"/>
                <w:rtl/>
              </w:rPr>
            </w:pPr>
            <w:r>
              <w:rPr>
                <w:rFonts w:cs="Times New Roman"/>
                <w:sz w:val="24"/>
                <w:rtl/>
              </w:rPr>
              <w:t>טובין שרשימונם לא הותר ולא נתבעו</w:t>
            </w:r>
          </w:p>
        </w:tc>
        <w:tc>
          <w:tcPr>
            <w:tcW w:w="567" w:type="dxa"/>
          </w:tcPr>
          <w:p w14:paraId="41CC6D06" w14:textId="77777777" w:rsidR="005A2CE8" w:rsidRPr="005A2CE8" w:rsidRDefault="005A2CE8" w:rsidP="005A2CE8">
            <w:pPr>
              <w:spacing w:line="240" w:lineRule="auto"/>
              <w:jc w:val="left"/>
              <w:rPr>
                <w:rStyle w:val="Hyperlink"/>
                <w:rtl/>
              </w:rPr>
            </w:pPr>
            <w:hyperlink w:anchor="Seif21" w:tooltip="טובין שרשימונם לא הותר ולא נתבעו" w:history="1">
              <w:r w:rsidRPr="005A2CE8">
                <w:rPr>
                  <w:rStyle w:val="Hyperlink"/>
                </w:rPr>
                <w:t>Go</w:t>
              </w:r>
            </w:hyperlink>
          </w:p>
        </w:tc>
        <w:tc>
          <w:tcPr>
            <w:tcW w:w="850" w:type="dxa"/>
          </w:tcPr>
          <w:p w14:paraId="5A7F684E"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2CE8" w:rsidRPr="005A2CE8" w14:paraId="4AB8E93E" w14:textId="77777777">
        <w:tblPrEx>
          <w:tblCellMar>
            <w:top w:w="0" w:type="dxa"/>
            <w:bottom w:w="0" w:type="dxa"/>
          </w:tblCellMar>
        </w:tblPrEx>
        <w:tc>
          <w:tcPr>
            <w:tcW w:w="1247" w:type="dxa"/>
          </w:tcPr>
          <w:p w14:paraId="4C61847F" w14:textId="77777777" w:rsidR="005A2CE8" w:rsidRPr="005A2CE8" w:rsidRDefault="005A2CE8" w:rsidP="005A2CE8">
            <w:pPr>
              <w:spacing w:line="240" w:lineRule="auto"/>
              <w:jc w:val="left"/>
              <w:rPr>
                <w:rFonts w:cs="Frankruhel"/>
                <w:sz w:val="24"/>
                <w:rtl/>
              </w:rPr>
            </w:pPr>
            <w:r>
              <w:rPr>
                <w:rFonts w:cs="Times New Roman"/>
                <w:sz w:val="24"/>
                <w:rtl/>
              </w:rPr>
              <w:t xml:space="preserve">סעיף 22 </w:t>
            </w:r>
          </w:p>
        </w:tc>
        <w:tc>
          <w:tcPr>
            <w:tcW w:w="5669" w:type="dxa"/>
          </w:tcPr>
          <w:p w14:paraId="5424CA10" w14:textId="77777777" w:rsidR="005A2CE8" w:rsidRPr="005A2CE8" w:rsidRDefault="005A2CE8" w:rsidP="005A2CE8">
            <w:pPr>
              <w:spacing w:line="240" w:lineRule="auto"/>
              <w:jc w:val="left"/>
              <w:rPr>
                <w:rFonts w:cs="Frankruhel"/>
                <w:sz w:val="24"/>
                <w:rtl/>
              </w:rPr>
            </w:pPr>
            <w:r>
              <w:rPr>
                <w:rFonts w:cs="Times New Roman"/>
                <w:sz w:val="24"/>
                <w:rtl/>
              </w:rPr>
              <w:t>טובין שרשימונם הותר ולא נתבעו</w:t>
            </w:r>
          </w:p>
        </w:tc>
        <w:tc>
          <w:tcPr>
            <w:tcW w:w="567" w:type="dxa"/>
          </w:tcPr>
          <w:p w14:paraId="22689E0F" w14:textId="77777777" w:rsidR="005A2CE8" w:rsidRPr="005A2CE8" w:rsidRDefault="005A2CE8" w:rsidP="005A2CE8">
            <w:pPr>
              <w:spacing w:line="240" w:lineRule="auto"/>
              <w:jc w:val="left"/>
              <w:rPr>
                <w:rStyle w:val="Hyperlink"/>
                <w:rtl/>
              </w:rPr>
            </w:pPr>
            <w:hyperlink w:anchor="Seif22" w:tooltip="טובין שרשימונם הותר ולא נתבעו" w:history="1">
              <w:r w:rsidRPr="005A2CE8">
                <w:rPr>
                  <w:rStyle w:val="Hyperlink"/>
                </w:rPr>
                <w:t>Go</w:t>
              </w:r>
            </w:hyperlink>
          </w:p>
        </w:tc>
        <w:tc>
          <w:tcPr>
            <w:tcW w:w="850" w:type="dxa"/>
          </w:tcPr>
          <w:p w14:paraId="22845B8D"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2CE8" w:rsidRPr="005A2CE8" w14:paraId="75F78CCB" w14:textId="77777777">
        <w:tblPrEx>
          <w:tblCellMar>
            <w:top w:w="0" w:type="dxa"/>
            <w:bottom w:w="0" w:type="dxa"/>
          </w:tblCellMar>
        </w:tblPrEx>
        <w:tc>
          <w:tcPr>
            <w:tcW w:w="1247" w:type="dxa"/>
          </w:tcPr>
          <w:p w14:paraId="32D8D221" w14:textId="77777777" w:rsidR="005A2CE8" w:rsidRPr="005A2CE8" w:rsidRDefault="005A2CE8" w:rsidP="005A2CE8">
            <w:pPr>
              <w:spacing w:line="240" w:lineRule="auto"/>
              <w:jc w:val="left"/>
              <w:rPr>
                <w:rFonts w:cs="Frankruhel"/>
                <w:sz w:val="24"/>
                <w:rtl/>
              </w:rPr>
            </w:pPr>
            <w:r>
              <w:rPr>
                <w:rFonts w:cs="Times New Roman"/>
                <w:sz w:val="24"/>
                <w:rtl/>
              </w:rPr>
              <w:t xml:space="preserve">סעיף 23 </w:t>
            </w:r>
          </w:p>
        </w:tc>
        <w:tc>
          <w:tcPr>
            <w:tcW w:w="5669" w:type="dxa"/>
          </w:tcPr>
          <w:p w14:paraId="43021753" w14:textId="77777777" w:rsidR="005A2CE8" w:rsidRPr="005A2CE8" w:rsidRDefault="005A2CE8" w:rsidP="005A2CE8">
            <w:pPr>
              <w:spacing w:line="240" w:lineRule="auto"/>
              <w:jc w:val="left"/>
              <w:rPr>
                <w:rFonts w:cs="Frankruhel"/>
                <w:sz w:val="24"/>
                <w:rtl/>
              </w:rPr>
            </w:pPr>
            <w:r>
              <w:rPr>
                <w:rFonts w:cs="Times New Roman"/>
                <w:sz w:val="24"/>
                <w:rtl/>
              </w:rPr>
              <w:t>הוראות משלימות למכירת טובין</w:t>
            </w:r>
          </w:p>
        </w:tc>
        <w:tc>
          <w:tcPr>
            <w:tcW w:w="567" w:type="dxa"/>
          </w:tcPr>
          <w:p w14:paraId="4245B51A" w14:textId="77777777" w:rsidR="005A2CE8" w:rsidRPr="005A2CE8" w:rsidRDefault="005A2CE8" w:rsidP="005A2CE8">
            <w:pPr>
              <w:spacing w:line="240" w:lineRule="auto"/>
              <w:jc w:val="left"/>
              <w:rPr>
                <w:rStyle w:val="Hyperlink"/>
                <w:rtl/>
              </w:rPr>
            </w:pPr>
            <w:hyperlink w:anchor="Seif23" w:tooltip="הוראות משלימות למכירת טובין" w:history="1">
              <w:r w:rsidRPr="005A2CE8">
                <w:rPr>
                  <w:rStyle w:val="Hyperlink"/>
                </w:rPr>
                <w:t>Go</w:t>
              </w:r>
            </w:hyperlink>
          </w:p>
        </w:tc>
        <w:tc>
          <w:tcPr>
            <w:tcW w:w="850" w:type="dxa"/>
          </w:tcPr>
          <w:p w14:paraId="07417A25"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2CE8" w:rsidRPr="005A2CE8" w14:paraId="0207A2EA" w14:textId="77777777">
        <w:tblPrEx>
          <w:tblCellMar>
            <w:top w:w="0" w:type="dxa"/>
            <w:bottom w:w="0" w:type="dxa"/>
          </w:tblCellMar>
        </w:tblPrEx>
        <w:tc>
          <w:tcPr>
            <w:tcW w:w="1247" w:type="dxa"/>
          </w:tcPr>
          <w:p w14:paraId="34E14028" w14:textId="77777777" w:rsidR="005A2CE8" w:rsidRPr="005A2CE8" w:rsidRDefault="005A2CE8" w:rsidP="005A2CE8">
            <w:pPr>
              <w:spacing w:line="240" w:lineRule="auto"/>
              <w:jc w:val="left"/>
              <w:rPr>
                <w:rFonts w:cs="Frankruhel"/>
                <w:sz w:val="24"/>
                <w:rtl/>
              </w:rPr>
            </w:pPr>
            <w:r>
              <w:rPr>
                <w:rFonts w:cs="Times New Roman"/>
                <w:sz w:val="24"/>
                <w:rtl/>
              </w:rPr>
              <w:t xml:space="preserve">סעיף 24 </w:t>
            </w:r>
          </w:p>
        </w:tc>
        <w:tc>
          <w:tcPr>
            <w:tcW w:w="5669" w:type="dxa"/>
          </w:tcPr>
          <w:p w14:paraId="40671479" w14:textId="77777777" w:rsidR="005A2CE8" w:rsidRPr="005A2CE8" w:rsidRDefault="005A2CE8" w:rsidP="005A2CE8">
            <w:pPr>
              <w:spacing w:line="240" w:lineRule="auto"/>
              <w:jc w:val="left"/>
              <w:rPr>
                <w:rFonts w:cs="Frankruhel"/>
                <w:sz w:val="24"/>
                <w:rtl/>
              </w:rPr>
            </w:pPr>
            <w:r>
              <w:rPr>
                <w:rFonts w:cs="Times New Roman"/>
                <w:sz w:val="24"/>
                <w:rtl/>
              </w:rPr>
              <w:t>שמירת טובין על חשבון הבעל</w:t>
            </w:r>
          </w:p>
        </w:tc>
        <w:tc>
          <w:tcPr>
            <w:tcW w:w="567" w:type="dxa"/>
          </w:tcPr>
          <w:p w14:paraId="4D894CE8" w14:textId="77777777" w:rsidR="005A2CE8" w:rsidRPr="005A2CE8" w:rsidRDefault="005A2CE8" w:rsidP="005A2CE8">
            <w:pPr>
              <w:spacing w:line="240" w:lineRule="auto"/>
              <w:jc w:val="left"/>
              <w:rPr>
                <w:rStyle w:val="Hyperlink"/>
                <w:rtl/>
              </w:rPr>
            </w:pPr>
            <w:hyperlink w:anchor="Seif24" w:tooltip="שמירת טובין על חשבון הבעל" w:history="1">
              <w:r w:rsidRPr="005A2CE8">
                <w:rPr>
                  <w:rStyle w:val="Hyperlink"/>
                </w:rPr>
                <w:t>Go</w:t>
              </w:r>
            </w:hyperlink>
          </w:p>
        </w:tc>
        <w:tc>
          <w:tcPr>
            <w:tcW w:w="850" w:type="dxa"/>
          </w:tcPr>
          <w:p w14:paraId="27585027"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2CE8" w:rsidRPr="005A2CE8" w14:paraId="1F50F903" w14:textId="77777777">
        <w:tblPrEx>
          <w:tblCellMar>
            <w:top w:w="0" w:type="dxa"/>
            <w:bottom w:w="0" w:type="dxa"/>
          </w:tblCellMar>
        </w:tblPrEx>
        <w:tc>
          <w:tcPr>
            <w:tcW w:w="1247" w:type="dxa"/>
          </w:tcPr>
          <w:p w14:paraId="7A01AE11" w14:textId="77777777" w:rsidR="005A2CE8" w:rsidRPr="005A2CE8" w:rsidRDefault="005A2CE8" w:rsidP="005A2CE8">
            <w:pPr>
              <w:spacing w:line="240" w:lineRule="auto"/>
              <w:jc w:val="left"/>
              <w:rPr>
                <w:rFonts w:cs="Frankruhel"/>
                <w:sz w:val="24"/>
                <w:rtl/>
              </w:rPr>
            </w:pPr>
            <w:r>
              <w:rPr>
                <w:rFonts w:cs="Times New Roman"/>
                <w:sz w:val="24"/>
                <w:rtl/>
              </w:rPr>
              <w:t xml:space="preserve">סעיף 25 </w:t>
            </w:r>
          </w:p>
        </w:tc>
        <w:tc>
          <w:tcPr>
            <w:tcW w:w="5669" w:type="dxa"/>
          </w:tcPr>
          <w:p w14:paraId="2D7FB1D3" w14:textId="77777777" w:rsidR="005A2CE8" w:rsidRPr="005A2CE8" w:rsidRDefault="005A2CE8" w:rsidP="005A2CE8">
            <w:pPr>
              <w:spacing w:line="240" w:lineRule="auto"/>
              <w:jc w:val="left"/>
              <w:rPr>
                <w:rFonts w:cs="Frankruhel"/>
                <w:sz w:val="24"/>
                <w:rtl/>
              </w:rPr>
            </w:pPr>
            <w:r>
              <w:rPr>
                <w:rFonts w:cs="Times New Roman"/>
                <w:sz w:val="24"/>
                <w:rtl/>
              </w:rPr>
              <w:t>פטור מאחריות</w:t>
            </w:r>
          </w:p>
        </w:tc>
        <w:tc>
          <w:tcPr>
            <w:tcW w:w="567" w:type="dxa"/>
          </w:tcPr>
          <w:p w14:paraId="16D5A892" w14:textId="77777777" w:rsidR="005A2CE8" w:rsidRPr="005A2CE8" w:rsidRDefault="005A2CE8" w:rsidP="005A2CE8">
            <w:pPr>
              <w:spacing w:line="240" w:lineRule="auto"/>
              <w:jc w:val="left"/>
              <w:rPr>
                <w:rStyle w:val="Hyperlink"/>
                <w:rtl/>
              </w:rPr>
            </w:pPr>
            <w:hyperlink w:anchor="Seif25" w:tooltip="פטור מאחריות" w:history="1">
              <w:r w:rsidRPr="005A2CE8">
                <w:rPr>
                  <w:rStyle w:val="Hyperlink"/>
                </w:rPr>
                <w:t>Go</w:t>
              </w:r>
            </w:hyperlink>
          </w:p>
        </w:tc>
        <w:tc>
          <w:tcPr>
            <w:tcW w:w="850" w:type="dxa"/>
          </w:tcPr>
          <w:p w14:paraId="1DB0B65E"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2CE8" w:rsidRPr="005A2CE8" w14:paraId="7281C292" w14:textId="77777777">
        <w:tblPrEx>
          <w:tblCellMar>
            <w:top w:w="0" w:type="dxa"/>
            <w:bottom w:w="0" w:type="dxa"/>
          </w:tblCellMar>
        </w:tblPrEx>
        <w:tc>
          <w:tcPr>
            <w:tcW w:w="1247" w:type="dxa"/>
          </w:tcPr>
          <w:p w14:paraId="006D98CC" w14:textId="77777777" w:rsidR="005A2CE8" w:rsidRPr="005A2CE8" w:rsidRDefault="005A2CE8" w:rsidP="005A2CE8">
            <w:pPr>
              <w:spacing w:line="240" w:lineRule="auto"/>
              <w:jc w:val="left"/>
              <w:rPr>
                <w:rFonts w:cs="Frankruhel"/>
                <w:sz w:val="24"/>
                <w:rtl/>
              </w:rPr>
            </w:pPr>
          </w:p>
        </w:tc>
        <w:tc>
          <w:tcPr>
            <w:tcW w:w="5669" w:type="dxa"/>
          </w:tcPr>
          <w:p w14:paraId="078B8023" w14:textId="77777777" w:rsidR="005A2CE8" w:rsidRPr="005A2CE8" w:rsidRDefault="005A2CE8" w:rsidP="005A2CE8">
            <w:pPr>
              <w:spacing w:line="240" w:lineRule="auto"/>
              <w:jc w:val="left"/>
              <w:rPr>
                <w:rFonts w:cs="Frankruhel"/>
                <w:sz w:val="24"/>
                <w:rtl/>
              </w:rPr>
            </w:pPr>
            <w:r>
              <w:rPr>
                <w:rFonts w:cs="Times New Roman"/>
                <w:sz w:val="24"/>
                <w:rtl/>
              </w:rPr>
              <w:t>פרק ד': סילוק כלי שיט טבועים ונטושים</w:t>
            </w:r>
          </w:p>
        </w:tc>
        <w:tc>
          <w:tcPr>
            <w:tcW w:w="567" w:type="dxa"/>
          </w:tcPr>
          <w:p w14:paraId="0DBF70C6" w14:textId="77777777" w:rsidR="005A2CE8" w:rsidRPr="005A2CE8" w:rsidRDefault="005A2CE8" w:rsidP="005A2CE8">
            <w:pPr>
              <w:spacing w:line="240" w:lineRule="auto"/>
              <w:jc w:val="left"/>
              <w:rPr>
                <w:rStyle w:val="Hyperlink"/>
                <w:rtl/>
              </w:rPr>
            </w:pPr>
            <w:hyperlink w:anchor="med3" w:tooltip="פרק ד: סילוק כלי שיט טבועים ונטושים" w:history="1">
              <w:r w:rsidRPr="005A2CE8">
                <w:rPr>
                  <w:rStyle w:val="Hyperlink"/>
                </w:rPr>
                <w:t>Go</w:t>
              </w:r>
            </w:hyperlink>
          </w:p>
        </w:tc>
        <w:tc>
          <w:tcPr>
            <w:tcW w:w="850" w:type="dxa"/>
          </w:tcPr>
          <w:p w14:paraId="0456016F"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2CE8" w:rsidRPr="005A2CE8" w14:paraId="6E61EECA" w14:textId="77777777">
        <w:tblPrEx>
          <w:tblCellMar>
            <w:top w:w="0" w:type="dxa"/>
            <w:bottom w:w="0" w:type="dxa"/>
          </w:tblCellMar>
        </w:tblPrEx>
        <w:tc>
          <w:tcPr>
            <w:tcW w:w="1247" w:type="dxa"/>
          </w:tcPr>
          <w:p w14:paraId="771248EB" w14:textId="77777777" w:rsidR="005A2CE8" w:rsidRPr="005A2CE8" w:rsidRDefault="005A2CE8" w:rsidP="005A2CE8">
            <w:pPr>
              <w:spacing w:line="240" w:lineRule="auto"/>
              <w:jc w:val="left"/>
              <w:rPr>
                <w:rFonts w:cs="Frankruhel"/>
                <w:sz w:val="24"/>
                <w:rtl/>
              </w:rPr>
            </w:pPr>
            <w:r>
              <w:rPr>
                <w:rFonts w:cs="Times New Roman"/>
                <w:sz w:val="24"/>
                <w:rtl/>
              </w:rPr>
              <w:t xml:space="preserve">סעיף 26 </w:t>
            </w:r>
          </w:p>
        </w:tc>
        <w:tc>
          <w:tcPr>
            <w:tcW w:w="5669" w:type="dxa"/>
          </w:tcPr>
          <w:p w14:paraId="13845AEE" w14:textId="77777777" w:rsidR="005A2CE8" w:rsidRPr="005A2CE8" w:rsidRDefault="005A2CE8" w:rsidP="005A2CE8">
            <w:pPr>
              <w:spacing w:line="240" w:lineRule="auto"/>
              <w:jc w:val="left"/>
              <w:rPr>
                <w:rFonts w:cs="Frankruhel"/>
                <w:sz w:val="24"/>
                <w:rtl/>
              </w:rPr>
            </w:pPr>
            <w:r>
              <w:rPr>
                <w:rFonts w:cs="Times New Roman"/>
                <w:sz w:val="24"/>
                <w:rtl/>
              </w:rPr>
              <w:t>הגדרה</w:t>
            </w:r>
          </w:p>
        </w:tc>
        <w:tc>
          <w:tcPr>
            <w:tcW w:w="567" w:type="dxa"/>
          </w:tcPr>
          <w:p w14:paraId="57A1242B" w14:textId="77777777" w:rsidR="005A2CE8" w:rsidRPr="005A2CE8" w:rsidRDefault="005A2CE8" w:rsidP="005A2CE8">
            <w:pPr>
              <w:spacing w:line="240" w:lineRule="auto"/>
              <w:jc w:val="left"/>
              <w:rPr>
                <w:rStyle w:val="Hyperlink"/>
                <w:rtl/>
              </w:rPr>
            </w:pPr>
            <w:hyperlink w:anchor="Seif26" w:tooltip="הגדרה" w:history="1">
              <w:r w:rsidRPr="005A2CE8">
                <w:rPr>
                  <w:rStyle w:val="Hyperlink"/>
                </w:rPr>
                <w:t>Go</w:t>
              </w:r>
            </w:hyperlink>
          </w:p>
        </w:tc>
        <w:tc>
          <w:tcPr>
            <w:tcW w:w="850" w:type="dxa"/>
          </w:tcPr>
          <w:p w14:paraId="5BF558F1"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2CE8" w:rsidRPr="005A2CE8" w14:paraId="57384D7A" w14:textId="77777777">
        <w:tblPrEx>
          <w:tblCellMar>
            <w:top w:w="0" w:type="dxa"/>
            <w:bottom w:w="0" w:type="dxa"/>
          </w:tblCellMar>
        </w:tblPrEx>
        <w:tc>
          <w:tcPr>
            <w:tcW w:w="1247" w:type="dxa"/>
          </w:tcPr>
          <w:p w14:paraId="3E12A209" w14:textId="77777777" w:rsidR="005A2CE8" w:rsidRPr="005A2CE8" w:rsidRDefault="005A2CE8" w:rsidP="005A2CE8">
            <w:pPr>
              <w:spacing w:line="240" w:lineRule="auto"/>
              <w:jc w:val="left"/>
              <w:rPr>
                <w:rFonts w:cs="Frankruhel"/>
                <w:sz w:val="24"/>
                <w:rtl/>
              </w:rPr>
            </w:pPr>
            <w:r>
              <w:rPr>
                <w:rFonts w:cs="Times New Roman"/>
                <w:sz w:val="24"/>
                <w:rtl/>
              </w:rPr>
              <w:t xml:space="preserve">סעיף 27 </w:t>
            </w:r>
          </w:p>
        </w:tc>
        <w:tc>
          <w:tcPr>
            <w:tcW w:w="5669" w:type="dxa"/>
          </w:tcPr>
          <w:p w14:paraId="6BDF0769" w14:textId="77777777" w:rsidR="005A2CE8" w:rsidRPr="005A2CE8" w:rsidRDefault="005A2CE8" w:rsidP="005A2CE8">
            <w:pPr>
              <w:spacing w:line="240" w:lineRule="auto"/>
              <w:jc w:val="left"/>
              <w:rPr>
                <w:rFonts w:cs="Frankruhel"/>
                <w:sz w:val="24"/>
                <w:rtl/>
              </w:rPr>
            </w:pPr>
            <w:r>
              <w:rPr>
                <w:rFonts w:cs="Times New Roman"/>
                <w:sz w:val="24"/>
                <w:rtl/>
              </w:rPr>
              <w:t>דרישה לסילוק מבעל כלי שיט</w:t>
            </w:r>
          </w:p>
        </w:tc>
        <w:tc>
          <w:tcPr>
            <w:tcW w:w="567" w:type="dxa"/>
          </w:tcPr>
          <w:p w14:paraId="662C46AC" w14:textId="77777777" w:rsidR="005A2CE8" w:rsidRPr="005A2CE8" w:rsidRDefault="005A2CE8" w:rsidP="005A2CE8">
            <w:pPr>
              <w:spacing w:line="240" w:lineRule="auto"/>
              <w:jc w:val="left"/>
              <w:rPr>
                <w:rStyle w:val="Hyperlink"/>
                <w:rtl/>
              </w:rPr>
            </w:pPr>
            <w:hyperlink w:anchor="Seif27" w:tooltip="דרישה לסילוק מבעל כלי שיט" w:history="1">
              <w:r w:rsidRPr="005A2CE8">
                <w:rPr>
                  <w:rStyle w:val="Hyperlink"/>
                </w:rPr>
                <w:t>Go</w:t>
              </w:r>
            </w:hyperlink>
          </w:p>
        </w:tc>
        <w:tc>
          <w:tcPr>
            <w:tcW w:w="850" w:type="dxa"/>
          </w:tcPr>
          <w:p w14:paraId="4BA01451"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2CE8" w:rsidRPr="005A2CE8" w14:paraId="25B2EAB6" w14:textId="77777777">
        <w:tblPrEx>
          <w:tblCellMar>
            <w:top w:w="0" w:type="dxa"/>
            <w:bottom w:w="0" w:type="dxa"/>
          </w:tblCellMar>
        </w:tblPrEx>
        <w:tc>
          <w:tcPr>
            <w:tcW w:w="1247" w:type="dxa"/>
          </w:tcPr>
          <w:p w14:paraId="26012A4C" w14:textId="77777777" w:rsidR="005A2CE8" w:rsidRPr="005A2CE8" w:rsidRDefault="005A2CE8" w:rsidP="005A2CE8">
            <w:pPr>
              <w:spacing w:line="240" w:lineRule="auto"/>
              <w:jc w:val="left"/>
              <w:rPr>
                <w:rFonts w:cs="Frankruhel"/>
                <w:sz w:val="24"/>
                <w:rtl/>
              </w:rPr>
            </w:pPr>
            <w:r>
              <w:rPr>
                <w:rFonts w:cs="Times New Roman"/>
                <w:sz w:val="24"/>
                <w:rtl/>
              </w:rPr>
              <w:t xml:space="preserve">סעיף 28 </w:t>
            </w:r>
          </w:p>
        </w:tc>
        <w:tc>
          <w:tcPr>
            <w:tcW w:w="5669" w:type="dxa"/>
          </w:tcPr>
          <w:p w14:paraId="15C06B72" w14:textId="77777777" w:rsidR="005A2CE8" w:rsidRPr="005A2CE8" w:rsidRDefault="005A2CE8" w:rsidP="005A2CE8">
            <w:pPr>
              <w:spacing w:line="240" w:lineRule="auto"/>
              <w:jc w:val="left"/>
              <w:rPr>
                <w:rFonts w:cs="Frankruhel"/>
                <w:sz w:val="24"/>
                <w:rtl/>
              </w:rPr>
            </w:pPr>
            <w:r>
              <w:rPr>
                <w:rFonts w:cs="Times New Roman"/>
                <w:sz w:val="24"/>
                <w:rtl/>
              </w:rPr>
              <w:t>סילוק על ידי הממונה</w:t>
            </w:r>
          </w:p>
        </w:tc>
        <w:tc>
          <w:tcPr>
            <w:tcW w:w="567" w:type="dxa"/>
          </w:tcPr>
          <w:p w14:paraId="11E6B2FB" w14:textId="77777777" w:rsidR="005A2CE8" w:rsidRPr="005A2CE8" w:rsidRDefault="005A2CE8" w:rsidP="005A2CE8">
            <w:pPr>
              <w:spacing w:line="240" w:lineRule="auto"/>
              <w:jc w:val="left"/>
              <w:rPr>
                <w:rStyle w:val="Hyperlink"/>
                <w:rtl/>
              </w:rPr>
            </w:pPr>
            <w:hyperlink w:anchor="Seif28" w:tooltip="סילוק על ידי הממונה" w:history="1">
              <w:r w:rsidRPr="005A2CE8">
                <w:rPr>
                  <w:rStyle w:val="Hyperlink"/>
                </w:rPr>
                <w:t>Go</w:t>
              </w:r>
            </w:hyperlink>
          </w:p>
        </w:tc>
        <w:tc>
          <w:tcPr>
            <w:tcW w:w="850" w:type="dxa"/>
          </w:tcPr>
          <w:p w14:paraId="5A6D145C"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2CE8" w:rsidRPr="005A2CE8" w14:paraId="5ABB47BA" w14:textId="77777777">
        <w:tblPrEx>
          <w:tblCellMar>
            <w:top w:w="0" w:type="dxa"/>
            <w:bottom w:w="0" w:type="dxa"/>
          </w:tblCellMar>
        </w:tblPrEx>
        <w:tc>
          <w:tcPr>
            <w:tcW w:w="1247" w:type="dxa"/>
          </w:tcPr>
          <w:p w14:paraId="5BE30110" w14:textId="77777777" w:rsidR="005A2CE8" w:rsidRPr="005A2CE8" w:rsidRDefault="005A2CE8" w:rsidP="005A2CE8">
            <w:pPr>
              <w:spacing w:line="240" w:lineRule="auto"/>
              <w:jc w:val="left"/>
              <w:rPr>
                <w:rFonts w:cs="Frankruhel"/>
                <w:sz w:val="24"/>
                <w:rtl/>
              </w:rPr>
            </w:pPr>
            <w:r>
              <w:rPr>
                <w:rFonts w:cs="Times New Roman"/>
                <w:sz w:val="24"/>
                <w:rtl/>
              </w:rPr>
              <w:t xml:space="preserve">סעיף 29 </w:t>
            </w:r>
          </w:p>
        </w:tc>
        <w:tc>
          <w:tcPr>
            <w:tcW w:w="5669" w:type="dxa"/>
          </w:tcPr>
          <w:p w14:paraId="2EAC9E74" w14:textId="77777777" w:rsidR="005A2CE8" w:rsidRPr="005A2CE8" w:rsidRDefault="005A2CE8" w:rsidP="005A2CE8">
            <w:pPr>
              <w:spacing w:line="240" w:lineRule="auto"/>
              <w:jc w:val="left"/>
              <w:rPr>
                <w:rFonts w:cs="Frankruhel"/>
                <w:sz w:val="24"/>
                <w:rtl/>
              </w:rPr>
            </w:pPr>
            <w:r>
              <w:rPr>
                <w:rFonts w:cs="Times New Roman"/>
                <w:sz w:val="24"/>
                <w:rtl/>
              </w:rPr>
              <w:t>סימון עד לסילוק</w:t>
            </w:r>
          </w:p>
        </w:tc>
        <w:tc>
          <w:tcPr>
            <w:tcW w:w="567" w:type="dxa"/>
          </w:tcPr>
          <w:p w14:paraId="2F47813D" w14:textId="77777777" w:rsidR="005A2CE8" w:rsidRPr="005A2CE8" w:rsidRDefault="005A2CE8" w:rsidP="005A2CE8">
            <w:pPr>
              <w:spacing w:line="240" w:lineRule="auto"/>
              <w:jc w:val="left"/>
              <w:rPr>
                <w:rStyle w:val="Hyperlink"/>
                <w:rtl/>
              </w:rPr>
            </w:pPr>
            <w:hyperlink w:anchor="Seif29" w:tooltip="סימון עד לסילוק" w:history="1">
              <w:r w:rsidRPr="005A2CE8">
                <w:rPr>
                  <w:rStyle w:val="Hyperlink"/>
                </w:rPr>
                <w:t>Go</w:t>
              </w:r>
            </w:hyperlink>
          </w:p>
        </w:tc>
        <w:tc>
          <w:tcPr>
            <w:tcW w:w="850" w:type="dxa"/>
          </w:tcPr>
          <w:p w14:paraId="6535C45E"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2CE8" w:rsidRPr="005A2CE8" w14:paraId="648ACAFC" w14:textId="77777777">
        <w:tblPrEx>
          <w:tblCellMar>
            <w:top w:w="0" w:type="dxa"/>
            <w:bottom w:w="0" w:type="dxa"/>
          </w:tblCellMar>
        </w:tblPrEx>
        <w:tc>
          <w:tcPr>
            <w:tcW w:w="1247" w:type="dxa"/>
          </w:tcPr>
          <w:p w14:paraId="5DBB94E4" w14:textId="77777777" w:rsidR="005A2CE8" w:rsidRPr="005A2CE8" w:rsidRDefault="005A2CE8" w:rsidP="005A2CE8">
            <w:pPr>
              <w:spacing w:line="240" w:lineRule="auto"/>
              <w:jc w:val="left"/>
              <w:rPr>
                <w:rFonts w:cs="Frankruhel"/>
                <w:sz w:val="24"/>
                <w:rtl/>
              </w:rPr>
            </w:pPr>
            <w:r>
              <w:rPr>
                <w:rFonts w:cs="Times New Roman"/>
                <w:sz w:val="24"/>
                <w:rtl/>
              </w:rPr>
              <w:t xml:space="preserve">סעיף 30 </w:t>
            </w:r>
          </w:p>
        </w:tc>
        <w:tc>
          <w:tcPr>
            <w:tcW w:w="5669" w:type="dxa"/>
          </w:tcPr>
          <w:p w14:paraId="004BE55E" w14:textId="77777777" w:rsidR="005A2CE8" w:rsidRPr="005A2CE8" w:rsidRDefault="005A2CE8" w:rsidP="005A2CE8">
            <w:pPr>
              <w:spacing w:line="240" w:lineRule="auto"/>
              <w:jc w:val="left"/>
              <w:rPr>
                <w:rFonts w:cs="Frankruhel"/>
                <w:sz w:val="24"/>
                <w:rtl/>
              </w:rPr>
            </w:pPr>
            <w:r>
              <w:rPr>
                <w:rFonts w:cs="Times New Roman"/>
                <w:sz w:val="24"/>
                <w:rtl/>
              </w:rPr>
              <w:t>כיסוי הוצאות הממונה</w:t>
            </w:r>
          </w:p>
        </w:tc>
        <w:tc>
          <w:tcPr>
            <w:tcW w:w="567" w:type="dxa"/>
          </w:tcPr>
          <w:p w14:paraId="7AAB0842" w14:textId="77777777" w:rsidR="005A2CE8" w:rsidRPr="005A2CE8" w:rsidRDefault="005A2CE8" w:rsidP="005A2CE8">
            <w:pPr>
              <w:spacing w:line="240" w:lineRule="auto"/>
              <w:jc w:val="left"/>
              <w:rPr>
                <w:rStyle w:val="Hyperlink"/>
                <w:rtl/>
              </w:rPr>
            </w:pPr>
            <w:hyperlink w:anchor="Seif30" w:tooltip="כיסוי הוצאות הממונה" w:history="1">
              <w:r w:rsidRPr="005A2CE8">
                <w:rPr>
                  <w:rStyle w:val="Hyperlink"/>
                </w:rPr>
                <w:t>Go</w:t>
              </w:r>
            </w:hyperlink>
          </w:p>
        </w:tc>
        <w:tc>
          <w:tcPr>
            <w:tcW w:w="850" w:type="dxa"/>
          </w:tcPr>
          <w:p w14:paraId="0E68C644"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2CE8" w:rsidRPr="005A2CE8" w14:paraId="47253A92" w14:textId="77777777">
        <w:tblPrEx>
          <w:tblCellMar>
            <w:top w:w="0" w:type="dxa"/>
            <w:bottom w:w="0" w:type="dxa"/>
          </w:tblCellMar>
        </w:tblPrEx>
        <w:tc>
          <w:tcPr>
            <w:tcW w:w="1247" w:type="dxa"/>
          </w:tcPr>
          <w:p w14:paraId="3B9A0CCC" w14:textId="77777777" w:rsidR="005A2CE8" w:rsidRPr="005A2CE8" w:rsidRDefault="005A2CE8" w:rsidP="005A2CE8">
            <w:pPr>
              <w:spacing w:line="240" w:lineRule="auto"/>
              <w:jc w:val="left"/>
              <w:rPr>
                <w:rFonts w:cs="Frankruhel"/>
                <w:sz w:val="24"/>
                <w:rtl/>
              </w:rPr>
            </w:pPr>
            <w:r>
              <w:rPr>
                <w:rFonts w:cs="Times New Roman"/>
                <w:sz w:val="24"/>
                <w:rtl/>
              </w:rPr>
              <w:t xml:space="preserve">סעיף 31 </w:t>
            </w:r>
          </w:p>
        </w:tc>
        <w:tc>
          <w:tcPr>
            <w:tcW w:w="5669" w:type="dxa"/>
          </w:tcPr>
          <w:p w14:paraId="1FE9D37D" w14:textId="77777777" w:rsidR="005A2CE8" w:rsidRPr="005A2CE8" w:rsidRDefault="005A2CE8" w:rsidP="005A2CE8">
            <w:pPr>
              <w:spacing w:line="240" w:lineRule="auto"/>
              <w:jc w:val="left"/>
              <w:rPr>
                <w:rFonts w:cs="Frankruhel"/>
                <w:sz w:val="24"/>
                <w:rtl/>
              </w:rPr>
            </w:pPr>
            <w:r>
              <w:rPr>
                <w:rFonts w:cs="Times New Roman"/>
                <w:sz w:val="24"/>
                <w:rtl/>
              </w:rPr>
              <w:t>מכירה במקום סילוק</w:t>
            </w:r>
          </w:p>
        </w:tc>
        <w:tc>
          <w:tcPr>
            <w:tcW w:w="567" w:type="dxa"/>
          </w:tcPr>
          <w:p w14:paraId="68633308" w14:textId="77777777" w:rsidR="005A2CE8" w:rsidRPr="005A2CE8" w:rsidRDefault="005A2CE8" w:rsidP="005A2CE8">
            <w:pPr>
              <w:spacing w:line="240" w:lineRule="auto"/>
              <w:jc w:val="left"/>
              <w:rPr>
                <w:rStyle w:val="Hyperlink"/>
                <w:rtl/>
              </w:rPr>
            </w:pPr>
            <w:hyperlink w:anchor="Seif31" w:tooltip="מכירה במקום סילוק" w:history="1">
              <w:r w:rsidRPr="005A2CE8">
                <w:rPr>
                  <w:rStyle w:val="Hyperlink"/>
                </w:rPr>
                <w:t>Go</w:t>
              </w:r>
            </w:hyperlink>
          </w:p>
        </w:tc>
        <w:tc>
          <w:tcPr>
            <w:tcW w:w="850" w:type="dxa"/>
          </w:tcPr>
          <w:p w14:paraId="40A9A4D4"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2CE8" w:rsidRPr="005A2CE8" w14:paraId="5923C91D" w14:textId="77777777">
        <w:tblPrEx>
          <w:tblCellMar>
            <w:top w:w="0" w:type="dxa"/>
            <w:bottom w:w="0" w:type="dxa"/>
          </w:tblCellMar>
        </w:tblPrEx>
        <w:tc>
          <w:tcPr>
            <w:tcW w:w="1247" w:type="dxa"/>
          </w:tcPr>
          <w:p w14:paraId="7A44DFE8" w14:textId="77777777" w:rsidR="005A2CE8" w:rsidRPr="005A2CE8" w:rsidRDefault="005A2CE8" w:rsidP="005A2CE8">
            <w:pPr>
              <w:spacing w:line="240" w:lineRule="auto"/>
              <w:jc w:val="left"/>
              <w:rPr>
                <w:rFonts w:cs="Frankruhel"/>
                <w:sz w:val="24"/>
                <w:rtl/>
              </w:rPr>
            </w:pPr>
            <w:r>
              <w:rPr>
                <w:rFonts w:cs="Times New Roman"/>
                <w:sz w:val="24"/>
                <w:rtl/>
              </w:rPr>
              <w:t xml:space="preserve">סעיף 32 </w:t>
            </w:r>
          </w:p>
        </w:tc>
        <w:tc>
          <w:tcPr>
            <w:tcW w:w="5669" w:type="dxa"/>
          </w:tcPr>
          <w:p w14:paraId="3F4EC490" w14:textId="77777777" w:rsidR="005A2CE8" w:rsidRPr="005A2CE8" w:rsidRDefault="005A2CE8" w:rsidP="005A2CE8">
            <w:pPr>
              <w:spacing w:line="240" w:lineRule="auto"/>
              <w:jc w:val="left"/>
              <w:rPr>
                <w:rFonts w:cs="Frankruhel"/>
                <w:sz w:val="24"/>
                <w:rtl/>
              </w:rPr>
            </w:pPr>
            <w:r>
              <w:rPr>
                <w:rFonts w:cs="Times New Roman"/>
                <w:sz w:val="24"/>
                <w:rtl/>
              </w:rPr>
              <w:t>הודעה על מכירה</w:t>
            </w:r>
          </w:p>
        </w:tc>
        <w:tc>
          <w:tcPr>
            <w:tcW w:w="567" w:type="dxa"/>
          </w:tcPr>
          <w:p w14:paraId="4BD796C3" w14:textId="77777777" w:rsidR="005A2CE8" w:rsidRPr="005A2CE8" w:rsidRDefault="005A2CE8" w:rsidP="005A2CE8">
            <w:pPr>
              <w:spacing w:line="240" w:lineRule="auto"/>
              <w:jc w:val="left"/>
              <w:rPr>
                <w:rStyle w:val="Hyperlink"/>
                <w:rtl/>
              </w:rPr>
            </w:pPr>
            <w:hyperlink w:anchor="Seif32" w:tooltip="הודעה על מכירה" w:history="1">
              <w:r w:rsidRPr="005A2CE8">
                <w:rPr>
                  <w:rStyle w:val="Hyperlink"/>
                </w:rPr>
                <w:t>Go</w:t>
              </w:r>
            </w:hyperlink>
          </w:p>
        </w:tc>
        <w:tc>
          <w:tcPr>
            <w:tcW w:w="850" w:type="dxa"/>
          </w:tcPr>
          <w:p w14:paraId="28BF9780"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2CE8" w:rsidRPr="005A2CE8" w14:paraId="5EDBD74B" w14:textId="77777777">
        <w:tblPrEx>
          <w:tblCellMar>
            <w:top w:w="0" w:type="dxa"/>
            <w:bottom w:w="0" w:type="dxa"/>
          </w:tblCellMar>
        </w:tblPrEx>
        <w:tc>
          <w:tcPr>
            <w:tcW w:w="1247" w:type="dxa"/>
          </w:tcPr>
          <w:p w14:paraId="4CE73F8A" w14:textId="77777777" w:rsidR="005A2CE8" w:rsidRPr="005A2CE8" w:rsidRDefault="005A2CE8" w:rsidP="005A2CE8">
            <w:pPr>
              <w:spacing w:line="240" w:lineRule="auto"/>
              <w:jc w:val="left"/>
              <w:rPr>
                <w:rFonts w:cs="Frankruhel"/>
                <w:sz w:val="24"/>
                <w:rtl/>
              </w:rPr>
            </w:pPr>
            <w:r>
              <w:rPr>
                <w:rFonts w:cs="Times New Roman"/>
                <w:sz w:val="24"/>
                <w:rtl/>
              </w:rPr>
              <w:t xml:space="preserve">סעיף 33 </w:t>
            </w:r>
          </w:p>
        </w:tc>
        <w:tc>
          <w:tcPr>
            <w:tcW w:w="5669" w:type="dxa"/>
          </w:tcPr>
          <w:p w14:paraId="5E7D8173" w14:textId="77777777" w:rsidR="005A2CE8" w:rsidRPr="005A2CE8" w:rsidRDefault="005A2CE8" w:rsidP="005A2CE8">
            <w:pPr>
              <w:spacing w:line="240" w:lineRule="auto"/>
              <w:jc w:val="left"/>
              <w:rPr>
                <w:rFonts w:cs="Frankruhel"/>
                <w:sz w:val="24"/>
                <w:rtl/>
              </w:rPr>
            </w:pPr>
            <w:r>
              <w:rPr>
                <w:rFonts w:cs="Times New Roman"/>
                <w:sz w:val="24"/>
                <w:rtl/>
              </w:rPr>
              <w:t>כוח הקנין</w:t>
            </w:r>
          </w:p>
        </w:tc>
        <w:tc>
          <w:tcPr>
            <w:tcW w:w="567" w:type="dxa"/>
          </w:tcPr>
          <w:p w14:paraId="0FDBFD56" w14:textId="77777777" w:rsidR="005A2CE8" w:rsidRPr="005A2CE8" w:rsidRDefault="005A2CE8" w:rsidP="005A2CE8">
            <w:pPr>
              <w:spacing w:line="240" w:lineRule="auto"/>
              <w:jc w:val="left"/>
              <w:rPr>
                <w:rStyle w:val="Hyperlink"/>
                <w:rtl/>
              </w:rPr>
            </w:pPr>
            <w:hyperlink w:anchor="Seif33" w:tooltip="כוח הקנין" w:history="1">
              <w:r w:rsidRPr="005A2CE8">
                <w:rPr>
                  <w:rStyle w:val="Hyperlink"/>
                </w:rPr>
                <w:t>Go</w:t>
              </w:r>
            </w:hyperlink>
          </w:p>
        </w:tc>
        <w:tc>
          <w:tcPr>
            <w:tcW w:w="850" w:type="dxa"/>
          </w:tcPr>
          <w:p w14:paraId="05927695"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2CE8" w:rsidRPr="005A2CE8" w14:paraId="119B6E60" w14:textId="77777777">
        <w:tblPrEx>
          <w:tblCellMar>
            <w:top w:w="0" w:type="dxa"/>
            <w:bottom w:w="0" w:type="dxa"/>
          </w:tblCellMar>
        </w:tblPrEx>
        <w:tc>
          <w:tcPr>
            <w:tcW w:w="1247" w:type="dxa"/>
          </w:tcPr>
          <w:p w14:paraId="32DF35AF" w14:textId="77777777" w:rsidR="005A2CE8" w:rsidRPr="005A2CE8" w:rsidRDefault="005A2CE8" w:rsidP="005A2CE8">
            <w:pPr>
              <w:spacing w:line="240" w:lineRule="auto"/>
              <w:jc w:val="left"/>
              <w:rPr>
                <w:rFonts w:cs="Frankruhel"/>
                <w:sz w:val="24"/>
                <w:rtl/>
              </w:rPr>
            </w:pPr>
            <w:r>
              <w:rPr>
                <w:rFonts w:cs="Times New Roman"/>
                <w:sz w:val="24"/>
                <w:rtl/>
              </w:rPr>
              <w:t xml:space="preserve">סעיף 34 </w:t>
            </w:r>
          </w:p>
        </w:tc>
        <w:tc>
          <w:tcPr>
            <w:tcW w:w="5669" w:type="dxa"/>
          </w:tcPr>
          <w:p w14:paraId="381B4175" w14:textId="77777777" w:rsidR="005A2CE8" w:rsidRPr="005A2CE8" w:rsidRDefault="005A2CE8" w:rsidP="005A2CE8">
            <w:pPr>
              <w:spacing w:line="240" w:lineRule="auto"/>
              <w:jc w:val="left"/>
              <w:rPr>
                <w:rFonts w:cs="Frankruhel"/>
                <w:sz w:val="24"/>
                <w:rtl/>
              </w:rPr>
            </w:pPr>
            <w:r>
              <w:rPr>
                <w:rFonts w:cs="Times New Roman"/>
                <w:sz w:val="24"/>
                <w:rtl/>
              </w:rPr>
              <w:t>שמירת התחולה</w:t>
            </w:r>
          </w:p>
        </w:tc>
        <w:tc>
          <w:tcPr>
            <w:tcW w:w="567" w:type="dxa"/>
          </w:tcPr>
          <w:p w14:paraId="08AAF8E7" w14:textId="77777777" w:rsidR="005A2CE8" w:rsidRPr="005A2CE8" w:rsidRDefault="005A2CE8" w:rsidP="005A2CE8">
            <w:pPr>
              <w:spacing w:line="240" w:lineRule="auto"/>
              <w:jc w:val="left"/>
              <w:rPr>
                <w:rStyle w:val="Hyperlink"/>
                <w:rtl/>
              </w:rPr>
            </w:pPr>
            <w:hyperlink w:anchor="Seif34" w:tooltip="שמירת התחולה" w:history="1">
              <w:r w:rsidRPr="005A2CE8">
                <w:rPr>
                  <w:rStyle w:val="Hyperlink"/>
                </w:rPr>
                <w:t>Go</w:t>
              </w:r>
            </w:hyperlink>
          </w:p>
        </w:tc>
        <w:tc>
          <w:tcPr>
            <w:tcW w:w="850" w:type="dxa"/>
          </w:tcPr>
          <w:p w14:paraId="221B6FC4"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A2CE8" w:rsidRPr="005A2CE8" w14:paraId="617F303C" w14:textId="77777777">
        <w:tblPrEx>
          <w:tblCellMar>
            <w:top w:w="0" w:type="dxa"/>
            <w:bottom w:w="0" w:type="dxa"/>
          </w:tblCellMar>
        </w:tblPrEx>
        <w:tc>
          <w:tcPr>
            <w:tcW w:w="1247" w:type="dxa"/>
          </w:tcPr>
          <w:p w14:paraId="12E606E2" w14:textId="77777777" w:rsidR="005A2CE8" w:rsidRPr="005A2CE8" w:rsidRDefault="005A2CE8" w:rsidP="005A2CE8">
            <w:pPr>
              <w:spacing w:line="240" w:lineRule="auto"/>
              <w:jc w:val="left"/>
              <w:rPr>
                <w:rFonts w:cs="Frankruhel"/>
                <w:sz w:val="24"/>
                <w:rtl/>
              </w:rPr>
            </w:pPr>
          </w:p>
        </w:tc>
        <w:tc>
          <w:tcPr>
            <w:tcW w:w="5669" w:type="dxa"/>
          </w:tcPr>
          <w:p w14:paraId="1DA2D3CF" w14:textId="77777777" w:rsidR="005A2CE8" w:rsidRPr="005A2CE8" w:rsidRDefault="005A2CE8" w:rsidP="005A2CE8">
            <w:pPr>
              <w:spacing w:line="240" w:lineRule="auto"/>
              <w:jc w:val="left"/>
              <w:rPr>
                <w:rFonts w:cs="Frankruhel"/>
                <w:sz w:val="24"/>
                <w:rtl/>
              </w:rPr>
            </w:pPr>
            <w:r>
              <w:rPr>
                <w:rFonts w:cs="Times New Roman"/>
                <w:sz w:val="24"/>
                <w:rtl/>
              </w:rPr>
              <w:t>פרק ה': המשמעת בנמל</w:t>
            </w:r>
          </w:p>
        </w:tc>
        <w:tc>
          <w:tcPr>
            <w:tcW w:w="567" w:type="dxa"/>
          </w:tcPr>
          <w:p w14:paraId="0AA47F86" w14:textId="77777777" w:rsidR="005A2CE8" w:rsidRPr="005A2CE8" w:rsidRDefault="005A2CE8" w:rsidP="005A2CE8">
            <w:pPr>
              <w:spacing w:line="240" w:lineRule="auto"/>
              <w:jc w:val="left"/>
              <w:rPr>
                <w:rStyle w:val="Hyperlink"/>
                <w:rtl/>
              </w:rPr>
            </w:pPr>
            <w:hyperlink w:anchor="med4" w:tooltip="פרק ה: המשמעת בנמל" w:history="1">
              <w:r w:rsidRPr="005A2CE8">
                <w:rPr>
                  <w:rStyle w:val="Hyperlink"/>
                </w:rPr>
                <w:t>Go</w:t>
              </w:r>
            </w:hyperlink>
          </w:p>
        </w:tc>
        <w:tc>
          <w:tcPr>
            <w:tcW w:w="850" w:type="dxa"/>
          </w:tcPr>
          <w:p w14:paraId="63BCEA8E"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A2CE8" w:rsidRPr="005A2CE8" w14:paraId="1B7B5DCA" w14:textId="77777777">
        <w:tblPrEx>
          <w:tblCellMar>
            <w:top w:w="0" w:type="dxa"/>
            <w:bottom w:w="0" w:type="dxa"/>
          </w:tblCellMar>
        </w:tblPrEx>
        <w:tc>
          <w:tcPr>
            <w:tcW w:w="1247" w:type="dxa"/>
          </w:tcPr>
          <w:p w14:paraId="676A6827" w14:textId="77777777" w:rsidR="005A2CE8" w:rsidRPr="005A2CE8" w:rsidRDefault="005A2CE8" w:rsidP="005A2CE8">
            <w:pPr>
              <w:spacing w:line="240" w:lineRule="auto"/>
              <w:jc w:val="left"/>
              <w:rPr>
                <w:rFonts w:cs="Frankruhel"/>
                <w:sz w:val="24"/>
                <w:rtl/>
              </w:rPr>
            </w:pPr>
            <w:r>
              <w:rPr>
                <w:rFonts w:cs="Times New Roman"/>
                <w:sz w:val="24"/>
                <w:rtl/>
              </w:rPr>
              <w:t xml:space="preserve">סעיף 35 </w:t>
            </w:r>
          </w:p>
        </w:tc>
        <w:tc>
          <w:tcPr>
            <w:tcW w:w="5669" w:type="dxa"/>
          </w:tcPr>
          <w:p w14:paraId="782A91C2" w14:textId="77777777" w:rsidR="005A2CE8" w:rsidRPr="005A2CE8" w:rsidRDefault="005A2CE8" w:rsidP="005A2CE8">
            <w:pPr>
              <w:spacing w:line="240" w:lineRule="auto"/>
              <w:jc w:val="left"/>
              <w:rPr>
                <w:rFonts w:cs="Frankruhel"/>
                <w:sz w:val="24"/>
                <w:rtl/>
              </w:rPr>
            </w:pPr>
            <w:r>
              <w:rPr>
                <w:rFonts w:cs="Times New Roman"/>
                <w:sz w:val="24"/>
                <w:rtl/>
              </w:rPr>
              <w:t>מניעת הנפתם של דגלים מסויימים</w:t>
            </w:r>
          </w:p>
        </w:tc>
        <w:tc>
          <w:tcPr>
            <w:tcW w:w="567" w:type="dxa"/>
          </w:tcPr>
          <w:p w14:paraId="1426A768" w14:textId="77777777" w:rsidR="005A2CE8" w:rsidRPr="005A2CE8" w:rsidRDefault="005A2CE8" w:rsidP="005A2CE8">
            <w:pPr>
              <w:spacing w:line="240" w:lineRule="auto"/>
              <w:jc w:val="left"/>
              <w:rPr>
                <w:rStyle w:val="Hyperlink"/>
                <w:rtl/>
              </w:rPr>
            </w:pPr>
            <w:hyperlink w:anchor="Seif35" w:tooltip="מניעת הנפתם של דגלים מסויימים" w:history="1">
              <w:r w:rsidRPr="005A2CE8">
                <w:rPr>
                  <w:rStyle w:val="Hyperlink"/>
                </w:rPr>
                <w:t>Go</w:t>
              </w:r>
            </w:hyperlink>
          </w:p>
        </w:tc>
        <w:tc>
          <w:tcPr>
            <w:tcW w:w="850" w:type="dxa"/>
          </w:tcPr>
          <w:p w14:paraId="29F0F1DC"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A2CE8" w:rsidRPr="005A2CE8" w14:paraId="26827DC0" w14:textId="77777777">
        <w:tblPrEx>
          <w:tblCellMar>
            <w:top w:w="0" w:type="dxa"/>
            <w:bottom w:w="0" w:type="dxa"/>
          </w:tblCellMar>
        </w:tblPrEx>
        <w:tc>
          <w:tcPr>
            <w:tcW w:w="1247" w:type="dxa"/>
          </w:tcPr>
          <w:p w14:paraId="66C9D231" w14:textId="77777777" w:rsidR="005A2CE8" w:rsidRPr="005A2CE8" w:rsidRDefault="005A2CE8" w:rsidP="005A2CE8">
            <w:pPr>
              <w:spacing w:line="240" w:lineRule="auto"/>
              <w:jc w:val="left"/>
              <w:rPr>
                <w:rFonts w:cs="Frankruhel"/>
                <w:sz w:val="24"/>
                <w:rtl/>
              </w:rPr>
            </w:pPr>
            <w:r>
              <w:rPr>
                <w:rFonts w:cs="Times New Roman"/>
                <w:sz w:val="24"/>
                <w:rtl/>
              </w:rPr>
              <w:t xml:space="preserve">סעיף 36 </w:t>
            </w:r>
          </w:p>
        </w:tc>
        <w:tc>
          <w:tcPr>
            <w:tcW w:w="5669" w:type="dxa"/>
          </w:tcPr>
          <w:p w14:paraId="67918A66" w14:textId="77777777" w:rsidR="005A2CE8" w:rsidRPr="005A2CE8" w:rsidRDefault="005A2CE8" w:rsidP="005A2CE8">
            <w:pPr>
              <w:spacing w:line="240" w:lineRule="auto"/>
              <w:jc w:val="left"/>
              <w:rPr>
                <w:rFonts w:cs="Frankruhel"/>
                <w:sz w:val="24"/>
                <w:rtl/>
              </w:rPr>
            </w:pPr>
            <w:r>
              <w:rPr>
                <w:rFonts w:cs="Times New Roman"/>
                <w:sz w:val="24"/>
                <w:rtl/>
              </w:rPr>
              <w:t>ציות להוראות פקידים מוסמכים</w:t>
            </w:r>
          </w:p>
        </w:tc>
        <w:tc>
          <w:tcPr>
            <w:tcW w:w="567" w:type="dxa"/>
          </w:tcPr>
          <w:p w14:paraId="55775AC6" w14:textId="77777777" w:rsidR="005A2CE8" w:rsidRPr="005A2CE8" w:rsidRDefault="005A2CE8" w:rsidP="005A2CE8">
            <w:pPr>
              <w:spacing w:line="240" w:lineRule="auto"/>
              <w:jc w:val="left"/>
              <w:rPr>
                <w:rStyle w:val="Hyperlink"/>
                <w:rtl/>
              </w:rPr>
            </w:pPr>
            <w:hyperlink w:anchor="Seif36" w:tooltip="ציות להוראות פקידים מוסמכים" w:history="1">
              <w:r w:rsidRPr="005A2CE8">
                <w:rPr>
                  <w:rStyle w:val="Hyperlink"/>
                </w:rPr>
                <w:t>Go</w:t>
              </w:r>
            </w:hyperlink>
          </w:p>
        </w:tc>
        <w:tc>
          <w:tcPr>
            <w:tcW w:w="850" w:type="dxa"/>
          </w:tcPr>
          <w:p w14:paraId="5EE23119"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A2CE8" w:rsidRPr="005A2CE8" w14:paraId="56A6067F" w14:textId="77777777">
        <w:tblPrEx>
          <w:tblCellMar>
            <w:top w:w="0" w:type="dxa"/>
            <w:bottom w:w="0" w:type="dxa"/>
          </w:tblCellMar>
        </w:tblPrEx>
        <w:tc>
          <w:tcPr>
            <w:tcW w:w="1247" w:type="dxa"/>
          </w:tcPr>
          <w:p w14:paraId="771EF747" w14:textId="77777777" w:rsidR="005A2CE8" w:rsidRPr="005A2CE8" w:rsidRDefault="005A2CE8" w:rsidP="005A2CE8">
            <w:pPr>
              <w:spacing w:line="240" w:lineRule="auto"/>
              <w:jc w:val="left"/>
              <w:rPr>
                <w:rFonts w:cs="Frankruhel"/>
                <w:sz w:val="24"/>
                <w:rtl/>
              </w:rPr>
            </w:pPr>
            <w:r>
              <w:rPr>
                <w:rFonts w:cs="Times New Roman"/>
                <w:sz w:val="24"/>
                <w:rtl/>
              </w:rPr>
              <w:t xml:space="preserve">סעיף 37 </w:t>
            </w:r>
          </w:p>
        </w:tc>
        <w:tc>
          <w:tcPr>
            <w:tcW w:w="5669" w:type="dxa"/>
          </w:tcPr>
          <w:p w14:paraId="7A015866" w14:textId="77777777" w:rsidR="005A2CE8" w:rsidRPr="005A2CE8" w:rsidRDefault="005A2CE8" w:rsidP="005A2CE8">
            <w:pPr>
              <w:spacing w:line="240" w:lineRule="auto"/>
              <w:jc w:val="left"/>
              <w:rPr>
                <w:rFonts w:cs="Frankruhel"/>
                <w:sz w:val="24"/>
                <w:rtl/>
              </w:rPr>
            </w:pPr>
            <w:r>
              <w:rPr>
                <w:rFonts w:cs="Times New Roman"/>
                <w:sz w:val="24"/>
                <w:rtl/>
              </w:rPr>
              <w:t>סמכות להרחיק מהנמל</w:t>
            </w:r>
          </w:p>
        </w:tc>
        <w:tc>
          <w:tcPr>
            <w:tcW w:w="567" w:type="dxa"/>
          </w:tcPr>
          <w:p w14:paraId="20A939C4" w14:textId="77777777" w:rsidR="005A2CE8" w:rsidRPr="005A2CE8" w:rsidRDefault="005A2CE8" w:rsidP="005A2CE8">
            <w:pPr>
              <w:spacing w:line="240" w:lineRule="auto"/>
              <w:jc w:val="left"/>
              <w:rPr>
                <w:rStyle w:val="Hyperlink"/>
                <w:rtl/>
              </w:rPr>
            </w:pPr>
            <w:hyperlink w:anchor="Seif37" w:tooltip="סמכות להרחיק מהנמל" w:history="1">
              <w:r w:rsidRPr="005A2CE8">
                <w:rPr>
                  <w:rStyle w:val="Hyperlink"/>
                </w:rPr>
                <w:t>Go</w:t>
              </w:r>
            </w:hyperlink>
          </w:p>
        </w:tc>
        <w:tc>
          <w:tcPr>
            <w:tcW w:w="850" w:type="dxa"/>
          </w:tcPr>
          <w:p w14:paraId="1719DFA9"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A2CE8" w:rsidRPr="005A2CE8" w14:paraId="1EEB19AB" w14:textId="77777777">
        <w:tblPrEx>
          <w:tblCellMar>
            <w:top w:w="0" w:type="dxa"/>
            <w:bottom w:w="0" w:type="dxa"/>
          </w:tblCellMar>
        </w:tblPrEx>
        <w:tc>
          <w:tcPr>
            <w:tcW w:w="1247" w:type="dxa"/>
          </w:tcPr>
          <w:p w14:paraId="3A542781" w14:textId="77777777" w:rsidR="005A2CE8" w:rsidRPr="005A2CE8" w:rsidRDefault="005A2CE8" w:rsidP="005A2CE8">
            <w:pPr>
              <w:spacing w:line="240" w:lineRule="auto"/>
              <w:jc w:val="left"/>
              <w:rPr>
                <w:rFonts w:cs="Frankruhel"/>
                <w:sz w:val="24"/>
                <w:rtl/>
              </w:rPr>
            </w:pPr>
          </w:p>
        </w:tc>
        <w:tc>
          <w:tcPr>
            <w:tcW w:w="5669" w:type="dxa"/>
          </w:tcPr>
          <w:p w14:paraId="497C52E2" w14:textId="77777777" w:rsidR="005A2CE8" w:rsidRPr="005A2CE8" w:rsidRDefault="005A2CE8" w:rsidP="005A2CE8">
            <w:pPr>
              <w:spacing w:line="240" w:lineRule="auto"/>
              <w:jc w:val="left"/>
              <w:rPr>
                <w:rFonts w:cs="Frankruhel"/>
                <w:sz w:val="24"/>
                <w:rtl/>
              </w:rPr>
            </w:pPr>
            <w:r>
              <w:rPr>
                <w:rFonts w:cs="Times New Roman"/>
                <w:sz w:val="24"/>
                <w:rtl/>
              </w:rPr>
              <w:t>פרק ו': אגרות נמל ותעריפי שירותים</w:t>
            </w:r>
          </w:p>
        </w:tc>
        <w:tc>
          <w:tcPr>
            <w:tcW w:w="567" w:type="dxa"/>
          </w:tcPr>
          <w:p w14:paraId="41848BD5" w14:textId="77777777" w:rsidR="005A2CE8" w:rsidRPr="005A2CE8" w:rsidRDefault="005A2CE8" w:rsidP="005A2CE8">
            <w:pPr>
              <w:spacing w:line="240" w:lineRule="auto"/>
              <w:jc w:val="left"/>
              <w:rPr>
                <w:rStyle w:val="Hyperlink"/>
                <w:rtl/>
              </w:rPr>
            </w:pPr>
            <w:hyperlink w:anchor="med5" w:tooltip="פרק ו: אגרות נמל ותעריפי שירותים" w:history="1">
              <w:r w:rsidRPr="005A2CE8">
                <w:rPr>
                  <w:rStyle w:val="Hyperlink"/>
                </w:rPr>
                <w:t>Go</w:t>
              </w:r>
            </w:hyperlink>
          </w:p>
        </w:tc>
        <w:tc>
          <w:tcPr>
            <w:tcW w:w="850" w:type="dxa"/>
          </w:tcPr>
          <w:p w14:paraId="14F53B28"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A2CE8" w:rsidRPr="005A2CE8" w14:paraId="637D5F06" w14:textId="77777777">
        <w:tblPrEx>
          <w:tblCellMar>
            <w:top w:w="0" w:type="dxa"/>
            <w:bottom w:w="0" w:type="dxa"/>
          </w:tblCellMar>
        </w:tblPrEx>
        <w:tc>
          <w:tcPr>
            <w:tcW w:w="1247" w:type="dxa"/>
          </w:tcPr>
          <w:p w14:paraId="3C446813" w14:textId="77777777" w:rsidR="005A2CE8" w:rsidRPr="005A2CE8" w:rsidRDefault="005A2CE8" w:rsidP="005A2CE8">
            <w:pPr>
              <w:spacing w:line="240" w:lineRule="auto"/>
              <w:jc w:val="left"/>
              <w:rPr>
                <w:rFonts w:cs="Frankruhel"/>
                <w:sz w:val="24"/>
                <w:rtl/>
              </w:rPr>
            </w:pPr>
            <w:r>
              <w:rPr>
                <w:rFonts w:cs="Times New Roman"/>
                <w:sz w:val="24"/>
                <w:rtl/>
              </w:rPr>
              <w:t xml:space="preserve">סעיף 38 </w:t>
            </w:r>
          </w:p>
        </w:tc>
        <w:tc>
          <w:tcPr>
            <w:tcW w:w="5669" w:type="dxa"/>
          </w:tcPr>
          <w:p w14:paraId="27596829" w14:textId="77777777" w:rsidR="005A2CE8" w:rsidRPr="005A2CE8" w:rsidRDefault="005A2CE8" w:rsidP="005A2CE8">
            <w:pPr>
              <w:spacing w:line="240" w:lineRule="auto"/>
              <w:jc w:val="left"/>
              <w:rPr>
                <w:rFonts w:cs="Frankruhel"/>
                <w:sz w:val="24"/>
                <w:rtl/>
              </w:rPr>
            </w:pPr>
            <w:r>
              <w:rPr>
                <w:rFonts w:cs="Times New Roman"/>
                <w:sz w:val="24"/>
                <w:rtl/>
              </w:rPr>
              <w:t>תקנות בדבר אגרות נמל</w:t>
            </w:r>
          </w:p>
        </w:tc>
        <w:tc>
          <w:tcPr>
            <w:tcW w:w="567" w:type="dxa"/>
          </w:tcPr>
          <w:p w14:paraId="2BFDBCC5" w14:textId="77777777" w:rsidR="005A2CE8" w:rsidRPr="005A2CE8" w:rsidRDefault="005A2CE8" w:rsidP="005A2CE8">
            <w:pPr>
              <w:spacing w:line="240" w:lineRule="auto"/>
              <w:jc w:val="left"/>
              <w:rPr>
                <w:rStyle w:val="Hyperlink"/>
                <w:rtl/>
              </w:rPr>
            </w:pPr>
            <w:hyperlink w:anchor="Seif38" w:tooltip="תקנות בדבר אגרות נמל" w:history="1">
              <w:r w:rsidRPr="005A2CE8">
                <w:rPr>
                  <w:rStyle w:val="Hyperlink"/>
                </w:rPr>
                <w:t>Go</w:t>
              </w:r>
            </w:hyperlink>
          </w:p>
        </w:tc>
        <w:tc>
          <w:tcPr>
            <w:tcW w:w="850" w:type="dxa"/>
          </w:tcPr>
          <w:p w14:paraId="403F9D2B"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A2CE8" w:rsidRPr="005A2CE8" w14:paraId="40F0A80E" w14:textId="77777777">
        <w:tblPrEx>
          <w:tblCellMar>
            <w:top w:w="0" w:type="dxa"/>
            <w:bottom w:w="0" w:type="dxa"/>
          </w:tblCellMar>
        </w:tblPrEx>
        <w:tc>
          <w:tcPr>
            <w:tcW w:w="1247" w:type="dxa"/>
          </w:tcPr>
          <w:p w14:paraId="5BB3524D" w14:textId="77777777" w:rsidR="005A2CE8" w:rsidRPr="005A2CE8" w:rsidRDefault="005A2CE8" w:rsidP="005A2CE8">
            <w:pPr>
              <w:spacing w:line="240" w:lineRule="auto"/>
              <w:jc w:val="left"/>
              <w:rPr>
                <w:rFonts w:cs="Frankruhel"/>
                <w:sz w:val="24"/>
                <w:rtl/>
              </w:rPr>
            </w:pPr>
            <w:r>
              <w:rPr>
                <w:rFonts w:cs="Times New Roman"/>
                <w:sz w:val="24"/>
                <w:rtl/>
              </w:rPr>
              <w:t xml:space="preserve">סעיף 39 </w:t>
            </w:r>
          </w:p>
        </w:tc>
        <w:tc>
          <w:tcPr>
            <w:tcW w:w="5669" w:type="dxa"/>
          </w:tcPr>
          <w:p w14:paraId="09694E1C" w14:textId="77777777" w:rsidR="005A2CE8" w:rsidRPr="005A2CE8" w:rsidRDefault="005A2CE8" w:rsidP="005A2CE8">
            <w:pPr>
              <w:spacing w:line="240" w:lineRule="auto"/>
              <w:jc w:val="left"/>
              <w:rPr>
                <w:rFonts w:cs="Frankruhel"/>
                <w:sz w:val="24"/>
                <w:rtl/>
              </w:rPr>
            </w:pPr>
            <w:r>
              <w:rPr>
                <w:rFonts w:cs="Times New Roman"/>
                <w:sz w:val="24"/>
                <w:rtl/>
              </w:rPr>
              <w:t>מדידת כלי שיט</w:t>
            </w:r>
          </w:p>
        </w:tc>
        <w:tc>
          <w:tcPr>
            <w:tcW w:w="567" w:type="dxa"/>
          </w:tcPr>
          <w:p w14:paraId="27E63E7F" w14:textId="77777777" w:rsidR="005A2CE8" w:rsidRPr="005A2CE8" w:rsidRDefault="005A2CE8" w:rsidP="005A2CE8">
            <w:pPr>
              <w:spacing w:line="240" w:lineRule="auto"/>
              <w:jc w:val="left"/>
              <w:rPr>
                <w:rStyle w:val="Hyperlink"/>
                <w:rtl/>
              </w:rPr>
            </w:pPr>
            <w:hyperlink w:anchor="Seif39" w:tooltip="מדידת כלי שיט" w:history="1">
              <w:r w:rsidRPr="005A2CE8">
                <w:rPr>
                  <w:rStyle w:val="Hyperlink"/>
                </w:rPr>
                <w:t>Go</w:t>
              </w:r>
            </w:hyperlink>
          </w:p>
        </w:tc>
        <w:tc>
          <w:tcPr>
            <w:tcW w:w="850" w:type="dxa"/>
          </w:tcPr>
          <w:p w14:paraId="46F85C10"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2CE8" w:rsidRPr="005A2CE8" w14:paraId="27D560FE" w14:textId="77777777">
        <w:tblPrEx>
          <w:tblCellMar>
            <w:top w:w="0" w:type="dxa"/>
            <w:bottom w:w="0" w:type="dxa"/>
          </w:tblCellMar>
        </w:tblPrEx>
        <w:tc>
          <w:tcPr>
            <w:tcW w:w="1247" w:type="dxa"/>
          </w:tcPr>
          <w:p w14:paraId="6B6BFD8C" w14:textId="77777777" w:rsidR="005A2CE8" w:rsidRPr="005A2CE8" w:rsidRDefault="005A2CE8" w:rsidP="005A2CE8">
            <w:pPr>
              <w:spacing w:line="240" w:lineRule="auto"/>
              <w:jc w:val="left"/>
              <w:rPr>
                <w:rFonts w:cs="Frankruhel"/>
                <w:sz w:val="24"/>
                <w:rtl/>
              </w:rPr>
            </w:pPr>
            <w:r>
              <w:rPr>
                <w:rFonts w:cs="Times New Roman"/>
                <w:sz w:val="24"/>
                <w:rtl/>
              </w:rPr>
              <w:t xml:space="preserve">סעיף 40 </w:t>
            </w:r>
          </w:p>
        </w:tc>
        <w:tc>
          <w:tcPr>
            <w:tcW w:w="5669" w:type="dxa"/>
          </w:tcPr>
          <w:p w14:paraId="28EAC33F" w14:textId="77777777" w:rsidR="005A2CE8" w:rsidRPr="005A2CE8" w:rsidRDefault="005A2CE8" w:rsidP="005A2CE8">
            <w:pPr>
              <w:spacing w:line="240" w:lineRule="auto"/>
              <w:jc w:val="left"/>
              <w:rPr>
                <w:rFonts w:cs="Frankruhel"/>
                <w:sz w:val="24"/>
                <w:rtl/>
              </w:rPr>
            </w:pPr>
            <w:r>
              <w:rPr>
                <w:rFonts w:cs="Times New Roman"/>
                <w:sz w:val="24"/>
                <w:rtl/>
              </w:rPr>
              <w:t>תשלום היטלים   תנאי להפלגה  או להוצאת טובין</w:t>
            </w:r>
          </w:p>
        </w:tc>
        <w:tc>
          <w:tcPr>
            <w:tcW w:w="567" w:type="dxa"/>
          </w:tcPr>
          <w:p w14:paraId="51510434" w14:textId="77777777" w:rsidR="005A2CE8" w:rsidRPr="005A2CE8" w:rsidRDefault="005A2CE8" w:rsidP="005A2CE8">
            <w:pPr>
              <w:spacing w:line="240" w:lineRule="auto"/>
              <w:jc w:val="left"/>
              <w:rPr>
                <w:rStyle w:val="Hyperlink"/>
                <w:rtl/>
              </w:rPr>
            </w:pPr>
            <w:hyperlink w:anchor="Seif40" w:tooltip="תשלום היטלים   תנאי להפלגה  או להוצאת טובין" w:history="1">
              <w:r w:rsidRPr="005A2CE8">
                <w:rPr>
                  <w:rStyle w:val="Hyperlink"/>
                </w:rPr>
                <w:t>Go</w:t>
              </w:r>
            </w:hyperlink>
          </w:p>
        </w:tc>
        <w:tc>
          <w:tcPr>
            <w:tcW w:w="850" w:type="dxa"/>
          </w:tcPr>
          <w:p w14:paraId="2C1B2133"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2CE8" w:rsidRPr="005A2CE8" w14:paraId="2FE0340A" w14:textId="77777777">
        <w:tblPrEx>
          <w:tblCellMar>
            <w:top w:w="0" w:type="dxa"/>
            <w:bottom w:w="0" w:type="dxa"/>
          </w:tblCellMar>
        </w:tblPrEx>
        <w:tc>
          <w:tcPr>
            <w:tcW w:w="1247" w:type="dxa"/>
          </w:tcPr>
          <w:p w14:paraId="3FF6C458" w14:textId="77777777" w:rsidR="005A2CE8" w:rsidRPr="005A2CE8" w:rsidRDefault="005A2CE8" w:rsidP="005A2CE8">
            <w:pPr>
              <w:spacing w:line="240" w:lineRule="auto"/>
              <w:jc w:val="left"/>
              <w:rPr>
                <w:rFonts w:cs="Frankruhel"/>
                <w:sz w:val="24"/>
                <w:rtl/>
              </w:rPr>
            </w:pPr>
            <w:r>
              <w:rPr>
                <w:rFonts w:cs="Times New Roman"/>
                <w:sz w:val="24"/>
                <w:rtl/>
              </w:rPr>
              <w:t xml:space="preserve">סעיף 41 </w:t>
            </w:r>
          </w:p>
        </w:tc>
        <w:tc>
          <w:tcPr>
            <w:tcW w:w="5669" w:type="dxa"/>
          </w:tcPr>
          <w:p w14:paraId="78D73629" w14:textId="77777777" w:rsidR="005A2CE8" w:rsidRPr="005A2CE8" w:rsidRDefault="005A2CE8" w:rsidP="005A2CE8">
            <w:pPr>
              <w:spacing w:line="240" w:lineRule="auto"/>
              <w:jc w:val="left"/>
              <w:rPr>
                <w:rFonts w:cs="Frankruhel"/>
                <w:sz w:val="24"/>
                <w:rtl/>
              </w:rPr>
            </w:pPr>
            <w:r>
              <w:rPr>
                <w:rFonts w:cs="Times New Roman"/>
                <w:sz w:val="24"/>
                <w:rtl/>
              </w:rPr>
              <w:t>עיכוב כלי שיט ע"י פקיד המכס</w:t>
            </w:r>
          </w:p>
        </w:tc>
        <w:tc>
          <w:tcPr>
            <w:tcW w:w="567" w:type="dxa"/>
          </w:tcPr>
          <w:p w14:paraId="7345CD0F" w14:textId="77777777" w:rsidR="005A2CE8" w:rsidRPr="005A2CE8" w:rsidRDefault="005A2CE8" w:rsidP="005A2CE8">
            <w:pPr>
              <w:spacing w:line="240" w:lineRule="auto"/>
              <w:jc w:val="left"/>
              <w:rPr>
                <w:rStyle w:val="Hyperlink"/>
                <w:rtl/>
              </w:rPr>
            </w:pPr>
            <w:hyperlink w:anchor="Seif41" w:tooltip="עיכוב כלי שיט עי פקיד המכס" w:history="1">
              <w:r w:rsidRPr="005A2CE8">
                <w:rPr>
                  <w:rStyle w:val="Hyperlink"/>
                </w:rPr>
                <w:t>Go</w:t>
              </w:r>
            </w:hyperlink>
          </w:p>
        </w:tc>
        <w:tc>
          <w:tcPr>
            <w:tcW w:w="850" w:type="dxa"/>
          </w:tcPr>
          <w:p w14:paraId="57D8B68D"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2CE8" w:rsidRPr="005A2CE8" w14:paraId="2AE8FF23" w14:textId="77777777">
        <w:tblPrEx>
          <w:tblCellMar>
            <w:top w:w="0" w:type="dxa"/>
            <w:bottom w:w="0" w:type="dxa"/>
          </w:tblCellMar>
        </w:tblPrEx>
        <w:tc>
          <w:tcPr>
            <w:tcW w:w="1247" w:type="dxa"/>
          </w:tcPr>
          <w:p w14:paraId="47391DED" w14:textId="77777777" w:rsidR="005A2CE8" w:rsidRPr="005A2CE8" w:rsidRDefault="005A2CE8" w:rsidP="005A2CE8">
            <w:pPr>
              <w:spacing w:line="240" w:lineRule="auto"/>
              <w:jc w:val="left"/>
              <w:rPr>
                <w:rFonts w:cs="Frankruhel"/>
                <w:sz w:val="24"/>
                <w:rtl/>
              </w:rPr>
            </w:pPr>
            <w:r>
              <w:rPr>
                <w:rFonts w:cs="Times New Roman"/>
                <w:sz w:val="24"/>
                <w:rtl/>
              </w:rPr>
              <w:t xml:space="preserve">סעיף 42 </w:t>
            </w:r>
          </w:p>
        </w:tc>
        <w:tc>
          <w:tcPr>
            <w:tcW w:w="5669" w:type="dxa"/>
          </w:tcPr>
          <w:p w14:paraId="753DF312" w14:textId="77777777" w:rsidR="005A2CE8" w:rsidRPr="005A2CE8" w:rsidRDefault="005A2CE8" w:rsidP="005A2CE8">
            <w:pPr>
              <w:spacing w:line="240" w:lineRule="auto"/>
              <w:jc w:val="left"/>
              <w:rPr>
                <w:rFonts w:cs="Frankruhel"/>
                <w:sz w:val="24"/>
                <w:rtl/>
              </w:rPr>
            </w:pPr>
            <w:r>
              <w:rPr>
                <w:rFonts w:cs="Times New Roman"/>
                <w:sz w:val="24"/>
                <w:rtl/>
              </w:rPr>
              <w:t>ספינות דיג זרות</w:t>
            </w:r>
          </w:p>
        </w:tc>
        <w:tc>
          <w:tcPr>
            <w:tcW w:w="567" w:type="dxa"/>
          </w:tcPr>
          <w:p w14:paraId="64A301E8" w14:textId="77777777" w:rsidR="005A2CE8" w:rsidRPr="005A2CE8" w:rsidRDefault="005A2CE8" w:rsidP="005A2CE8">
            <w:pPr>
              <w:spacing w:line="240" w:lineRule="auto"/>
              <w:jc w:val="left"/>
              <w:rPr>
                <w:rStyle w:val="Hyperlink"/>
                <w:rtl/>
              </w:rPr>
            </w:pPr>
            <w:hyperlink w:anchor="Seif42" w:tooltip="ספינות דיג זרות" w:history="1">
              <w:r w:rsidRPr="005A2CE8">
                <w:rPr>
                  <w:rStyle w:val="Hyperlink"/>
                </w:rPr>
                <w:t>Go</w:t>
              </w:r>
            </w:hyperlink>
          </w:p>
        </w:tc>
        <w:tc>
          <w:tcPr>
            <w:tcW w:w="850" w:type="dxa"/>
          </w:tcPr>
          <w:p w14:paraId="5C8D1199"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2CE8" w:rsidRPr="005A2CE8" w14:paraId="290CEC9D" w14:textId="77777777">
        <w:tblPrEx>
          <w:tblCellMar>
            <w:top w:w="0" w:type="dxa"/>
            <w:bottom w:w="0" w:type="dxa"/>
          </w:tblCellMar>
        </w:tblPrEx>
        <w:tc>
          <w:tcPr>
            <w:tcW w:w="1247" w:type="dxa"/>
          </w:tcPr>
          <w:p w14:paraId="4790B26A" w14:textId="77777777" w:rsidR="005A2CE8" w:rsidRPr="005A2CE8" w:rsidRDefault="005A2CE8" w:rsidP="005A2CE8">
            <w:pPr>
              <w:spacing w:line="240" w:lineRule="auto"/>
              <w:jc w:val="left"/>
              <w:rPr>
                <w:rFonts w:cs="Frankruhel"/>
                <w:sz w:val="24"/>
                <w:rtl/>
              </w:rPr>
            </w:pPr>
          </w:p>
        </w:tc>
        <w:tc>
          <w:tcPr>
            <w:tcW w:w="5669" w:type="dxa"/>
          </w:tcPr>
          <w:p w14:paraId="1519580A" w14:textId="77777777" w:rsidR="005A2CE8" w:rsidRPr="005A2CE8" w:rsidRDefault="005A2CE8" w:rsidP="005A2CE8">
            <w:pPr>
              <w:spacing w:line="240" w:lineRule="auto"/>
              <w:jc w:val="left"/>
              <w:rPr>
                <w:rFonts w:cs="Frankruhel"/>
                <w:sz w:val="24"/>
                <w:rtl/>
              </w:rPr>
            </w:pPr>
            <w:r>
              <w:rPr>
                <w:rFonts w:cs="Times New Roman"/>
                <w:sz w:val="24"/>
                <w:rtl/>
              </w:rPr>
              <w:t>פרק ז': עריקה ואי-הצטרפות</w:t>
            </w:r>
          </w:p>
        </w:tc>
        <w:tc>
          <w:tcPr>
            <w:tcW w:w="567" w:type="dxa"/>
          </w:tcPr>
          <w:p w14:paraId="08532EB5" w14:textId="77777777" w:rsidR="005A2CE8" w:rsidRPr="005A2CE8" w:rsidRDefault="005A2CE8" w:rsidP="005A2CE8">
            <w:pPr>
              <w:spacing w:line="240" w:lineRule="auto"/>
              <w:jc w:val="left"/>
              <w:rPr>
                <w:rStyle w:val="Hyperlink"/>
                <w:rtl/>
              </w:rPr>
            </w:pPr>
            <w:hyperlink w:anchor="med6" w:tooltip="פרק ז: עריקה ואי-הצטרפות" w:history="1">
              <w:r w:rsidRPr="005A2CE8">
                <w:rPr>
                  <w:rStyle w:val="Hyperlink"/>
                </w:rPr>
                <w:t>Go</w:t>
              </w:r>
            </w:hyperlink>
          </w:p>
        </w:tc>
        <w:tc>
          <w:tcPr>
            <w:tcW w:w="850" w:type="dxa"/>
          </w:tcPr>
          <w:p w14:paraId="7A339CA2"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2CE8" w:rsidRPr="005A2CE8" w14:paraId="56A19E61" w14:textId="77777777">
        <w:tblPrEx>
          <w:tblCellMar>
            <w:top w:w="0" w:type="dxa"/>
            <w:bottom w:w="0" w:type="dxa"/>
          </w:tblCellMar>
        </w:tblPrEx>
        <w:tc>
          <w:tcPr>
            <w:tcW w:w="1247" w:type="dxa"/>
          </w:tcPr>
          <w:p w14:paraId="6FDDFCF4" w14:textId="77777777" w:rsidR="005A2CE8" w:rsidRPr="005A2CE8" w:rsidRDefault="005A2CE8" w:rsidP="005A2CE8">
            <w:pPr>
              <w:spacing w:line="240" w:lineRule="auto"/>
              <w:jc w:val="left"/>
              <w:rPr>
                <w:rFonts w:cs="Frankruhel"/>
                <w:sz w:val="24"/>
                <w:rtl/>
              </w:rPr>
            </w:pPr>
          </w:p>
        </w:tc>
        <w:tc>
          <w:tcPr>
            <w:tcW w:w="5669" w:type="dxa"/>
          </w:tcPr>
          <w:p w14:paraId="323E0624" w14:textId="77777777" w:rsidR="005A2CE8" w:rsidRPr="005A2CE8" w:rsidRDefault="005A2CE8" w:rsidP="005A2CE8">
            <w:pPr>
              <w:spacing w:line="240" w:lineRule="auto"/>
              <w:jc w:val="left"/>
              <w:rPr>
                <w:rFonts w:cs="Frankruhel"/>
                <w:sz w:val="24"/>
                <w:rtl/>
              </w:rPr>
            </w:pPr>
            <w:r>
              <w:rPr>
                <w:rFonts w:cs="Times New Roman"/>
                <w:sz w:val="24"/>
                <w:rtl/>
              </w:rPr>
              <w:t>פרק ח': עבירות</w:t>
            </w:r>
          </w:p>
        </w:tc>
        <w:tc>
          <w:tcPr>
            <w:tcW w:w="567" w:type="dxa"/>
          </w:tcPr>
          <w:p w14:paraId="107E6354" w14:textId="77777777" w:rsidR="005A2CE8" w:rsidRPr="005A2CE8" w:rsidRDefault="005A2CE8" w:rsidP="005A2CE8">
            <w:pPr>
              <w:spacing w:line="240" w:lineRule="auto"/>
              <w:jc w:val="left"/>
              <w:rPr>
                <w:rStyle w:val="Hyperlink"/>
                <w:rtl/>
              </w:rPr>
            </w:pPr>
            <w:hyperlink w:anchor="med7" w:tooltip="פרק ח: עבירות" w:history="1">
              <w:r w:rsidRPr="005A2CE8">
                <w:rPr>
                  <w:rStyle w:val="Hyperlink"/>
                </w:rPr>
                <w:t>Go</w:t>
              </w:r>
            </w:hyperlink>
          </w:p>
        </w:tc>
        <w:tc>
          <w:tcPr>
            <w:tcW w:w="850" w:type="dxa"/>
          </w:tcPr>
          <w:p w14:paraId="5BB55598"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2CE8" w:rsidRPr="005A2CE8" w14:paraId="48952B9A" w14:textId="77777777">
        <w:tblPrEx>
          <w:tblCellMar>
            <w:top w:w="0" w:type="dxa"/>
            <w:bottom w:w="0" w:type="dxa"/>
          </w:tblCellMar>
        </w:tblPrEx>
        <w:tc>
          <w:tcPr>
            <w:tcW w:w="1247" w:type="dxa"/>
          </w:tcPr>
          <w:p w14:paraId="1145DA3D" w14:textId="77777777" w:rsidR="005A2CE8" w:rsidRPr="005A2CE8" w:rsidRDefault="005A2CE8" w:rsidP="005A2CE8">
            <w:pPr>
              <w:spacing w:line="240" w:lineRule="auto"/>
              <w:jc w:val="left"/>
              <w:rPr>
                <w:rFonts w:cs="Frankruhel"/>
                <w:sz w:val="24"/>
                <w:rtl/>
              </w:rPr>
            </w:pPr>
            <w:r>
              <w:rPr>
                <w:rFonts w:cs="Times New Roman"/>
                <w:sz w:val="24"/>
                <w:rtl/>
              </w:rPr>
              <w:t xml:space="preserve">סעיף 50 </w:t>
            </w:r>
          </w:p>
        </w:tc>
        <w:tc>
          <w:tcPr>
            <w:tcW w:w="5669" w:type="dxa"/>
          </w:tcPr>
          <w:p w14:paraId="3FD21852" w14:textId="77777777" w:rsidR="005A2CE8" w:rsidRPr="005A2CE8" w:rsidRDefault="005A2CE8" w:rsidP="005A2CE8">
            <w:pPr>
              <w:spacing w:line="240" w:lineRule="auto"/>
              <w:jc w:val="left"/>
              <w:rPr>
                <w:rFonts w:cs="Frankruhel"/>
                <w:sz w:val="24"/>
                <w:rtl/>
              </w:rPr>
            </w:pPr>
            <w:r>
              <w:rPr>
                <w:rFonts w:cs="Times New Roman"/>
                <w:sz w:val="24"/>
                <w:rtl/>
              </w:rPr>
              <w:t>עבירות נמלים</w:t>
            </w:r>
          </w:p>
        </w:tc>
        <w:tc>
          <w:tcPr>
            <w:tcW w:w="567" w:type="dxa"/>
          </w:tcPr>
          <w:p w14:paraId="79FBEA89" w14:textId="77777777" w:rsidR="005A2CE8" w:rsidRPr="005A2CE8" w:rsidRDefault="005A2CE8" w:rsidP="005A2CE8">
            <w:pPr>
              <w:spacing w:line="240" w:lineRule="auto"/>
              <w:jc w:val="left"/>
              <w:rPr>
                <w:rStyle w:val="Hyperlink"/>
                <w:rtl/>
              </w:rPr>
            </w:pPr>
            <w:hyperlink w:anchor="Seif43" w:tooltip="עבירות נמלים" w:history="1">
              <w:r w:rsidRPr="005A2CE8">
                <w:rPr>
                  <w:rStyle w:val="Hyperlink"/>
                </w:rPr>
                <w:t>Go</w:t>
              </w:r>
            </w:hyperlink>
          </w:p>
        </w:tc>
        <w:tc>
          <w:tcPr>
            <w:tcW w:w="850" w:type="dxa"/>
          </w:tcPr>
          <w:p w14:paraId="5061876C"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2CE8" w:rsidRPr="005A2CE8" w14:paraId="4F7B4EF5" w14:textId="77777777">
        <w:tblPrEx>
          <w:tblCellMar>
            <w:top w:w="0" w:type="dxa"/>
            <w:bottom w:w="0" w:type="dxa"/>
          </w:tblCellMar>
        </w:tblPrEx>
        <w:tc>
          <w:tcPr>
            <w:tcW w:w="1247" w:type="dxa"/>
          </w:tcPr>
          <w:p w14:paraId="1DB685F8" w14:textId="77777777" w:rsidR="005A2CE8" w:rsidRPr="005A2CE8" w:rsidRDefault="005A2CE8" w:rsidP="005A2CE8">
            <w:pPr>
              <w:spacing w:line="240" w:lineRule="auto"/>
              <w:jc w:val="left"/>
              <w:rPr>
                <w:rFonts w:cs="Frankruhel"/>
                <w:sz w:val="24"/>
                <w:rtl/>
              </w:rPr>
            </w:pPr>
            <w:r>
              <w:rPr>
                <w:rFonts w:cs="Times New Roman"/>
                <w:sz w:val="24"/>
                <w:rtl/>
              </w:rPr>
              <w:t xml:space="preserve">סעיף 51 </w:t>
            </w:r>
          </w:p>
        </w:tc>
        <w:tc>
          <w:tcPr>
            <w:tcW w:w="5669" w:type="dxa"/>
          </w:tcPr>
          <w:p w14:paraId="7E3E3875" w14:textId="77777777" w:rsidR="005A2CE8" w:rsidRPr="005A2CE8" w:rsidRDefault="005A2CE8" w:rsidP="005A2CE8">
            <w:pPr>
              <w:spacing w:line="240" w:lineRule="auto"/>
              <w:jc w:val="left"/>
              <w:rPr>
                <w:rFonts w:cs="Frankruhel"/>
                <w:sz w:val="24"/>
                <w:rtl/>
              </w:rPr>
            </w:pPr>
            <w:r>
              <w:rPr>
                <w:rFonts w:cs="Times New Roman"/>
                <w:sz w:val="24"/>
                <w:rtl/>
              </w:rPr>
              <w:t>המפליג ללא רשות</w:t>
            </w:r>
          </w:p>
        </w:tc>
        <w:tc>
          <w:tcPr>
            <w:tcW w:w="567" w:type="dxa"/>
          </w:tcPr>
          <w:p w14:paraId="3408D7A4" w14:textId="77777777" w:rsidR="005A2CE8" w:rsidRPr="005A2CE8" w:rsidRDefault="005A2CE8" w:rsidP="005A2CE8">
            <w:pPr>
              <w:spacing w:line="240" w:lineRule="auto"/>
              <w:jc w:val="left"/>
              <w:rPr>
                <w:rStyle w:val="Hyperlink"/>
                <w:rtl/>
              </w:rPr>
            </w:pPr>
            <w:hyperlink w:anchor="Seif44" w:tooltip="המפליג ללא רשות" w:history="1">
              <w:r w:rsidRPr="005A2CE8">
                <w:rPr>
                  <w:rStyle w:val="Hyperlink"/>
                </w:rPr>
                <w:t>Go</w:t>
              </w:r>
            </w:hyperlink>
          </w:p>
        </w:tc>
        <w:tc>
          <w:tcPr>
            <w:tcW w:w="850" w:type="dxa"/>
          </w:tcPr>
          <w:p w14:paraId="52458139"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2CE8" w:rsidRPr="005A2CE8" w14:paraId="2F461BBD" w14:textId="77777777">
        <w:tblPrEx>
          <w:tblCellMar>
            <w:top w:w="0" w:type="dxa"/>
            <w:bottom w:w="0" w:type="dxa"/>
          </w:tblCellMar>
        </w:tblPrEx>
        <w:tc>
          <w:tcPr>
            <w:tcW w:w="1247" w:type="dxa"/>
          </w:tcPr>
          <w:p w14:paraId="4890F262" w14:textId="77777777" w:rsidR="005A2CE8" w:rsidRPr="005A2CE8" w:rsidRDefault="005A2CE8" w:rsidP="005A2CE8">
            <w:pPr>
              <w:spacing w:line="240" w:lineRule="auto"/>
              <w:jc w:val="left"/>
              <w:rPr>
                <w:rFonts w:cs="Frankruhel"/>
                <w:sz w:val="24"/>
                <w:rtl/>
              </w:rPr>
            </w:pPr>
            <w:r>
              <w:rPr>
                <w:rFonts w:cs="Times New Roman"/>
                <w:sz w:val="24"/>
                <w:rtl/>
              </w:rPr>
              <w:t xml:space="preserve">סעיף 52 </w:t>
            </w:r>
          </w:p>
        </w:tc>
        <w:tc>
          <w:tcPr>
            <w:tcW w:w="5669" w:type="dxa"/>
          </w:tcPr>
          <w:p w14:paraId="7BAF6A39" w14:textId="77777777" w:rsidR="005A2CE8" w:rsidRPr="005A2CE8" w:rsidRDefault="005A2CE8" w:rsidP="005A2CE8">
            <w:pPr>
              <w:spacing w:line="240" w:lineRule="auto"/>
              <w:jc w:val="left"/>
              <w:rPr>
                <w:rFonts w:cs="Frankruhel"/>
                <w:sz w:val="24"/>
                <w:rtl/>
              </w:rPr>
            </w:pPr>
            <w:r>
              <w:rPr>
                <w:rFonts w:cs="Times New Roman"/>
                <w:sz w:val="24"/>
                <w:rtl/>
              </w:rPr>
              <w:t>המשתמט מתשלום אגרות</w:t>
            </w:r>
          </w:p>
        </w:tc>
        <w:tc>
          <w:tcPr>
            <w:tcW w:w="567" w:type="dxa"/>
          </w:tcPr>
          <w:p w14:paraId="138AF7A2" w14:textId="77777777" w:rsidR="005A2CE8" w:rsidRPr="005A2CE8" w:rsidRDefault="005A2CE8" w:rsidP="005A2CE8">
            <w:pPr>
              <w:spacing w:line="240" w:lineRule="auto"/>
              <w:jc w:val="left"/>
              <w:rPr>
                <w:rStyle w:val="Hyperlink"/>
                <w:rtl/>
              </w:rPr>
            </w:pPr>
            <w:hyperlink w:anchor="Seif45" w:tooltip="המשתמט מתשלום אגרות" w:history="1">
              <w:r w:rsidRPr="005A2CE8">
                <w:rPr>
                  <w:rStyle w:val="Hyperlink"/>
                </w:rPr>
                <w:t>Go</w:t>
              </w:r>
            </w:hyperlink>
          </w:p>
        </w:tc>
        <w:tc>
          <w:tcPr>
            <w:tcW w:w="850" w:type="dxa"/>
          </w:tcPr>
          <w:p w14:paraId="554ABD1E"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2CE8" w:rsidRPr="005A2CE8" w14:paraId="58850D83" w14:textId="77777777">
        <w:tblPrEx>
          <w:tblCellMar>
            <w:top w:w="0" w:type="dxa"/>
            <w:bottom w:w="0" w:type="dxa"/>
          </w:tblCellMar>
        </w:tblPrEx>
        <w:tc>
          <w:tcPr>
            <w:tcW w:w="1247" w:type="dxa"/>
          </w:tcPr>
          <w:p w14:paraId="2FA2F475" w14:textId="77777777" w:rsidR="005A2CE8" w:rsidRPr="005A2CE8" w:rsidRDefault="005A2CE8" w:rsidP="005A2CE8">
            <w:pPr>
              <w:spacing w:line="240" w:lineRule="auto"/>
              <w:jc w:val="left"/>
              <w:rPr>
                <w:rFonts w:cs="Frankruhel"/>
                <w:sz w:val="24"/>
                <w:rtl/>
              </w:rPr>
            </w:pPr>
            <w:r>
              <w:rPr>
                <w:rFonts w:cs="Times New Roman"/>
                <w:sz w:val="24"/>
                <w:rtl/>
              </w:rPr>
              <w:t xml:space="preserve">סעיף 53 </w:t>
            </w:r>
          </w:p>
        </w:tc>
        <w:tc>
          <w:tcPr>
            <w:tcW w:w="5669" w:type="dxa"/>
          </w:tcPr>
          <w:p w14:paraId="1988FB55" w14:textId="77777777" w:rsidR="005A2CE8" w:rsidRPr="005A2CE8" w:rsidRDefault="005A2CE8" w:rsidP="005A2CE8">
            <w:pPr>
              <w:spacing w:line="240" w:lineRule="auto"/>
              <w:jc w:val="left"/>
              <w:rPr>
                <w:rFonts w:cs="Frankruhel"/>
                <w:sz w:val="24"/>
                <w:rtl/>
              </w:rPr>
            </w:pPr>
            <w:r>
              <w:rPr>
                <w:rFonts w:cs="Times New Roman"/>
                <w:sz w:val="24"/>
                <w:rtl/>
              </w:rPr>
              <w:t>עבירות נתב</w:t>
            </w:r>
          </w:p>
        </w:tc>
        <w:tc>
          <w:tcPr>
            <w:tcW w:w="567" w:type="dxa"/>
          </w:tcPr>
          <w:p w14:paraId="371EA2A7" w14:textId="77777777" w:rsidR="005A2CE8" w:rsidRPr="005A2CE8" w:rsidRDefault="005A2CE8" w:rsidP="005A2CE8">
            <w:pPr>
              <w:spacing w:line="240" w:lineRule="auto"/>
              <w:jc w:val="left"/>
              <w:rPr>
                <w:rStyle w:val="Hyperlink"/>
                <w:rtl/>
              </w:rPr>
            </w:pPr>
            <w:hyperlink w:anchor="Seif46" w:tooltip="עבירות נתב" w:history="1">
              <w:r w:rsidRPr="005A2CE8">
                <w:rPr>
                  <w:rStyle w:val="Hyperlink"/>
                </w:rPr>
                <w:t>Go</w:t>
              </w:r>
            </w:hyperlink>
          </w:p>
        </w:tc>
        <w:tc>
          <w:tcPr>
            <w:tcW w:w="850" w:type="dxa"/>
          </w:tcPr>
          <w:p w14:paraId="2D52B20B"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2CE8" w:rsidRPr="005A2CE8" w14:paraId="79D20D7C" w14:textId="77777777">
        <w:tblPrEx>
          <w:tblCellMar>
            <w:top w:w="0" w:type="dxa"/>
            <w:bottom w:w="0" w:type="dxa"/>
          </w:tblCellMar>
        </w:tblPrEx>
        <w:tc>
          <w:tcPr>
            <w:tcW w:w="1247" w:type="dxa"/>
          </w:tcPr>
          <w:p w14:paraId="0364394E" w14:textId="77777777" w:rsidR="005A2CE8" w:rsidRPr="005A2CE8" w:rsidRDefault="005A2CE8" w:rsidP="005A2CE8">
            <w:pPr>
              <w:spacing w:line="240" w:lineRule="auto"/>
              <w:jc w:val="left"/>
              <w:rPr>
                <w:rFonts w:cs="Frankruhel"/>
                <w:sz w:val="24"/>
                <w:rtl/>
              </w:rPr>
            </w:pPr>
            <w:r>
              <w:rPr>
                <w:rFonts w:cs="Times New Roman"/>
                <w:sz w:val="24"/>
                <w:rtl/>
              </w:rPr>
              <w:t xml:space="preserve">סעיף 54 </w:t>
            </w:r>
          </w:p>
        </w:tc>
        <w:tc>
          <w:tcPr>
            <w:tcW w:w="5669" w:type="dxa"/>
          </w:tcPr>
          <w:p w14:paraId="36F7093A" w14:textId="77777777" w:rsidR="005A2CE8" w:rsidRPr="005A2CE8" w:rsidRDefault="005A2CE8" w:rsidP="005A2CE8">
            <w:pPr>
              <w:spacing w:line="240" w:lineRule="auto"/>
              <w:jc w:val="left"/>
              <w:rPr>
                <w:rFonts w:cs="Frankruhel"/>
                <w:sz w:val="24"/>
                <w:rtl/>
              </w:rPr>
            </w:pPr>
            <w:r>
              <w:rPr>
                <w:rFonts w:cs="Times New Roman"/>
                <w:sz w:val="24"/>
                <w:rtl/>
              </w:rPr>
              <w:t>הטלת עונשים</w:t>
            </w:r>
          </w:p>
        </w:tc>
        <w:tc>
          <w:tcPr>
            <w:tcW w:w="567" w:type="dxa"/>
          </w:tcPr>
          <w:p w14:paraId="3E29D022" w14:textId="77777777" w:rsidR="005A2CE8" w:rsidRPr="005A2CE8" w:rsidRDefault="005A2CE8" w:rsidP="005A2CE8">
            <w:pPr>
              <w:spacing w:line="240" w:lineRule="auto"/>
              <w:jc w:val="left"/>
              <w:rPr>
                <w:rStyle w:val="Hyperlink"/>
                <w:rtl/>
              </w:rPr>
            </w:pPr>
            <w:hyperlink w:anchor="Seif47" w:tooltip="הטלת עונשים" w:history="1">
              <w:r w:rsidRPr="005A2CE8">
                <w:rPr>
                  <w:rStyle w:val="Hyperlink"/>
                </w:rPr>
                <w:t>Go</w:t>
              </w:r>
            </w:hyperlink>
          </w:p>
        </w:tc>
        <w:tc>
          <w:tcPr>
            <w:tcW w:w="850" w:type="dxa"/>
          </w:tcPr>
          <w:p w14:paraId="65228EED"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2CE8" w:rsidRPr="005A2CE8" w14:paraId="04827992" w14:textId="77777777">
        <w:tblPrEx>
          <w:tblCellMar>
            <w:top w:w="0" w:type="dxa"/>
            <w:bottom w:w="0" w:type="dxa"/>
          </w:tblCellMar>
        </w:tblPrEx>
        <w:tc>
          <w:tcPr>
            <w:tcW w:w="1247" w:type="dxa"/>
          </w:tcPr>
          <w:p w14:paraId="0A5C43C3" w14:textId="77777777" w:rsidR="005A2CE8" w:rsidRPr="005A2CE8" w:rsidRDefault="005A2CE8" w:rsidP="005A2CE8">
            <w:pPr>
              <w:spacing w:line="240" w:lineRule="auto"/>
              <w:jc w:val="left"/>
              <w:rPr>
                <w:rFonts w:cs="Frankruhel"/>
                <w:sz w:val="24"/>
                <w:rtl/>
              </w:rPr>
            </w:pPr>
            <w:r>
              <w:rPr>
                <w:rFonts w:cs="Times New Roman"/>
                <w:sz w:val="24"/>
                <w:rtl/>
              </w:rPr>
              <w:t xml:space="preserve">סעיף 55 </w:t>
            </w:r>
          </w:p>
        </w:tc>
        <w:tc>
          <w:tcPr>
            <w:tcW w:w="5669" w:type="dxa"/>
          </w:tcPr>
          <w:p w14:paraId="10A0511B" w14:textId="77777777" w:rsidR="005A2CE8" w:rsidRPr="005A2CE8" w:rsidRDefault="005A2CE8" w:rsidP="005A2CE8">
            <w:pPr>
              <w:spacing w:line="240" w:lineRule="auto"/>
              <w:jc w:val="left"/>
              <w:rPr>
                <w:rFonts w:cs="Frankruhel"/>
                <w:sz w:val="24"/>
                <w:rtl/>
              </w:rPr>
            </w:pPr>
            <w:r>
              <w:rPr>
                <w:rFonts w:cs="Times New Roman"/>
                <w:sz w:val="24"/>
                <w:rtl/>
              </w:rPr>
              <w:t>שוחד והעדפה</w:t>
            </w:r>
          </w:p>
        </w:tc>
        <w:tc>
          <w:tcPr>
            <w:tcW w:w="567" w:type="dxa"/>
          </w:tcPr>
          <w:p w14:paraId="7154344D" w14:textId="77777777" w:rsidR="005A2CE8" w:rsidRPr="005A2CE8" w:rsidRDefault="005A2CE8" w:rsidP="005A2CE8">
            <w:pPr>
              <w:spacing w:line="240" w:lineRule="auto"/>
              <w:jc w:val="left"/>
              <w:rPr>
                <w:rStyle w:val="Hyperlink"/>
                <w:rtl/>
              </w:rPr>
            </w:pPr>
            <w:hyperlink w:anchor="Seif48" w:tooltip="שוחד והעדפה" w:history="1">
              <w:r w:rsidRPr="005A2CE8">
                <w:rPr>
                  <w:rStyle w:val="Hyperlink"/>
                </w:rPr>
                <w:t>Go</w:t>
              </w:r>
            </w:hyperlink>
          </w:p>
        </w:tc>
        <w:tc>
          <w:tcPr>
            <w:tcW w:w="850" w:type="dxa"/>
          </w:tcPr>
          <w:p w14:paraId="4667505A"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2CE8" w:rsidRPr="005A2CE8" w14:paraId="1CF5E014" w14:textId="77777777">
        <w:tblPrEx>
          <w:tblCellMar>
            <w:top w:w="0" w:type="dxa"/>
            <w:bottom w:w="0" w:type="dxa"/>
          </w:tblCellMar>
        </w:tblPrEx>
        <w:tc>
          <w:tcPr>
            <w:tcW w:w="1247" w:type="dxa"/>
          </w:tcPr>
          <w:p w14:paraId="1C7E8698" w14:textId="77777777" w:rsidR="005A2CE8" w:rsidRPr="005A2CE8" w:rsidRDefault="005A2CE8" w:rsidP="005A2CE8">
            <w:pPr>
              <w:spacing w:line="240" w:lineRule="auto"/>
              <w:jc w:val="left"/>
              <w:rPr>
                <w:rFonts w:cs="Frankruhel"/>
                <w:sz w:val="24"/>
                <w:rtl/>
              </w:rPr>
            </w:pPr>
            <w:r>
              <w:rPr>
                <w:rFonts w:cs="Times New Roman"/>
                <w:sz w:val="24"/>
                <w:rtl/>
              </w:rPr>
              <w:t xml:space="preserve">סעיף 56 </w:t>
            </w:r>
          </w:p>
        </w:tc>
        <w:tc>
          <w:tcPr>
            <w:tcW w:w="5669" w:type="dxa"/>
          </w:tcPr>
          <w:p w14:paraId="3CFE43AB" w14:textId="77777777" w:rsidR="005A2CE8" w:rsidRPr="005A2CE8" w:rsidRDefault="005A2CE8" w:rsidP="005A2CE8">
            <w:pPr>
              <w:spacing w:line="240" w:lineRule="auto"/>
              <w:jc w:val="left"/>
              <w:rPr>
                <w:rFonts w:cs="Frankruhel"/>
                <w:sz w:val="24"/>
                <w:rtl/>
              </w:rPr>
            </w:pPr>
            <w:r>
              <w:rPr>
                <w:rFonts w:cs="Times New Roman"/>
                <w:sz w:val="24"/>
                <w:rtl/>
              </w:rPr>
              <w:t>חסר</w:t>
            </w:r>
          </w:p>
        </w:tc>
        <w:tc>
          <w:tcPr>
            <w:tcW w:w="567" w:type="dxa"/>
          </w:tcPr>
          <w:p w14:paraId="0176D7C8" w14:textId="77777777" w:rsidR="005A2CE8" w:rsidRPr="005A2CE8" w:rsidRDefault="005A2CE8" w:rsidP="005A2CE8">
            <w:pPr>
              <w:spacing w:line="240" w:lineRule="auto"/>
              <w:jc w:val="left"/>
              <w:rPr>
                <w:rStyle w:val="Hyperlink"/>
                <w:rtl/>
              </w:rPr>
            </w:pPr>
            <w:hyperlink w:anchor="Seif49" w:tooltip="חסר" w:history="1">
              <w:r w:rsidRPr="005A2CE8">
                <w:rPr>
                  <w:rStyle w:val="Hyperlink"/>
                </w:rPr>
                <w:t>Go</w:t>
              </w:r>
            </w:hyperlink>
          </w:p>
        </w:tc>
        <w:tc>
          <w:tcPr>
            <w:tcW w:w="850" w:type="dxa"/>
          </w:tcPr>
          <w:p w14:paraId="4740D345"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2CE8" w:rsidRPr="005A2CE8" w14:paraId="28DE6B0C" w14:textId="77777777">
        <w:tblPrEx>
          <w:tblCellMar>
            <w:top w:w="0" w:type="dxa"/>
            <w:bottom w:w="0" w:type="dxa"/>
          </w:tblCellMar>
        </w:tblPrEx>
        <w:tc>
          <w:tcPr>
            <w:tcW w:w="1247" w:type="dxa"/>
          </w:tcPr>
          <w:p w14:paraId="1FA20E53" w14:textId="77777777" w:rsidR="005A2CE8" w:rsidRPr="005A2CE8" w:rsidRDefault="005A2CE8" w:rsidP="005A2CE8">
            <w:pPr>
              <w:spacing w:line="240" w:lineRule="auto"/>
              <w:jc w:val="left"/>
              <w:rPr>
                <w:rFonts w:cs="Frankruhel"/>
                <w:sz w:val="24"/>
                <w:rtl/>
              </w:rPr>
            </w:pPr>
            <w:r>
              <w:rPr>
                <w:rFonts w:cs="Times New Roman"/>
                <w:sz w:val="24"/>
                <w:rtl/>
              </w:rPr>
              <w:t xml:space="preserve">סעיף 57 </w:t>
            </w:r>
          </w:p>
        </w:tc>
        <w:tc>
          <w:tcPr>
            <w:tcW w:w="5669" w:type="dxa"/>
          </w:tcPr>
          <w:p w14:paraId="270C3C54" w14:textId="77777777" w:rsidR="005A2CE8" w:rsidRPr="005A2CE8" w:rsidRDefault="005A2CE8" w:rsidP="005A2CE8">
            <w:pPr>
              <w:spacing w:line="240" w:lineRule="auto"/>
              <w:jc w:val="left"/>
              <w:rPr>
                <w:rFonts w:cs="Frankruhel"/>
                <w:sz w:val="24"/>
                <w:rtl/>
              </w:rPr>
            </w:pPr>
            <w:r>
              <w:rPr>
                <w:rFonts w:cs="Times New Roman"/>
                <w:sz w:val="24"/>
                <w:rtl/>
              </w:rPr>
              <w:t>כופר</w:t>
            </w:r>
          </w:p>
        </w:tc>
        <w:tc>
          <w:tcPr>
            <w:tcW w:w="567" w:type="dxa"/>
          </w:tcPr>
          <w:p w14:paraId="1B732282" w14:textId="77777777" w:rsidR="005A2CE8" w:rsidRPr="005A2CE8" w:rsidRDefault="005A2CE8" w:rsidP="005A2CE8">
            <w:pPr>
              <w:spacing w:line="240" w:lineRule="auto"/>
              <w:jc w:val="left"/>
              <w:rPr>
                <w:rStyle w:val="Hyperlink"/>
                <w:rtl/>
              </w:rPr>
            </w:pPr>
            <w:hyperlink w:anchor="Seif50" w:tooltip="כופר" w:history="1">
              <w:r w:rsidRPr="005A2CE8">
                <w:rPr>
                  <w:rStyle w:val="Hyperlink"/>
                </w:rPr>
                <w:t>Go</w:t>
              </w:r>
            </w:hyperlink>
          </w:p>
        </w:tc>
        <w:tc>
          <w:tcPr>
            <w:tcW w:w="850" w:type="dxa"/>
          </w:tcPr>
          <w:p w14:paraId="2AFF8D59"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2CE8" w:rsidRPr="005A2CE8" w14:paraId="1EF0FF55" w14:textId="77777777">
        <w:tblPrEx>
          <w:tblCellMar>
            <w:top w:w="0" w:type="dxa"/>
            <w:bottom w:w="0" w:type="dxa"/>
          </w:tblCellMar>
        </w:tblPrEx>
        <w:tc>
          <w:tcPr>
            <w:tcW w:w="1247" w:type="dxa"/>
          </w:tcPr>
          <w:p w14:paraId="77BD6B6C" w14:textId="77777777" w:rsidR="005A2CE8" w:rsidRPr="005A2CE8" w:rsidRDefault="005A2CE8" w:rsidP="005A2CE8">
            <w:pPr>
              <w:spacing w:line="240" w:lineRule="auto"/>
              <w:jc w:val="left"/>
              <w:rPr>
                <w:rFonts w:cs="Frankruhel"/>
                <w:sz w:val="24"/>
                <w:rtl/>
              </w:rPr>
            </w:pPr>
            <w:r>
              <w:rPr>
                <w:rFonts w:cs="Times New Roman"/>
                <w:sz w:val="24"/>
                <w:rtl/>
              </w:rPr>
              <w:t xml:space="preserve">סעיף 58 </w:t>
            </w:r>
          </w:p>
        </w:tc>
        <w:tc>
          <w:tcPr>
            <w:tcW w:w="5669" w:type="dxa"/>
          </w:tcPr>
          <w:p w14:paraId="38CEF3B0" w14:textId="77777777" w:rsidR="005A2CE8" w:rsidRPr="005A2CE8" w:rsidRDefault="005A2CE8" w:rsidP="005A2CE8">
            <w:pPr>
              <w:spacing w:line="240" w:lineRule="auto"/>
              <w:jc w:val="left"/>
              <w:rPr>
                <w:rFonts w:cs="Frankruhel"/>
                <w:sz w:val="24"/>
                <w:rtl/>
              </w:rPr>
            </w:pPr>
            <w:r>
              <w:rPr>
                <w:rFonts w:cs="Times New Roman"/>
                <w:sz w:val="24"/>
                <w:rtl/>
              </w:rPr>
              <w:t>סמכות לבטל רשיון</w:t>
            </w:r>
          </w:p>
        </w:tc>
        <w:tc>
          <w:tcPr>
            <w:tcW w:w="567" w:type="dxa"/>
          </w:tcPr>
          <w:p w14:paraId="76677EAD" w14:textId="77777777" w:rsidR="005A2CE8" w:rsidRPr="005A2CE8" w:rsidRDefault="005A2CE8" w:rsidP="005A2CE8">
            <w:pPr>
              <w:spacing w:line="240" w:lineRule="auto"/>
              <w:jc w:val="left"/>
              <w:rPr>
                <w:rStyle w:val="Hyperlink"/>
                <w:rtl/>
              </w:rPr>
            </w:pPr>
            <w:hyperlink w:anchor="Seif51" w:tooltip="סמכות לבטל רשיון" w:history="1">
              <w:r w:rsidRPr="005A2CE8">
                <w:rPr>
                  <w:rStyle w:val="Hyperlink"/>
                </w:rPr>
                <w:t>Go</w:t>
              </w:r>
            </w:hyperlink>
          </w:p>
        </w:tc>
        <w:tc>
          <w:tcPr>
            <w:tcW w:w="850" w:type="dxa"/>
          </w:tcPr>
          <w:p w14:paraId="7B73A795"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2CE8" w:rsidRPr="005A2CE8" w14:paraId="25619A11" w14:textId="77777777">
        <w:tblPrEx>
          <w:tblCellMar>
            <w:top w:w="0" w:type="dxa"/>
            <w:bottom w:w="0" w:type="dxa"/>
          </w:tblCellMar>
        </w:tblPrEx>
        <w:tc>
          <w:tcPr>
            <w:tcW w:w="1247" w:type="dxa"/>
          </w:tcPr>
          <w:p w14:paraId="1E8031A1" w14:textId="77777777" w:rsidR="005A2CE8" w:rsidRPr="005A2CE8" w:rsidRDefault="005A2CE8" w:rsidP="005A2CE8">
            <w:pPr>
              <w:spacing w:line="240" w:lineRule="auto"/>
              <w:jc w:val="left"/>
              <w:rPr>
                <w:rFonts w:cs="Frankruhel"/>
                <w:sz w:val="24"/>
                <w:rtl/>
              </w:rPr>
            </w:pPr>
            <w:r>
              <w:rPr>
                <w:rFonts w:cs="Times New Roman"/>
                <w:sz w:val="24"/>
                <w:rtl/>
              </w:rPr>
              <w:t xml:space="preserve">סעיף 59 </w:t>
            </w:r>
          </w:p>
        </w:tc>
        <w:tc>
          <w:tcPr>
            <w:tcW w:w="5669" w:type="dxa"/>
          </w:tcPr>
          <w:p w14:paraId="36FCA77C" w14:textId="77777777" w:rsidR="005A2CE8" w:rsidRPr="005A2CE8" w:rsidRDefault="005A2CE8" w:rsidP="005A2CE8">
            <w:pPr>
              <w:spacing w:line="240" w:lineRule="auto"/>
              <w:jc w:val="left"/>
              <w:rPr>
                <w:rFonts w:cs="Frankruhel"/>
                <w:sz w:val="24"/>
                <w:rtl/>
              </w:rPr>
            </w:pPr>
            <w:r>
              <w:rPr>
                <w:rFonts w:cs="Times New Roman"/>
                <w:sz w:val="24"/>
                <w:rtl/>
              </w:rPr>
              <w:t>סמכות להתלות רשיון</w:t>
            </w:r>
          </w:p>
        </w:tc>
        <w:tc>
          <w:tcPr>
            <w:tcW w:w="567" w:type="dxa"/>
          </w:tcPr>
          <w:p w14:paraId="15B20A27" w14:textId="77777777" w:rsidR="005A2CE8" w:rsidRPr="005A2CE8" w:rsidRDefault="005A2CE8" w:rsidP="005A2CE8">
            <w:pPr>
              <w:spacing w:line="240" w:lineRule="auto"/>
              <w:jc w:val="left"/>
              <w:rPr>
                <w:rStyle w:val="Hyperlink"/>
                <w:rtl/>
              </w:rPr>
            </w:pPr>
            <w:hyperlink w:anchor="Seif52" w:tooltip="סמכות להתלות רשיון" w:history="1">
              <w:r w:rsidRPr="005A2CE8">
                <w:rPr>
                  <w:rStyle w:val="Hyperlink"/>
                </w:rPr>
                <w:t>Go</w:t>
              </w:r>
            </w:hyperlink>
          </w:p>
        </w:tc>
        <w:tc>
          <w:tcPr>
            <w:tcW w:w="850" w:type="dxa"/>
          </w:tcPr>
          <w:p w14:paraId="6A3C464B"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2CE8" w:rsidRPr="005A2CE8" w14:paraId="512D802D" w14:textId="77777777">
        <w:tblPrEx>
          <w:tblCellMar>
            <w:top w:w="0" w:type="dxa"/>
            <w:bottom w:w="0" w:type="dxa"/>
          </w:tblCellMar>
        </w:tblPrEx>
        <w:tc>
          <w:tcPr>
            <w:tcW w:w="1247" w:type="dxa"/>
          </w:tcPr>
          <w:p w14:paraId="2C604A74" w14:textId="77777777" w:rsidR="005A2CE8" w:rsidRPr="005A2CE8" w:rsidRDefault="005A2CE8" w:rsidP="005A2CE8">
            <w:pPr>
              <w:spacing w:line="240" w:lineRule="auto"/>
              <w:jc w:val="left"/>
              <w:rPr>
                <w:rFonts w:cs="Frankruhel"/>
                <w:sz w:val="24"/>
                <w:rtl/>
              </w:rPr>
            </w:pPr>
          </w:p>
        </w:tc>
        <w:tc>
          <w:tcPr>
            <w:tcW w:w="5669" w:type="dxa"/>
          </w:tcPr>
          <w:p w14:paraId="05151A89" w14:textId="77777777" w:rsidR="005A2CE8" w:rsidRPr="005A2CE8" w:rsidRDefault="005A2CE8" w:rsidP="005A2CE8">
            <w:pPr>
              <w:spacing w:line="240" w:lineRule="auto"/>
              <w:jc w:val="left"/>
              <w:rPr>
                <w:rFonts w:cs="Frankruhel"/>
                <w:sz w:val="24"/>
                <w:rtl/>
              </w:rPr>
            </w:pPr>
            <w:r>
              <w:rPr>
                <w:rFonts w:cs="Times New Roman"/>
                <w:sz w:val="24"/>
                <w:rtl/>
              </w:rPr>
              <w:t>פרק ט': תקנות</w:t>
            </w:r>
          </w:p>
        </w:tc>
        <w:tc>
          <w:tcPr>
            <w:tcW w:w="567" w:type="dxa"/>
          </w:tcPr>
          <w:p w14:paraId="15A7BDCF" w14:textId="77777777" w:rsidR="005A2CE8" w:rsidRPr="005A2CE8" w:rsidRDefault="005A2CE8" w:rsidP="005A2CE8">
            <w:pPr>
              <w:spacing w:line="240" w:lineRule="auto"/>
              <w:jc w:val="left"/>
              <w:rPr>
                <w:rStyle w:val="Hyperlink"/>
                <w:rtl/>
              </w:rPr>
            </w:pPr>
            <w:hyperlink w:anchor="med8" w:tooltip="פרק ט: תקנות" w:history="1">
              <w:r w:rsidRPr="005A2CE8">
                <w:rPr>
                  <w:rStyle w:val="Hyperlink"/>
                </w:rPr>
                <w:t>Go</w:t>
              </w:r>
            </w:hyperlink>
          </w:p>
        </w:tc>
        <w:tc>
          <w:tcPr>
            <w:tcW w:w="850" w:type="dxa"/>
          </w:tcPr>
          <w:p w14:paraId="5F295EFA"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A2CE8" w:rsidRPr="005A2CE8" w14:paraId="62301C94" w14:textId="77777777">
        <w:tblPrEx>
          <w:tblCellMar>
            <w:top w:w="0" w:type="dxa"/>
            <w:bottom w:w="0" w:type="dxa"/>
          </w:tblCellMar>
        </w:tblPrEx>
        <w:tc>
          <w:tcPr>
            <w:tcW w:w="1247" w:type="dxa"/>
          </w:tcPr>
          <w:p w14:paraId="599B12A4" w14:textId="77777777" w:rsidR="005A2CE8" w:rsidRPr="005A2CE8" w:rsidRDefault="005A2CE8" w:rsidP="005A2CE8">
            <w:pPr>
              <w:spacing w:line="240" w:lineRule="auto"/>
              <w:jc w:val="left"/>
              <w:rPr>
                <w:rFonts w:cs="Frankruhel"/>
                <w:sz w:val="24"/>
                <w:rtl/>
              </w:rPr>
            </w:pPr>
            <w:r>
              <w:rPr>
                <w:rFonts w:cs="Times New Roman"/>
                <w:sz w:val="24"/>
                <w:rtl/>
              </w:rPr>
              <w:t xml:space="preserve">סעיף 60 </w:t>
            </w:r>
          </w:p>
        </w:tc>
        <w:tc>
          <w:tcPr>
            <w:tcW w:w="5669" w:type="dxa"/>
          </w:tcPr>
          <w:p w14:paraId="2D2704AE" w14:textId="77777777" w:rsidR="005A2CE8" w:rsidRPr="005A2CE8" w:rsidRDefault="005A2CE8" w:rsidP="005A2CE8">
            <w:pPr>
              <w:spacing w:line="240" w:lineRule="auto"/>
              <w:jc w:val="left"/>
              <w:rPr>
                <w:rFonts w:cs="Frankruhel"/>
                <w:sz w:val="24"/>
                <w:rtl/>
              </w:rPr>
            </w:pPr>
            <w:r>
              <w:rPr>
                <w:rFonts w:cs="Times New Roman"/>
                <w:sz w:val="24"/>
                <w:rtl/>
              </w:rPr>
              <w:t>תקנות</w:t>
            </w:r>
          </w:p>
        </w:tc>
        <w:tc>
          <w:tcPr>
            <w:tcW w:w="567" w:type="dxa"/>
          </w:tcPr>
          <w:p w14:paraId="4CEB5EA7" w14:textId="77777777" w:rsidR="005A2CE8" w:rsidRPr="005A2CE8" w:rsidRDefault="005A2CE8" w:rsidP="005A2CE8">
            <w:pPr>
              <w:spacing w:line="240" w:lineRule="auto"/>
              <w:jc w:val="left"/>
              <w:rPr>
                <w:rStyle w:val="Hyperlink"/>
                <w:rtl/>
              </w:rPr>
            </w:pPr>
            <w:hyperlink w:anchor="Seif53" w:tooltip="תקנות" w:history="1">
              <w:r w:rsidRPr="005A2CE8">
                <w:rPr>
                  <w:rStyle w:val="Hyperlink"/>
                </w:rPr>
                <w:t>Go</w:t>
              </w:r>
            </w:hyperlink>
          </w:p>
        </w:tc>
        <w:tc>
          <w:tcPr>
            <w:tcW w:w="850" w:type="dxa"/>
          </w:tcPr>
          <w:p w14:paraId="7C9B0588"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A2CE8" w:rsidRPr="005A2CE8" w14:paraId="0C5D604E" w14:textId="77777777">
        <w:tblPrEx>
          <w:tblCellMar>
            <w:top w:w="0" w:type="dxa"/>
            <w:bottom w:w="0" w:type="dxa"/>
          </w:tblCellMar>
        </w:tblPrEx>
        <w:tc>
          <w:tcPr>
            <w:tcW w:w="1247" w:type="dxa"/>
          </w:tcPr>
          <w:p w14:paraId="6AC54270" w14:textId="77777777" w:rsidR="005A2CE8" w:rsidRPr="005A2CE8" w:rsidRDefault="005A2CE8" w:rsidP="005A2CE8">
            <w:pPr>
              <w:spacing w:line="240" w:lineRule="auto"/>
              <w:jc w:val="left"/>
              <w:rPr>
                <w:rFonts w:cs="Frankruhel"/>
                <w:sz w:val="24"/>
                <w:rtl/>
              </w:rPr>
            </w:pPr>
            <w:r>
              <w:rPr>
                <w:rFonts w:cs="Times New Roman"/>
                <w:sz w:val="24"/>
                <w:rtl/>
              </w:rPr>
              <w:t xml:space="preserve">סעיף 61 </w:t>
            </w:r>
          </w:p>
        </w:tc>
        <w:tc>
          <w:tcPr>
            <w:tcW w:w="5669" w:type="dxa"/>
          </w:tcPr>
          <w:p w14:paraId="2C92B960" w14:textId="77777777" w:rsidR="005A2CE8" w:rsidRPr="005A2CE8" w:rsidRDefault="005A2CE8" w:rsidP="005A2CE8">
            <w:pPr>
              <w:spacing w:line="240" w:lineRule="auto"/>
              <w:jc w:val="left"/>
              <w:rPr>
                <w:rFonts w:cs="Frankruhel"/>
                <w:sz w:val="24"/>
                <w:rtl/>
              </w:rPr>
            </w:pPr>
            <w:r>
              <w:rPr>
                <w:rFonts w:cs="Times New Roman"/>
                <w:sz w:val="24"/>
                <w:rtl/>
              </w:rPr>
              <w:t>תקנות למניעת צפיפות</w:t>
            </w:r>
          </w:p>
        </w:tc>
        <w:tc>
          <w:tcPr>
            <w:tcW w:w="567" w:type="dxa"/>
          </w:tcPr>
          <w:p w14:paraId="13DE66ED" w14:textId="77777777" w:rsidR="005A2CE8" w:rsidRPr="005A2CE8" w:rsidRDefault="005A2CE8" w:rsidP="005A2CE8">
            <w:pPr>
              <w:spacing w:line="240" w:lineRule="auto"/>
              <w:jc w:val="left"/>
              <w:rPr>
                <w:rStyle w:val="Hyperlink"/>
                <w:rtl/>
              </w:rPr>
            </w:pPr>
            <w:hyperlink w:anchor="Seif54" w:tooltip="תקנות למניעת צפיפות" w:history="1">
              <w:r w:rsidRPr="005A2CE8">
                <w:rPr>
                  <w:rStyle w:val="Hyperlink"/>
                </w:rPr>
                <w:t>Go</w:t>
              </w:r>
            </w:hyperlink>
          </w:p>
        </w:tc>
        <w:tc>
          <w:tcPr>
            <w:tcW w:w="850" w:type="dxa"/>
          </w:tcPr>
          <w:p w14:paraId="561F5DC6"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2CE8" w:rsidRPr="005A2CE8" w14:paraId="003C1F63" w14:textId="77777777">
        <w:tblPrEx>
          <w:tblCellMar>
            <w:top w:w="0" w:type="dxa"/>
            <w:bottom w:w="0" w:type="dxa"/>
          </w:tblCellMar>
        </w:tblPrEx>
        <w:tc>
          <w:tcPr>
            <w:tcW w:w="1247" w:type="dxa"/>
          </w:tcPr>
          <w:p w14:paraId="75444EF9" w14:textId="77777777" w:rsidR="005A2CE8" w:rsidRPr="005A2CE8" w:rsidRDefault="005A2CE8" w:rsidP="005A2CE8">
            <w:pPr>
              <w:spacing w:line="240" w:lineRule="auto"/>
              <w:jc w:val="left"/>
              <w:rPr>
                <w:rFonts w:cs="Frankruhel"/>
                <w:sz w:val="24"/>
                <w:rtl/>
              </w:rPr>
            </w:pPr>
            <w:r>
              <w:rPr>
                <w:rFonts w:cs="Times New Roman"/>
                <w:sz w:val="24"/>
                <w:rtl/>
              </w:rPr>
              <w:t xml:space="preserve">סעיף 62 </w:t>
            </w:r>
          </w:p>
        </w:tc>
        <w:tc>
          <w:tcPr>
            <w:tcW w:w="5669" w:type="dxa"/>
          </w:tcPr>
          <w:p w14:paraId="5896A0F7" w14:textId="77777777" w:rsidR="005A2CE8" w:rsidRPr="005A2CE8" w:rsidRDefault="005A2CE8" w:rsidP="005A2CE8">
            <w:pPr>
              <w:spacing w:line="240" w:lineRule="auto"/>
              <w:jc w:val="left"/>
              <w:rPr>
                <w:rFonts w:cs="Frankruhel"/>
                <w:sz w:val="24"/>
                <w:rtl/>
              </w:rPr>
            </w:pPr>
            <w:r>
              <w:rPr>
                <w:rFonts w:cs="Times New Roman"/>
                <w:sz w:val="24"/>
                <w:rtl/>
              </w:rPr>
              <w:t>תקנות להעסקת סבלים</w:t>
            </w:r>
          </w:p>
        </w:tc>
        <w:tc>
          <w:tcPr>
            <w:tcW w:w="567" w:type="dxa"/>
          </w:tcPr>
          <w:p w14:paraId="25A9FCF9" w14:textId="77777777" w:rsidR="005A2CE8" w:rsidRPr="005A2CE8" w:rsidRDefault="005A2CE8" w:rsidP="005A2CE8">
            <w:pPr>
              <w:spacing w:line="240" w:lineRule="auto"/>
              <w:jc w:val="left"/>
              <w:rPr>
                <w:rStyle w:val="Hyperlink"/>
                <w:rtl/>
              </w:rPr>
            </w:pPr>
            <w:hyperlink w:anchor="Seif55" w:tooltip="תקנות להעסקת סבלים" w:history="1">
              <w:r w:rsidRPr="005A2CE8">
                <w:rPr>
                  <w:rStyle w:val="Hyperlink"/>
                </w:rPr>
                <w:t>Go</w:t>
              </w:r>
            </w:hyperlink>
          </w:p>
        </w:tc>
        <w:tc>
          <w:tcPr>
            <w:tcW w:w="850" w:type="dxa"/>
          </w:tcPr>
          <w:p w14:paraId="055A9CC0"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2CE8" w:rsidRPr="005A2CE8" w14:paraId="6D740C01" w14:textId="77777777">
        <w:tblPrEx>
          <w:tblCellMar>
            <w:top w:w="0" w:type="dxa"/>
            <w:bottom w:w="0" w:type="dxa"/>
          </w:tblCellMar>
        </w:tblPrEx>
        <w:tc>
          <w:tcPr>
            <w:tcW w:w="1247" w:type="dxa"/>
          </w:tcPr>
          <w:p w14:paraId="1D8CBDD5" w14:textId="77777777" w:rsidR="005A2CE8" w:rsidRPr="005A2CE8" w:rsidRDefault="005A2CE8" w:rsidP="005A2CE8">
            <w:pPr>
              <w:spacing w:line="240" w:lineRule="auto"/>
              <w:jc w:val="left"/>
              <w:rPr>
                <w:rFonts w:cs="Frankruhel"/>
                <w:sz w:val="24"/>
                <w:rtl/>
              </w:rPr>
            </w:pPr>
            <w:r>
              <w:rPr>
                <w:rFonts w:cs="Times New Roman"/>
                <w:sz w:val="24"/>
                <w:rtl/>
              </w:rPr>
              <w:t xml:space="preserve">סעיף 63 </w:t>
            </w:r>
          </w:p>
        </w:tc>
        <w:tc>
          <w:tcPr>
            <w:tcW w:w="5669" w:type="dxa"/>
          </w:tcPr>
          <w:p w14:paraId="3B5B55F1" w14:textId="77777777" w:rsidR="005A2CE8" w:rsidRPr="005A2CE8" w:rsidRDefault="005A2CE8" w:rsidP="005A2CE8">
            <w:pPr>
              <w:spacing w:line="240" w:lineRule="auto"/>
              <w:jc w:val="left"/>
              <w:rPr>
                <w:rFonts w:cs="Frankruhel"/>
                <w:sz w:val="24"/>
                <w:rtl/>
              </w:rPr>
            </w:pPr>
            <w:r>
              <w:rPr>
                <w:rFonts w:cs="Times New Roman"/>
                <w:sz w:val="24"/>
                <w:rtl/>
              </w:rPr>
              <w:t>תחילה</w:t>
            </w:r>
          </w:p>
        </w:tc>
        <w:tc>
          <w:tcPr>
            <w:tcW w:w="567" w:type="dxa"/>
          </w:tcPr>
          <w:p w14:paraId="39FCE44E" w14:textId="77777777" w:rsidR="005A2CE8" w:rsidRPr="005A2CE8" w:rsidRDefault="005A2CE8" w:rsidP="005A2CE8">
            <w:pPr>
              <w:spacing w:line="240" w:lineRule="auto"/>
              <w:jc w:val="left"/>
              <w:rPr>
                <w:rStyle w:val="Hyperlink"/>
                <w:rtl/>
              </w:rPr>
            </w:pPr>
            <w:hyperlink w:anchor="Seif56" w:tooltip="תחילה" w:history="1">
              <w:r w:rsidRPr="005A2CE8">
                <w:rPr>
                  <w:rStyle w:val="Hyperlink"/>
                </w:rPr>
                <w:t>Go</w:t>
              </w:r>
            </w:hyperlink>
          </w:p>
        </w:tc>
        <w:tc>
          <w:tcPr>
            <w:tcW w:w="850" w:type="dxa"/>
          </w:tcPr>
          <w:p w14:paraId="35CF5170"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2CE8" w:rsidRPr="005A2CE8" w14:paraId="7A834053" w14:textId="77777777">
        <w:tblPrEx>
          <w:tblCellMar>
            <w:top w:w="0" w:type="dxa"/>
            <w:bottom w:w="0" w:type="dxa"/>
          </w:tblCellMar>
        </w:tblPrEx>
        <w:tc>
          <w:tcPr>
            <w:tcW w:w="1247" w:type="dxa"/>
          </w:tcPr>
          <w:p w14:paraId="17FD65CC" w14:textId="77777777" w:rsidR="005A2CE8" w:rsidRPr="005A2CE8" w:rsidRDefault="005A2CE8" w:rsidP="005A2CE8">
            <w:pPr>
              <w:spacing w:line="240" w:lineRule="auto"/>
              <w:jc w:val="left"/>
              <w:rPr>
                <w:rFonts w:cs="Frankruhel"/>
                <w:sz w:val="24"/>
                <w:rtl/>
              </w:rPr>
            </w:pPr>
          </w:p>
        </w:tc>
        <w:tc>
          <w:tcPr>
            <w:tcW w:w="5669" w:type="dxa"/>
          </w:tcPr>
          <w:p w14:paraId="6F36F815" w14:textId="77777777" w:rsidR="005A2CE8" w:rsidRPr="005A2CE8" w:rsidRDefault="005A2CE8" w:rsidP="005A2CE8">
            <w:pPr>
              <w:spacing w:line="240" w:lineRule="auto"/>
              <w:jc w:val="left"/>
              <w:rPr>
                <w:rFonts w:cs="Frankruhel"/>
                <w:sz w:val="24"/>
                <w:rtl/>
              </w:rPr>
            </w:pPr>
            <w:r>
              <w:rPr>
                <w:rFonts w:cs="Times New Roman"/>
                <w:sz w:val="24"/>
                <w:rtl/>
              </w:rPr>
              <w:t>התוספת</w:t>
            </w:r>
          </w:p>
        </w:tc>
        <w:tc>
          <w:tcPr>
            <w:tcW w:w="567" w:type="dxa"/>
          </w:tcPr>
          <w:p w14:paraId="2AD82794" w14:textId="77777777" w:rsidR="005A2CE8" w:rsidRPr="005A2CE8" w:rsidRDefault="005A2CE8" w:rsidP="005A2CE8">
            <w:pPr>
              <w:spacing w:line="240" w:lineRule="auto"/>
              <w:jc w:val="left"/>
              <w:rPr>
                <w:rStyle w:val="Hyperlink"/>
                <w:rtl/>
              </w:rPr>
            </w:pPr>
            <w:hyperlink w:anchor="med9" w:tooltip="התוספת" w:history="1">
              <w:r w:rsidRPr="005A2CE8">
                <w:rPr>
                  <w:rStyle w:val="Hyperlink"/>
                </w:rPr>
                <w:t>Go</w:t>
              </w:r>
            </w:hyperlink>
          </w:p>
        </w:tc>
        <w:tc>
          <w:tcPr>
            <w:tcW w:w="850" w:type="dxa"/>
          </w:tcPr>
          <w:p w14:paraId="41732C9C" w14:textId="77777777" w:rsidR="005A2CE8" w:rsidRPr="005A2CE8" w:rsidRDefault="005A2CE8" w:rsidP="005A2C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14:paraId="1847A053" w14:textId="77777777" w:rsidR="00DF5064" w:rsidRDefault="00DF5064">
      <w:pPr>
        <w:pStyle w:val="big-header"/>
        <w:ind w:left="0" w:right="1134"/>
        <w:rPr>
          <w:rtl/>
        </w:rPr>
      </w:pPr>
    </w:p>
    <w:p w14:paraId="0EDE407C" w14:textId="77777777" w:rsidR="00DF5064" w:rsidRDefault="00DF5064" w:rsidP="003D5B61">
      <w:pPr>
        <w:pStyle w:val="big-header"/>
        <w:ind w:left="0" w:right="1134"/>
        <w:rPr>
          <w:rStyle w:val="default"/>
          <w:rFonts w:cs="FrankRuehl"/>
          <w:rtl/>
        </w:rPr>
      </w:pPr>
      <w:r>
        <w:rPr>
          <w:rtl/>
        </w:rPr>
        <w:br w:type="page"/>
      </w:r>
      <w:r>
        <w:rPr>
          <w:rtl/>
        </w:rPr>
        <w:lastRenderedPageBreak/>
        <w:t>פ</w:t>
      </w:r>
      <w:r>
        <w:rPr>
          <w:rFonts w:hint="cs"/>
          <w:rtl/>
        </w:rPr>
        <w:t>קוד</w:t>
      </w:r>
      <w:r>
        <w:rPr>
          <w:rtl/>
        </w:rPr>
        <w:t>ת</w:t>
      </w:r>
      <w:r>
        <w:rPr>
          <w:rFonts w:hint="cs"/>
          <w:rtl/>
        </w:rPr>
        <w:t xml:space="preserve"> הנמלים [נוסח חדש], תשל"א-1971</w:t>
      </w:r>
      <w:r>
        <w:rPr>
          <w:rStyle w:val="default"/>
          <w:rtl/>
        </w:rPr>
        <w:footnoteReference w:customMarkFollows="1" w:id="1"/>
        <w:t>*</w:t>
      </w:r>
    </w:p>
    <w:p w14:paraId="7F5C8E97" w14:textId="77777777" w:rsidR="00DF5064" w:rsidRDefault="00DF5064">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כללי</w:t>
      </w:r>
    </w:p>
    <w:p w14:paraId="1CD723E1" w14:textId="77777777" w:rsidR="00DF5064" w:rsidRDefault="00DF5064">
      <w:pPr>
        <w:pStyle w:val="P00"/>
        <w:spacing w:before="72"/>
        <w:ind w:left="0" w:right="1134"/>
        <w:rPr>
          <w:rStyle w:val="default"/>
          <w:rFonts w:cs="FrankRuehl"/>
          <w:rtl/>
        </w:rPr>
      </w:pPr>
      <w:bookmarkStart w:id="1" w:name="Seif1"/>
      <w:bookmarkEnd w:id="1"/>
      <w:r>
        <w:rPr>
          <w:lang w:val="he-IL"/>
        </w:rPr>
        <w:pict w14:anchorId="0F83369E">
          <v:rect id="_x0000_s2050" style="position:absolute;left:0;text-align:left;margin-left:464.5pt;margin-top:8.05pt;width:75.05pt;height:10pt;z-index:251621376" o:allowincell="f" filled="f" stroked="f" strokecolor="lime" strokeweight=".25pt">
            <v:textbox style="mso-next-textbox:#_x0000_s2050" inset="0,0,0,0">
              <w:txbxContent>
                <w:p w14:paraId="7355D5F6" w14:textId="77777777" w:rsidR="00DF5064" w:rsidRDefault="00DF506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פקודה זו -</w:t>
      </w:r>
    </w:p>
    <w:p w14:paraId="04882D4F"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אמצעי הובלה" - כלי רכב, כלי שיט, כלי טיס או בעל חיים המשמשים להובלת טובין;</w:t>
      </w:r>
    </w:p>
    <w:p w14:paraId="773ED682"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לענין טובין - לרבות מחזיק, מייבא, מייצא, נשגר, סוכן, בעל זכות הנאה או שליטה או עשיה בטובין וכל המת</w:t>
      </w:r>
      <w:r>
        <w:rPr>
          <w:rStyle w:val="default"/>
          <w:rFonts w:cs="FrankRuehl"/>
          <w:rtl/>
        </w:rPr>
        <w:t>ח</w:t>
      </w:r>
      <w:r>
        <w:rPr>
          <w:rStyle w:val="default"/>
          <w:rFonts w:cs="FrankRuehl" w:hint="cs"/>
          <w:rtl/>
        </w:rPr>
        <w:t>זה להיות בעל כאמור, ולמעט פקיד נמל או פקיד מכס הפועלים בתפקידם הרשמי;</w:t>
      </w:r>
    </w:p>
    <w:p w14:paraId="40B83CE0"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הממונה על הנמלים" - מי שהשר מינהו למלא תפקידי הממונה על הנמלים;</w:t>
      </w:r>
    </w:p>
    <w:p w14:paraId="77043CC1"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כלי שיט" - אניה, סירה, ארבה או כלי שיט אחר מכל סוג שהוא;</w:t>
      </w:r>
    </w:p>
    <w:p w14:paraId="789BC114"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כלי שיט זר" - כלי שיט שאינו רשום במרשם הישראלי</w:t>
      </w:r>
      <w:r>
        <w:rPr>
          <w:rStyle w:val="default"/>
          <w:rFonts w:cs="FrankRuehl"/>
          <w:rtl/>
        </w:rPr>
        <w:t xml:space="preserve"> </w:t>
      </w:r>
      <w:r>
        <w:rPr>
          <w:rStyle w:val="default"/>
          <w:rFonts w:cs="FrankRuehl" w:hint="cs"/>
          <w:rtl/>
        </w:rPr>
        <w:t>כמשמעותו ב</w:t>
      </w:r>
      <w:r>
        <w:rPr>
          <w:rStyle w:val="default"/>
          <w:rFonts w:cs="FrankRuehl"/>
          <w:rtl/>
        </w:rPr>
        <w:t>ח</w:t>
      </w:r>
      <w:r>
        <w:rPr>
          <w:rStyle w:val="default"/>
          <w:rFonts w:cs="FrankRuehl" w:hint="cs"/>
          <w:rtl/>
        </w:rPr>
        <w:t>וק הספנות (כלי שיט), תש"ך-1960;</w:t>
      </w:r>
    </w:p>
    <w:p w14:paraId="0A4B1DF8" w14:textId="77777777" w:rsidR="008A6412" w:rsidRPr="008A6412" w:rsidRDefault="007B7B22" w:rsidP="008A6412">
      <w:pPr>
        <w:pStyle w:val="P00"/>
        <w:spacing w:before="72"/>
        <w:ind w:left="0" w:right="1134"/>
        <w:rPr>
          <w:rStyle w:val="default"/>
          <w:rFonts w:cs="FrankRuehl" w:hint="cs"/>
          <w:rtl/>
        </w:rPr>
      </w:pPr>
      <w:r>
        <w:rPr>
          <w:rtl/>
          <w:lang w:eastAsia="en-US"/>
        </w:rPr>
        <w:pict w14:anchorId="37D2FD9B">
          <v:shapetype id="_x0000_t202" coordsize="21600,21600" o:spt="202" path="m,l,21600r21600,l21600,xe">
            <v:stroke joinstyle="miter"/>
            <v:path gradientshapeok="t" o:connecttype="rect"/>
          </v:shapetype>
          <v:shape id="_x0000_s2144" type="#_x0000_t202" style="position:absolute;left:0;text-align:left;margin-left:470.35pt;margin-top:7.1pt;width:1in;height:15.8pt;z-index:251694080" filled="f" stroked="f">
            <v:textbox inset="1mm,0,1mm,0">
              <w:txbxContent>
                <w:p w14:paraId="37CDA88A" w14:textId="77777777" w:rsidR="007B7B22" w:rsidRDefault="007B7B22" w:rsidP="007B7B22">
                  <w:pPr>
                    <w:spacing w:line="160" w:lineRule="exact"/>
                    <w:jc w:val="left"/>
                    <w:rPr>
                      <w:rFonts w:cs="Miriam" w:hint="cs"/>
                      <w:noProof/>
                      <w:szCs w:val="18"/>
                      <w:rtl/>
                    </w:rPr>
                  </w:pPr>
                  <w:r>
                    <w:rPr>
                      <w:rFonts w:cs="Miriam" w:hint="cs"/>
                      <w:szCs w:val="18"/>
                      <w:rtl/>
                    </w:rPr>
                    <w:t>(תיקון מס' 5) תשע"ז-2017</w:t>
                  </w:r>
                </w:p>
              </w:txbxContent>
            </v:textbox>
            <w10:anchorlock/>
          </v:shape>
        </w:pict>
      </w:r>
      <w:r w:rsidR="00DF5064">
        <w:rPr>
          <w:rtl/>
        </w:rPr>
        <w:tab/>
      </w:r>
      <w:r w:rsidR="00DF5064">
        <w:rPr>
          <w:rStyle w:val="default"/>
          <w:rFonts w:cs="FrankRuehl"/>
          <w:rtl/>
        </w:rPr>
        <w:t>"</w:t>
      </w:r>
      <w:r w:rsidR="00DF5064">
        <w:rPr>
          <w:rStyle w:val="default"/>
          <w:rFonts w:cs="FrankRuehl" w:hint="cs"/>
          <w:rtl/>
        </w:rPr>
        <w:t xml:space="preserve">מנהל נמל" </w:t>
      </w:r>
      <w:r>
        <w:rPr>
          <w:rStyle w:val="default"/>
          <w:rFonts w:cs="FrankRuehl"/>
          <w:rtl/>
        </w:rPr>
        <w:t>–</w:t>
      </w:r>
      <w:r w:rsidR="00DF5064">
        <w:rPr>
          <w:rStyle w:val="default"/>
          <w:rFonts w:cs="FrankRuehl" w:hint="cs"/>
          <w:rtl/>
        </w:rPr>
        <w:t xml:space="preserve"> מי </w:t>
      </w:r>
      <w:r w:rsidR="008A6412" w:rsidRPr="008A6412">
        <w:rPr>
          <w:rStyle w:val="default"/>
          <w:rFonts w:cs="FrankRuehl" w:hint="cs"/>
          <w:rtl/>
        </w:rPr>
        <w:t xml:space="preserve">שהשר מינהו, בהודעה ברשומות, להיות מנהל נמל; ולעניין נמל אשקלון, אם היה הגורם המפעיל חברה בשליטת המדינה </w:t>
      </w:r>
      <w:r w:rsidR="008A6412" w:rsidRPr="008A6412">
        <w:rPr>
          <w:rStyle w:val="default"/>
          <w:rFonts w:cs="FrankRuehl"/>
          <w:rtl/>
        </w:rPr>
        <w:t>–</w:t>
      </w:r>
      <w:r w:rsidR="008A6412" w:rsidRPr="008A6412">
        <w:rPr>
          <w:rStyle w:val="default"/>
          <w:rFonts w:cs="FrankRuehl" w:hint="cs"/>
          <w:rtl/>
        </w:rPr>
        <w:t xml:space="preserve"> עובד של הגורם המפעיל, שהשר מינהו כאמור; לעניין הגדרה זו </w:t>
      </w:r>
      <w:r w:rsidR="008A6412" w:rsidRPr="008A6412">
        <w:rPr>
          <w:rStyle w:val="default"/>
          <w:rFonts w:cs="FrankRuehl"/>
          <w:rtl/>
        </w:rPr>
        <w:t>–</w:t>
      </w:r>
    </w:p>
    <w:p w14:paraId="7EC976C0" w14:textId="77777777" w:rsidR="008A6412" w:rsidRPr="008A6412" w:rsidRDefault="008A6412" w:rsidP="008A6412">
      <w:pPr>
        <w:pStyle w:val="P22"/>
        <w:spacing w:before="72"/>
        <w:ind w:left="1021" w:right="1134"/>
        <w:rPr>
          <w:rStyle w:val="default"/>
          <w:rFonts w:cs="FrankRuehl" w:hint="cs"/>
          <w:rtl/>
        </w:rPr>
      </w:pPr>
      <w:r w:rsidRPr="008A6412">
        <w:rPr>
          <w:rStyle w:val="default"/>
          <w:rFonts w:cs="FrankRuehl" w:hint="cs"/>
          <w:rtl/>
        </w:rPr>
        <w:t xml:space="preserve">"גורם מפעיל" </w:t>
      </w:r>
      <w:r w:rsidRPr="008A6412">
        <w:rPr>
          <w:rStyle w:val="default"/>
          <w:rFonts w:cs="FrankRuehl"/>
          <w:rtl/>
        </w:rPr>
        <w:t>–</w:t>
      </w:r>
      <w:r w:rsidRPr="008A6412">
        <w:rPr>
          <w:rStyle w:val="default"/>
          <w:rFonts w:cs="FrankRuehl" w:hint="cs"/>
          <w:rtl/>
        </w:rPr>
        <w:t xml:space="preserve"> כהגדרתו בחוק תשתיות להולכה ולאחסון של נפט על ידי גורם מפעיל, התשע"ז-2017;</w:t>
      </w:r>
    </w:p>
    <w:p w14:paraId="11DDA4C8" w14:textId="77777777" w:rsidR="008A6412" w:rsidRPr="008A6412" w:rsidRDefault="008A6412" w:rsidP="008A6412">
      <w:pPr>
        <w:pStyle w:val="P22"/>
        <w:spacing w:before="72"/>
        <w:ind w:left="1021" w:right="1134"/>
        <w:rPr>
          <w:rStyle w:val="default"/>
          <w:rFonts w:cs="FrankRuehl"/>
          <w:rtl/>
        </w:rPr>
      </w:pPr>
      <w:r w:rsidRPr="008A6412">
        <w:rPr>
          <w:rStyle w:val="default"/>
          <w:rFonts w:cs="FrankRuehl" w:hint="cs"/>
          <w:rtl/>
        </w:rPr>
        <w:t xml:space="preserve">"שליטה" </w:t>
      </w:r>
      <w:r w:rsidRPr="008A6412">
        <w:rPr>
          <w:rStyle w:val="default"/>
          <w:rFonts w:cs="FrankRuehl"/>
          <w:rtl/>
        </w:rPr>
        <w:t>–</w:t>
      </w:r>
      <w:r w:rsidRPr="008A6412">
        <w:rPr>
          <w:rStyle w:val="default"/>
          <w:rFonts w:cs="FrankRuehl" w:hint="cs"/>
          <w:rtl/>
        </w:rPr>
        <w:t xml:space="preserve"> כהגדרתה בחוק הבנקאות (רישוי), התשמ"א-1981;</w:t>
      </w:r>
    </w:p>
    <w:p w14:paraId="7F073809" w14:textId="77777777" w:rsidR="007B7B22" w:rsidRPr="000B4590" w:rsidRDefault="000B4590" w:rsidP="007B7B22">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2" w:name="Rov97"/>
      <w:r w:rsidRPr="000B4590">
        <w:rPr>
          <w:rStyle w:val="default"/>
          <w:rFonts w:cs="FrankRuehl" w:hint="cs"/>
          <w:vanish/>
          <w:color w:val="FF0000"/>
          <w:szCs w:val="20"/>
          <w:shd w:val="clear" w:color="auto" w:fill="FFFF99"/>
          <w:rtl/>
        </w:rPr>
        <w:t>מיום 31.9.2018</w:t>
      </w:r>
    </w:p>
    <w:p w14:paraId="52FDB7FD" w14:textId="77777777" w:rsidR="007B7B22" w:rsidRPr="000B4590" w:rsidRDefault="007B7B22" w:rsidP="007B7B22">
      <w:pPr>
        <w:pStyle w:val="P00"/>
        <w:tabs>
          <w:tab w:val="clear" w:pos="1021"/>
          <w:tab w:val="left" w:pos="-3"/>
        </w:tabs>
        <w:spacing w:before="0"/>
        <w:ind w:left="0" w:right="1134"/>
        <w:rPr>
          <w:rStyle w:val="default"/>
          <w:rFonts w:cs="FrankRuehl" w:hint="cs"/>
          <w:vanish/>
          <w:szCs w:val="20"/>
          <w:shd w:val="clear" w:color="auto" w:fill="FFFF99"/>
          <w:rtl/>
        </w:rPr>
      </w:pPr>
      <w:r w:rsidRPr="000B4590">
        <w:rPr>
          <w:rStyle w:val="default"/>
          <w:rFonts w:cs="FrankRuehl" w:hint="cs"/>
          <w:b/>
          <w:bCs/>
          <w:vanish/>
          <w:szCs w:val="20"/>
          <w:shd w:val="clear" w:color="auto" w:fill="FFFF99"/>
          <w:rtl/>
        </w:rPr>
        <w:t>תיקון מס' 5</w:t>
      </w:r>
    </w:p>
    <w:p w14:paraId="6A885586" w14:textId="77777777" w:rsidR="007B7B22" w:rsidRPr="000B4590" w:rsidRDefault="007B7B22" w:rsidP="007B7B22">
      <w:pPr>
        <w:pStyle w:val="P00"/>
        <w:tabs>
          <w:tab w:val="clear" w:pos="1021"/>
          <w:tab w:val="left" w:pos="-3"/>
        </w:tabs>
        <w:spacing w:before="0"/>
        <w:ind w:left="0" w:right="1134"/>
        <w:rPr>
          <w:rStyle w:val="default"/>
          <w:rFonts w:cs="FrankRuehl" w:hint="cs"/>
          <w:vanish/>
          <w:szCs w:val="20"/>
          <w:shd w:val="clear" w:color="auto" w:fill="FFFF99"/>
          <w:rtl/>
        </w:rPr>
      </w:pPr>
      <w:hyperlink r:id="rId6" w:history="1">
        <w:r w:rsidRPr="000B4590">
          <w:rPr>
            <w:rStyle w:val="Hyperlink"/>
            <w:rFonts w:hint="cs"/>
            <w:vanish/>
            <w:szCs w:val="20"/>
            <w:shd w:val="clear" w:color="auto" w:fill="FFFF99"/>
            <w:rtl/>
          </w:rPr>
          <w:t>ס"ח תשע"ז מס' 2613</w:t>
        </w:r>
      </w:hyperlink>
      <w:r w:rsidRPr="000B4590">
        <w:rPr>
          <w:rStyle w:val="default"/>
          <w:rFonts w:cs="FrankRuehl" w:hint="cs"/>
          <w:vanish/>
          <w:szCs w:val="20"/>
          <w:shd w:val="clear" w:color="auto" w:fill="FFFF99"/>
          <w:rtl/>
        </w:rPr>
        <w:t xml:space="preserve"> מיום 20.3.2017 עמ' 493 (</w:t>
      </w:r>
      <w:hyperlink r:id="rId7" w:history="1">
        <w:r w:rsidRPr="000B4590">
          <w:rPr>
            <w:rStyle w:val="Hyperlink"/>
            <w:rFonts w:hint="cs"/>
            <w:vanish/>
            <w:szCs w:val="20"/>
            <w:shd w:val="clear" w:color="auto" w:fill="FFFF99"/>
            <w:rtl/>
          </w:rPr>
          <w:t>ה"ח 1083</w:t>
        </w:r>
      </w:hyperlink>
      <w:r w:rsidRPr="000B4590">
        <w:rPr>
          <w:rStyle w:val="default"/>
          <w:rFonts w:cs="FrankRuehl" w:hint="cs"/>
          <w:vanish/>
          <w:szCs w:val="20"/>
          <w:shd w:val="clear" w:color="auto" w:fill="FFFF99"/>
          <w:rtl/>
        </w:rPr>
        <w:t>)</w:t>
      </w:r>
    </w:p>
    <w:p w14:paraId="0B45F61C" w14:textId="77777777" w:rsidR="007B7B22" w:rsidRPr="000B4590" w:rsidRDefault="007B7B22" w:rsidP="007B7B22">
      <w:pPr>
        <w:pStyle w:val="P00"/>
        <w:spacing w:before="72"/>
        <w:ind w:left="0" w:right="1134"/>
        <w:rPr>
          <w:rStyle w:val="default"/>
          <w:rFonts w:cs="FrankRuehl" w:hint="cs"/>
          <w:vanish/>
          <w:sz w:val="22"/>
          <w:szCs w:val="22"/>
          <w:u w:val="single"/>
          <w:shd w:val="clear" w:color="auto" w:fill="FFFF99"/>
          <w:rtl/>
        </w:rPr>
      </w:pPr>
      <w:r w:rsidRPr="000B4590">
        <w:rPr>
          <w:vanish/>
          <w:sz w:val="22"/>
          <w:szCs w:val="22"/>
          <w:shd w:val="clear" w:color="auto" w:fill="FFFF99"/>
          <w:rtl/>
        </w:rPr>
        <w:tab/>
      </w:r>
      <w:r w:rsidRPr="000B4590">
        <w:rPr>
          <w:rStyle w:val="default"/>
          <w:rFonts w:cs="FrankRuehl"/>
          <w:vanish/>
          <w:sz w:val="22"/>
          <w:szCs w:val="22"/>
          <w:shd w:val="clear" w:color="auto" w:fill="FFFF99"/>
          <w:rtl/>
        </w:rPr>
        <w:t>"</w:t>
      </w:r>
      <w:r w:rsidRPr="000B4590">
        <w:rPr>
          <w:rStyle w:val="default"/>
          <w:rFonts w:cs="FrankRuehl" w:hint="cs"/>
          <w:vanish/>
          <w:sz w:val="22"/>
          <w:szCs w:val="22"/>
          <w:shd w:val="clear" w:color="auto" w:fill="FFFF99"/>
          <w:rtl/>
        </w:rPr>
        <w:t xml:space="preserve">מנהל נמל" </w:t>
      </w:r>
      <w:r w:rsidRPr="000B4590">
        <w:rPr>
          <w:rStyle w:val="default"/>
          <w:rFonts w:cs="FrankRuehl"/>
          <w:vanish/>
          <w:sz w:val="22"/>
          <w:szCs w:val="22"/>
          <w:shd w:val="clear" w:color="auto" w:fill="FFFF99"/>
          <w:rtl/>
        </w:rPr>
        <w:t>–</w:t>
      </w:r>
      <w:r w:rsidRPr="000B4590">
        <w:rPr>
          <w:rStyle w:val="default"/>
          <w:rFonts w:cs="FrankRuehl" w:hint="cs"/>
          <w:vanish/>
          <w:sz w:val="22"/>
          <w:szCs w:val="22"/>
          <w:shd w:val="clear" w:color="auto" w:fill="FFFF99"/>
          <w:rtl/>
        </w:rPr>
        <w:t xml:space="preserve"> מי שהשר מינהו, בהודעה ברשומות, להיות מנהל נמל; </w:t>
      </w:r>
      <w:r w:rsidRPr="000B4590">
        <w:rPr>
          <w:rStyle w:val="default"/>
          <w:rFonts w:cs="FrankRuehl" w:hint="cs"/>
          <w:vanish/>
          <w:sz w:val="22"/>
          <w:szCs w:val="22"/>
          <w:u w:val="single"/>
          <w:shd w:val="clear" w:color="auto" w:fill="FFFF99"/>
          <w:rtl/>
        </w:rPr>
        <w:t xml:space="preserve">ולעניין נמל אשקלון, אם היה הגורם המפעיל חברה בשליטת המדינה </w:t>
      </w:r>
      <w:r w:rsidRPr="000B4590">
        <w:rPr>
          <w:rStyle w:val="default"/>
          <w:rFonts w:cs="FrankRuehl"/>
          <w:vanish/>
          <w:sz w:val="22"/>
          <w:szCs w:val="22"/>
          <w:u w:val="single"/>
          <w:shd w:val="clear" w:color="auto" w:fill="FFFF99"/>
          <w:rtl/>
        </w:rPr>
        <w:t>–</w:t>
      </w:r>
      <w:r w:rsidRPr="000B4590">
        <w:rPr>
          <w:rStyle w:val="default"/>
          <w:rFonts w:cs="FrankRuehl" w:hint="cs"/>
          <w:vanish/>
          <w:sz w:val="22"/>
          <w:szCs w:val="22"/>
          <w:u w:val="single"/>
          <w:shd w:val="clear" w:color="auto" w:fill="FFFF99"/>
          <w:rtl/>
        </w:rPr>
        <w:t xml:space="preserve"> עובד של הגורם המפעיל, שהשר מינהו כאמור; לעניין הגדרה זו </w:t>
      </w:r>
      <w:r w:rsidRPr="000B4590">
        <w:rPr>
          <w:rStyle w:val="default"/>
          <w:rFonts w:cs="FrankRuehl"/>
          <w:vanish/>
          <w:sz w:val="22"/>
          <w:szCs w:val="22"/>
          <w:u w:val="single"/>
          <w:shd w:val="clear" w:color="auto" w:fill="FFFF99"/>
          <w:rtl/>
        </w:rPr>
        <w:t>–</w:t>
      </w:r>
    </w:p>
    <w:p w14:paraId="15FF5063" w14:textId="77777777" w:rsidR="007B7B22" w:rsidRPr="000B4590" w:rsidRDefault="007B7B22" w:rsidP="007B7B22">
      <w:pPr>
        <w:pStyle w:val="P00"/>
        <w:spacing w:before="0"/>
        <w:ind w:left="1021" w:right="1134"/>
        <w:rPr>
          <w:rStyle w:val="default"/>
          <w:rFonts w:cs="FrankRuehl" w:hint="cs"/>
          <w:vanish/>
          <w:sz w:val="22"/>
          <w:szCs w:val="22"/>
          <w:u w:val="single"/>
          <w:shd w:val="clear" w:color="auto" w:fill="FFFF99"/>
          <w:rtl/>
        </w:rPr>
      </w:pPr>
      <w:r w:rsidRPr="000B4590">
        <w:rPr>
          <w:rStyle w:val="default"/>
          <w:rFonts w:cs="FrankRuehl" w:hint="cs"/>
          <w:vanish/>
          <w:sz w:val="22"/>
          <w:szCs w:val="22"/>
          <w:u w:val="single"/>
          <w:shd w:val="clear" w:color="auto" w:fill="FFFF99"/>
          <w:rtl/>
        </w:rPr>
        <w:t xml:space="preserve">"גורם מפעיל" </w:t>
      </w:r>
      <w:r w:rsidRPr="000B4590">
        <w:rPr>
          <w:rStyle w:val="default"/>
          <w:rFonts w:cs="FrankRuehl"/>
          <w:vanish/>
          <w:sz w:val="22"/>
          <w:szCs w:val="22"/>
          <w:u w:val="single"/>
          <w:shd w:val="clear" w:color="auto" w:fill="FFFF99"/>
          <w:rtl/>
        </w:rPr>
        <w:t>–</w:t>
      </w:r>
      <w:r w:rsidRPr="000B4590">
        <w:rPr>
          <w:rStyle w:val="default"/>
          <w:rFonts w:cs="FrankRuehl" w:hint="cs"/>
          <w:vanish/>
          <w:sz w:val="22"/>
          <w:szCs w:val="22"/>
          <w:u w:val="single"/>
          <w:shd w:val="clear" w:color="auto" w:fill="FFFF99"/>
          <w:rtl/>
        </w:rPr>
        <w:t xml:space="preserve"> כהגדרתו בחוק תשתיות להולכה ולאחסון של נפט על ידי גורם מפעיל, התשע"ז-2017;</w:t>
      </w:r>
    </w:p>
    <w:p w14:paraId="7EBBB2FD" w14:textId="77777777" w:rsidR="007B7B22" w:rsidRPr="007B7B22" w:rsidRDefault="007B7B22" w:rsidP="007B7B22">
      <w:pPr>
        <w:pStyle w:val="P00"/>
        <w:spacing w:before="0"/>
        <w:ind w:left="1021" w:right="1134"/>
        <w:rPr>
          <w:rStyle w:val="default"/>
          <w:rFonts w:cs="FrankRuehl" w:hint="cs"/>
          <w:sz w:val="2"/>
          <w:szCs w:val="2"/>
          <w:rtl/>
        </w:rPr>
      </w:pPr>
      <w:r w:rsidRPr="000B4590">
        <w:rPr>
          <w:rStyle w:val="default"/>
          <w:rFonts w:cs="FrankRuehl" w:hint="cs"/>
          <w:vanish/>
          <w:sz w:val="22"/>
          <w:szCs w:val="22"/>
          <w:u w:val="single"/>
          <w:shd w:val="clear" w:color="auto" w:fill="FFFF99"/>
          <w:rtl/>
        </w:rPr>
        <w:t xml:space="preserve">"שליטה" </w:t>
      </w:r>
      <w:r w:rsidRPr="000B4590">
        <w:rPr>
          <w:rStyle w:val="default"/>
          <w:rFonts w:cs="FrankRuehl"/>
          <w:vanish/>
          <w:sz w:val="22"/>
          <w:szCs w:val="22"/>
          <w:u w:val="single"/>
          <w:shd w:val="clear" w:color="auto" w:fill="FFFF99"/>
          <w:rtl/>
        </w:rPr>
        <w:t>–</w:t>
      </w:r>
      <w:r w:rsidRPr="000B4590">
        <w:rPr>
          <w:rStyle w:val="default"/>
          <w:rFonts w:cs="FrankRuehl" w:hint="cs"/>
          <w:vanish/>
          <w:sz w:val="22"/>
          <w:szCs w:val="22"/>
          <w:u w:val="single"/>
          <w:shd w:val="clear" w:color="auto" w:fill="FFFF99"/>
          <w:rtl/>
        </w:rPr>
        <w:t xml:space="preserve"> כהגדרתה בחוק הבנקאות (רישוי), התשמ"א-1981;</w:t>
      </w:r>
      <w:bookmarkEnd w:id="2"/>
    </w:p>
    <w:p w14:paraId="01CE89A0"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מסו</w:t>
      </w:r>
      <w:r w:rsidR="007B7B22">
        <w:rPr>
          <w:rStyle w:val="default"/>
          <w:rFonts w:cs="FrankRuehl" w:hint="cs"/>
          <w:rtl/>
        </w:rPr>
        <w:t>ֹ</w:t>
      </w:r>
      <w:r>
        <w:rPr>
          <w:rStyle w:val="default"/>
          <w:rFonts w:cs="FrankRuehl" w:hint="cs"/>
          <w:rtl/>
        </w:rPr>
        <w:t>ך מעבר או שטח סיוו</w:t>
      </w:r>
      <w:r w:rsidR="007B7B22">
        <w:rPr>
          <w:rStyle w:val="default"/>
          <w:rFonts w:cs="FrankRuehl" w:hint="cs"/>
          <w:rtl/>
        </w:rPr>
        <w:t>ּ</w:t>
      </w:r>
      <w:r>
        <w:rPr>
          <w:rStyle w:val="default"/>
          <w:rFonts w:cs="FrankRuehl" w:hint="cs"/>
          <w:rtl/>
        </w:rPr>
        <w:t>ר" - מקום בשטח נמל שהממונה על הנמלים הועיד אותו להחסנת טובין או להנחתם עד שייפדו או שייעשה בהם אחרת כדין, או מקום כאמור הנתון לשם כך לשליטתו;</w:t>
      </w:r>
    </w:p>
    <w:p w14:paraId="6B828063" w14:textId="77777777" w:rsidR="00DF5064" w:rsidRDefault="00DF5064">
      <w:pPr>
        <w:pStyle w:val="P00"/>
        <w:spacing w:before="72"/>
        <w:ind w:left="0" w:right="1134"/>
        <w:rPr>
          <w:rStyle w:val="default"/>
          <w:rFonts w:cs="FrankRuehl" w:hint="cs"/>
          <w:rtl/>
        </w:rPr>
      </w:pPr>
      <w:r>
        <w:rPr>
          <w:lang w:val="he-IL"/>
        </w:rPr>
        <w:pict w14:anchorId="3457E240">
          <v:rect id="_x0000_s2051" style="position:absolute;left:0;text-align:left;margin-left:464.5pt;margin-top:8.05pt;width:75.05pt;height:10pt;z-index:251622400" o:allowincell="f" filled="f" stroked="f" strokecolor="lime" strokeweight=".25pt">
            <v:textbox style="mso-next-textbox:#_x0000_s2051" inset="0,0,0,0">
              <w:txbxContent>
                <w:p w14:paraId="6C898509"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"ט תש"ם-1980</w:t>
                  </w:r>
                </w:p>
              </w:txbxContent>
            </v:textbox>
            <w10:anchorlock/>
          </v:rect>
        </w:pict>
      </w:r>
      <w:r>
        <w:rPr>
          <w:rtl/>
        </w:rPr>
        <w:tab/>
      </w:r>
      <w:r>
        <w:rPr>
          <w:rStyle w:val="default"/>
          <w:rFonts w:cs="FrankRuehl"/>
          <w:rtl/>
        </w:rPr>
        <w:t>"</w:t>
      </w:r>
      <w:r>
        <w:rPr>
          <w:rStyle w:val="default"/>
          <w:rFonts w:cs="FrankRuehl" w:hint="cs"/>
          <w:rtl/>
        </w:rPr>
        <w:t>נמל" - אחד הנמלים המפורטים בתוספת או נמל שהוסף להם לפי סעיף 2;</w:t>
      </w:r>
    </w:p>
    <w:p w14:paraId="088437D4"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3" w:name="Rov68"/>
      <w:r w:rsidRPr="000B4590">
        <w:rPr>
          <w:rStyle w:val="default"/>
          <w:rFonts w:cs="FrankRuehl" w:hint="cs"/>
          <w:vanish/>
          <w:color w:val="FF0000"/>
          <w:szCs w:val="20"/>
          <w:shd w:val="clear" w:color="auto" w:fill="FFFF99"/>
          <w:rtl/>
        </w:rPr>
        <w:t>מיום 8.8.1980</w:t>
      </w:r>
    </w:p>
    <w:p w14:paraId="535E6CBF"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 xml:space="preserve">ת"ט תש"ם-1980 </w:t>
      </w:r>
    </w:p>
    <w:p w14:paraId="687EC615"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8" w:history="1">
        <w:r w:rsidRPr="000B4590">
          <w:rPr>
            <w:rStyle w:val="Hyperlink"/>
            <w:rFonts w:hint="cs"/>
            <w:vanish/>
            <w:szCs w:val="20"/>
            <w:shd w:val="clear" w:color="auto" w:fill="FFFF99"/>
            <w:rtl/>
          </w:rPr>
          <w:t>ס"ח תש"ם מס' 982</w:t>
        </w:r>
      </w:hyperlink>
      <w:r w:rsidRPr="000B4590">
        <w:rPr>
          <w:rStyle w:val="default"/>
          <w:rFonts w:cs="FrankRuehl" w:hint="cs"/>
          <w:vanish/>
          <w:szCs w:val="20"/>
          <w:shd w:val="clear" w:color="auto" w:fill="FFFF99"/>
          <w:rtl/>
        </w:rPr>
        <w:t xml:space="preserve"> מיום 8.8.1980 עמ' 207</w:t>
      </w:r>
    </w:p>
    <w:p w14:paraId="628206A4" w14:textId="77777777" w:rsidR="00DF5064" w:rsidRDefault="00DF5064">
      <w:pPr>
        <w:pStyle w:val="P00"/>
        <w:ind w:left="0" w:right="1134"/>
        <w:rPr>
          <w:rStyle w:val="default"/>
          <w:rFonts w:cs="FrankRuehl" w:hint="cs"/>
          <w:sz w:val="2"/>
          <w:szCs w:val="2"/>
          <w:rtl/>
        </w:rPr>
      </w:pPr>
      <w:r w:rsidRPr="000B4590">
        <w:rPr>
          <w:vanish/>
          <w:sz w:val="22"/>
          <w:szCs w:val="22"/>
          <w:shd w:val="clear" w:color="auto" w:fill="FFFF99"/>
          <w:rtl/>
        </w:rPr>
        <w:tab/>
      </w:r>
      <w:r w:rsidRPr="000B4590">
        <w:rPr>
          <w:rStyle w:val="default"/>
          <w:rFonts w:cs="FrankRuehl"/>
          <w:vanish/>
          <w:sz w:val="22"/>
          <w:szCs w:val="22"/>
          <w:shd w:val="clear" w:color="auto" w:fill="FFFF99"/>
          <w:rtl/>
        </w:rPr>
        <w:t>"</w:t>
      </w:r>
      <w:r w:rsidRPr="000B4590">
        <w:rPr>
          <w:rStyle w:val="default"/>
          <w:rFonts w:cs="FrankRuehl" w:hint="cs"/>
          <w:vanish/>
          <w:sz w:val="22"/>
          <w:szCs w:val="22"/>
          <w:shd w:val="clear" w:color="auto" w:fill="FFFF99"/>
          <w:rtl/>
        </w:rPr>
        <w:t xml:space="preserve">נמל" - אחד הנמלים המפורטים בתוספת או נמל שהוסף </w:t>
      </w:r>
      <w:r w:rsidRPr="000B4590">
        <w:rPr>
          <w:rStyle w:val="default"/>
          <w:rFonts w:cs="FrankRuehl" w:hint="cs"/>
          <w:strike/>
          <w:vanish/>
          <w:sz w:val="22"/>
          <w:szCs w:val="22"/>
          <w:shd w:val="clear" w:color="auto" w:fill="FFFF99"/>
          <w:rtl/>
        </w:rPr>
        <w:t>לתוספת</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להם</w:t>
      </w:r>
      <w:r w:rsidRPr="000B4590">
        <w:rPr>
          <w:rStyle w:val="default"/>
          <w:rFonts w:cs="FrankRuehl" w:hint="cs"/>
          <w:vanish/>
          <w:sz w:val="22"/>
          <w:szCs w:val="22"/>
          <w:shd w:val="clear" w:color="auto" w:fill="FFFF99"/>
          <w:rtl/>
        </w:rPr>
        <w:t xml:space="preserve"> לפי סעיף 2;</w:t>
      </w:r>
      <w:bookmarkEnd w:id="3"/>
    </w:p>
    <w:p w14:paraId="3145BAD0" w14:textId="77777777" w:rsidR="009D36D6" w:rsidRDefault="009D36D6" w:rsidP="00DB6A76">
      <w:pPr>
        <w:pStyle w:val="P00"/>
        <w:spacing w:before="72"/>
        <w:ind w:left="0" w:right="1134"/>
        <w:rPr>
          <w:rStyle w:val="default"/>
          <w:rFonts w:cs="FrankRuehl" w:hint="cs"/>
          <w:rtl/>
        </w:rPr>
      </w:pPr>
      <w:r>
        <w:rPr>
          <w:lang w:val="he-IL"/>
        </w:rPr>
        <w:pict w14:anchorId="2A8F7AE8">
          <v:rect id="_x0000_s2139" style="position:absolute;left:0;text-align:left;margin-left:464.5pt;margin-top:8.05pt;width:75.05pt;height:22.3pt;z-index:251692032" o:allowincell="f" filled="f" stroked="f" strokecolor="lime" strokeweight=".25pt">
            <v:textbox style="mso-next-textbox:#_x0000_s2139" inset="0,0,0,0">
              <w:txbxContent>
                <w:p w14:paraId="061E0AAD" w14:textId="77777777" w:rsidR="009D36D6" w:rsidRDefault="00DB6A76" w:rsidP="009D36D6">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תשע"ב-2011</w:t>
                  </w:r>
                </w:p>
              </w:txbxContent>
            </v:textbox>
            <w10:anchorlock/>
          </v:rect>
        </w:pict>
      </w:r>
      <w:r>
        <w:rPr>
          <w:rtl/>
        </w:rPr>
        <w:tab/>
      </w:r>
      <w:r>
        <w:rPr>
          <w:rStyle w:val="default"/>
          <w:rFonts w:cs="FrankRuehl"/>
          <w:rtl/>
        </w:rPr>
        <w:t>"</w:t>
      </w:r>
      <w:r w:rsidR="00DB6A76">
        <w:rPr>
          <w:rStyle w:val="default"/>
          <w:rFonts w:cs="FrankRuehl" w:hint="cs"/>
          <w:rtl/>
        </w:rPr>
        <w:t xml:space="preserve">סוכן מכס" </w:t>
      </w:r>
      <w:r w:rsidR="00DB6A76">
        <w:rPr>
          <w:rStyle w:val="default"/>
          <w:rFonts w:cs="FrankRuehl"/>
          <w:rtl/>
        </w:rPr>
        <w:t>–</w:t>
      </w:r>
      <w:r w:rsidR="00DB6A76">
        <w:rPr>
          <w:rStyle w:val="default"/>
          <w:rFonts w:cs="FrankRuehl" w:hint="cs"/>
          <w:rtl/>
        </w:rPr>
        <w:t xml:space="preserve"> כהגדרתו בסעיף 1 לחוק סוכני המכס, התשכ"ה-1964</w:t>
      </w:r>
      <w:r>
        <w:rPr>
          <w:rStyle w:val="default"/>
          <w:rFonts w:cs="FrankRuehl" w:hint="cs"/>
          <w:rtl/>
        </w:rPr>
        <w:t>;</w:t>
      </w:r>
    </w:p>
    <w:p w14:paraId="5B1C935B" w14:textId="77777777" w:rsidR="009D36D6" w:rsidRPr="000B4590" w:rsidRDefault="009D36D6" w:rsidP="009D36D6">
      <w:pPr>
        <w:pStyle w:val="P00"/>
        <w:spacing w:before="0"/>
        <w:ind w:left="0" w:right="1134"/>
        <w:rPr>
          <w:rFonts w:hint="cs"/>
          <w:vanish/>
          <w:color w:val="FF0000"/>
          <w:szCs w:val="20"/>
          <w:shd w:val="clear" w:color="auto" w:fill="FFFF99"/>
          <w:rtl/>
        </w:rPr>
      </w:pPr>
      <w:bookmarkStart w:id="4" w:name="Rov94"/>
      <w:r w:rsidRPr="000B4590">
        <w:rPr>
          <w:rFonts w:hint="cs"/>
          <w:vanish/>
          <w:color w:val="FF0000"/>
          <w:szCs w:val="20"/>
          <w:shd w:val="clear" w:color="auto" w:fill="FFFF99"/>
          <w:rtl/>
        </w:rPr>
        <w:t>מיום 16.11.2011</w:t>
      </w:r>
    </w:p>
    <w:p w14:paraId="724DE312" w14:textId="77777777" w:rsidR="009D36D6" w:rsidRPr="000B4590" w:rsidRDefault="009D36D6" w:rsidP="009D36D6">
      <w:pPr>
        <w:pStyle w:val="P00"/>
        <w:spacing w:before="0"/>
        <w:ind w:left="0" w:right="1134"/>
        <w:rPr>
          <w:rFonts w:hint="cs"/>
          <w:vanish/>
          <w:szCs w:val="20"/>
          <w:shd w:val="clear" w:color="auto" w:fill="FFFF99"/>
          <w:rtl/>
        </w:rPr>
      </w:pPr>
      <w:r w:rsidRPr="000B4590">
        <w:rPr>
          <w:rFonts w:hint="cs"/>
          <w:b/>
          <w:bCs/>
          <w:vanish/>
          <w:szCs w:val="20"/>
          <w:shd w:val="clear" w:color="auto" w:fill="FFFF99"/>
          <w:rtl/>
        </w:rPr>
        <w:t>תיקון מס' 4</w:t>
      </w:r>
    </w:p>
    <w:p w14:paraId="310D21A6" w14:textId="77777777" w:rsidR="009D36D6" w:rsidRPr="000B4590" w:rsidRDefault="009D36D6" w:rsidP="009D36D6">
      <w:pPr>
        <w:pStyle w:val="P00"/>
        <w:spacing w:before="0"/>
        <w:ind w:left="0" w:right="1134"/>
        <w:rPr>
          <w:rFonts w:hint="cs"/>
          <w:vanish/>
          <w:szCs w:val="20"/>
          <w:shd w:val="clear" w:color="auto" w:fill="FFFF99"/>
          <w:rtl/>
        </w:rPr>
      </w:pPr>
      <w:hyperlink r:id="rId9" w:history="1">
        <w:r w:rsidRPr="000B4590">
          <w:rPr>
            <w:rStyle w:val="Hyperlink"/>
            <w:rFonts w:hint="cs"/>
            <w:vanish/>
            <w:szCs w:val="20"/>
            <w:shd w:val="clear" w:color="auto" w:fill="FFFF99"/>
            <w:rtl/>
          </w:rPr>
          <w:t>ס"ח תשע"ב מס' 2321</w:t>
        </w:r>
      </w:hyperlink>
      <w:r w:rsidRPr="000B4590">
        <w:rPr>
          <w:rFonts w:hint="cs"/>
          <w:vanish/>
          <w:szCs w:val="20"/>
          <w:shd w:val="clear" w:color="auto" w:fill="FFFF99"/>
          <w:rtl/>
        </w:rPr>
        <w:t xml:space="preserve"> מיום 16.11.2011 עמ' 23 (</w:t>
      </w:r>
      <w:hyperlink r:id="rId10" w:history="1">
        <w:r w:rsidRPr="000B4590">
          <w:rPr>
            <w:rStyle w:val="Hyperlink"/>
            <w:rFonts w:hint="cs"/>
            <w:vanish/>
            <w:szCs w:val="20"/>
            <w:shd w:val="clear" w:color="auto" w:fill="FFFF99"/>
            <w:rtl/>
          </w:rPr>
          <w:t>ה"ח 411</w:t>
        </w:r>
      </w:hyperlink>
      <w:r w:rsidRPr="000B4590">
        <w:rPr>
          <w:rFonts w:hint="cs"/>
          <w:vanish/>
          <w:szCs w:val="20"/>
          <w:shd w:val="clear" w:color="auto" w:fill="FFFF99"/>
          <w:rtl/>
        </w:rPr>
        <w:t>)</w:t>
      </w:r>
    </w:p>
    <w:p w14:paraId="5FD0BDBC" w14:textId="77777777" w:rsidR="009D36D6" w:rsidRPr="00DB6A76" w:rsidRDefault="009D36D6" w:rsidP="00DB6A76">
      <w:pPr>
        <w:pStyle w:val="P00"/>
        <w:spacing w:before="0"/>
        <w:ind w:left="0" w:right="1134"/>
        <w:rPr>
          <w:rFonts w:hint="cs"/>
          <w:sz w:val="2"/>
          <w:szCs w:val="2"/>
          <w:rtl/>
        </w:rPr>
      </w:pPr>
      <w:r w:rsidRPr="000B4590">
        <w:rPr>
          <w:rFonts w:hint="cs"/>
          <w:b/>
          <w:bCs/>
          <w:vanish/>
          <w:szCs w:val="20"/>
          <w:shd w:val="clear" w:color="auto" w:fill="FFFF99"/>
          <w:rtl/>
        </w:rPr>
        <w:t>הוספת הגדרת "סוכן מכס"</w:t>
      </w:r>
      <w:bookmarkEnd w:id="4"/>
    </w:p>
    <w:p w14:paraId="660BCCBB"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פקיד </w:t>
      </w:r>
      <w:r>
        <w:rPr>
          <w:rStyle w:val="default"/>
          <w:rFonts w:cs="FrankRuehl"/>
          <w:rtl/>
        </w:rPr>
        <w:t>מ</w:t>
      </w:r>
      <w:r>
        <w:rPr>
          <w:rStyle w:val="default"/>
          <w:rFonts w:cs="FrankRuehl" w:hint="cs"/>
          <w:rtl/>
        </w:rPr>
        <w:t>וסמך" - פקיד נמל הרשאי או החייב לדרוש עשיית הדבר הנדון או לעשותו בעצמו, לרבות מנהל הנמל;</w:t>
      </w:r>
    </w:p>
    <w:p w14:paraId="6DBA104D"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פקיד נמל" - מי שנתון למרותו של הממונה על הנמלים או של מי שהוסמך לפי סעיפים 4 או 5, ולמעט פועל;</w:t>
      </w:r>
    </w:p>
    <w:p w14:paraId="1610492B"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השר" - שר התחבורה.</w:t>
      </w:r>
    </w:p>
    <w:p w14:paraId="09D3BF61" w14:textId="77777777" w:rsidR="00DF5064" w:rsidRDefault="00DF5064">
      <w:pPr>
        <w:pStyle w:val="P00"/>
        <w:spacing w:before="72"/>
        <w:ind w:left="0" w:right="1134"/>
        <w:rPr>
          <w:rStyle w:val="default"/>
          <w:rFonts w:cs="FrankRuehl"/>
          <w:rtl/>
        </w:rPr>
      </w:pPr>
      <w:bookmarkStart w:id="5" w:name="Seif2"/>
      <w:bookmarkEnd w:id="5"/>
      <w:r>
        <w:rPr>
          <w:lang w:val="he-IL"/>
        </w:rPr>
        <w:pict w14:anchorId="5D6ADEF6">
          <v:rect id="_x0000_s2052" style="position:absolute;left:0;text-align:left;margin-left:464.5pt;margin-top:8.05pt;width:75.05pt;height:10pt;z-index:251623424" o:allowincell="f" filled="f" stroked="f" strokecolor="lime" strokeweight=".25pt">
            <v:textbox style="mso-next-textbox:#_x0000_s2052" inset="0,0,0,0">
              <w:txbxContent>
                <w:p w14:paraId="2682A8B0" w14:textId="77777777" w:rsidR="00DF5064" w:rsidRDefault="00DF5064">
                  <w:pPr>
                    <w:spacing w:line="160" w:lineRule="exact"/>
                    <w:jc w:val="left"/>
                    <w:rPr>
                      <w:rFonts w:cs="Miriam"/>
                      <w:noProof/>
                      <w:szCs w:val="18"/>
                      <w:rtl/>
                    </w:rPr>
                  </w:pPr>
                  <w:r>
                    <w:rPr>
                      <w:rFonts w:cs="Miriam"/>
                      <w:szCs w:val="18"/>
                      <w:rtl/>
                    </w:rPr>
                    <w:t>ה</w:t>
                  </w:r>
                  <w:r>
                    <w:rPr>
                      <w:rFonts w:cs="Miriam" w:hint="cs"/>
                      <w:szCs w:val="18"/>
                      <w:rtl/>
                    </w:rPr>
                    <w:t>כרזת נמל</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 xml:space="preserve">שר רשאי בצו להכריז שמקום פלוני </w:t>
      </w:r>
      <w:r>
        <w:rPr>
          <w:rStyle w:val="default"/>
          <w:rFonts w:cs="FrankRuehl"/>
          <w:rtl/>
        </w:rPr>
        <w:t>ב</w:t>
      </w:r>
      <w:r>
        <w:rPr>
          <w:rStyle w:val="default"/>
          <w:rFonts w:cs="FrankRuehl" w:hint="cs"/>
          <w:rtl/>
        </w:rPr>
        <w:t>ישראל יהיה נמל לענין פקודה זו או כל חיקוק אחר ולקבוע את תחום הנמל, את המקומות בנמל שישמשו רציפים ומחסנים לטעינת טובין, פריקתם והחסנתם, ואת גבולותיהם ושטחיהם של הרציפים והמחסנים.</w:t>
      </w:r>
    </w:p>
    <w:p w14:paraId="1B61AE07" w14:textId="77777777" w:rsidR="00DF5064" w:rsidRDefault="00DF5064">
      <w:pPr>
        <w:pStyle w:val="P00"/>
        <w:spacing w:before="72"/>
        <w:ind w:left="0" w:right="1134"/>
        <w:rPr>
          <w:rStyle w:val="default"/>
          <w:rFonts w:cs="FrankRuehl" w:hint="cs"/>
          <w:rtl/>
        </w:rPr>
      </w:pPr>
      <w:bookmarkStart w:id="6" w:name="Seif3"/>
      <w:bookmarkEnd w:id="6"/>
      <w:r>
        <w:rPr>
          <w:lang w:val="he-IL"/>
        </w:rPr>
        <w:pict w14:anchorId="67F8648C">
          <v:rect id="_x0000_s2053" style="position:absolute;left:0;text-align:left;margin-left:470.25pt;margin-top:8.05pt;width:69.3pt;height:24.3pt;z-index:251624448" o:allowincell="f" filled="f" stroked="f" strokecolor="lime" strokeweight=".25pt">
            <v:textbox style="mso-next-textbox:#_x0000_s2053" inset="0,0,0,0">
              <w:txbxContent>
                <w:p w14:paraId="5042BD3B" w14:textId="77777777" w:rsidR="00DF5064" w:rsidRDefault="00DF5064">
                  <w:pPr>
                    <w:spacing w:line="160" w:lineRule="exact"/>
                    <w:jc w:val="left"/>
                    <w:rPr>
                      <w:rFonts w:cs="Miriam" w:hint="cs"/>
                      <w:szCs w:val="18"/>
                      <w:rtl/>
                    </w:rPr>
                  </w:pPr>
                  <w:r>
                    <w:rPr>
                      <w:rFonts w:cs="Miriam"/>
                      <w:szCs w:val="18"/>
                      <w:rtl/>
                    </w:rPr>
                    <w:t>ה</w:t>
                  </w:r>
                  <w:r>
                    <w:rPr>
                      <w:rFonts w:cs="Miriam" w:hint="cs"/>
                      <w:szCs w:val="18"/>
                      <w:rtl/>
                    </w:rPr>
                    <w:t xml:space="preserve">ממונה על </w:t>
                  </w:r>
                  <w:r>
                    <w:rPr>
                      <w:rFonts w:cs="Miriam"/>
                      <w:szCs w:val="18"/>
                      <w:rtl/>
                    </w:rPr>
                    <w:t>ה</w:t>
                  </w:r>
                  <w:r>
                    <w:rPr>
                      <w:rFonts w:cs="Miriam" w:hint="cs"/>
                      <w:szCs w:val="18"/>
                      <w:rtl/>
                    </w:rPr>
                    <w:t>נמלים</w:t>
                  </w:r>
                </w:p>
                <w:p w14:paraId="2B625C13" w14:textId="77777777" w:rsidR="00DF5064" w:rsidRDefault="00DF5064">
                  <w:pPr>
                    <w:spacing w:line="160" w:lineRule="exact"/>
                    <w:jc w:val="left"/>
                    <w:rPr>
                      <w:rFonts w:cs="Miriam"/>
                      <w:noProof/>
                      <w:szCs w:val="18"/>
                      <w:rtl/>
                    </w:rPr>
                  </w:pPr>
                  <w:r>
                    <w:rPr>
                      <w:rFonts w:cs="Miriam" w:hint="cs"/>
                      <w:szCs w:val="18"/>
                      <w:rtl/>
                    </w:rPr>
                    <w:t>(תיקון מס' 3) תשס"ד-2004</w:t>
                  </w:r>
                </w:p>
              </w:txbxContent>
            </v:textbox>
            <w10:anchorlock/>
          </v:rect>
        </w:pict>
      </w:r>
      <w:r>
        <w:rPr>
          <w:rStyle w:val="big-number"/>
          <w:rFonts w:cs="Miriam"/>
          <w:rtl/>
        </w:rPr>
        <w:t>3.</w:t>
      </w:r>
      <w:r>
        <w:rPr>
          <w:rStyle w:val="big-number"/>
          <w:rFonts w:cs="Miriam"/>
          <w:rtl/>
        </w:rPr>
        <w:tab/>
      </w:r>
      <w:r>
        <w:rPr>
          <w:rStyle w:val="default"/>
          <w:rFonts w:cs="FrankRuehl" w:hint="cs"/>
          <w:rtl/>
        </w:rPr>
        <w:t>הממונה על הנמלים אחראי על הפיקוח על הנמלים, ורשאי הוא לשם כך לתת הוראות למנהל נמל בדבר אופן הפעלת סמכויותיו לפי פקודה זו, וכן ליטול לעצמו כל סמכות הנתונה למנהל נמל לפי פקודה זו.</w:t>
      </w:r>
    </w:p>
    <w:p w14:paraId="0D5E0874"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7" w:name="Rov69"/>
      <w:r w:rsidRPr="000B4590">
        <w:rPr>
          <w:rStyle w:val="default"/>
          <w:rFonts w:cs="FrankRuehl" w:hint="cs"/>
          <w:vanish/>
          <w:color w:val="FF0000"/>
          <w:szCs w:val="20"/>
          <w:shd w:val="clear" w:color="auto" w:fill="FFFF99"/>
          <w:rtl/>
        </w:rPr>
        <w:t>מיום 20.9.2004</w:t>
      </w:r>
    </w:p>
    <w:p w14:paraId="6B770FAC"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3</w:t>
      </w:r>
    </w:p>
    <w:p w14:paraId="51A128E7"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11" w:history="1">
        <w:r w:rsidRPr="000B4590">
          <w:rPr>
            <w:rStyle w:val="Hyperlink"/>
            <w:rFonts w:hint="cs"/>
            <w:vanish/>
            <w:szCs w:val="20"/>
            <w:shd w:val="clear" w:color="auto" w:fill="FFFF99"/>
            <w:rtl/>
          </w:rPr>
          <w:t>ס"ח תשס"ד מס' 1951</w:t>
        </w:r>
      </w:hyperlink>
      <w:r w:rsidRPr="000B4590">
        <w:rPr>
          <w:rStyle w:val="default"/>
          <w:rFonts w:cs="FrankRuehl" w:hint="cs"/>
          <w:vanish/>
          <w:szCs w:val="20"/>
          <w:shd w:val="clear" w:color="auto" w:fill="FFFF99"/>
          <w:rtl/>
        </w:rPr>
        <w:t xml:space="preserve"> מיום 22.7.2004 עמ' 466 (</w:t>
      </w:r>
      <w:hyperlink r:id="rId12" w:history="1">
        <w:r w:rsidRPr="000B4590">
          <w:rPr>
            <w:rStyle w:val="Hyperlink"/>
            <w:rFonts w:hint="cs"/>
            <w:vanish/>
            <w:szCs w:val="20"/>
            <w:shd w:val="clear" w:color="auto" w:fill="FFFF99"/>
            <w:rtl/>
          </w:rPr>
          <w:t>ה"ח 59</w:t>
        </w:r>
      </w:hyperlink>
      <w:r w:rsidRPr="000B4590">
        <w:rPr>
          <w:rStyle w:val="default"/>
          <w:rFonts w:cs="FrankRuehl" w:hint="cs"/>
          <w:vanish/>
          <w:szCs w:val="20"/>
          <w:shd w:val="clear" w:color="auto" w:fill="FFFF99"/>
          <w:rtl/>
        </w:rPr>
        <w:t>)</w:t>
      </w:r>
    </w:p>
    <w:p w14:paraId="2EAB03A8"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החלפת סעיף 3</w:t>
      </w:r>
    </w:p>
    <w:p w14:paraId="71B8006C" w14:textId="77777777" w:rsidR="00DF5064" w:rsidRPr="000B4590" w:rsidRDefault="00DF5064">
      <w:pPr>
        <w:pStyle w:val="P00"/>
        <w:ind w:left="0" w:right="1134"/>
        <w:rPr>
          <w:rStyle w:val="default"/>
          <w:rFonts w:cs="FrankRuehl" w:hint="cs"/>
          <w:vanish/>
          <w:szCs w:val="20"/>
          <w:shd w:val="clear" w:color="auto" w:fill="FFFF99"/>
          <w:rtl/>
        </w:rPr>
      </w:pPr>
      <w:r w:rsidRPr="000B4590">
        <w:rPr>
          <w:rStyle w:val="default"/>
          <w:rFonts w:cs="FrankRuehl" w:hint="cs"/>
          <w:vanish/>
          <w:szCs w:val="20"/>
          <w:shd w:val="clear" w:color="auto" w:fill="FFFF99"/>
          <w:rtl/>
        </w:rPr>
        <w:t>הנוסח הקודם:</w:t>
      </w:r>
    </w:p>
    <w:p w14:paraId="3AF51882" w14:textId="77777777" w:rsidR="00DF5064" w:rsidRDefault="00DF5064">
      <w:pPr>
        <w:pStyle w:val="P00"/>
        <w:spacing w:before="0"/>
        <w:ind w:left="0" w:right="1134"/>
        <w:rPr>
          <w:rStyle w:val="default"/>
          <w:rFonts w:cs="FrankRuehl" w:hint="cs"/>
          <w:strike/>
          <w:sz w:val="2"/>
          <w:szCs w:val="2"/>
          <w:rtl/>
        </w:rPr>
      </w:pPr>
      <w:r w:rsidRPr="000B4590">
        <w:rPr>
          <w:rStyle w:val="default"/>
          <w:rFonts w:cs="FrankRuehl" w:hint="cs"/>
          <w:strike/>
          <w:vanish/>
          <w:sz w:val="22"/>
          <w:szCs w:val="22"/>
          <w:shd w:val="clear" w:color="auto" w:fill="FFFF99"/>
          <w:rtl/>
        </w:rPr>
        <w:t>3.</w:t>
      </w:r>
      <w:r w:rsidRPr="000B4590">
        <w:rPr>
          <w:rStyle w:val="default"/>
          <w:rFonts w:cs="FrankRuehl" w:hint="cs"/>
          <w:strike/>
          <w:vanish/>
          <w:sz w:val="22"/>
          <w:szCs w:val="22"/>
          <w:shd w:val="clear" w:color="auto" w:fill="FFFF99"/>
          <w:rtl/>
        </w:rPr>
        <w:tab/>
        <w:t>השליטה על כל הנמלים וניהולם יהיו בידי הממונה על הנמלים, בכפוף לכל צו והוראה של השר.</w:t>
      </w:r>
      <w:bookmarkEnd w:id="7"/>
    </w:p>
    <w:p w14:paraId="67BA1502" w14:textId="77777777" w:rsidR="00DF5064" w:rsidRDefault="00DF5064">
      <w:pPr>
        <w:pStyle w:val="P00"/>
        <w:spacing w:before="72"/>
        <w:ind w:left="0" w:right="1134"/>
        <w:rPr>
          <w:rStyle w:val="default"/>
          <w:rFonts w:cs="FrankRuehl"/>
          <w:rtl/>
        </w:rPr>
      </w:pPr>
      <w:bookmarkStart w:id="8" w:name="Seif4"/>
      <w:bookmarkEnd w:id="8"/>
      <w:r>
        <w:rPr>
          <w:lang w:val="he-IL"/>
        </w:rPr>
        <w:pict w14:anchorId="3F363F41">
          <v:rect id="_x0000_s2054" style="position:absolute;left:0;text-align:left;margin-left:464.5pt;margin-top:8.05pt;width:75.05pt;height:20pt;z-index:251625472" o:allowincell="f" filled="f" stroked="f" strokecolor="lime" strokeweight=".25pt">
            <v:textbox style="mso-next-textbox:#_x0000_s2054" inset="0,0,0,0">
              <w:txbxContent>
                <w:p w14:paraId="11870937" w14:textId="77777777" w:rsidR="00DF5064" w:rsidRDefault="00DF5064">
                  <w:pPr>
                    <w:spacing w:line="160" w:lineRule="exact"/>
                    <w:jc w:val="left"/>
                    <w:rPr>
                      <w:rFonts w:cs="Miriam"/>
                      <w:noProof/>
                      <w:szCs w:val="18"/>
                      <w:rtl/>
                    </w:rPr>
                  </w:pPr>
                  <w:r>
                    <w:rPr>
                      <w:rFonts w:cs="Miriam"/>
                      <w:szCs w:val="18"/>
                      <w:rtl/>
                    </w:rPr>
                    <w:t>א</w:t>
                  </w:r>
                  <w:r>
                    <w:rPr>
                      <w:rFonts w:cs="Miriam" w:hint="cs"/>
                      <w:szCs w:val="18"/>
                      <w:rtl/>
                    </w:rPr>
                    <w:t xml:space="preserve">צילת סמכויות </w:t>
                  </w:r>
                  <w:r>
                    <w:rPr>
                      <w:rFonts w:cs="Miriam"/>
                      <w:szCs w:val="18"/>
                      <w:rtl/>
                    </w:rPr>
                    <w:t>ה</w:t>
                  </w:r>
                  <w:r>
                    <w:rPr>
                      <w:rFonts w:cs="Miriam" w:hint="cs"/>
                      <w:szCs w:val="18"/>
                      <w:rtl/>
                    </w:rPr>
                    <w:t>ממונה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הממונה על הנמלים רשאי, בכתב חתום בידו, לאצול לאחר, דרך כלל או לענין פלוני או לסוג ענינים פלוני, כל סמכות מסמכויותיו לפי פקודה זו או תקנות לפיה.</w:t>
      </w:r>
    </w:p>
    <w:p w14:paraId="68C4C923"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אצילה לפי סעיף זה -</w:t>
      </w:r>
    </w:p>
    <w:p w14:paraId="606534A1" w14:textId="77777777" w:rsidR="00DF5064" w:rsidRDefault="00DF50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יכול שתינתן בתוקף למפר</w:t>
      </w:r>
      <w:r>
        <w:rPr>
          <w:rStyle w:val="default"/>
          <w:rFonts w:cs="FrankRuehl"/>
          <w:rtl/>
        </w:rPr>
        <w:t>ע</w:t>
      </w:r>
      <w:r>
        <w:rPr>
          <w:rStyle w:val="default"/>
          <w:rFonts w:cs="FrankRuehl" w:hint="cs"/>
          <w:rtl/>
        </w:rPr>
        <w:t>;</w:t>
      </w:r>
    </w:p>
    <w:p w14:paraId="25A0FA6D" w14:textId="77777777" w:rsidR="00DF5064" w:rsidRDefault="00DF50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תמנע את הממונה על הנמלים מהשתמש בכל סמכות הנתונה לו לפי פקודה זו או תקנות לפיה.</w:t>
      </w:r>
    </w:p>
    <w:p w14:paraId="2BB3FDB1" w14:textId="77777777" w:rsidR="00DF5064" w:rsidRDefault="00DF5064">
      <w:pPr>
        <w:pStyle w:val="P00"/>
        <w:spacing w:before="72"/>
        <w:ind w:left="0" w:right="1134"/>
        <w:rPr>
          <w:rStyle w:val="default"/>
          <w:rFonts w:cs="FrankRuehl"/>
          <w:rtl/>
        </w:rPr>
      </w:pPr>
      <w:bookmarkStart w:id="9" w:name="Seif5"/>
      <w:bookmarkEnd w:id="9"/>
      <w:r>
        <w:rPr>
          <w:lang w:val="he-IL"/>
        </w:rPr>
        <w:pict w14:anchorId="1F2565C6">
          <v:rect id="_x0000_s2055" style="position:absolute;left:0;text-align:left;margin-left:464.5pt;margin-top:8.05pt;width:75.05pt;height:30pt;z-index:251626496" o:allowincell="f" filled="f" stroked="f" strokecolor="lime" strokeweight=".25pt">
            <v:textbox style="mso-next-textbox:#_x0000_s2055" inset="0,0,0,0">
              <w:txbxContent>
                <w:p w14:paraId="38C93C93" w14:textId="77777777" w:rsidR="00DF5064" w:rsidRDefault="00DF5064">
                  <w:pPr>
                    <w:spacing w:line="160" w:lineRule="exact"/>
                    <w:jc w:val="left"/>
                    <w:rPr>
                      <w:rFonts w:cs="Miriam"/>
                      <w:noProof/>
                      <w:szCs w:val="18"/>
                      <w:rtl/>
                    </w:rPr>
                  </w:pPr>
                  <w:r>
                    <w:rPr>
                      <w:rFonts w:cs="Miriam"/>
                      <w:szCs w:val="18"/>
                      <w:rtl/>
                    </w:rPr>
                    <w:t>ה</w:t>
                  </w:r>
                  <w:r>
                    <w:rPr>
                      <w:rFonts w:cs="Miriam" w:hint="cs"/>
                      <w:szCs w:val="18"/>
                      <w:rtl/>
                    </w:rPr>
                    <w:t xml:space="preserve">סמכה לשמש </w:t>
                  </w:r>
                  <w:r>
                    <w:rPr>
                      <w:rFonts w:cs="Miriam"/>
                      <w:szCs w:val="18"/>
                      <w:rtl/>
                    </w:rPr>
                    <w:t>ב</w:t>
                  </w:r>
                  <w:r>
                    <w:rPr>
                      <w:rFonts w:cs="Miriam" w:hint="cs"/>
                      <w:szCs w:val="18"/>
                      <w:rtl/>
                    </w:rPr>
                    <w:t xml:space="preserve">תפקיד של </w:t>
                  </w:r>
                  <w:r>
                    <w:rPr>
                      <w:rFonts w:cs="Miriam"/>
                      <w:szCs w:val="18"/>
                      <w:rtl/>
                    </w:rPr>
                    <w:t>מ</w:t>
                  </w:r>
                  <w:r>
                    <w:rPr>
                      <w:rFonts w:cs="Miriam" w:hint="cs"/>
                      <w:szCs w:val="18"/>
                      <w:rtl/>
                    </w:rPr>
                    <w:t>נהל נמל</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הממונה על הנמלים רשאי, בכתב חתום בידו, להורות דרך כלל או לענין פלוני או לסוג ענינים פלוני, שאדם הנקוב בכתב ישתמש בכל סמכות מהס</w:t>
      </w:r>
      <w:r>
        <w:rPr>
          <w:rStyle w:val="default"/>
          <w:rFonts w:cs="FrankRuehl"/>
          <w:rtl/>
        </w:rPr>
        <w:t>מ</w:t>
      </w:r>
      <w:r>
        <w:rPr>
          <w:rStyle w:val="default"/>
          <w:rFonts w:cs="FrankRuehl" w:hint="cs"/>
          <w:rtl/>
        </w:rPr>
        <w:t>כויות הנתונות למנהל הנמל לפי פקודה זו או תקנות לפיה, או יבצע כל תפקיד המוטל לפי פקודה זו או תקנות לפיה על מנהל הנמל.</w:t>
      </w:r>
    </w:p>
    <w:p w14:paraId="33183DD4"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הסמכה לפי סעיף זה -</w:t>
      </w:r>
    </w:p>
    <w:p w14:paraId="4408AF47" w14:textId="77777777" w:rsidR="00DF5064" w:rsidRDefault="00DF50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יכול שתינתן בתוקף למפרע;</w:t>
      </w:r>
    </w:p>
    <w:p w14:paraId="1C3918A7" w14:textId="77777777" w:rsidR="00DF5064" w:rsidRDefault="00DF50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תמנע את מנהל הנמל מהשתמש בכל סמכות הנתונה לו לפי פקודה זו או תקנות לפיה.</w:t>
      </w:r>
    </w:p>
    <w:p w14:paraId="55737AAF" w14:textId="77777777" w:rsidR="00DF5064" w:rsidRDefault="00DF5064">
      <w:pPr>
        <w:pStyle w:val="P00"/>
        <w:spacing w:before="72"/>
        <w:ind w:left="0" w:right="1134"/>
        <w:rPr>
          <w:rStyle w:val="default"/>
          <w:rFonts w:cs="FrankRuehl"/>
          <w:rtl/>
        </w:rPr>
      </w:pPr>
      <w:bookmarkStart w:id="10" w:name="Seif6"/>
      <w:bookmarkEnd w:id="10"/>
      <w:r>
        <w:rPr>
          <w:lang w:val="he-IL"/>
        </w:rPr>
        <w:pict w14:anchorId="78BE2981">
          <v:rect id="_x0000_s2056" style="position:absolute;left:0;text-align:left;margin-left:464.5pt;margin-top:8.05pt;width:75.05pt;height:20pt;z-index:251627520" o:allowincell="f" filled="f" stroked="f" strokecolor="lime" strokeweight=".25pt">
            <v:textbox style="mso-next-textbox:#_x0000_s2056" inset="0,0,0,0">
              <w:txbxContent>
                <w:p w14:paraId="0D630CFF" w14:textId="77777777" w:rsidR="00DF5064" w:rsidRDefault="00DF5064">
                  <w:pPr>
                    <w:spacing w:line="160" w:lineRule="exact"/>
                    <w:jc w:val="left"/>
                    <w:rPr>
                      <w:rFonts w:cs="Miriam"/>
                      <w:noProof/>
                      <w:szCs w:val="18"/>
                      <w:rtl/>
                    </w:rPr>
                  </w:pPr>
                  <w:r>
                    <w:rPr>
                      <w:rFonts w:cs="Miriam"/>
                      <w:szCs w:val="18"/>
                      <w:rtl/>
                    </w:rPr>
                    <w:t>ה</w:t>
                  </w:r>
                  <w:r>
                    <w:rPr>
                      <w:rFonts w:cs="Miriam" w:hint="cs"/>
                      <w:szCs w:val="18"/>
                      <w:rtl/>
                    </w:rPr>
                    <w:t xml:space="preserve">סמכה לגביית </w:t>
                  </w:r>
                  <w:r>
                    <w:rPr>
                      <w:rFonts w:cs="Miriam"/>
                      <w:szCs w:val="18"/>
                      <w:rtl/>
                    </w:rPr>
                    <w:t>ת</w:t>
                  </w:r>
                  <w:r>
                    <w:rPr>
                      <w:rFonts w:cs="Miriam" w:hint="cs"/>
                      <w:szCs w:val="18"/>
                      <w:rtl/>
                    </w:rPr>
                    <w:t>שלומים</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כל כתב לפי סעיפים 4 או 5 המסמיך אדם לגבות תשלום שנקבע, רשאי הממונה על הנמלים, באישור השר, על אף האמור בפקודה זו או בכל חיקוק, להורות שהאדם הגובה את התשלומים מכוח ההסמכה יהיה רשאי ליטול אותם או מקצתם לעצמו,</w:t>
      </w:r>
      <w:r>
        <w:rPr>
          <w:rStyle w:val="default"/>
          <w:rFonts w:cs="FrankRuehl"/>
          <w:rtl/>
        </w:rPr>
        <w:t xml:space="preserve"> </w:t>
      </w:r>
      <w:r>
        <w:rPr>
          <w:rStyle w:val="default"/>
          <w:rFonts w:cs="FrankRuehl" w:hint="cs"/>
          <w:rtl/>
        </w:rPr>
        <w:t>או שייעשה בהם או במקצתם בכל דרך אחרת שתפורש בכתב ההסמכה; אישור השר לפי סעיף זה יכול שיינתן בתוקף למפרע.</w:t>
      </w:r>
    </w:p>
    <w:p w14:paraId="4A36785F" w14:textId="77777777" w:rsidR="00DF5064" w:rsidRDefault="00DF5064">
      <w:pPr>
        <w:pStyle w:val="P00"/>
        <w:spacing w:before="72"/>
        <w:ind w:left="0" w:right="1134"/>
        <w:rPr>
          <w:rStyle w:val="default"/>
          <w:rFonts w:cs="FrankRuehl"/>
          <w:rtl/>
        </w:rPr>
      </w:pPr>
      <w:bookmarkStart w:id="11" w:name="Seif7"/>
      <w:bookmarkEnd w:id="11"/>
      <w:r>
        <w:rPr>
          <w:lang w:val="he-IL"/>
        </w:rPr>
        <w:pict w14:anchorId="324B2C21">
          <v:rect id="_x0000_s2057" style="position:absolute;left:0;text-align:left;margin-left:464.5pt;margin-top:8.05pt;width:75.05pt;height:10pt;z-index:251628544" o:allowincell="f" filled="f" stroked="f" strokecolor="lime" strokeweight=".25pt">
            <v:textbox style="mso-next-textbox:#_x0000_s2057" inset="0,0,0,0">
              <w:txbxContent>
                <w:p w14:paraId="20826881" w14:textId="77777777" w:rsidR="00DF5064" w:rsidRDefault="00DF5064">
                  <w:pPr>
                    <w:spacing w:line="160" w:lineRule="exact"/>
                    <w:jc w:val="left"/>
                    <w:rPr>
                      <w:rFonts w:cs="Miriam"/>
                      <w:noProof/>
                      <w:szCs w:val="18"/>
                      <w:rtl/>
                    </w:rPr>
                  </w:pPr>
                  <w:r>
                    <w:rPr>
                      <w:rFonts w:cs="Miriam"/>
                      <w:szCs w:val="18"/>
                      <w:rtl/>
                    </w:rPr>
                    <w:t>ה</w:t>
                  </w:r>
                  <w:r>
                    <w:rPr>
                      <w:rFonts w:cs="Miriam" w:hint="cs"/>
                      <w:szCs w:val="18"/>
                      <w:rtl/>
                    </w:rPr>
                    <w:t>צגת כתב הסמכה</w:t>
                  </w:r>
                </w:p>
              </w:txbxContent>
            </v:textbox>
            <w10:anchorlock/>
          </v:rect>
        </w:pict>
      </w:r>
      <w:r>
        <w:rPr>
          <w:rStyle w:val="big-number"/>
          <w:rFonts w:cs="Miriam"/>
          <w:rtl/>
        </w:rPr>
        <w:t>7.</w:t>
      </w:r>
      <w:r>
        <w:rPr>
          <w:rStyle w:val="big-number"/>
          <w:rFonts w:cs="Miriam"/>
          <w:rtl/>
        </w:rPr>
        <w:tab/>
      </w:r>
      <w:r>
        <w:rPr>
          <w:rStyle w:val="default"/>
          <w:rFonts w:cs="FrankRuehl"/>
          <w:rtl/>
        </w:rPr>
        <w:t>מ</w:t>
      </w:r>
      <w:r>
        <w:rPr>
          <w:rStyle w:val="default"/>
          <w:rFonts w:cs="FrankRuehl" w:hint="cs"/>
          <w:rtl/>
        </w:rPr>
        <w:t>י שהוסמך לפי סעיפים 4 או 5 יציג דרך קבע העתק של כתב ההסמכה בצורה, במקום ובמצב שהורה עליהם מנהל הנמל.</w:t>
      </w:r>
    </w:p>
    <w:p w14:paraId="26B4A476" w14:textId="77777777" w:rsidR="00DF5064" w:rsidRDefault="00DF5064">
      <w:pPr>
        <w:pStyle w:val="P00"/>
        <w:spacing w:before="72"/>
        <w:ind w:left="0" w:right="1134"/>
        <w:rPr>
          <w:rStyle w:val="default"/>
          <w:rFonts w:cs="FrankRuehl"/>
          <w:rtl/>
        </w:rPr>
      </w:pPr>
      <w:bookmarkStart w:id="12" w:name="Seif8"/>
      <w:bookmarkEnd w:id="12"/>
      <w:r>
        <w:rPr>
          <w:lang w:val="he-IL"/>
        </w:rPr>
        <w:pict w14:anchorId="08E8C7FB">
          <v:rect id="_x0000_s2058" style="position:absolute;left:0;text-align:left;margin-left:464.5pt;margin-top:8.05pt;width:75.05pt;height:10pt;z-index:251629568" o:allowincell="f" filled="f" stroked="f" strokecolor="lime" strokeweight=".25pt">
            <v:textbox style="mso-next-textbox:#_x0000_s2058" inset="0,0,0,0">
              <w:txbxContent>
                <w:p w14:paraId="1F1AC89F" w14:textId="77777777" w:rsidR="00DF5064" w:rsidRDefault="00DF5064">
                  <w:pPr>
                    <w:spacing w:line="160" w:lineRule="exact"/>
                    <w:jc w:val="left"/>
                    <w:rPr>
                      <w:rFonts w:cs="Miriam"/>
                      <w:noProof/>
                      <w:szCs w:val="18"/>
                      <w:rtl/>
                    </w:rPr>
                  </w:pPr>
                  <w:r>
                    <w:rPr>
                      <w:rFonts w:cs="Miriam"/>
                      <w:szCs w:val="18"/>
                      <w:rtl/>
                    </w:rPr>
                    <w:t>ש</w:t>
                  </w:r>
                  <w:r>
                    <w:rPr>
                      <w:rFonts w:cs="Miriam" w:hint="cs"/>
                      <w:szCs w:val="18"/>
                      <w:rtl/>
                    </w:rPr>
                    <w:t>מירת סמכויות</w:t>
                  </w:r>
                </w:p>
              </w:txbxContent>
            </v:textbox>
            <w10:anchorlock/>
          </v:rect>
        </w:pict>
      </w:r>
      <w:r>
        <w:rPr>
          <w:rStyle w:val="big-number"/>
          <w:rFonts w:cs="Miriam"/>
          <w:rtl/>
        </w:rPr>
        <w:t>8.</w:t>
      </w:r>
      <w:r>
        <w:rPr>
          <w:rStyle w:val="big-number"/>
          <w:rFonts w:cs="Miriam"/>
          <w:rtl/>
        </w:rPr>
        <w:tab/>
      </w:r>
      <w:r>
        <w:rPr>
          <w:rStyle w:val="default"/>
          <w:rFonts w:cs="FrankRuehl"/>
          <w:rtl/>
        </w:rPr>
        <w:t>ש</w:t>
      </w:r>
      <w:r>
        <w:rPr>
          <w:rStyle w:val="default"/>
          <w:rFonts w:cs="FrankRuehl" w:hint="cs"/>
          <w:rtl/>
        </w:rPr>
        <w:t xml:space="preserve">ום דבר </w:t>
      </w:r>
      <w:r>
        <w:rPr>
          <w:rStyle w:val="default"/>
          <w:rFonts w:cs="FrankRuehl"/>
          <w:rtl/>
        </w:rPr>
        <w:t>ה</w:t>
      </w:r>
      <w:r>
        <w:rPr>
          <w:rStyle w:val="default"/>
          <w:rFonts w:cs="FrankRuehl" w:hint="cs"/>
          <w:rtl/>
        </w:rPr>
        <w:t>אמור בפקודה זו לא יפגע בכל סמכות הנתונה למנהל אגף המכס והבלו או לכל פקיד מכס אחר לפי פקודת המכס או לפי כל דין אחר.</w:t>
      </w:r>
    </w:p>
    <w:p w14:paraId="7B16156F" w14:textId="77777777" w:rsidR="00DF5064" w:rsidRDefault="00DF5064">
      <w:pPr>
        <w:pStyle w:val="medium2-header"/>
        <w:keepLines w:val="0"/>
        <w:spacing w:before="72"/>
        <w:ind w:left="0" w:right="1134"/>
        <w:rPr>
          <w:noProof/>
          <w:sz w:val="20"/>
          <w:rtl/>
        </w:rPr>
      </w:pPr>
      <w:bookmarkStart w:id="13" w:name="med1"/>
      <w:bookmarkEnd w:id="13"/>
      <w:r>
        <w:rPr>
          <w:noProof/>
          <w:sz w:val="20"/>
          <w:rtl/>
        </w:rPr>
        <w:t>פ</w:t>
      </w:r>
      <w:r>
        <w:rPr>
          <w:rFonts w:hint="cs"/>
          <w:noProof/>
          <w:sz w:val="20"/>
          <w:rtl/>
        </w:rPr>
        <w:t>רק ב': שירותים טעוני רישוי</w:t>
      </w:r>
    </w:p>
    <w:p w14:paraId="194149F9" w14:textId="77777777" w:rsidR="00DF5064" w:rsidRDefault="00DF5064">
      <w:pPr>
        <w:pStyle w:val="P00"/>
        <w:spacing w:before="72"/>
        <w:ind w:left="0" w:right="1134"/>
        <w:rPr>
          <w:rStyle w:val="default"/>
          <w:rFonts w:cs="FrankRuehl"/>
          <w:rtl/>
        </w:rPr>
      </w:pPr>
      <w:bookmarkStart w:id="14" w:name="Seif9"/>
      <w:bookmarkEnd w:id="14"/>
      <w:r>
        <w:rPr>
          <w:lang w:val="he-IL"/>
        </w:rPr>
        <w:pict w14:anchorId="654CA16D">
          <v:rect id="_x0000_s2059" style="position:absolute;left:0;text-align:left;margin-left:464.5pt;margin-top:8.05pt;width:75.05pt;height:10pt;z-index:251630592" o:allowincell="f" filled="f" stroked="f" strokecolor="lime" strokeweight=".25pt">
            <v:textbox style="mso-next-textbox:#_x0000_s2059" inset="0,0,0,0">
              <w:txbxContent>
                <w:p w14:paraId="4E393BA4" w14:textId="77777777" w:rsidR="00DF5064" w:rsidRDefault="00DF5064">
                  <w:pPr>
                    <w:spacing w:line="160" w:lineRule="exact"/>
                    <w:jc w:val="left"/>
                    <w:rPr>
                      <w:rFonts w:cs="Miriam"/>
                      <w:noProof/>
                      <w:szCs w:val="18"/>
                      <w:rtl/>
                    </w:rPr>
                  </w:pPr>
                  <w:r>
                    <w:rPr>
                      <w:rFonts w:cs="Miriam"/>
                      <w:szCs w:val="18"/>
                      <w:rtl/>
                    </w:rPr>
                    <w:t>ר</w:t>
                  </w:r>
                  <w:r>
                    <w:rPr>
                      <w:rFonts w:cs="Miriam" w:hint="cs"/>
                      <w:szCs w:val="18"/>
                      <w:rtl/>
                    </w:rPr>
                    <w:t>ישוי כלי שיט</w:t>
                  </w:r>
                </w:p>
              </w:txbxContent>
            </v:textbox>
            <w10:anchorlock/>
          </v:rect>
        </w:pict>
      </w:r>
      <w:r>
        <w:rPr>
          <w:rStyle w:val="big-number"/>
          <w:rFonts w:cs="Miriam"/>
          <w:rtl/>
        </w:rPr>
        <w:t>9.</w:t>
      </w:r>
      <w:r>
        <w:rPr>
          <w:rStyle w:val="big-number"/>
          <w:rFonts w:cs="Miriam"/>
          <w:rtl/>
        </w:rPr>
        <w:tab/>
      </w:r>
      <w:r>
        <w:rPr>
          <w:rStyle w:val="default"/>
          <w:rFonts w:cs="FrankRuehl"/>
          <w:rtl/>
        </w:rPr>
        <w:t>ל</w:t>
      </w:r>
      <w:r>
        <w:rPr>
          <w:rStyle w:val="default"/>
          <w:rFonts w:cs="FrankRuehl" w:hint="cs"/>
          <w:rtl/>
        </w:rPr>
        <w:t>א ישתמש אדם בכלי שיט בתחום נמל ולא ישיט אותו מנמל אל נמל, או בים, באגם או בנהר שבפנים הארץ</w:t>
      </w:r>
      <w:r>
        <w:rPr>
          <w:rStyle w:val="default"/>
          <w:rFonts w:cs="FrankRuehl"/>
          <w:rtl/>
        </w:rPr>
        <w:t xml:space="preserve">, </w:t>
      </w:r>
      <w:r>
        <w:rPr>
          <w:rStyle w:val="default"/>
          <w:rFonts w:cs="FrankRuehl" w:hint="cs"/>
          <w:rtl/>
        </w:rPr>
        <w:t>להעברת אנשים או טובין אל כלי שיט או ממנו, בתמורה, או לכל שירות אחר, אלא אם יש על כלי השיט רשיון מאת מנהל נמל הרישום שלו.</w:t>
      </w:r>
    </w:p>
    <w:p w14:paraId="78BF98AA" w14:textId="77777777" w:rsidR="00DF5064" w:rsidRDefault="00DF5064">
      <w:pPr>
        <w:pStyle w:val="P00"/>
        <w:spacing w:before="72"/>
        <w:ind w:left="0" w:right="1134"/>
        <w:rPr>
          <w:rStyle w:val="default"/>
          <w:rFonts w:cs="FrankRuehl"/>
          <w:rtl/>
        </w:rPr>
      </w:pPr>
      <w:bookmarkStart w:id="15" w:name="Seif10"/>
      <w:bookmarkEnd w:id="15"/>
      <w:r>
        <w:rPr>
          <w:lang w:val="he-IL"/>
        </w:rPr>
        <w:pict w14:anchorId="47D9CA1C">
          <v:rect id="_x0000_s2060" style="position:absolute;left:0;text-align:left;margin-left:464.5pt;margin-top:8.05pt;width:75.05pt;height:20pt;z-index:251631616" o:allowincell="f" filled="f" stroked="f" strokecolor="lime" strokeweight=".25pt">
            <v:textbox style="mso-next-textbox:#_x0000_s2060" inset="0,0,0,0">
              <w:txbxContent>
                <w:p w14:paraId="368FC47A"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 xml:space="preserve">קנות לרישוי </w:t>
                  </w:r>
                  <w:r>
                    <w:rPr>
                      <w:rFonts w:cs="Miriam"/>
                      <w:szCs w:val="18"/>
                      <w:rtl/>
                    </w:rPr>
                    <w:t>כ</w:t>
                  </w:r>
                  <w:r>
                    <w:rPr>
                      <w:rFonts w:cs="Miriam" w:hint="cs"/>
                      <w:szCs w:val="18"/>
                      <w:rtl/>
                    </w:rPr>
                    <w:t>לי שיט</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שר רשאי בתקנות -</w:t>
      </w:r>
    </w:p>
    <w:p w14:paraId="6950AF56" w14:textId="77777777" w:rsidR="00DF5064" w:rsidRDefault="00DF50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להסדיר, לאסור או להגביל מתן רשיון לפי סעיף 9, העברתו או חידושו, ולקבוע תנאים שלפיהם</w:t>
      </w:r>
      <w:r>
        <w:rPr>
          <w:rStyle w:val="default"/>
          <w:rFonts w:cs="FrankRuehl"/>
          <w:rtl/>
        </w:rPr>
        <w:t xml:space="preserve"> </w:t>
      </w:r>
      <w:r>
        <w:rPr>
          <w:rStyle w:val="default"/>
          <w:rFonts w:cs="FrankRuehl" w:hint="cs"/>
          <w:rtl/>
        </w:rPr>
        <w:t>יינתן, יועבר או יחודש;</w:t>
      </w:r>
    </w:p>
    <w:p w14:paraId="57636090" w14:textId="77777777" w:rsidR="00DF5064" w:rsidRDefault="00DF50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להורות שיצויין על כלי שיט רשוי לפי סעיף 9 מספר הנוסעים ומשקל הטובין שמותר להסיע בו וכמותם.</w:t>
      </w:r>
    </w:p>
    <w:p w14:paraId="1A7C6ADA" w14:textId="77777777" w:rsidR="00DF5064" w:rsidRDefault="00DF5064">
      <w:pPr>
        <w:pStyle w:val="P00"/>
        <w:spacing w:before="72"/>
        <w:ind w:left="0" w:right="1134"/>
        <w:rPr>
          <w:rStyle w:val="default"/>
          <w:rFonts w:cs="FrankRuehl"/>
          <w:rtl/>
        </w:rPr>
      </w:pPr>
      <w:bookmarkStart w:id="16" w:name="Seif11"/>
      <w:bookmarkEnd w:id="16"/>
      <w:r>
        <w:rPr>
          <w:lang w:val="he-IL"/>
        </w:rPr>
        <w:pict w14:anchorId="092B6326">
          <v:rect id="_x0000_s2061" style="position:absolute;left:0;text-align:left;margin-left:464.5pt;margin-top:8.05pt;width:75.05pt;height:10.6pt;z-index:251632640" o:allowincell="f" filled="f" stroked="f" strokecolor="lime" strokeweight=".25pt">
            <v:textbox style="mso-next-textbox:#_x0000_s2061" inset="0,0,0,0">
              <w:txbxContent>
                <w:p w14:paraId="46D024EF" w14:textId="77777777" w:rsidR="00DF5064" w:rsidRDefault="00DF5064">
                  <w:pPr>
                    <w:spacing w:line="160" w:lineRule="exact"/>
                    <w:jc w:val="left"/>
                    <w:rPr>
                      <w:rFonts w:cs="Miriam"/>
                      <w:noProof/>
                      <w:szCs w:val="18"/>
                      <w:rtl/>
                    </w:rPr>
                  </w:pPr>
                  <w:r>
                    <w:rPr>
                      <w:rFonts w:cs="Miriam"/>
                      <w:szCs w:val="18"/>
                      <w:rtl/>
                    </w:rPr>
                    <w:t>ר</w:t>
                  </w:r>
                  <w:r>
                    <w:rPr>
                      <w:rFonts w:cs="Miriam" w:hint="cs"/>
                      <w:szCs w:val="18"/>
                      <w:rtl/>
                    </w:rPr>
                    <w:t xml:space="preserve">ישוי עובדים </w:t>
                  </w:r>
                  <w:r>
                    <w:rPr>
                      <w:rFonts w:cs="Miriam"/>
                      <w:szCs w:val="18"/>
                      <w:rtl/>
                    </w:rPr>
                    <w:t>ב</w:t>
                  </w:r>
                  <w:r>
                    <w:rPr>
                      <w:rFonts w:cs="Miriam" w:hint="cs"/>
                      <w:szCs w:val="18"/>
                      <w:rtl/>
                    </w:rPr>
                    <w:t>נמל</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סיראי, ארבאי, דייג, סוור, ספק אניות, נציג בית מלון ואנשים אחרים העוסקים במקצוע או בעבודה בתחום נמל, בין בים </w:t>
      </w:r>
      <w:r>
        <w:rPr>
          <w:rStyle w:val="default"/>
          <w:rFonts w:cs="FrankRuehl"/>
          <w:rtl/>
        </w:rPr>
        <w:t>ו</w:t>
      </w:r>
      <w:r>
        <w:rPr>
          <w:rStyle w:val="default"/>
          <w:rFonts w:cs="FrankRuehl" w:hint="cs"/>
          <w:rtl/>
        </w:rPr>
        <w:t>בין ביבשה, חייבים להשיג רשיון מאת מנהל הנמל ולשלם בעדו את האגרה שנקבעה.</w:t>
      </w:r>
    </w:p>
    <w:p w14:paraId="321BEE4F"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סוכן מכס הרשום לפי חוק סוכני המכס, תשכ"ה-1964, פטור מרשיון לפי פקודה זו.</w:t>
      </w:r>
    </w:p>
    <w:p w14:paraId="7492209E"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שקיבל רשיון לפי פקודת הדיג, 1937, פטור מאגרת רשיון לפי פקודה זו כדי לבקר בנמל לענינים הקשורים בדי</w:t>
      </w:r>
      <w:r>
        <w:rPr>
          <w:rStyle w:val="default"/>
          <w:rFonts w:cs="FrankRuehl"/>
          <w:rtl/>
        </w:rPr>
        <w:t>ג</w:t>
      </w:r>
      <w:r>
        <w:rPr>
          <w:rStyle w:val="default"/>
          <w:rFonts w:cs="FrankRuehl" w:hint="cs"/>
          <w:rtl/>
        </w:rPr>
        <w:t xml:space="preserve"> בלבד.</w:t>
      </w:r>
    </w:p>
    <w:p w14:paraId="24FA3806" w14:textId="77777777" w:rsidR="00DF5064" w:rsidRDefault="00DF5064">
      <w:pPr>
        <w:pStyle w:val="P00"/>
        <w:spacing w:before="72"/>
        <w:ind w:left="0" w:right="1134"/>
        <w:rPr>
          <w:rStyle w:val="default"/>
          <w:rFonts w:cs="FrankRuehl"/>
          <w:rtl/>
        </w:rPr>
      </w:pPr>
      <w:bookmarkStart w:id="17" w:name="Seif12"/>
      <w:bookmarkEnd w:id="17"/>
      <w:r>
        <w:rPr>
          <w:lang w:val="he-IL"/>
        </w:rPr>
        <w:pict w14:anchorId="60876D83">
          <v:rect id="_x0000_s2062" style="position:absolute;left:0;text-align:left;margin-left:464.5pt;margin-top:8.05pt;width:75.05pt;height:20pt;z-index:251633664" o:allowincell="f" filled="f" stroked="f" strokecolor="lime" strokeweight=".25pt">
            <v:textbox style="mso-next-textbox:#_x0000_s2062" inset="0,0,0,0">
              <w:txbxContent>
                <w:p w14:paraId="5601C691"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 xml:space="preserve">עריף לשירותים </w:t>
                  </w:r>
                  <w:r>
                    <w:rPr>
                      <w:rFonts w:cs="Miriam"/>
                      <w:szCs w:val="18"/>
                      <w:rtl/>
                    </w:rPr>
                    <w:t>ב</w:t>
                  </w:r>
                  <w:r>
                    <w:rPr>
                      <w:rFonts w:cs="Miriam" w:hint="cs"/>
                      <w:szCs w:val="18"/>
                      <w:rtl/>
                    </w:rPr>
                    <w:t>נמל</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רשאי לקבוע תעריפי תשלומים בעד סיראות או כל שירות אחר בכל נמל ומשנקבע תעריף לשירות, לא ייגבה בעדו כל תשלום זולת התשלום שנקבע.</w:t>
      </w:r>
    </w:p>
    <w:p w14:paraId="2E4403F0"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האחראי לכלי שיט המועסק בשירות שנקבע לו תעריף יחזיק אצלו </w:t>
      </w:r>
      <w:r>
        <w:rPr>
          <w:rStyle w:val="default"/>
          <w:rFonts w:cs="FrankRuehl"/>
          <w:rtl/>
        </w:rPr>
        <w:t>ב</w:t>
      </w:r>
      <w:r>
        <w:rPr>
          <w:rStyle w:val="default"/>
          <w:rFonts w:cs="FrankRuehl" w:hint="cs"/>
          <w:rtl/>
        </w:rPr>
        <w:t>זמן ההעסקה העתק של התעריף ויציג אותו לפי הדרישה לפני כל אדם החייב לשלם בעד השירות או לפני פקיד הנמל, פקיד המכס או שוטר.</w:t>
      </w:r>
    </w:p>
    <w:p w14:paraId="0257EC27" w14:textId="77777777" w:rsidR="00DF5064" w:rsidRDefault="00DF5064">
      <w:pPr>
        <w:pStyle w:val="P00"/>
        <w:spacing w:before="72"/>
        <w:ind w:left="0" w:right="1134"/>
        <w:rPr>
          <w:rStyle w:val="default"/>
          <w:rFonts w:cs="FrankRuehl"/>
          <w:rtl/>
        </w:rPr>
      </w:pPr>
      <w:bookmarkStart w:id="18" w:name="Seif13"/>
      <w:bookmarkEnd w:id="18"/>
      <w:r>
        <w:rPr>
          <w:lang w:val="he-IL"/>
        </w:rPr>
        <w:pict w14:anchorId="46812A15">
          <v:rect id="_x0000_s2063" style="position:absolute;left:0;text-align:left;margin-left:464.5pt;margin-top:8.05pt;width:75.05pt;height:10pt;z-index:251634688" o:allowincell="f" filled="f" stroked="f" strokecolor="lime" strokeweight=".25pt">
            <v:textbox style="mso-next-textbox:#_x0000_s2063" inset="0,0,0,0">
              <w:txbxContent>
                <w:p w14:paraId="290715F4" w14:textId="77777777" w:rsidR="00DF5064" w:rsidRDefault="00DF5064">
                  <w:pPr>
                    <w:spacing w:line="160" w:lineRule="exact"/>
                    <w:jc w:val="left"/>
                    <w:rPr>
                      <w:rFonts w:cs="Miriam"/>
                      <w:noProof/>
                      <w:szCs w:val="18"/>
                      <w:rtl/>
                    </w:rPr>
                  </w:pPr>
                  <w:r>
                    <w:rPr>
                      <w:rFonts w:cs="Miriam"/>
                      <w:szCs w:val="18"/>
                      <w:rtl/>
                    </w:rPr>
                    <w:t>ר</w:t>
                  </w:r>
                  <w:r>
                    <w:rPr>
                      <w:rFonts w:cs="Miriam" w:hint="cs"/>
                      <w:szCs w:val="18"/>
                      <w:rtl/>
                    </w:rPr>
                    <w:t>ישוי נתבים</w:t>
                  </w:r>
                </w:p>
              </w:txbxContent>
            </v:textbox>
            <w10:anchorlock/>
          </v:rect>
        </w:pict>
      </w:r>
      <w:r>
        <w:rPr>
          <w:rStyle w:val="big-number"/>
          <w:rFonts w:cs="Miriam"/>
          <w:rtl/>
        </w:rPr>
        <w:t>13.</w:t>
      </w:r>
      <w:r>
        <w:rPr>
          <w:rStyle w:val="big-number"/>
          <w:rFonts w:cs="Miriam"/>
          <w:rtl/>
        </w:rPr>
        <w:tab/>
      </w:r>
      <w:r>
        <w:rPr>
          <w:rStyle w:val="default"/>
          <w:rFonts w:cs="FrankRuehl"/>
          <w:rtl/>
        </w:rPr>
        <w:t>ל</w:t>
      </w:r>
      <w:r>
        <w:rPr>
          <w:rStyle w:val="default"/>
          <w:rFonts w:cs="FrankRuehl" w:hint="cs"/>
          <w:rtl/>
        </w:rPr>
        <w:t>א ישמש אדם נתב אלא אם קיבל רשיון לכך מהשר.</w:t>
      </w:r>
    </w:p>
    <w:p w14:paraId="020B3F1B" w14:textId="77777777" w:rsidR="00DF5064" w:rsidRDefault="00DF5064">
      <w:pPr>
        <w:pStyle w:val="medium2-header"/>
        <w:keepLines w:val="0"/>
        <w:spacing w:before="72"/>
        <w:ind w:left="0" w:right="1134"/>
        <w:rPr>
          <w:noProof/>
          <w:sz w:val="20"/>
          <w:rtl/>
        </w:rPr>
      </w:pPr>
      <w:bookmarkStart w:id="19" w:name="med2"/>
      <w:bookmarkEnd w:id="19"/>
      <w:r>
        <w:rPr>
          <w:noProof/>
          <w:sz w:val="20"/>
          <w:rtl/>
        </w:rPr>
        <w:t>פ</w:t>
      </w:r>
      <w:r>
        <w:rPr>
          <w:rFonts w:hint="cs"/>
          <w:noProof/>
          <w:sz w:val="20"/>
          <w:rtl/>
        </w:rPr>
        <w:t>רק ג': מסירת טובין וטיפול בהם</w:t>
      </w:r>
    </w:p>
    <w:p w14:paraId="0480A55D" w14:textId="77777777" w:rsidR="00DF5064" w:rsidRDefault="00DF5064">
      <w:pPr>
        <w:pStyle w:val="P00"/>
        <w:spacing w:before="72"/>
        <w:ind w:left="0" w:right="1134"/>
        <w:rPr>
          <w:rStyle w:val="default"/>
          <w:rFonts w:cs="FrankRuehl"/>
          <w:rtl/>
        </w:rPr>
      </w:pPr>
      <w:bookmarkStart w:id="20" w:name="Seif14"/>
      <w:bookmarkEnd w:id="20"/>
      <w:r>
        <w:rPr>
          <w:lang w:val="he-IL"/>
        </w:rPr>
        <w:pict w14:anchorId="64384C41">
          <v:rect id="_x0000_s2064" style="position:absolute;left:0;text-align:left;margin-left:470.25pt;margin-top:8.05pt;width:69.3pt;height:26.3pt;z-index:251635712" o:allowincell="f" filled="f" stroked="f" strokecolor="lime" strokeweight=".25pt">
            <v:textbox style="mso-next-textbox:#_x0000_s2064" inset="0,0,0,0">
              <w:txbxContent>
                <w:p w14:paraId="6D6C4487" w14:textId="77777777" w:rsidR="00DF5064" w:rsidRDefault="00DF5064">
                  <w:pPr>
                    <w:spacing w:line="160" w:lineRule="exact"/>
                    <w:jc w:val="left"/>
                    <w:rPr>
                      <w:rFonts w:cs="Miriam" w:hint="cs"/>
                      <w:szCs w:val="18"/>
                      <w:rtl/>
                    </w:rPr>
                  </w:pPr>
                  <w:r>
                    <w:rPr>
                      <w:rFonts w:cs="Miriam"/>
                      <w:szCs w:val="18"/>
                      <w:rtl/>
                    </w:rPr>
                    <w:t>ה</w:t>
                  </w:r>
                  <w:r>
                    <w:rPr>
                      <w:rFonts w:cs="Miriam" w:hint="cs"/>
                      <w:szCs w:val="18"/>
                      <w:rtl/>
                    </w:rPr>
                    <w:t>וראת מסירה</w:t>
                  </w:r>
                </w:p>
                <w:p w14:paraId="6D8DD3D2" w14:textId="77777777" w:rsidR="00DF5064" w:rsidRDefault="00DF5064">
                  <w:pPr>
                    <w:spacing w:line="160" w:lineRule="exact"/>
                    <w:jc w:val="left"/>
                    <w:rPr>
                      <w:rFonts w:cs="Miriam"/>
                      <w:noProof/>
                      <w:szCs w:val="18"/>
                      <w:rtl/>
                    </w:rPr>
                  </w:pPr>
                  <w:r>
                    <w:rPr>
                      <w:rFonts w:cs="Miriam" w:hint="cs"/>
                      <w:szCs w:val="18"/>
                      <w:rtl/>
                    </w:rPr>
                    <w:t>(תיקון מס' 3) תשס"ד-2004</w:t>
                  </w:r>
                </w:p>
              </w:txbxContent>
            </v:textbox>
            <w10:anchorlock/>
          </v:rect>
        </w:pict>
      </w:r>
      <w:r>
        <w:rPr>
          <w:rStyle w:val="big-number"/>
          <w:rFonts w:cs="Miriam"/>
          <w:rtl/>
        </w:rPr>
        <w:t>14.</w:t>
      </w:r>
      <w:r>
        <w:rPr>
          <w:rStyle w:val="big-number"/>
          <w:rFonts w:cs="Miriam"/>
          <w:rtl/>
        </w:rPr>
        <w:tab/>
      </w:r>
      <w:r>
        <w:rPr>
          <w:rStyle w:val="default"/>
          <w:rFonts w:cs="FrankRuehl"/>
          <w:rtl/>
        </w:rPr>
        <w:t>ל</w:t>
      </w:r>
      <w:r>
        <w:rPr>
          <w:rStyle w:val="default"/>
          <w:rFonts w:cs="FrankRuehl" w:hint="cs"/>
          <w:rtl/>
        </w:rPr>
        <w:t>א יימסרו טובין ממשמור</w:t>
      </w:r>
      <w:r>
        <w:rPr>
          <w:rStyle w:val="default"/>
          <w:rFonts w:cs="FrankRuehl"/>
          <w:rtl/>
        </w:rPr>
        <w:t>ת</w:t>
      </w:r>
      <w:r>
        <w:rPr>
          <w:rStyle w:val="default"/>
          <w:rFonts w:cs="FrankRuehl" w:hint="cs"/>
          <w:rtl/>
        </w:rPr>
        <w:t>ו של מנהל הנמל אלא אם נעשו שתי אלה:</w:t>
      </w:r>
    </w:p>
    <w:p w14:paraId="56548DE3" w14:textId="77777777" w:rsidR="00DF5064" w:rsidRDefault="00DF50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הוצגו הוראת מסירה, בטופס שאישר הממונה על הנמלים ותעודת מפדה של המכס;</w:t>
      </w:r>
    </w:p>
    <w:p w14:paraId="04D41D04" w14:textId="77777777" w:rsidR="00DF5064" w:rsidRDefault="00DF506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שולמו כל אגרות הנמל וההיטלים האחרים שעליהם.</w:t>
      </w:r>
    </w:p>
    <w:p w14:paraId="5869DD1F"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21" w:name="Rov70"/>
      <w:r w:rsidRPr="000B4590">
        <w:rPr>
          <w:rStyle w:val="default"/>
          <w:rFonts w:cs="FrankRuehl" w:hint="cs"/>
          <w:vanish/>
          <w:color w:val="FF0000"/>
          <w:szCs w:val="20"/>
          <w:shd w:val="clear" w:color="auto" w:fill="FFFF99"/>
          <w:rtl/>
        </w:rPr>
        <w:t>מיום 20.9.2004</w:t>
      </w:r>
    </w:p>
    <w:p w14:paraId="7054D0B7"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3</w:t>
      </w:r>
    </w:p>
    <w:p w14:paraId="00D7F040"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13" w:history="1">
        <w:r w:rsidRPr="000B4590">
          <w:rPr>
            <w:rStyle w:val="Hyperlink"/>
            <w:rFonts w:hint="cs"/>
            <w:vanish/>
            <w:szCs w:val="20"/>
            <w:shd w:val="clear" w:color="auto" w:fill="FFFF99"/>
            <w:rtl/>
          </w:rPr>
          <w:t>ס"ח תשס"ד מס' 1951</w:t>
        </w:r>
      </w:hyperlink>
      <w:r w:rsidRPr="000B4590">
        <w:rPr>
          <w:rStyle w:val="default"/>
          <w:rFonts w:cs="FrankRuehl" w:hint="cs"/>
          <w:vanish/>
          <w:szCs w:val="20"/>
          <w:shd w:val="clear" w:color="auto" w:fill="FFFF99"/>
          <w:rtl/>
        </w:rPr>
        <w:t xml:space="preserve"> מיום 22.7.2004 עמ' 466 (</w:t>
      </w:r>
      <w:hyperlink r:id="rId14" w:history="1">
        <w:r w:rsidRPr="000B4590">
          <w:rPr>
            <w:rStyle w:val="Hyperlink"/>
            <w:rFonts w:hint="cs"/>
            <w:vanish/>
            <w:szCs w:val="20"/>
            <w:shd w:val="clear" w:color="auto" w:fill="FFFF99"/>
            <w:rtl/>
          </w:rPr>
          <w:t>ה"ח 59</w:t>
        </w:r>
      </w:hyperlink>
      <w:r w:rsidRPr="000B4590">
        <w:rPr>
          <w:rStyle w:val="default"/>
          <w:rFonts w:cs="FrankRuehl" w:hint="cs"/>
          <w:vanish/>
          <w:szCs w:val="20"/>
          <w:shd w:val="clear" w:color="auto" w:fill="FFFF99"/>
          <w:rtl/>
        </w:rPr>
        <w:t>)</w:t>
      </w:r>
    </w:p>
    <w:p w14:paraId="77286CC9" w14:textId="77777777" w:rsidR="00DF5064" w:rsidRDefault="00DF5064">
      <w:pPr>
        <w:pStyle w:val="P00"/>
        <w:ind w:left="0" w:right="1134"/>
        <w:rPr>
          <w:rStyle w:val="default"/>
          <w:rFonts w:cs="FrankRuehl"/>
          <w:sz w:val="2"/>
          <w:szCs w:val="2"/>
          <w:rtl/>
        </w:rPr>
      </w:pPr>
      <w:r w:rsidRPr="000B4590">
        <w:rPr>
          <w:rStyle w:val="big-number"/>
          <w:rFonts w:cs="FrankRuehl"/>
          <w:vanish/>
          <w:sz w:val="22"/>
          <w:szCs w:val="22"/>
          <w:shd w:val="clear" w:color="auto" w:fill="FFFF99"/>
          <w:rtl/>
        </w:rPr>
        <w:t>14.</w:t>
      </w:r>
      <w:r w:rsidRPr="000B4590">
        <w:rPr>
          <w:rStyle w:val="big-number"/>
          <w:rFonts w:cs="FrankRuehl"/>
          <w:vanish/>
          <w:sz w:val="22"/>
          <w:szCs w:val="22"/>
          <w:shd w:val="clear" w:color="auto" w:fill="FFFF99"/>
          <w:rtl/>
        </w:rPr>
        <w:tab/>
      </w:r>
      <w:r w:rsidRPr="000B4590">
        <w:rPr>
          <w:rStyle w:val="default"/>
          <w:rFonts w:cs="FrankRuehl"/>
          <w:vanish/>
          <w:sz w:val="22"/>
          <w:szCs w:val="22"/>
          <w:shd w:val="clear" w:color="auto" w:fill="FFFF99"/>
          <w:rtl/>
        </w:rPr>
        <w:t>ל</w:t>
      </w:r>
      <w:r w:rsidRPr="000B4590">
        <w:rPr>
          <w:rStyle w:val="default"/>
          <w:rFonts w:cs="FrankRuehl" w:hint="cs"/>
          <w:vanish/>
          <w:sz w:val="22"/>
          <w:szCs w:val="22"/>
          <w:shd w:val="clear" w:color="auto" w:fill="FFFF99"/>
          <w:rtl/>
        </w:rPr>
        <w:t>א יימסרו טובין ממשמור</w:t>
      </w:r>
      <w:r w:rsidRPr="000B4590">
        <w:rPr>
          <w:rStyle w:val="default"/>
          <w:rFonts w:cs="FrankRuehl"/>
          <w:vanish/>
          <w:sz w:val="22"/>
          <w:szCs w:val="22"/>
          <w:shd w:val="clear" w:color="auto" w:fill="FFFF99"/>
          <w:rtl/>
        </w:rPr>
        <w:t>ת</w:t>
      </w:r>
      <w:r w:rsidRPr="000B4590">
        <w:rPr>
          <w:rStyle w:val="default"/>
          <w:rFonts w:cs="FrankRuehl" w:hint="cs"/>
          <w:vanish/>
          <w:sz w:val="22"/>
          <w:szCs w:val="22"/>
          <w:shd w:val="clear" w:color="auto" w:fill="FFFF99"/>
          <w:rtl/>
        </w:rPr>
        <w:t xml:space="preserve">ו של </w:t>
      </w:r>
      <w:r w:rsidRPr="000B4590">
        <w:rPr>
          <w:rStyle w:val="default"/>
          <w:rFonts w:cs="FrankRuehl" w:hint="cs"/>
          <w:strike/>
          <w:vanish/>
          <w:sz w:val="22"/>
          <w:szCs w:val="22"/>
          <w:shd w:val="clear" w:color="auto" w:fill="FFFF99"/>
          <w:rtl/>
        </w:rPr>
        <w:t>הממונה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מנהל הנמל</w:t>
      </w:r>
      <w:r w:rsidRPr="000B4590">
        <w:rPr>
          <w:rStyle w:val="default"/>
          <w:rFonts w:cs="FrankRuehl" w:hint="cs"/>
          <w:vanish/>
          <w:sz w:val="22"/>
          <w:szCs w:val="22"/>
          <w:shd w:val="clear" w:color="auto" w:fill="FFFF99"/>
          <w:rtl/>
        </w:rPr>
        <w:t xml:space="preserve"> אלא אם נעשו שתי אלה:</w:t>
      </w:r>
      <w:bookmarkEnd w:id="21"/>
    </w:p>
    <w:p w14:paraId="64E25B4C" w14:textId="77777777" w:rsidR="00DF5064" w:rsidRDefault="00DF5064">
      <w:pPr>
        <w:pStyle w:val="P00"/>
        <w:spacing w:before="72"/>
        <w:ind w:left="0" w:right="1134"/>
        <w:rPr>
          <w:rStyle w:val="default"/>
          <w:rFonts w:cs="FrankRuehl" w:hint="cs"/>
          <w:rtl/>
        </w:rPr>
      </w:pPr>
      <w:bookmarkStart w:id="22" w:name="Seif15"/>
      <w:bookmarkEnd w:id="22"/>
      <w:r>
        <w:rPr>
          <w:lang w:val="he-IL"/>
        </w:rPr>
        <w:pict w14:anchorId="5ED257A4">
          <v:rect id="_x0000_s2065" style="position:absolute;left:0;text-align:left;margin-left:470.25pt;margin-top:8.05pt;width:69.3pt;height:27.35pt;z-index:251636736" o:allowincell="f" filled="f" stroked="f" strokecolor="lime" strokeweight=".25pt">
            <v:textbox style="mso-next-textbox:#_x0000_s2065" inset="0,0,0,0">
              <w:txbxContent>
                <w:p w14:paraId="363F644D" w14:textId="77777777" w:rsidR="00DF5064" w:rsidRDefault="00DF5064">
                  <w:pPr>
                    <w:spacing w:line="160" w:lineRule="exact"/>
                    <w:jc w:val="left"/>
                    <w:rPr>
                      <w:rFonts w:cs="Miriam" w:hint="cs"/>
                      <w:szCs w:val="18"/>
                      <w:rtl/>
                    </w:rPr>
                  </w:pPr>
                  <w:r>
                    <w:rPr>
                      <w:rFonts w:cs="Miriam"/>
                      <w:szCs w:val="18"/>
                      <w:rtl/>
                    </w:rPr>
                    <w:t>ח</w:t>
                  </w:r>
                  <w:r>
                    <w:rPr>
                      <w:rFonts w:cs="Miriam" w:hint="cs"/>
                      <w:szCs w:val="18"/>
                      <w:rtl/>
                    </w:rPr>
                    <w:t>זקת בעלות</w:t>
                  </w:r>
                </w:p>
                <w:p w14:paraId="38F7BF75" w14:textId="77777777" w:rsidR="00DF5064" w:rsidRDefault="00DF5064">
                  <w:pPr>
                    <w:spacing w:line="160" w:lineRule="exact"/>
                    <w:jc w:val="left"/>
                    <w:rPr>
                      <w:rFonts w:cs="Miriam"/>
                      <w:noProof/>
                      <w:szCs w:val="18"/>
                      <w:rtl/>
                    </w:rPr>
                  </w:pPr>
                  <w:r>
                    <w:rPr>
                      <w:rFonts w:cs="Miriam" w:hint="cs"/>
                      <w:szCs w:val="18"/>
                      <w:rtl/>
                    </w:rPr>
                    <w:t>(תיקון מס' 3) תשס"ד-2004</w:t>
                  </w:r>
                </w:p>
              </w:txbxContent>
            </v:textbox>
            <w10:anchorlock/>
          </v:rect>
        </w:pict>
      </w:r>
      <w:r>
        <w:rPr>
          <w:rStyle w:val="big-number"/>
          <w:rFonts w:cs="Miriam"/>
          <w:rtl/>
        </w:rPr>
        <w:t>15.</w:t>
      </w:r>
      <w:r>
        <w:rPr>
          <w:rStyle w:val="big-number"/>
          <w:rFonts w:cs="Miriam"/>
          <w:rtl/>
        </w:rPr>
        <w:tab/>
      </w:r>
      <w:r>
        <w:rPr>
          <w:rStyle w:val="default"/>
          <w:rFonts w:cs="FrankRuehl" w:hint="cs"/>
          <w:rtl/>
        </w:rPr>
        <w:t>מנהל נמל רשאי לראות כבעל הטובין או כשלוחו את האדם ששמו נקוב בהורא</w:t>
      </w:r>
      <w:r>
        <w:rPr>
          <w:rStyle w:val="default"/>
          <w:rFonts w:cs="FrankRuehl"/>
          <w:rtl/>
        </w:rPr>
        <w:t>ת</w:t>
      </w:r>
      <w:r>
        <w:rPr>
          <w:rStyle w:val="default"/>
          <w:rFonts w:cs="FrankRuehl" w:hint="cs"/>
          <w:rtl/>
        </w:rPr>
        <w:t xml:space="preserve"> המסירה, שהוציא קברניט של כלי שיט או שלוחו או כל מוביל אחר, והאומרת שהוא האדם אשר לו או לפקודתו יש למסור את הטובין שהובלו בכלי השיט או באמצעי ההובלה האחר.</w:t>
      </w:r>
    </w:p>
    <w:p w14:paraId="5AD556CA"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23" w:name="Rov71"/>
      <w:r w:rsidRPr="000B4590">
        <w:rPr>
          <w:rStyle w:val="default"/>
          <w:rFonts w:cs="FrankRuehl" w:hint="cs"/>
          <w:vanish/>
          <w:color w:val="FF0000"/>
          <w:szCs w:val="20"/>
          <w:shd w:val="clear" w:color="auto" w:fill="FFFF99"/>
          <w:rtl/>
        </w:rPr>
        <w:t>מיום 20.9.2004</w:t>
      </w:r>
    </w:p>
    <w:p w14:paraId="456F579A"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3</w:t>
      </w:r>
    </w:p>
    <w:p w14:paraId="5B808F14"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15" w:history="1">
        <w:r w:rsidRPr="000B4590">
          <w:rPr>
            <w:rStyle w:val="Hyperlink"/>
            <w:rFonts w:hint="cs"/>
            <w:vanish/>
            <w:szCs w:val="20"/>
            <w:shd w:val="clear" w:color="auto" w:fill="FFFF99"/>
            <w:rtl/>
          </w:rPr>
          <w:t>ס"ח תשס"ד מס' 1951</w:t>
        </w:r>
      </w:hyperlink>
      <w:r w:rsidRPr="000B4590">
        <w:rPr>
          <w:rStyle w:val="default"/>
          <w:rFonts w:cs="FrankRuehl" w:hint="cs"/>
          <w:vanish/>
          <w:szCs w:val="20"/>
          <w:shd w:val="clear" w:color="auto" w:fill="FFFF99"/>
          <w:rtl/>
        </w:rPr>
        <w:t xml:space="preserve"> מיום 22.7.2004 עמ' 466 (</w:t>
      </w:r>
      <w:hyperlink r:id="rId16" w:history="1">
        <w:r w:rsidRPr="000B4590">
          <w:rPr>
            <w:rStyle w:val="Hyperlink"/>
            <w:rFonts w:hint="cs"/>
            <w:vanish/>
            <w:szCs w:val="20"/>
            <w:shd w:val="clear" w:color="auto" w:fill="FFFF99"/>
            <w:rtl/>
          </w:rPr>
          <w:t>ה"ח 59</w:t>
        </w:r>
      </w:hyperlink>
      <w:r w:rsidRPr="000B4590">
        <w:rPr>
          <w:rStyle w:val="default"/>
          <w:rFonts w:cs="FrankRuehl" w:hint="cs"/>
          <w:vanish/>
          <w:szCs w:val="20"/>
          <w:shd w:val="clear" w:color="auto" w:fill="FFFF99"/>
          <w:rtl/>
        </w:rPr>
        <w:t>)</w:t>
      </w:r>
    </w:p>
    <w:p w14:paraId="6DFDCDD3" w14:textId="77777777" w:rsidR="00DF5064" w:rsidRDefault="00DF5064">
      <w:pPr>
        <w:pStyle w:val="P00"/>
        <w:ind w:left="0" w:right="1134"/>
        <w:rPr>
          <w:rStyle w:val="default"/>
          <w:rFonts w:cs="FrankRuehl" w:hint="cs"/>
          <w:sz w:val="2"/>
          <w:szCs w:val="2"/>
          <w:rtl/>
        </w:rPr>
      </w:pPr>
      <w:r w:rsidRPr="000B4590">
        <w:rPr>
          <w:rStyle w:val="big-number"/>
          <w:rFonts w:cs="FrankRuehl"/>
          <w:vanish/>
          <w:sz w:val="22"/>
          <w:szCs w:val="22"/>
          <w:shd w:val="clear" w:color="auto" w:fill="FFFF99"/>
          <w:rtl/>
        </w:rPr>
        <w:t>15.</w:t>
      </w:r>
      <w:r w:rsidRPr="000B4590">
        <w:rPr>
          <w:rStyle w:val="big-number"/>
          <w:rFonts w:cs="FrankRuehl"/>
          <w:vanish/>
          <w:sz w:val="22"/>
          <w:szCs w:val="22"/>
          <w:shd w:val="clear" w:color="auto" w:fill="FFFF99"/>
          <w:rtl/>
        </w:rPr>
        <w:tab/>
      </w:r>
      <w:r w:rsidRPr="000B4590">
        <w:rPr>
          <w:rStyle w:val="default"/>
          <w:rFonts w:cs="FrankRuehl" w:hint="cs"/>
          <w:strike/>
          <w:vanish/>
          <w:sz w:val="22"/>
          <w:szCs w:val="22"/>
          <w:shd w:val="clear" w:color="auto" w:fill="FFFF99"/>
          <w:rtl/>
        </w:rPr>
        <w:t>הממונה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מנהל נמל</w:t>
      </w:r>
      <w:r w:rsidRPr="000B4590">
        <w:rPr>
          <w:rStyle w:val="default"/>
          <w:rFonts w:cs="FrankRuehl" w:hint="cs"/>
          <w:vanish/>
          <w:sz w:val="22"/>
          <w:szCs w:val="22"/>
          <w:shd w:val="clear" w:color="auto" w:fill="FFFF99"/>
          <w:rtl/>
        </w:rPr>
        <w:t xml:space="preserve"> רשאי לראות כבעל הטובין או כשלוחו את האדם ששמו נקוב בהורא</w:t>
      </w:r>
      <w:r w:rsidRPr="000B4590">
        <w:rPr>
          <w:rStyle w:val="default"/>
          <w:rFonts w:cs="FrankRuehl"/>
          <w:vanish/>
          <w:sz w:val="22"/>
          <w:szCs w:val="22"/>
          <w:shd w:val="clear" w:color="auto" w:fill="FFFF99"/>
          <w:rtl/>
        </w:rPr>
        <w:t>ת</w:t>
      </w:r>
      <w:r w:rsidRPr="000B4590">
        <w:rPr>
          <w:rStyle w:val="default"/>
          <w:rFonts w:cs="FrankRuehl" w:hint="cs"/>
          <w:vanish/>
          <w:sz w:val="22"/>
          <w:szCs w:val="22"/>
          <w:shd w:val="clear" w:color="auto" w:fill="FFFF99"/>
          <w:rtl/>
        </w:rPr>
        <w:t xml:space="preserve"> המסירה, שהוציא קברניט של כלי שיט או שלוחו או כל מוביל אחר, והאומרת שהוא האדם אשר לו או לפקודתו יש למסור את הטובין שהובלו בכלי השיט או באמצעי ההובלה האחר.</w:t>
      </w:r>
      <w:bookmarkEnd w:id="23"/>
    </w:p>
    <w:p w14:paraId="3CCE1682" w14:textId="77777777" w:rsidR="00DF5064" w:rsidRDefault="00DF5064">
      <w:pPr>
        <w:pStyle w:val="P00"/>
        <w:spacing w:before="72"/>
        <w:ind w:left="0" w:right="1134"/>
        <w:rPr>
          <w:rStyle w:val="default"/>
          <w:rFonts w:cs="FrankRuehl" w:hint="cs"/>
          <w:rtl/>
        </w:rPr>
      </w:pPr>
      <w:bookmarkStart w:id="24" w:name="Seif16"/>
      <w:bookmarkEnd w:id="24"/>
      <w:r>
        <w:rPr>
          <w:lang w:val="he-IL"/>
        </w:rPr>
        <w:pict w14:anchorId="46791C59">
          <v:rect id="_x0000_s2066" style="position:absolute;left:0;text-align:left;margin-left:470.25pt;margin-top:8.05pt;width:69.3pt;height:31.85pt;z-index:251637760" o:allowincell="f" filled="f" stroked="f" strokecolor="lime" strokeweight=".25pt">
            <v:textbox style="mso-next-textbox:#_x0000_s2066" inset="0,0,0,0">
              <w:txbxContent>
                <w:p w14:paraId="1746A009" w14:textId="77777777" w:rsidR="00DF5064" w:rsidRDefault="00DF5064">
                  <w:pPr>
                    <w:spacing w:line="160" w:lineRule="exact"/>
                    <w:jc w:val="left"/>
                    <w:rPr>
                      <w:rFonts w:cs="Miriam" w:hint="cs"/>
                      <w:szCs w:val="18"/>
                      <w:rtl/>
                    </w:rPr>
                  </w:pPr>
                  <w:r>
                    <w:rPr>
                      <w:rFonts w:cs="Miriam"/>
                      <w:szCs w:val="18"/>
                      <w:rtl/>
                    </w:rPr>
                    <w:t>ס</w:t>
                  </w:r>
                  <w:r>
                    <w:rPr>
                      <w:rFonts w:cs="Miriam" w:hint="cs"/>
                      <w:szCs w:val="18"/>
                      <w:rtl/>
                    </w:rPr>
                    <w:t>מכות לדרוש הוכחת בעלות</w:t>
                  </w:r>
                </w:p>
                <w:p w14:paraId="0B764759" w14:textId="77777777" w:rsidR="00DF5064" w:rsidRDefault="00DF5064">
                  <w:pPr>
                    <w:spacing w:line="160" w:lineRule="exact"/>
                    <w:jc w:val="left"/>
                    <w:rPr>
                      <w:rFonts w:cs="Miriam"/>
                      <w:noProof/>
                      <w:szCs w:val="18"/>
                      <w:rtl/>
                    </w:rPr>
                  </w:pPr>
                  <w:r>
                    <w:rPr>
                      <w:rFonts w:cs="Miriam" w:hint="cs"/>
                      <w:szCs w:val="18"/>
                      <w:rtl/>
                    </w:rPr>
                    <w:t>(תיקון מס' 3) תשס"ד-2004</w:t>
                  </w:r>
                </w:p>
              </w:txbxContent>
            </v:textbox>
            <w10:anchorlock/>
          </v:rect>
        </w:pict>
      </w:r>
      <w:r>
        <w:rPr>
          <w:rStyle w:val="big-number"/>
          <w:rFonts w:cs="Miriam"/>
          <w:rtl/>
        </w:rPr>
        <w:t>16.</w:t>
      </w:r>
      <w:r>
        <w:rPr>
          <w:rStyle w:val="big-number"/>
          <w:rFonts w:cs="Miriam"/>
          <w:rtl/>
        </w:rPr>
        <w:tab/>
      </w:r>
      <w:r>
        <w:rPr>
          <w:rStyle w:val="default"/>
          <w:rFonts w:cs="FrankRuehl"/>
          <w:rtl/>
        </w:rPr>
        <w:t>ר</w:t>
      </w:r>
      <w:r>
        <w:rPr>
          <w:rStyle w:val="default"/>
          <w:rFonts w:cs="FrankRuehl" w:hint="cs"/>
          <w:rtl/>
        </w:rPr>
        <w:t>שאי מנהל נמל לדרוש מבעל הטובין המתוארים בהוראת המסירה או משל</w:t>
      </w:r>
      <w:r>
        <w:rPr>
          <w:rStyle w:val="default"/>
          <w:rFonts w:cs="FrankRuehl"/>
          <w:rtl/>
        </w:rPr>
        <w:t>ו</w:t>
      </w:r>
      <w:r>
        <w:rPr>
          <w:rStyle w:val="default"/>
          <w:rFonts w:cs="FrankRuehl" w:hint="cs"/>
          <w:rtl/>
        </w:rPr>
        <w:t>חו שיוכיחו, בתצהיר או בהצגת מסמכים, כי הבעלות על הטובין היא כפי שטוענים לה וכי תיאורם נכון, ורשאי הוא לסרב למסור את הטובין עד שיוכח הדבר כאמור.</w:t>
      </w:r>
    </w:p>
    <w:p w14:paraId="494240A2"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25" w:name="Rov72"/>
      <w:r w:rsidRPr="000B4590">
        <w:rPr>
          <w:rStyle w:val="default"/>
          <w:rFonts w:cs="FrankRuehl" w:hint="cs"/>
          <w:vanish/>
          <w:color w:val="FF0000"/>
          <w:szCs w:val="20"/>
          <w:shd w:val="clear" w:color="auto" w:fill="FFFF99"/>
          <w:rtl/>
        </w:rPr>
        <w:t>מיום 20.9.2004</w:t>
      </w:r>
    </w:p>
    <w:p w14:paraId="0DB664AA"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3</w:t>
      </w:r>
    </w:p>
    <w:p w14:paraId="2940911F"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17" w:history="1">
        <w:r w:rsidRPr="000B4590">
          <w:rPr>
            <w:rStyle w:val="Hyperlink"/>
            <w:rFonts w:hint="cs"/>
            <w:vanish/>
            <w:szCs w:val="20"/>
            <w:shd w:val="clear" w:color="auto" w:fill="FFFF99"/>
            <w:rtl/>
          </w:rPr>
          <w:t>ס"ח תשס"ד מס' 1951</w:t>
        </w:r>
      </w:hyperlink>
      <w:r w:rsidRPr="000B4590">
        <w:rPr>
          <w:rStyle w:val="default"/>
          <w:rFonts w:cs="FrankRuehl" w:hint="cs"/>
          <w:vanish/>
          <w:szCs w:val="20"/>
          <w:shd w:val="clear" w:color="auto" w:fill="FFFF99"/>
          <w:rtl/>
        </w:rPr>
        <w:t xml:space="preserve"> מיום 22.7.2004 עמ' 466 (</w:t>
      </w:r>
      <w:hyperlink r:id="rId18" w:history="1">
        <w:r w:rsidRPr="000B4590">
          <w:rPr>
            <w:rStyle w:val="Hyperlink"/>
            <w:rFonts w:hint="cs"/>
            <w:vanish/>
            <w:szCs w:val="20"/>
            <w:shd w:val="clear" w:color="auto" w:fill="FFFF99"/>
            <w:rtl/>
          </w:rPr>
          <w:t>ה"ח 59</w:t>
        </w:r>
      </w:hyperlink>
      <w:r w:rsidRPr="000B4590">
        <w:rPr>
          <w:rStyle w:val="default"/>
          <w:rFonts w:cs="FrankRuehl" w:hint="cs"/>
          <w:vanish/>
          <w:szCs w:val="20"/>
          <w:shd w:val="clear" w:color="auto" w:fill="FFFF99"/>
          <w:rtl/>
        </w:rPr>
        <w:t>)</w:t>
      </w:r>
    </w:p>
    <w:p w14:paraId="2D0C110E" w14:textId="77777777" w:rsidR="00DF5064" w:rsidRDefault="00DF5064">
      <w:pPr>
        <w:pStyle w:val="P00"/>
        <w:ind w:left="0" w:right="1134"/>
        <w:rPr>
          <w:rStyle w:val="default"/>
          <w:rFonts w:cs="FrankRuehl" w:hint="cs"/>
          <w:sz w:val="2"/>
          <w:szCs w:val="2"/>
          <w:rtl/>
        </w:rPr>
      </w:pPr>
      <w:r w:rsidRPr="000B4590">
        <w:rPr>
          <w:rStyle w:val="big-number"/>
          <w:rFonts w:cs="FrankRuehl"/>
          <w:vanish/>
          <w:sz w:val="22"/>
          <w:szCs w:val="22"/>
          <w:shd w:val="clear" w:color="auto" w:fill="FFFF99"/>
          <w:rtl/>
        </w:rPr>
        <w:t>16.</w:t>
      </w:r>
      <w:r w:rsidRPr="000B4590">
        <w:rPr>
          <w:rStyle w:val="big-number"/>
          <w:rFonts w:cs="FrankRuehl"/>
          <w:vanish/>
          <w:sz w:val="22"/>
          <w:szCs w:val="22"/>
          <w:shd w:val="clear" w:color="auto" w:fill="FFFF99"/>
          <w:rtl/>
        </w:rPr>
        <w:tab/>
      </w:r>
      <w:r w:rsidRPr="000B4590">
        <w:rPr>
          <w:rStyle w:val="default"/>
          <w:rFonts w:cs="FrankRuehl"/>
          <w:vanish/>
          <w:sz w:val="22"/>
          <w:szCs w:val="22"/>
          <w:shd w:val="clear" w:color="auto" w:fill="FFFF99"/>
          <w:rtl/>
        </w:rPr>
        <w:t>ר</w:t>
      </w:r>
      <w:r w:rsidRPr="000B4590">
        <w:rPr>
          <w:rStyle w:val="default"/>
          <w:rFonts w:cs="FrankRuehl" w:hint="cs"/>
          <w:vanish/>
          <w:sz w:val="22"/>
          <w:szCs w:val="22"/>
          <w:shd w:val="clear" w:color="auto" w:fill="FFFF99"/>
          <w:rtl/>
        </w:rPr>
        <w:t xml:space="preserve">שאי </w:t>
      </w:r>
      <w:r w:rsidRPr="000B4590">
        <w:rPr>
          <w:rStyle w:val="default"/>
          <w:rFonts w:cs="FrankRuehl" w:hint="cs"/>
          <w:strike/>
          <w:vanish/>
          <w:sz w:val="22"/>
          <w:szCs w:val="22"/>
          <w:shd w:val="clear" w:color="auto" w:fill="FFFF99"/>
          <w:rtl/>
        </w:rPr>
        <w:t>הממונה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מנהל נמל</w:t>
      </w:r>
      <w:r w:rsidRPr="000B4590">
        <w:rPr>
          <w:rStyle w:val="default"/>
          <w:rFonts w:cs="FrankRuehl" w:hint="cs"/>
          <w:vanish/>
          <w:sz w:val="22"/>
          <w:szCs w:val="22"/>
          <w:shd w:val="clear" w:color="auto" w:fill="FFFF99"/>
          <w:rtl/>
        </w:rPr>
        <w:t xml:space="preserve"> לדרוש מבעל הטובין המתוארים בהוראת המסירה או משל</w:t>
      </w:r>
      <w:r w:rsidRPr="000B4590">
        <w:rPr>
          <w:rStyle w:val="default"/>
          <w:rFonts w:cs="FrankRuehl"/>
          <w:vanish/>
          <w:sz w:val="22"/>
          <w:szCs w:val="22"/>
          <w:shd w:val="clear" w:color="auto" w:fill="FFFF99"/>
          <w:rtl/>
        </w:rPr>
        <w:t>ו</w:t>
      </w:r>
      <w:r w:rsidRPr="000B4590">
        <w:rPr>
          <w:rStyle w:val="default"/>
          <w:rFonts w:cs="FrankRuehl" w:hint="cs"/>
          <w:vanish/>
          <w:sz w:val="22"/>
          <w:szCs w:val="22"/>
          <w:shd w:val="clear" w:color="auto" w:fill="FFFF99"/>
          <w:rtl/>
        </w:rPr>
        <w:t>חו שיוכיחו, בתצהיר או בהצגת מסמכים, כי הבעלות על הטובין היא כפי שטוענים לה וכי תיאורם נכון, ורשאי הוא לסרב למסור את הטובין עד שיוכח הדבר כאמור.</w:t>
      </w:r>
      <w:bookmarkEnd w:id="25"/>
    </w:p>
    <w:p w14:paraId="42F701CE" w14:textId="77777777" w:rsidR="00DF5064" w:rsidRDefault="00DF5064" w:rsidP="00DB6A76">
      <w:pPr>
        <w:pStyle w:val="P00"/>
        <w:spacing w:before="72"/>
        <w:ind w:left="0" w:right="1134"/>
        <w:rPr>
          <w:rStyle w:val="default"/>
          <w:rFonts w:cs="FrankRuehl" w:hint="cs"/>
          <w:rtl/>
        </w:rPr>
      </w:pPr>
      <w:bookmarkStart w:id="26" w:name="Seif17"/>
      <w:bookmarkEnd w:id="26"/>
      <w:r>
        <w:rPr>
          <w:lang w:val="he-IL"/>
        </w:rPr>
        <w:pict w14:anchorId="2F416025">
          <v:rect id="_x0000_s2067" style="position:absolute;left:0;text-align:left;margin-left:464.5pt;margin-top:8.05pt;width:75.05pt;height:27.5pt;z-index:251638784" o:allowincell="f" filled="f" stroked="f" strokecolor="lime" strokeweight=".25pt">
            <v:textbox style="mso-next-textbox:#_x0000_s2067" inset="0,0,0,0">
              <w:txbxContent>
                <w:p w14:paraId="1DCC8907" w14:textId="77777777" w:rsidR="00DF5064" w:rsidRDefault="00DF5064">
                  <w:pPr>
                    <w:spacing w:line="160" w:lineRule="exact"/>
                    <w:jc w:val="left"/>
                    <w:rPr>
                      <w:rFonts w:cs="Miriam" w:hint="cs"/>
                      <w:noProof/>
                      <w:szCs w:val="18"/>
                      <w:rtl/>
                    </w:rPr>
                  </w:pPr>
                  <w:r>
                    <w:rPr>
                      <w:rFonts w:cs="Miriam"/>
                      <w:szCs w:val="18"/>
                      <w:rtl/>
                    </w:rPr>
                    <w:t>ש</w:t>
                  </w:r>
                  <w:r>
                    <w:rPr>
                      <w:rFonts w:cs="Miriam" w:hint="cs"/>
                      <w:szCs w:val="18"/>
                      <w:rtl/>
                    </w:rPr>
                    <w:t>לוחים</w:t>
                  </w:r>
                </w:p>
                <w:p w14:paraId="4AB18B50" w14:textId="77777777" w:rsidR="00DB6A76" w:rsidRDefault="00DB6A76" w:rsidP="00DB6A76">
                  <w:pPr>
                    <w:spacing w:line="160" w:lineRule="exact"/>
                    <w:jc w:val="left"/>
                    <w:rPr>
                      <w:rFonts w:cs="Miriam" w:hint="cs"/>
                      <w:noProof/>
                      <w:szCs w:val="18"/>
                      <w:rtl/>
                    </w:rPr>
                  </w:pPr>
                  <w:r>
                    <w:rPr>
                      <w:rFonts w:cs="Miriam" w:hint="cs"/>
                      <w:noProof/>
                      <w:szCs w:val="18"/>
                      <w:rtl/>
                    </w:rPr>
                    <w:t xml:space="preserve">(תיקון מס' 4) </w:t>
                  </w:r>
                  <w:r>
                    <w:rPr>
                      <w:rFonts w:cs="Miriam"/>
                      <w:noProof/>
                      <w:szCs w:val="18"/>
                      <w:rtl/>
                    </w:rPr>
                    <w:br/>
                  </w:r>
                  <w:r>
                    <w:rPr>
                      <w:rFonts w:cs="Miriam" w:hint="cs"/>
                      <w:noProof/>
                      <w:szCs w:val="18"/>
                      <w:rtl/>
                    </w:rPr>
                    <w:t>תשע"ב-2011</w:t>
                  </w:r>
                </w:p>
              </w:txbxContent>
            </v:textbox>
            <w10:anchorlock/>
          </v:rect>
        </w:pict>
      </w:r>
      <w:r>
        <w:rPr>
          <w:rStyle w:val="big-number"/>
          <w:rFonts w:cs="Miriam"/>
          <w:rtl/>
        </w:rPr>
        <w:t>17.</w:t>
      </w:r>
      <w:r>
        <w:rPr>
          <w:rStyle w:val="big-number"/>
          <w:rFonts w:cs="Miriam"/>
          <w:rtl/>
        </w:rPr>
        <w:tab/>
      </w:r>
      <w:r>
        <w:rPr>
          <w:rStyle w:val="default"/>
          <w:rFonts w:cs="FrankRuehl"/>
          <w:rtl/>
        </w:rPr>
        <w:t>ב</w:t>
      </w:r>
      <w:r>
        <w:rPr>
          <w:rStyle w:val="default"/>
          <w:rFonts w:cs="FrankRuehl" w:hint="cs"/>
          <w:rtl/>
        </w:rPr>
        <w:t>על טובין רשאי למלא הוראות פקודה זו או תקנות לפיה על ידי שלוחו שהורשה כדין; שלוח כזה יהיה אדם העו</w:t>
      </w:r>
      <w:r>
        <w:rPr>
          <w:rStyle w:val="default"/>
          <w:rFonts w:cs="FrankRuehl"/>
          <w:rtl/>
        </w:rPr>
        <w:t>ב</w:t>
      </w:r>
      <w:r>
        <w:rPr>
          <w:rStyle w:val="default"/>
          <w:rFonts w:cs="FrankRuehl" w:hint="cs"/>
          <w:rtl/>
        </w:rPr>
        <w:t>ד בשביל בעל הטובין בלבד או סוכן מכס.</w:t>
      </w:r>
    </w:p>
    <w:p w14:paraId="190D0CC3" w14:textId="77777777" w:rsidR="00DB6A76" w:rsidRPr="000B4590" w:rsidRDefault="00DB6A76" w:rsidP="00DB6A76">
      <w:pPr>
        <w:pStyle w:val="P00"/>
        <w:spacing w:before="0"/>
        <w:ind w:left="0" w:right="1134"/>
        <w:rPr>
          <w:rFonts w:hint="cs"/>
          <w:vanish/>
          <w:color w:val="FF0000"/>
          <w:szCs w:val="20"/>
          <w:shd w:val="clear" w:color="auto" w:fill="FFFF99"/>
          <w:rtl/>
        </w:rPr>
      </w:pPr>
      <w:bookmarkStart w:id="27" w:name="Rov95"/>
      <w:r w:rsidRPr="000B4590">
        <w:rPr>
          <w:rFonts w:hint="cs"/>
          <w:vanish/>
          <w:color w:val="FF0000"/>
          <w:szCs w:val="20"/>
          <w:shd w:val="clear" w:color="auto" w:fill="FFFF99"/>
          <w:rtl/>
        </w:rPr>
        <w:t>מיום 16.11.2011</w:t>
      </w:r>
    </w:p>
    <w:p w14:paraId="24AF4EE9" w14:textId="77777777" w:rsidR="00DB6A76" w:rsidRPr="000B4590" w:rsidRDefault="00DB6A76" w:rsidP="00DB6A76">
      <w:pPr>
        <w:pStyle w:val="P00"/>
        <w:spacing w:before="0"/>
        <w:ind w:left="0" w:right="1134"/>
        <w:rPr>
          <w:rFonts w:hint="cs"/>
          <w:vanish/>
          <w:szCs w:val="20"/>
          <w:shd w:val="clear" w:color="auto" w:fill="FFFF99"/>
          <w:rtl/>
        </w:rPr>
      </w:pPr>
      <w:r w:rsidRPr="000B4590">
        <w:rPr>
          <w:rFonts w:hint="cs"/>
          <w:b/>
          <w:bCs/>
          <w:vanish/>
          <w:szCs w:val="20"/>
          <w:shd w:val="clear" w:color="auto" w:fill="FFFF99"/>
          <w:rtl/>
        </w:rPr>
        <w:t>תיקון מס' 4</w:t>
      </w:r>
    </w:p>
    <w:p w14:paraId="747311B7" w14:textId="77777777" w:rsidR="00DB6A76" w:rsidRPr="000B4590" w:rsidRDefault="00DB6A76" w:rsidP="00DB6A76">
      <w:pPr>
        <w:pStyle w:val="P00"/>
        <w:spacing w:before="0"/>
        <w:ind w:left="0" w:right="1134"/>
        <w:rPr>
          <w:rFonts w:hint="cs"/>
          <w:vanish/>
          <w:szCs w:val="20"/>
          <w:shd w:val="clear" w:color="auto" w:fill="FFFF99"/>
          <w:rtl/>
        </w:rPr>
      </w:pPr>
      <w:hyperlink r:id="rId19" w:history="1">
        <w:r w:rsidRPr="000B4590">
          <w:rPr>
            <w:rStyle w:val="Hyperlink"/>
            <w:rFonts w:hint="cs"/>
            <w:vanish/>
            <w:szCs w:val="20"/>
            <w:shd w:val="clear" w:color="auto" w:fill="FFFF99"/>
            <w:rtl/>
          </w:rPr>
          <w:t>ס"ח תשע"ב מס' 2321</w:t>
        </w:r>
      </w:hyperlink>
      <w:r w:rsidRPr="000B4590">
        <w:rPr>
          <w:rFonts w:hint="cs"/>
          <w:vanish/>
          <w:szCs w:val="20"/>
          <w:shd w:val="clear" w:color="auto" w:fill="FFFF99"/>
          <w:rtl/>
        </w:rPr>
        <w:t xml:space="preserve"> מיום 16.11.2011 עמ' 23 (</w:t>
      </w:r>
      <w:hyperlink r:id="rId20" w:history="1">
        <w:r w:rsidRPr="000B4590">
          <w:rPr>
            <w:rStyle w:val="Hyperlink"/>
            <w:rFonts w:hint="cs"/>
            <w:vanish/>
            <w:szCs w:val="20"/>
            <w:shd w:val="clear" w:color="auto" w:fill="FFFF99"/>
            <w:rtl/>
          </w:rPr>
          <w:t>ה"ח 411</w:t>
        </w:r>
      </w:hyperlink>
      <w:r w:rsidRPr="000B4590">
        <w:rPr>
          <w:rFonts w:hint="cs"/>
          <w:vanish/>
          <w:szCs w:val="20"/>
          <w:shd w:val="clear" w:color="auto" w:fill="FFFF99"/>
          <w:rtl/>
        </w:rPr>
        <w:t>)</w:t>
      </w:r>
    </w:p>
    <w:p w14:paraId="7D7B87D9" w14:textId="77777777" w:rsidR="00DB6A76" w:rsidRPr="00DB6A76" w:rsidRDefault="00DB6A76" w:rsidP="00DB6A76">
      <w:pPr>
        <w:pStyle w:val="P00"/>
        <w:ind w:left="0" w:right="1134"/>
        <w:rPr>
          <w:rStyle w:val="default"/>
          <w:rFonts w:cs="FrankRuehl" w:hint="cs"/>
          <w:sz w:val="2"/>
          <w:szCs w:val="2"/>
          <w:rtl/>
        </w:rPr>
      </w:pPr>
      <w:r w:rsidRPr="000B4590">
        <w:rPr>
          <w:rStyle w:val="big-number"/>
          <w:rFonts w:cs="FrankRuehl"/>
          <w:vanish/>
          <w:sz w:val="22"/>
          <w:szCs w:val="22"/>
          <w:shd w:val="clear" w:color="auto" w:fill="FFFF99"/>
          <w:rtl/>
        </w:rPr>
        <w:t>17.</w:t>
      </w:r>
      <w:r w:rsidRPr="000B4590">
        <w:rPr>
          <w:rStyle w:val="big-number"/>
          <w:rFonts w:cs="FrankRuehl"/>
          <w:vanish/>
          <w:sz w:val="22"/>
          <w:szCs w:val="22"/>
          <w:shd w:val="clear" w:color="auto" w:fill="FFFF99"/>
          <w:rtl/>
        </w:rPr>
        <w:tab/>
      </w:r>
      <w:r w:rsidRPr="000B4590">
        <w:rPr>
          <w:rStyle w:val="default"/>
          <w:rFonts w:cs="FrankRuehl"/>
          <w:vanish/>
          <w:sz w:val="22"/>
          <w:szCs w:val="22"/>
          <w:shd w:val="clear" w:color="auto" w:fill="FFFF99"/>
          <w:rtl/>
        </w:rPr>
        <w:t>ב</w:t>
      </w:r>
      <w:r w:rsidRPr="000B4590">
        <w:rPr>
          <w:rStyle w:val="default"/>
          <w:rFonts w:cs="FrankRuehl" w:hint="cs"/>
          <w:vanish/>
          <w:sz w:val="22"/>
          <w:szCs w:val="22"/>
          <w:shd w:val="clear" w:color="auto" w:fill="FFFF99"/>
          <w:rtl/>
        </w:rPr>
        <w:t>על טובין רשאי למלא הוראות פקודה זו או תקנות לפיה על ידי שלוחו שהורשה כדין; שלוח כזה יהיה אדם העו</w:t>
      </w:r>
      <w:r w:rsidRPr="000B4590">
        <w:rPr>
          <w:rStyle w:val="default"/>
          <w:rFonts w:cs="FrankRuehl"/>
          <w:vanish/>
          <w:sz w:val="22"/>
          <w:szCs w:val="22"/>
          <w:shd w:val="clear" w:color="auto" w:fill="FFFF99"/>
          <w:rtl/>
        </w:rPr>
        <w:t>ב</w:t>
      </w:r>
      <w:r w:rsidRPr="000B4590">
        <w:rPr>
          <w:rStyle w:val="default"/>
          <w:rFonts w:cs="FrankRuehl" w:hint="cs"/>
          <w:vanish/>
          <w:sz w:val="22"/>
          <w:szCs w:val="22"/>
          <w:shd w:val="clear" w:color="auto" w:fill="FFFF99"/>
          <w:rtl/>
        </w:rPr>
        <w:t xml:space="preserve">ד בשביל בעל הטובין בלבד או סוכן מכס </w:t>
      </w:r>
      <w:r w:rsidRPr="000B4590">
        <w:rPr>
          <w:rStyle w:val="default"/>
          <w:rFonts w:cs="FrankRuehl" w:hint="cs"/>
          <w:strike/>
          <w:vanish/>
          <w:sz w:val="22"/>
          <w:szCs w:val="22"/>
          <w:shd w:val="clear" w:color="auto" w:fill="FFFF99"/>
          <w:rtl/>
        </w:rPr>
        <w:t>הרשום לפי חוק סוכני המכס, תשכ"ה-1964</w:t>
      </w:r>
      <w:r w:rsidRPr="000B4590">
        <w:rPr>
          <w:rStyle w:val="default"/>
          <w:rFonts w:cs="FrankRuehl" w:hint="cs"/>
          <w:vanish/>
          <w:sz w:val="22"/>
          <w:szCs w:val="22"/>
          <w:shd w:val="clear" w:color="auto" w:fill="FFFF99"/>
          <w:rtl/>
        </w:rPr>
        <w:t>.</w:t>
      </w:r>
      <w:bookmarkEnd w:id="27"/>
    </w:p>
    <w:p w14:paraId="07177F1B" w14:textId="77777777" w:rsidR="00DF5064" w:rsidRDefault="00DF5064">
      <w:pPr>
        <w:pStyle w:val="P00"/>
        <w:spacing w:before="72"/>
        <w:ind w:left="0" w:right="1134"/>
        <w:rPr>
          <w:rStyle w:val="default"/>
          <w:rFonts w:cs="FrankRuehl"/>
          <w:rtl/>
        </w:rPr>
      </w:pPr>
      <w:bookmarkStart w:id="28" w:name="Seif18"/>
      <w:bookmarkEnd w:id="28"/>
      <w:r>
        <w:rPr>
          <w:lang w:val="he-IL"/>
        </w:rPr>
        <w:pict w14:anchorId="7A122ECC">
          <v:rect id="_x0000_s2068" style="position:absolute;left:0;text-align:left;margin-left:464.5pt;margin-top:8.05pt;width:75.05pt;height:20pt;z-index:251639808" o:allowincell="f" filled="f" stroked="f" strokecolor="lime" strokeweight=".25pt">
            <v:textbox style="mso-next-textbox:#_x0000_s2068" inset="0,0,0,0">
              <w:txbxContent>
                <w:p w14:paraId="11406D9E" w14:textId="77777777" w:rsidR="00DF5064" w:rsidRDefault="00DF5064">
                  <w:pPr>
                    <w:spacing w:line="160" w:lineRule="exact"/>
                    <w:jc w:val="left"/>
                    <w:rPr>
                      <w:rFonts w:cs="Miriam"/>
                      <w:noProof/>
                      <w:szCs w:val="18"/>
                      <w:rtl/>
                    </w:rPr>
                  </w:pPr>
                  <w:r>
                    <w:rPr>
                      <w:rFonts w:cs="Miriam"/>
                      <w:szCs w:val="18"/>
                      <w:rtl/>
                    </w:rPr>
                    <w:t>ח</w:t>
                  </w:r>
                  <w:r>
                    <w:rPr>
                      <w:rFonts w:cs="Miriam" w:hint="cs"/>
                      <w:szCs w:val="18"/>
                      <w:rtl/>
                    </w:rPr>
                    <w:t>ובת השלוח להציג הרשאתו</w:t>
                  </w:r>
                </w:p>
              </w:txbxContent>
            </v:textbox>
            <w10:anchorlock/>
          </v:rect>
        </w:pict>
      </w:r>
      <w:r>
        <w:rPr>
          <w:rStyle w:val="big-number"/>
          <w:rFonts w:cs="Miriam"/>
          <w:rtl/>
        </w:rPr>
        <w:t>18.</w:t>
      </w:r>
      <w:r>
        <w:rPr>
          <w:rStyle w:val="big-number"/>
          <w:rFonts w:cs="Miriam"/>
          <w:rtl/>
        </w:rPr>
        <w:tab/>
      </w:r>
      <w:r>
        <w:rPr>
          <w:rStyle w:val="default"/>
          <w:rFonts w:cs="FrankRuehl"/>
          <w:rtl/>
        </w:rPr>
        <w:t>פ</w:t>
      </w:r>
      <w:r>
        <w:rPr>
          <w:rStyle w:val="default"/>
          <w:rFonts w:cs="FrankRuehl" w:hint="cs"/>
          <w:rtl/>
        </w:rPr>
        <w:t>קיד נמל רשאי לדרוש משלוח להציג את כתב ההרשאה של השולח שבשמו הוא מתאמר לפעול, ואם לא הוצג כתב ההרשאה רשאי הוא שלא להכיר בשליחותו.</w:t>
      </w:r>
    </w:p>
    <w:p w14:paraId="2B73D83F" w14:textId="77777777" w:rsidR="00DF5064" w:rsidRDefault="00DF5064">
      <w:pPr>
        <w:pStyle w:val="P00"/>
        <w:spacing w:before="72"/>
        <w:ind w:left="0" w:right="1134"/>
        <w:rPr>
          <w:rStyle w:val="default"/>
          <w:rFonts w:cs="FrankRuehl"/>
          <w:rtl/>
        </w:rPr>
      </w:pPr>
      <w:bookmarkStart w:id="29" w:name="Seif19"/>
      <w:bookmarkEnd w:id="29"/>
      <w:r>
        <w:rPr>
          <w:lang w:val="he-IL"/>
        </w:rPr>
        <w:pict w14:anchorId="269A53A1">
          <v:rect id="_x0000_s2069" style="position:absolute;left:0;text-align:left;margin-left:464.5pt;margin-top:8.05pt;width:75.05pt;height:10pt;z-index:251640832" o:allowincell="f" filled="f" stroked="f" strokecolor="lime" strokeweight=".25pt">
            <v:textbox style="mso-next-textbox:#_x0000_s2069" inset="0,0,0,0">
              <w:txbxContent>
                <w:p w14:paraId="4FAD95C6" w14:textId="77777777" w:rsidR="00DF5064" w:rsidRDefault="00DF5064">
                  <w:pPr>
                    <w:spacing w:line="160" w:lineRule="exact"/>
                    <w:jc w:val="left"/>
                    <w:rPr>
                      <w:rFonts w:cs="Miriam"/>
                      <w:noProof/>
                      <w:szCs w:val="18"/>
                      <w:rtl/>
                    </w:rPr>
                  </w:pPr>
                  <w:r>
                    <w:rPr>
                      <w:rFonts w:cs="Miriam"/>
                      <w:szCs w:val="18"/>
                      <w:rtl/>
                    </w:rPr>
                    <w:t>א</w:t>
                  </w:r>
                  <w:r>
                    <w:rPr>
                      <w:rFonts w:cs="Miriam" w:hint="cs"/>
                      <w:szCs w:val="18"/>
                      <w:rtl/>
                    </w:rPr>
                    <w:t>חריות השלוח</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שפועל כשלוחו של הבעל לענין מעניני פקודה זו או תקנות לפיה יראו אותו כבעל הטובין, ולפי זה יהיה אחראי אישית לתשלום כל אגרות נמל והיטלים אחרים שעל הטובין ויהיה חייב לעשות כל פעולה בנוגע לטובין שהבעל חייב לעשותה לפי פקודה זו או</w:t>
      </w:r>
      <w:r>
        <w:rPr>
          <w:rStyle w:val="default"/>
          <w:rFonts w:cs="FrankRuehl"/>
          <w:rtl/>
        </w:rPr>
        <w:t xml:space="preserve"> </w:t>
      </w:r>
      <w:r>
        <w:rPr>
          <w:rStyle w:val="default"/>
          <w:rFonts w:cs="FrankRuehl" w:hint="cs"/>
          <w:rtl/>
        </w:rPr>
        <w:t>תקנות לפיה.</w:t>
      </w:r>
    </w:p>
    <w:p w14:paraId="163BAD86" w14:textId="77777777" w:rsidR="00DF5064" w:rsidRDefault="00DF50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בהוראות סעיף זה כדי לגרוע מאחריותו של השולח.</w:t>
      </w:r>
    </w:p>
    <w:p w14:paraId="0A7CAFD8" w14:textId="77777777" w:rsidR="00DB6A76" w:rsidRDefault="00DB6A76" w:rsidP="00DB6A76">
      <w:pPr>
        <w:pStyle w:val="P00"/>
        <w:spacing w:before="72"/>
        <w:ind w:left="0" w:right="1134"/>
        <w:rPr>
          <w:rStyle w:val="default"/>
          <w:rFonts w:cs="FrankRuehl" w:hint="cs"/>
          <w:rtl/>
        </w:rPr>
      </w:pPr>
      <w:bookmarkStart w:id="30" w:name="Seif57"/>
      <w:bookmarkEnd w:id="30"/>
      <w:r>
        <w:rPr>
          <w:lang w:val="he-IL"/>
        </w:rPr>
        <w:pict w14:anchorId="0987035C">
          <v:rect id="_x0000_s2141" style="position:absolute;left:0;text-align:left;margin-left:464.5pt;margin-top:8.05pt;width:75.05pt;height:28.95pt;z-index:251693056" o:allowincell="f" filled="f" stroked="f" strokecolor="lime" strokeweight=".25pt">
            <v:textbox style="mso-next-textbox:#_x0000_s2141" inset="0,0,0,0">
              <w:txbxContent>
                <w:p w14:paraId="2DA80295" w14:textId="77777777" w:rsidR="00DB6A76" w:rsidRDefault="00DB6A76" w:rsidP="00DB6A76">
                  <w:pPr>
                    <w:spacing w:line="160" w:lineRule="exact"/>
                    <w:jc w:val="left"/>
                    <w:rPr>
                      <w:rFonts w:cs="Miriam" w:hint="cs"/>
                      <w:szCs w:val="18"/>
                      <w:rtl/>
                    </w:rPr>
                  </w:pPr>
                  <w:r>
                    <w:rPr>
                      <w:rFonts w:cs="Miriam" w:hint="cs"/>
                      <w:szCs w:val="18"/>
                      <w:rtl/>
                    </w:rPr>
                    <w:t>אחריות סוכן מכס</w:t>
                  </w:r>
                </w:p>
                <w:p w14:paraId="2177C940" w14:textId="77777777" w:rsidR="00DB6A76" w:rsidRDefault="00DB6A76" w:rsidP="00DB6A76">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תשע"ב-2011</w:t>
                  </w:r>
                </w:p>
              </w:txbxContent>
            </v:textbox>
            <w10:anchorlock/>
          </v:rect>
        </w:pict>
      </w:r>
      <w:r>
        <w:rPr>
          <w:rStyle w:val="big-number"/>
          <w:rFonts w:cs="Miriam"/>
          <w:rtl/>
        </w:rPr>
        <w:t>19</w:t>
      </w:r>
      <w:r>
        <w:rPr>
          <w:rStyle w:val="default"/>
          <w:rFonts w:cs="FrankRuehl" w:hint="cs"/>
          <w:rtl/>
        </w:rPr>
        <w:t>א</w:t>
      </w:r>
      <w:r w:rsidRPr="00DB6A76">
        <w:rPr>
          <w:rStyle w:val="default"/>
          <w:rFonts w:cs="FrankRuehl"/>
          <w:rtl/>
        </w:rPr>
        <w:t>.</w:t>
      </w:r>
      <w:r w:rsidRPr="00DB6A76">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בסעיף 19, בלי לגרוע מאחריותו של בעל הטובין, סוכן מכס חייב לבצע לגבי הטובין את כל הפעולות החלות על פי כל דין על מי שייפה את כוחו לגביהן.</w:t>
      </w:r>
    </w:p>
    <w:p w14:paraId="6C72B3DA" w14:textId="77777777" w:rsidR="00DB6A76" w:rsidRDefault="00DB6A76" w:rsidP="00DB6A76">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סוכן מכס יישא באחריות אישית לתשלומי נמל ואגרות נמל המוטלים על הטובין, אם הוכח כי סייע לאחר להשתמט מהתשלומים ומהאגרות כאמור.</w:t>
      </w:r>
    </w:p>
    <w:p w14:paraId="076AAFDB" w14:textId="77777777" w:rsidR="00DB6A76" w:rsidRPr="000B4590" w:rsidRDefault="00DB6A76" w:rsidP="00DB6A76">
      <w:pPr>
        <w:pStyle w:val="P00"/>
        <w:spacing w:before="0"/>
        <w:ind w:left="0" w:right="1134"/>
        <w:rPr>
          <w:rFonts w:hint="cs"/>
          <w:vanish/>
          <w:color w:val="FF0000"/>
          <w:szCs w:val="20"/>
          <w:shd w:val="clear" w:color="auto" w:fill="FFFF99"/>
          <w:rtl/>
        </w:rPr>
      </w:pPr>
      <w:bookmarkStart w:id="31" w:name="Rov96"/>
      <w:r w:rsidRPr="000B4590">
        <w:rPr>
          <w:rFonts w:hint="cs"/>
          <w:vanish/>
          <w:color w:val="FF0000"/>
          <w:szCs w:val="20"/>
          <w:shd w:val="clear" w:color="auto" w:fill="FFFF99"/>
          <w:rtl/>
        </w:rPr>
        <w:t>מיום 16.11.2011</w:t>
      </w:r>
    </w:p>
    <w:p w14:paraId="22E90933" w14:textId="77777777" w:rsidR="00DB6A76" w:rsidRPr="000B4590" w:rsidRDefault="00DB6A76" w:rsidP="00DB6A76">
      <w:pPr>
        <w:pStyle w:val="P00"/>
        <w:spacing w:before="0"/>
        <w:ind w:left="0" w:right="1134"/>
        <w:rPr>
          <w:rFonts w:hint="cs"/>
          <w:vanish/>
          <w:szCs w:val="20"/>
          <w:shd w:val="clear" w:color="auto" w:fill="FFFF99"/>
          <w:rtl/>
        </w:rPr>
      </w:pPr>
      <w:r w:rsidRPr="000B4590">
        <w:rPr>
          <w:rFonts w:hint="cs"/>
          <w:b/>
          <w:bCs/>
          <w:vanish/>
          <w:szCs w:val="20"/>
          <w:shd w:val="clear" w:color="auto" w:fill="FFFF99"/>
          <w:rtl/>
        </w:rPr>
        <w:t>תיקון מס' 4</w:t>
      </w:r>
    </w:p>
    <w:p w14:paraId="6112BC8C" w14:textId="77777777" w:rsidR="00DB6A76" w:rsidRPr="000B4590" w:rsidRDefault="00DB6A76" w:rsidP="00DB6A76">
      <w:pPr>
        <w:pStyle w:val="P00"/>
        <w:spacing w:before="0"/>
        <w:ind w:left="0" w:right="1134"/>
        <w:rPr>
          <w:rFonts w:hint="cs"/>
          <w:vanish/>
          <w:szCs w:val="20"/>
          <w:shd w:val="clear" w:color="auto" w:fill="FFFF99"/>
          <w:rtl/>
        </w:rPr>
      </w:pPr>
      <w:hyperlink r:id="rId21" w:history="1">
        <w:r w:rsidRPr="000B4590">
          <w:rPr>
            <w:rStyle w:val="Hyperlink"/>
            <w:rFonts w:hint="cs"/>
            <w:vanish/>
            <w:szCs w:val="20"/>
            <w:shd w:val="clear" w:color="auto" w:fill="FFFF99"/>
            <w:rtl/>
          </w:rPr>
          <w:t>ס"ח תשע"ב מס' 2321</w:t>
        </w:r>
      </w:hyperlink>
      <w:r w:rsidRPr="000B4590">
        <w:rPr>
          <w:rFonts w:hint="cs"/>
          <w:vanish/>
          <w:szCs w:val="20"/>
          <w:shd w:val="clear" w:color="auto" w:fill="FFFF99"/>
          <w:rtl/>
        </w:rPr>
        <w:t xml:space="preserve"> מיום 16.11.2011 עמ' 23 (</w:t>
      </w:r>
      <w:hyperlink r:id="rId22" w:history="1">
        <w:r w:rsidRPr="000B4590">
          <w:rPr>
            <w:rStyle w:val="Hyperlink"/>
            <w:rFonts w:hint="cs"/>
            <w:vanish/>
            <w:szCs w:val="20"/>
            <w:shd w:val="clear" w:color="auto" w:fill="FFFF99"/>
            <w:rtl/>
          </w:rPr>
          <w:t>ה"ח 411</w:t>
        </w:r>
      </w:hyperlink>
      <w:r w:rsidRPr="000B4590">
        <w:rPr>
          <w:rFonts w:hint="cs"/>
          <w:vanish/>
          <w:szCs w:val="20"/>
          <w:shd w:val="clear" w:color="auto" w:fill="FFFF99"/>
          <w:rtl/>
        </w:rPr>
        <w:t>)</w:t>
      </w:r>
    </w:p>
    <w:p w14:paraId="26D82A97" w14:textId="77777777" w:rsidR="00DB6A76" w:rsidRPr="00B40095" w:rsidRDefault="00DB6A76" w:rsidP="00B40095">
      <w:pPr>
        <w:pStyle w:val="P00"/>
        <w:spacing w:before="0"/>
        <w:ind w:left="0" w:right="1134"/>
        <w:rPr>
          <w:rFonts w:hint="cs"/>
          <w:sz w:val="2"/>
          <w:szCs w:val="2"/>
          <w:rtl/>
        </w:rPr>
      </w:pPr>
      <w:r w:rsidRPr="000B4590">
        <w:rPr>
          <w:rFonts w:hint="cs"/>
          <w:b/>
          <w:bCs/>
          <w:vanish/>
          <w:szCs w:val="20"/>
          <w:shd w:val="clear" w:color="auto" w:fill="FFFF99"/>
          <w:rtl/>
        </w:rPr>
        <w:t>הוספת סעיף 19א</w:t>
      </w:r>
      <w:bookmarkEnd w:id="31"/>
    </w:p>
    <w:p w14:paraId="4DE6B3A1" w14:textId="77777777" w:rsidR="00DF5064" w:rsidRDefault="00DF5064">
      <w:pPr>
        <w:pStyle w:val="P00"/>
        <w:spacing w:before="72"/>
        <w:ind w:left="0" w:right="1134"/>
        <w:rPr>
          <w:rStyle w:val="default"/>
          <w:rFonts w:cs="FrankRuehl"/>
          <w:rtl/>
        </w:rPr>
      </w:pPr>
      <w:bookmarkStart w:id="32" w:name="Seif20"/>
      <w:bookmarkEnd w:id="32"/>
      <w:r>
        <w:rPr>
          <w:lang w:val="he-IL"/>
        </w:rPr>
        <w:pict w14:anchorId="1B9898EC">
          <v:rect id="_x0000_s2070" style="position:absolute;left:0;text-align:left;margin-left:464.5pt;margin-top:8.05pt;width:75.05pt;height:10pt;z-index:251641856" o:allowincell="f" filled="f" stroked="f" strokecolor="lime" strokeweight=".25pt">
            <v:textbox style="mso-next-textbox:#_x0000_s2070" inset="0,0,0,0">
              <w:txbxContent>
                <w:p w14:paraId="707E2F6B" w14:textId="77777777" w:rsidR="00DF5064" w:rsidRDefault="00DF5064">
                  <w:pPr>
                    <w:spacing w:line="160" w:lineRule="exact"/>
                    <w:jc w:val="left"/>
                    <w:rPr>
                      <w:rFonts w:cs="Miriam"/>
                      <w:noProof/>
                      <w:szCs w:val="18"/>
                      <w:rtl/>
                    </w:rPr>
                  </w:pPr>
                  <w:r>
                    <w:rPr>
                      <w:rFonts w:cs="Miriam"/>
                      <w:szCs w:val="18"/>
                      <w:rtl/>
                    </w:rPr>
                    <w:t>א</w:t>
                  </w:r>
                  <w:r>
                    <w:rPr>
                      <w:rFonts w:cs="Miriam" w:hint="cs"/>
                      <w:szCs w:val="18"/>
                      <w:rtl/>
                    </w:rPr>
                    <w:t>חריות השולח</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שייפה כוחו של שלוח בנוגע לטובין בכל ענין מעניני פקודה זו או תקנות לפיה יהיה אחראי לכל פעולה והצהרה של שלוחו, ולפי זה אפשר יהיה לתבעו בשל עבירה שעבר השלוח בנוגע לא</w:t>
      </w:r>
      <w:r>
        <w:rPr>
          <w:rStyle w:val="default"/>
          <w:rFonts w:cs="FrankRuehl"/>
          <w:rtl/>
        </w:rPr>
        <w:t>ו</w:t>
      </w:r>
      <w:r>
        <w:rPr>
          <w:rStyle w:val="default"/>
          <w:rFonts w:cs="FrankRuehl" w:hint="cs"/>
          <w:rtl/>
        </w:rPr>
        <w:t>תם טובין כאילו הוא עצמו עבר את העבירה.</w:t>
      </w:r>
    </w:p>
    <w:p w14:paraId="2685F9FC"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שולח כאמור לא יידון למאסר אלא אם הסכים בפועל למעשה העבירה.</w:t>
      </w:r>
    </w:p>
    <w:p w14:paraId="7CD411DC"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בהוראות סעיף זה כדי לגרוע מאחריותו הפלילית של השלוח.</w:t>
      </w:r>
    </w:p>
    <w:p w14:paraId="6EBE128A" w14:textId="77777777" w:rsidR="00DF5064" w:rsidRDefault="00DF5064">
      <w:pPr>
        <w:pStyle w:val="P00"/>
        <w:spacing w:before="72"/>
        <w:ind w:left="0" w:right="1134"/>
        <w:rPr>
          <w:rStyle w:val="default"/>
          <w:rFonts w:cs="FrankRuehl"/>
          <w:rtl/>
        </w:rPr>
      </w:pPr>
      <w:bookmarkStart w:id="33" w:name="Seif21"/>
      <w:bookmarkEnd w:id="33"/>
      <w:r>
        <w:rPr>
          <w:lang w:val="he-IL"/>
        </w:rPr>
        <w:pict w14:anchorId="482F4790">
          <v:rect id="_x0000_s2071" style="position:absolute;left:0;text-align:left;margin-left:462pt;margin-top:8.05pt;width:77.55pt;height:32.8pt;z-index:251642880" o:allowincell="f" filled="f" stroked="f" strokecolor="lime" strokeweight=".25pt">
            <v:textbox style="mso-next-textbox:#_x0000_s2071" inset="0,0,0,0">
              <w:txbxContent>
                <w:p w14:paraId="4EF48B07" w14:textId="77777777" w:rsidR="00DF5064" w:rsidRDefault="00DF5064">
                  <w:pPr>
                    <w:spacing w:line="160" w:lineRule="exact"/>
                    <w:jc w:val="left"/>
                    <w:rPr>
                      <w:rFonts w:cs="Miriam" w:hint="cs"/>
                      <w:szCs w:val="18"/>
                      <w:rtl/>
                    </w:rPr>
                  </w:pPr>
                  <w:r>
                    <w:rPr>
                      <w:rFonts w:cs="Miriam"/>
                      <w:szCs w:val="18"/>
                      <w:rtl/>
                    </w:rPr>
                    <w:t>ט</w:t>
                  </w:r>
                  <w:r>
                    <w:rPr>
                      <w:rFonts w:cs="Miriam" w:hint="cs"/>
                      <w:szCs w:val="18"/>
                      <w:rtl/>
                    </w:rPr>
                    <w:t>ובין שרשימונם לא הותר ולא נתבעו</w:t>
                  </w:r>
                </w:p>
                <w:p w14:paraId="16866DB4" w14:textId="77777777" w:rsidR="00DF5064" w:rsidRDefault="00DF5064">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תשס"ד-2004</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הגיעו טובין למשמורתו של מנהל הנמל ולא נ</w:t>
      </w:r>
      <w:r>
        <w:rPr>
          <w:rStyle w:val="default"/>
          <w:rFonts w:cs="FrankRuehl"/>
          <w:rtl/>
        </w:rPr>
        <w:t>ת</w:t>
      </w:r>
      <w:r>
        <w:rPr>
          <w:rStyle w:val="default"/>
          <w:rFonts w:cs="FrankRuehl" w:hint="cs"/>
          <w:rtl/>
        </w:rPr>
        <w:t>בעו תוך שלושה חדשים מהיום הקובע ולא הותרו רשימונותיהם לפי פקודת המכס, רשאי מנהל הנמל למכרם.</w:t>
      </w:r>
    </w:p>
    <w:p w14:paraId="0CDA2E73" w14:textId="77777777" w:rsidR="00DF5064" w:rsidRDefault="00DF5064">
      <w:pPr>
        <w:pStyle w:val="P00"/>
        <w:spacing w:before="72"/>
        <w:ind w:left="0" w:right="1134"/>
        <w:rPr>
          <w:rStyle w:val="default"/>
          <w:rFonts w:cs="FrankRuehl"/>
          <w:rtl/>
        </w:rPr>
      </w:pPr>
      <w:r>
        <w:rPr>
          <w:rtl/>
          <w:lang w:val="he-IL"/>
        </w:rPr>
        <w:pict w14:anchorId="58D93122">
          <v:shape id="_x0000_s2129" type="#_x0000_t202" style="position:absolute;left:0;text-align:left;margin-left:470.25pt;margin-top:7.1pt;width:1in;height:18.65pt;z-index:251682816" filled="f" stroked="f">
            <v:textbox inset="1mm,0,1mm,0">
              <w:txbxContent>
                <w:p w14:paraId="1CD96AAF" w14:textId="77777777" w:rsidR="00DF5064" w:rsidRDefault="00DF5064">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"היום הקובע", בסעיף זה, ביבוא - היום שבו נגמרה בנמל היבוא פריקת המטען של כלי השיט שהביא את הטובין, וביצוא - היום שבו ניתנו הטובין למשמורתו של מנהל הנמל.</w:t>
      </w:r>
    </w:p>
    <w:p w14:paraId="29349E10" w14:textId="77777777" w:rsidR="00DF5064" w:rsidRDefault="00DF5064">
      <w:pPr>
        <w:pStyle w:val="P00"/>
        <w:spacing w:before="72"/>
        <w:ind w:left="0" w:right="1134"/>
        <w:rPr>
          <w:rStyle w:val="default"/>
          <w:rFonts w:cs="FrankRuehl" w:hint="cs"/>
          <w:rtl/>
        </w:rPr>
      </w:pPr>
      <w:r>
        <w:rPr>
          <w:rtl/>
          <w:lang w:val="he-IL"/>
        </w:rPr>
        <w:pict w14:anchorId="1F3ECCAE">
          <v:shape id="_x0000_s2130" type="#_x0000_t202" style="position:absolute;left:0;text-align:left;margin-left:470.25pt;margin-top:7.1pt;width:1in;height:16.8pt;z-index:251683840" filled="f" stroked="f">
            <v:textbox inset="1mm,0,1mm,0">
              <w:txbxContent>
                <w:p w14:paraId="03D4E3AB" w14:textId="77777777" w:rsidR="00DF5064" w:rsidRDefault="00DF5064">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בסעיף זה רשאי מנהל הנמל למכור טובין פסידים בכל זמן שימצא מתאים.</w:t>
      </w:r>
    </w:p>
    <w:p w14:paraId="62A08CB3"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34" w:name="Rov73"/>
      <w:r w:rsidRPr="000B4590">
        <w:rPr>
          <w:rStyle w:val="default"/>
          <w:rFonts w:cs="FrankRuehl" w:hint="cs"/>
          <w:vanish/>
          <w:color w:val="FF0000"/>
          <w:szCs w:val="20"/>
          <w:shd w:val="clear" w:color="auto" w:fill="FFFF99"/>
          <w:rtl/>
        </w:rPr>
        <w:t>מיום 20.9.2004</w:t>
      </w:r>
    </w:p>
    <w:p w14:paraId="44429468"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3</w:t>
      </w:r>
    </w:p>
    <w:p w14:paraId="49442A67"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23" w:history="1">
        <w:r w:rsidRPr="000B4590">
          <w:rPr>
            <w:rStyle w:val="Hyperlink"/>
            <w:rFonts w:hint="cs"/>
            <w:vanish/>
            <w:szCs w:val="20"/>
            <w:shd w:val="clear" w:color="auto" w:fill="FFFF99"/>
            <w:rtl/>
          </w:rPr>
          <w:t>ס"ח תשס"ד מס' 1951</w:t>
        </w:r>
      </w:hyperlink>
      <w:r w:rsidRPr="000B4590">
        <w:rPr>
          <w:rStyle w:val="default"/>
          <w:rFonts w:cs="FrankRuehl" w:hint="cs"/>
          <w:vanish/>
          <w:szCs w:val="20"/>
          <w:shd w:val="clear" w:color="auto" w:fill="FFFF99"/>
          <w:rtl/>
        </w:rPr>
        <w:t xml:space="preserve"> מיום 22.7.2004 עמ' 466 (</w:t>
      </w:r>
      <w:hyperlink r:id="rId24" w:history="1">
        <w:r w:rsidRPr="000B4590">
          <w:rPr>
            <w:rStyle w:val="Hyperlink"/>
            <w:rFonts w:hint="cs"/>
            <w:vanish/>
            <w:szCs w:val="20"/>
            <w:shd w:val="clear" w:color="auto" w:fill="FFFF99"/>
            <w:rtl/>
          </w:rPr>
          <w:t>ה"ח 59</w:t>
        </w:r>
      </w:hyperlink>
      <w:r w:rsidRPr="000B4590">
        <w:rPr>
          <w:rStyle w:val="default"/>
          <w:rFonts w:cs="FrankRuehl" w:hint="cs"/>
          <w:vanish/>
          <w:szCs w:val="20"/>
          <w:shd w:val="clear" w:color="auto" w:fill="FFFF99"/>
          <w:rtl/>
        </w:rPr>
        <w:t>)</w:t>
      </w:r>
    </w:p>
    <w:p w14:paraId="571B9C57" w14:textId="77777777" w:rsidR="00DF5064" w:rsidRPr="000B4590" w:rsidRDefault="00DF5064">
      <w:pPr>
        <w:pStyle w:val="P00"/>
        <w:ind w:left="0" w:right="1134"/>
        <w:rPr>
          <w:rStyle w:val="default"/>
          <w:rFonts w:cs="FrankRuehl"/>
          <w:vanish/>
          <w:sz w:val="22"/>
          <w:szCs w:val="22"/>
          <w:shd w:val="clear" w:color="auto" w:fill="FFFF99"/>
          <w:rtl/>
        </w:rPr>
      </w:pPr>
      <w:r w:rsidRPr="000B4590">
        <w:rPr>
          <w:rStyle w:val="big-number"/>
          <w:rFonts w:cs="FrankRuehl"/>
          <w:vanish/>
          <w:sz w:val="22"/>
          <w:szCs w:val="22"/>
          <w:shd w:val="clear" w:color="auto" w:fill="FFFF99"/>
          <w:rtl/>
        </w:rPr>
        <w:t>21.</w:t>
      </w:r>
      <w:r w:rsidRPr="000B4590">
        <w:rPr>
          <w:rStyle w:val="big-number"/>
          <w:rFonts w:cs="FrankRuehl"/>
          <w:vanish/>
          <w:sz w:val="22"/>
          <w:szCs w:val="22"/>
          <w:shd w:val="clear" w:color="auto" w:fill="FFFF99"/>
          <w:rtl/>
        </w:rPr>
        <w:tab/>
      </w:r>
      <w:r w:rsidRPr="000B4590">
        <w:rPr>
          <w:rStyle w:val="default"/>
          <w:rFonts w:cs="FrankRuehl"/>
          <w:vanish/>
          <w:sz w:val="22"/>
          <w:szCs w:val="22"/>
          <w:shd w:val="clear" w:color="auto" w:fill="FFFF99"/>
          <w:rtl/>
        </w:rPr>
        <w:t>(</w:t>
      </w:r>
      <w:r w:rsidRPr="000B4590">
        <w:rPr>
          <w:rStyle w:val="default"/>
          <w:rFonts w:cs="FrankRuehl" w:hint="cs"/>
          <w:vanish/>
          <w:sz w:val="22"/>
          <w:szCs w:val="22"/>
          <w:shd w:val="clear" w:color="auto" w:fill="FFFF99"/>
          <w:rtl/>
        </w:rPr>
        <w:t>א)</w:t>
      </w:r>
      <w:r w:rsidRPr="000B4590">
        <w:rPr>
          <w:rStyle w:val="default"/>
          <w:rFonts w:cs="FrankRuehl"/>
          <w:vanish/>
          <w:sz w:val="22"/>
          <w:szCs w:val="22"/>
          <w:shd w:val="clear" w:color="auto" w:fill="FFFF99"/>
          <w:rtl/>
        </w:rPr>
        <w:tab/>
      </w:r>
      <w:r w:rsidRPr="000B4590">
        <w:rPr>
          <w:rStyle w:val="default"/>
          <w:rFonts w:cs="FrankRuehl" w:hint="cs"/>
          <w:vanish/>
          <w:sz w:val="22"/>
          <w:szCs w:val="22"/>
          <w:shd w:val="clear" w:color="auto" w:fill="FFFF99"/>
          <w:rtl/>
        </w:rPr>
        <w:t xml:space="preserve">הגיעו טובין למשמורתו של </w:t>
      </w:r>
      <w:r w:rsidRPr="000B4590">
        <w:rPr>
          <w:rStyle w:val="default"/>
          <w:rFonts w:cs="FrankRuehl" w:hint="cs"/>
          <w:strike/>
          <w:vanish/>
          <w:sz w:val="22"/>
          <w:szCs w:val="22"/>
          <w:shd w:val="clear" w:color="auto" w:fill="FFFF99"/>
          <w:rtl/>
        </w:rPr>
        <w:t>הממונה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מנהל הנמל</w:t>
      </w:r>
      <w:r w:rsidRPr="000B4590">
        <w:rPr>
          <w:rStyle w:val="default"/>
          <w:rFonts w:cs="FrankRuehl" w:hint="cs"/>
          <w:vanish/>
          <w:sz w:val="22"/>
          <w:szCs w:val="22"/>
          <w:shd w:val="clear" w:color="auto" w:fill="FFFF99"/>
          <w:rtl/>
        </w:rPr>
        <w:t xml:space="preserve"> ולא נ</w:t>
      </w:r>
      <w:r w:rsidRPr="000B4590">
        <w:rPr>
          <w:rStyle w:val="default"/>
          <w:rFonts w:cs="FrankRuehl"/>
          <w:vanish/>
          <w:sz w:val="22"/>
          <w:szCs w:val="22"/>
          <w:shd w:val="clear" w:color="auto" w:fill="FFFF99"/>
          <w:rtl/>
        </w:rPr>
        <w:t>ת</w:t>
      </w:r>
      <w:r w:rsidRPr="000B4590">
        <w:rPr>
          <w:rStyle w:val="default"/>
          <w:rFonts w:cs="FrankRuehl" w:hint="cs"/>
          <w:vanish/>
          <w:sz w:val="22"/>
          <w:szCs w:val="22"/>
          <w:shd w:val="clear" w:color="auto" w:fill="FFFF99"/>
          <w:rtl/>
        </w:rPr>
        <w:t xml:space="preserve">בעו תוך שלושה חדשים מהיום הקובע ולא הותרו רשימונותיהם לפי פקודת המכס, רשאי </w:t>
      </w:r>
      <w:r w:rsidRPr="000B4590">
        <w:rPr>
          <w:rStyle w:val="default"/>
          <w:rFonts w:cs="FrankRuehl" w:hint="cs"/>
          <w:strike/>
          <w:vanish/>
          <w:sz w:val="22"/>
          <w:szCs w:val="22"/>
          <w:shd w:val="clear" w:color="auto" w:fill="FFFF99"/>
          <w:rtl/>
        </w:rPr>
        <w:t>הממונה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מנהל הנמל</w:t>
      </w:r>
      <w:r w:rsidRPr="000B4590">
        <w:rPr>
          <w:rStyle w:val="default"/>
          <w:rFonts w:cs="FrankRuehl" w:hint="cs"/>
          <w:vanish/>
          <w:sz w:val="22"/>
          <w:szCs w:val="22"/>
          <w:shd w:val="clear" w:color="auto" w:fill="FFFF99"/>
          <w:rtl/>
        </w:rPr>
        <w:t xml:space="preserve"> למכרם.</w:t>
      </w:r>
    </w:p>
    <w:p w14:paraId="59499729" w14:textId="77777777" w:rsidR="00DF5064" w:rsidRPr="000B4590" w:rsidRDefault="00DF5064">
      <w:pPr>
        <w:pStyle w:val="P00"/>
        <w:spacing w:before="0"/>
        <w:ind w:left="0" w:right="1134"/>
        <w:rPr>
          <w:rStyle w:val="default"/>
          <w:rFonts w:cs="FrankRuehl"/>
          <w:vanish/>
          <w:sz w:val="22"/>
          <w:szCs w:val="22"/>
          <w:shd w:val="clear" w:color="auto" w:fill="FFFF99"/>
          <w:rtl/>
        </w:rPr>
      </w:pPr>
      <w:r w:rsidRPr="000B4590">
        <w:rPr>
          <w:vanish/>
          <w:sz w:val="22"/>
          <w:szCs w:val="22"/>
          <w:shd w:val="clear" w:color="auto" w:fill="FFFF99"/>
          <w:rtl/>
        </w:rPr>
        <w:tab/>
      </w:r>
      <w:r w:rsidRPr="000B4590">
        <w:rPr>
          <w:rStyle w:val="default"/>
          <w:rFonts w:cs="FrankRuehl"/>
          <w:vanish/>
          <w:sz w:val="22"/>
          <w:szCs w:val="22"/>
          <w:shd w:val="clear" w:color="auto" w:fill="FFFF99"/>
          <w:rtl/>
        </w:rPr>
        <w:t>(</w:t>
      </w:r>
      <w:r w:rsidRPr="000B4590">
        <w:rPr>
          <w:rStyle w:val="default"/>
          <w:rFonts w:cs="FrankRuehl" w:hint="cs"/>
          <w:vanish/>
          <w:sz w:val="22"/>
          <w:szCs w:val="22"/>
          <w:shd w:val="clear" w:color="auto" w:fill="FFFF99"/>
          <w:rtl/>
        </w:rPr>
        <w:t>ב)</w:t>
      </w:r>
      <w:r w:rsidRPr="000B4590">
        <w:rPr>
          <w:rStyle w:val="default"/>
          <w:rFonts w:cs="FrankRuehl"/>
          <w:vanish/>
          <w:sz w:val="22"/>
          <w:szCs w:val="22"/>
          <w:shd w:val="clear" w:color="auto" w:fill="FFFF99"/>
          <w:rtl/>
        </w:rPr>
        <w:tab/>
      </w:r>
      <w:r w:rsidRPr="000B4590">
        <w:rPr>
          <w:rStyle w:val="default"/>
          <w:rFonts w:cs="FrankRuehl" w:hint="cs"/>
          <w:vanish/>
          <w:sz w:val="22"/>
          <w:szCs w:val="22"/>
          <w:shd w:val="clear" w:color="auto" w:fill="FFFF99"/>
          <w:rtl/>
        </w:rPr>
        <w:t xml:space="preserve">"היום הקובע", בסעיף זה, ביבוא - היום שבו נגמרה בנמל היבוא פריקת המטען של כלי השיט שהביא את הטובין, וביצוא - היום שבו ניתנו הטובין למשמורתו של </w:t>
      </w:r>
      <w:r w:rsidRPr="000B4590">
        <w:rPr>
          <w:rStyle w:val="default"/>
          <w:rFonts w:cs="FrankRuehl" w:hint="cs"/>
          <w:strike/>
          <w:vanish/>
          <w:sz w:val="22"/>
          <w:szCs w:val="22"/>
          <w:shd w:val="clear" w:color="auto" w:fill="FFFF99"/>
          <w:rtl/>
        </w:rPr>
        <w:t>הממונה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מנהל הנמל</w:t>
      </w:r>
      <w:r w:rsidRPr="000B4590">
        <w:rPr>
          <w:rStyle w:val="default"/>
          <w:rFonts w:cs="FrankRuehl" w:hint="cs"/>
          <w:vanish/>
          <w:sz w:val="22"/>
          <w:szCs w:val="22"/>
          <w:shd w:val="clear" w:color="auto" w:fill="FFFF99"/>
          <w:rtl/>
        </w:rPr>
        <w:t>.</w:t>
      </w:r>
    </w:p>
    <w:p w14:paraId="7738ECC3" w14:textId="77777777" w:rsidR="00DF5064" w:rsidRDefault="00DF5064">
      <w:pPr>
        <w:pStyle w:val="P00"/>
        <w:spacing w:before="0"/>
        <w:ind w:left="0" w:right="1134"/>
        <w:rPr>
          <w:rStyle w:val="default"/>
          <w:rFonts w:cs="FrankRuehl" w:hint="cs"/>
          <w:sz w:val="2"/>
          <w:szCs w:val="2"/>
          <w:rtl/>
        </w:rPr>
      </w:pPr>
      <w:r w:rsidRPr="000B4590">
        <w:rPr>
          <w:vanish/>
          <w:sz w:val="22"/>
          <w:szCs w:val="22"/>
          <w:shd w:val="clear" w:color="auto" w:fill="FFFF99"/>
          <w:rtl/>
        </w:rPr>
        <w:tab/>
      </w:r>
      <w:r w:rsidRPr="000B4590">
        <w:rPr>
          <w:rStyle w:val="default"/>
          <w:rFonts w:cs="FrankRuehl"/>
          <w:vanish/>
          <w:sz w:val="22"/>
          <w:szCs w:val="22"/>
          <w:shd w:val="clear" w:color="auto" w:fill="FFFF99"/>
          <w:rtl/>
        </w:rPr>
        <w:t>(</w:t>
      </w:r>
      <w:r w:rsidRPr="000B4590">
        <w:rPr>
          <w:rStyle w:val="default"/>
          <w:rFonts w:cs="FrankRuehl" w:hint="cs"/>
          <w:vanish/>
          <w:sz w:val="22"/>
          <w:szCs w:val="22"/>
          <w:shd w:val="clear" w:color="auto" w:fill="FFFF99"/>
          <w:rtl/>
        </w:rPr>
        <w:t>ג)</w:t>
      </w:r>
      <w:r w:rsidRPr="000B4590">
        <w:rPr>
          <w:rStyle w:val="default"/>
          <w:rFonts w:cs="FrankRuehl"/>
          <w:vanish/>
          <w:sz w:val="22"/>
          <w:szCs w:val="22"/>
          <w:shd w:val="clear" w:color="auto" w:fill="FFFF99"/>
          <w:rtl/>
        </w:rPr>
        <w:tab/>
      </w:r>
      <w:r w:rsidRPr="000B4590">
        <w:rPr>
          <w:rStyle w:val="default"/>
          <w:rFonts w:cs="FrankRuehl" w:hint="cs"/>
          <w:vanish/>
          <w:sz w:val="22"/>
          <w:szCs w:val="22"/>
          <w:shd w:val="clear" w:color="auto" w:fill="FFFF99"/>
          <w:rtl/>
        </w:rPr>
        <w:t xml:space="preserve">על אף האמור בסעיף זה רשאי </w:t>
      </w:r>
      <w:r w:rsidRPr="000B4590">
        <w:rPr>
          <w:rStyle w:val="default"/>
          <w:rFonts w:cs="FrankRuehl" w:hint="cs"/>
          <w:strike/>
          <w:vanish/>
          <w:sz w:val="22"/>
          <w:szCs w:val="22"/>
          <w:shd w:val="clear" w:color="auto" w:fill="FFFF99"/>
          <w:rtl/>
        </w:rPr>
        <w:t>הממונה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מנהל הנמל</w:t>
      </w:r>
      <w:r w:rsidRPr="000B4590">
        <w:rPr>
          <w:rStyle w:val="default"/>
          <w:rFonts w:cs="FrankRuehl" w:hint="cs"/>
          <w:vanish/>
          <w:sz w:val="22"/>
          <w:szCs w:val="22"/>
          <w:shd w:val="clear" w:color="auto" w:fill="FFFF99"/>
          <w:rtl/>
        </w:rPr>
        <w:t xml:space="preserve"> למכור טובין פסידים בכל זמן שימצא מתאים.</w:t>
      </w:r>
      <w:bookmarkEnd w:id="34"/>
    </w:p>
    <w:p w14:paraId="5DDFF21E" w14:textId="77777777" w:rsidR="00DF5064" w:rsidRDefault="00DF5064">
      <w:pPr>
        <w:pStyle w:val="P00"/>
        <w:spacing w:before="72"/>
        <w:ind w:left="0" w:right="1134"/>
        <w:rPr>
          <w:rStyle w:val="default"/>
          <w:rFonts w:cs="FrankRuehl" w:hint="cs"/>
          <w:rtl/>
        </w:rPr>
      </w:pPr>
      <w:bookmarkStart w:id="35" w:name="Seif22"/>
      <w:bookmarkEnd w:id="35"/>
      <w:r>
        <w:rPr>
          <w:lang w:val="he-IL"/>
        </w:rPr>
        <w:pict w14:anchorId="473EF532">
          <v:rect id="_x0000_s2072" style="position:absolute;left:0;text-align:left;margin-left:470.25pt;margin-top:8.05pt;width:69.3pt;height:33.45pt;z-index:251643904" o:allowincell="f" filled="f" stroked="f" strokecolor="lime" strokeweight=".25pt">
            <v:textbox style="mso-next-textbox:#_x0000_s2072" inset="0,0,0,0">
              <w:txbxContent>
                <w:p w14:paraId="333BDFF6" w14:textId="77777777" w:rsidR="00DF5064" w:rsidRDefault="00DF5064">
                  <w:pPr>
                    <w:spacing w:line="160" w:lineRule="exact"/>
                    <w:jc w:val="left"/>
                    <w:rPr>
                      <w:rFonts w:cs="Miriam" w:hint="cs"/>
                      <w:szCs w:val="18"/>
                      <w:rtl/>
                    </w:rPr>
                  </w:pPr>
                  <w:r>
                    <w:rPr>
                      <w:rFonts w:cs="Miriam"/>
                      <w:szCs w:val="18"/>
                      <w:rtl/>
                    </w:rPr>
                    <w:t>ט</w:t>
                  </w:r>
                  <w:r>
                    <w:rPr>
                      <w:rFonts w:cs="Miriam" w:hint="cs"/>
                      <w:szCs w:val="18"/>
                      <w:rtl/>
                    </w:rPr>
                    <w:t>ובין שרשימונם הותר ולא נתבעו</w:t>
                  </w:r>
                </w:p>
                <w:p w14:paraId="1B0BB6E9" w14:textId="77777777" w:rsidR="00DF5064" w:rsidRDefault="00DF5064">
                  <w:pPr>
                    <w:spacing w:line="160" w:lineRule="exact"/>
                    <w:jc w:val="left"/>
                    <w:rPr>
                      <w:rFonts w:cs="Miriam"/>
                      <w:noProof/>
                      <w:szCs w:val="18"/>
                      <w:rtl/>
                    </w:rPr>
                  </w:pPr>
                  <w:r>
                    <w:rPr>
                      <w:rFonts w:cs="Miriam" w:hint="cs"/>
                      <w:szCs w:val="18"/>
                      <w:rtl/>
                    </w:rPr>
                    <w:t>(תיקון מס' 3) תשס"ד-2004</w:t>
                  </w:r>
                </w:p>
              </w:txbxContent>
            </v:textbox>
            <w10:anchorlock/>
          </v:rect>
        </w:pict>
      </w:r>
      <w:r>
        <w:rPr>
          <w:rStyle w:val="big-number"/>
          <w:rFonts w:cs="Miriam"/>
          <w:rtl/>
        </w:rPr>
        <w:t>22.</w:t>
      </w:r>
      <w:r>
        <w:rPr>
          <w:rStyle w:val="big-number"/>
          <w:rFonts w:cs="Miriam"/>
          <w:rtl/>
        </w:rPr>
        <w:tab/>
      </w:r>
      <w:r>
        <w:rPr>
          <w:rStyle w:val="default"/>
          <w:rFonts w:cs="FrankRuehl"/>
          <w:rtl/>
        </w:rPr>
        <w:t>ה</w:t>
      </w:r>
      <w:r>
        <w:rPr>
          <w:rStyle w:val="default"/>
          <w:rFonts w:cs="FrankRuehl" w:hint="cs"/>
          <w:rtl/>
        </w:rPr>
        <w:t>גיעו טובין למשמורתו של מנהל הנמל, והותרו</w:t>
      </w:r>
      <w:r>
        <w:rPr>
          <w:rStyle w:val="default"/>
          <w:rFonts w:cs="FrankRuehl"/>
          <w:rtl/>
        </w:rPr>
        <w:t xml:space="preserve"> </w:t>
      </w:r>
      <w:r>
        <w:rPr>
          <w:rStyle w:val="default"/>
          <w:rFonts w:cs="FrankRuehl" w:hint="cs"/>
          <w:rtl/>
        </w:rPr>
        <w:t>רשימונותיהם לפי פקודת המכס, ולא נתבעו ולא סולקו על ידי בעליהם תוך שבעה י</w:t>
      </w:r>
      <w:r>
        <w:rPr>
          <w:rStyle w:val="default"/>
          <w:rFonts w:cs="FrankRuehl"/>
          <w:rtl/>
        </w:rPr>
        <w:t>מ</w:t>
      </w:r>
      <w:r>
        <w:rPr>
          <w:rStyle w:val="default"/>
          <w:rFonts w:cs="FrankRuehl" w:hint="cs"/>
          <w:rtl/>
        </w:rPr>
        <w:t>ים מיום התרת הרשימונות, או תוך תקופה נוספת שהתיר מנהל הנמל, רשאי מנהל הנמל למכרם.</w:t>
      </w:r>
    </w:p>
    <w:p w14:paraId="73585DB5"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36" w:name="Rov74"/>
      <w:r w:rsidRPr="000B4590">
        <w:rPr>
          <w:rStyle w:val="default"/>
          <w:rFonts w:cs="FrankRuehl" w:hint="cs"/>
          <w:vanish/>
          <w:color w:val="FF0000"/>
          <w:szCs w:val="20"/>
          <w:shd w:val="clear" w:color="auto" w:fill="FFFF99"/>
          <w:rtl/>
        </w:rPr>
        <w:t>מיום 20.9.2004</w:t>
      </w:r>
    </w:p>
    <w:p w14:paraId="200FEFC7"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3</w:t>
      </w:r>
    </w:p>
    <w:p w14:paraId="1E6E650F"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25" w:history="1">
        <w:r w:rsidRPr="000B4590">
          <w:rPr>
            <w:rStyle w:val="Hyperlink"/>
            <w:rFonts w:hint="cs"/>
            <w:vanish/>
            <w:szCs w:val="20"/>
            <w:shd w:val="clear" w:color="auto" w:fill="FFFF99"/>
            <w:rtl/>
          </w:rPr>
          <w:t>ס"ח תשס"ד מס' 1951</w:t>
        </w:r>
      </w:hyperlink>
      <w:r w:rsidRPr="000B4590">
        <w:rPr>
          <w:rStyle w:val="default"/>
          <w:rFonts w:cs="FrankRuehl" w:hint="cs"/>
          <w:vanish/>
          <w:szCs w:val="20"/>
          <w:shd w:val="clear" w:color="auto" w:fill="FFFF99"/>
          <w:rtl/>
        </w:rPr>
        <w:t xml:space="preserve"> מיום 22.7.2004 עמ' 466 (</w:t>
      </w:r>
      <w:hyperlink r:id="rId26" w:history="1">
        <w:r w:rsidRPr="000B4590">
          <w:rPr>
            <w:rStyle w:val="Hyperlink"/>
            <w:rFonts w:hint="cs"/>
            <w:vanish/>
            <w:szCs w:val="20"/>
            <w:shd w:val="clear" w:color="auto" w:fill="FFFF99"/>
            <w:rtl/>
          </w:rPr>
          <w:t>ה"ח 59</w:t>
        </w:r>
      </w:hyperlink>
      <w:r w:rsidRPr="000B4590">
        <w:rPr>
          <w:rStyle w:val="default"/>
          <w:rFonts w:cs="FrankRuehl" w:hint="cs"/>
          <w:vanish/>
          <w:szCs w:val="20"/>
          <w:shd w:val="clear" w:color="auto" w:fill="FFFF99"/>
          <w:rtl/>
        </w:rPr>
        <w:t>)</w:t>
      </w:r>
    </w:p>
    <w:p w14:paraId="0C27BA08" w14:textId="77777777" w:rsidR="00DF5064" w:rsidRDefault="00DF5064">
      <w:pPr>
        <w:pStyle w:val="P00"/>
        <w:ind w:left="0" w:right="1134"/>
        <w:rPr>
          <w:rStyle w:val="default"/>
          <w:rFonts w:cs="FrankRuehl" w:hint="cs"/>
          <w:sz w:val="2"/>
          <w:szCs w:val="2"/>
          <w:rtl/>
        </w:rPr>
      </w:pPr>
      <w:r w:rsidRPr="000B4590">
        <w:rPr>
          <w:rStyle w:val="big-number"/>
          <w:rFonts w:cs="FrankRuehl"/>
          <w:vanish/>
          <w:sz w:val="22"/>
          <w:szCs w:val="22"/>
          <w:shd w:val="clear" w:color="auto" w:fill="FFFF99"/>
          <w:rtl/>
        </w:rPr>
        <w:t>22.</w:t>
      </w:r>
      <w:r w:rsidRPr="000B4590">
        <w:rPr>
          <w:rStyle w:val="big-number"/>
          <w:rFonts w:cs="FrankRuehl"/>
          <w:vanish/>
          <w:sz w:val="22"/>
          <w:szCs w:val="22"/>
          <w:shd w:val="clear" w:color="auto" w:fill="FFFF99"/>
          <w:rtl/>
        </w:rPr>
        <w:tab/>
      </w:r>
      <w:r w:rsidRPr="000B4590">
        <w:rPr>
          <w:rStyle w:val="default"/>
          <w:rFonts w:cs="FrankRuehl"/>
          <w:vanish/>
          <w:sz w:val="22"/>
          <w:szCs w:val="22"/>
          <w:shd w:val="clear" w:color="auto" w:fill="FFFF99"/>
          <w:rtl/>
        </w:rPr>
        <w:t>ה</w:t>
      </w:r>
      <w:r w:rsidRPr="000B4590">
        <w:rPr>
          <w:rStyle w:val="default"/>
          <w:rFonts w:cs="FrankRuehl" w:hint="cs"/>
          <w:vanish/>
          <w:sz w:val="22"/>
          <w:szCs w:val="22"/>
          <w:shd w:val="clear" w:color="auto" w:fill="FFFF99"/>
          <w:rtl/>
        </w:rPr>
        <w:t xml:space="preserve">גיעו טובין למשמורתו של </w:t>
      </w:r>
      <w:r w:rsidRPr="000B4590">
        <w:rPr>
          <w:rStyle w:val="default"/>
          <w:rFonts w:cs="FrankRuehl" w:hint="cs"/>
          <w:strike/>
          <w:vanish/>
          <w:sz w:val="22"/>
          <w:szCs w:val="22"/>
          <w:shd w:val="clear" w:color="auto" w:fill="FFFF99"/>
          <w:rtl/>
        </w:rPr>
        <w:t>הממונה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מנהל הנמל</w:t>
      </w:r>
      <w:r w:rsidRPr="000B4590">
        <w:rPr>
          <w:rStyle w:val="default"/>
          <w:rFonts w:cs="FrankRuehl" w:hint="cs"/>
          <w:vanish/>
          <w:sz w:val="22"/>
          <w:szCs w:val="22"/>
          <w:shd w:val="clear" w:color="auto" w:fill="FFFF99"/>
          <w:rtl/>
        </w:rPr>
        <w:t>, והותרו</w:t>
      </w:r>
      <w:r w:rsidRPr="000B4590">
        <w:rPr>
          <w:rStyle w:val="default"/>
          <w:rFonts w:cs="FrankRuehl"/>
          <w:vanish/>
          <w:sz w:val="22"/>
          <w:szCs w:val="22"/>
          <w:shd w:val="clear" w:color="auto" w:fill="FFFF99"/>
          <w:rtl/>
        </w:rPr>
        <w:t xml:space="preserve"> </w:t>
      </w:r>
      <w:r w:rsidRPr="000B4590">
        <w:rPr>
          <w:rStyle w:val="default"/>
          <w:rFonts w:cs="FrankRuehl" w:hint="cs"/>
          <w:vanish/>
          <w:sz w:val="22"/>
          <w:szCs w:val="22"/>
          <w:shd w:val="clear" w:color="auto" w:fill="FFFF99"/>
          <w:rtl/>
        </w:rPr>
        <w:t>רשימונותיהם לפי פקודת המכס, ולא נתבעו ולא סולקו על ידי בעליהם תוך שבעה י</w:t>
      </w:r>
      <w:r w:rsidRPr="000B4590">
        <w:rPr>
          <w:rStyle w:val="default"/>
          <w:rFonts w:cs="FrankRuehl"/>
          <w:vanish/>
          <w:sz w:val="22"/>
          <w:szCs w:val="22"/>
          <w:shd w:val="clear" w:color="auto" w:fill="FFFF99"/>
          <w:rtl/>
        </w:rPr>
        <w:t>מ</w:t>
      </w:r>
      <w:r w:rsidRPr="000B4590">
        <w:rPr>
          <w:rStyle w:val="default"/>
          <w:rFonts w:cs="FrankRuehl" w:hint="cs"/>
          <w:vanish/>
          <w:sz w:val="22"/>
          <w:szCs w:val="22"/>
          <w:shd w:val="clear" w:color="auto" w:fill="FFFF99"/>
          <w:rtl/>
        </w:rPr>
        <w:t xml:space="preserve">ים מיום התרת הרשימונות, או תוך תקופה נוספת שהתיר </w:t>
      </w:r>
      <w:r w:rsidRPr="000B4590">
        <w:rPr>
          <w:rStyle w:val="default"/>
          <w:rFonts w:cs="FrankRuehl" w:hint="cs"/>
          <w:strike/>
          <w:vanish/>
          <w:sz w:val="22"/>
          <w:szCs w:val="22"/>
          <w:shd w:val="clear" w:color="auto" w:fill="FFFF99"/>
          <w:rtl/>
        </w:rPr>
        <w:t>הממונה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מנהל הנמל</w:t>
      </w:r>
      <w:r w:rsidRPr="000B4590">
        <w:rPr>
          <w:rStyle w:val="default"/>
          <w:rFonts w:cs="FrankRuehl" w:hint="cs"/>
          <w:vanish/>
          <w:sz w:val="22"/>
          <w:szCs w:val="22"/>
          <w:shd w:val="clear" w:color="auto" w:fill="FFFF99"/>
          <w:rtl/>
        </w:rPr>
        <w:t xml:space="preserve">, רשאי </w:t>
      </w:r>
      <w:r w:rsidRPr="000B4590">
        <w:rPr>
          <w:rStyle w:val="default"/>
          <w:rFonts w:cs="FrankRuehl" w:hint="cs"/>
          <w:strike/>
          <w:vanish/>
          <w:sz w:val="22"/>
          <w:szCs w:val="22"/>
          <w:shd w:val="clear" w:color="auto" w:fill="FFFF99"/>
          <w:rtl/>
        </w:rPr>
        <w:t>הממונה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מנהל הנמל</w:t>
      </w:r>
      <w:r w:rsidRPr="000B4590">
        <w:rPr>
          <w:rStyle w:val="default"/>
          <w:rFonts w:cs="FrankRuehl" w:hint="cs"/>
          <w:vanish/>
          <w:sz w:val="22"/>
          <w:szCs w:val="22"/>
          <w:shd w:val="clear" w:color="auto" w:fill="FFFF99"/>
          <w:rtl/>
        </w:rPr>
        <w:t xml:space="preserve"> למכרם.</w:t>
      </w:r>
      <w:bookmarkEnd w:id="36"/>
    </w:p>
    <w:p w14:paraId="6B18869E" w14:textId="77777777" w:rsidR="00DF5064" w:rsidRDefault="00DF5064">
      <w:pPr>
        <w:pStyle w:val="P00"/>
        <w:spacing w:before="72"/>
        <w:ind w:left="0" w:right="1134"/>
        <w:rPr>
          <w:rStyle w:val="default"/>
          <w:rFonts w:cs="FrankRuehl"/>
          <w:rtl/>
        </w:rPr>
      </w:pPr>
      <w:bookmarkStart w:id="37" w:name="Seif23"/>
      <w:bookmarkEnd w:id="37"/>
      <w:r>
        <w:rPr>
          <w:lang w:val="he-IL"/>
        </w:rPr>
        <w:pict w14:anchorId="55514BAA">
          <v:rect id="_x0000_s2073" style="position:absolute;left:0;text-align:left;margin-left:464.5pt;margin-top:8.05pt;width:75.05pt;height:20pt;z-index:251644928" o:allowincell="f" filled="f" stroked="f" strokecolor="lime" strokeweight=".25pt">
            <v:textbox style="mso-next-textbox:#_x0000_s2073" inset="0,0,0,0">
              <w:txbxContent>
                <w:p w14:paraId="3CF3AE4C" w14:textId="77777777" w:rsidR="00DF5064" w:rsidRDefault="00DF5064">
                  <w:pPr>
                    <w:spacing w:line="160" w:lineRule="exact"/>
                    <w:jc w:val="left"/>
                    <w:rPr>
                      <w:rFonts w:cs="Miriam"/>
                      <w:noProof/>
                      <w:szCs w:val="18"/>
                      <w:rtl/>
                    </w:rPr>
                  </w:pPr>
                  <w:r>
                    <w:rPr>
                      <w:rFonts w:cs="Miriam"/>
                      <w:szCs w:val="18"/>
                      <w:rtl/>
                    </w:rPr>
                    <w:t>ה</w:t>
                  </w:r>
                  <w:r>
                    <w:rPr>
                      <w:rFonts w:cs="Miriam" w:hint="cs"/>
                      <w:szCs w:val="18"/>
                      <w:rtl/>
                    </w:rPr>
                    <w:t>וראות משלימות למכירת טובין</w:t>
                  </w:r>
                </w:p>
              </w:txbxContent>
            </v:textbox>
            <w10:anchorlock/>
          </v:rect>
        </w:pict>
      </w:r>
      <w:r>
        <w:rPr>
          <w:rStyle w:val="big-number"/>
          <w:rFonts w:cs="Miriam"/>
          <w:rtl/>
        </w:rPr>
        <w:t>23.</w:t>
      </w:r>
      <w:r>
        <w:rPr>
          <w:rStyle w:val="big-number"/>
          <w:rFonts w:cs="Miriam"/>
          <w:rtl/>
        </w:rPr>
        <w:tab/>
      </w:r>
      <w:r>
        <w:rPr>
          <w:rStyle w:val="default"/>
          <w:rFonts w:cs="FrankRuehl"/>
          <w:rtl/>
        </w:rPr>
        <w:t>מ</w:t>
      </w:r>
      <w:r>
        <w:rPr>
          <w:rStyle w:val="default"/>
          <w:rFonts w:cs="FrankRuehl" w:hint="cs"/>
          <w:rtl/>
        </w:rPr>
        <w:t>כירת טובין לפי סעיפים 21 ו-22 תיערך בדרך שנקבעה ובדמי המכר ייעשה כפי שנקבע.</w:t>
      </w:r>
    </w:p>
    <w:p w14:paraId="26F140B4" w14:textId="77777777" w:rsidR="00DF5064" w:rsidRDefault="00DF5064">
      <w:pPr>
        <w:pStyle w:val="P00"/>
        <w:spacing w:before="72"/>
        <w:ind w:left="0" w:right="1134"/>
        <w:rPr>
          <w:rStyle w:val="default"/>
          <w:rFonts w:cs="FrankRuehl" w:hint="cs"/>
          <w:rtl/>
        </w:rPr>
      </w:pPr>
      <w:bookmarkStart w:id="38" w:name="Seif24"/>
      <w:bookmarkEnd w:id="38"/>
      <w:r>
        <w:rPr>
          <w:lang w:val="he-IL"/>
        </w:rPr>
        <w:pict w14:anchorId="2AD0A40F">
          <v:rect id="_x0000_s2074" style="position:absolute;left:0;text-align:left;margin-left:470.25pt;margin-top:8.05pt;width:69.3pt;height:35.8pt;z-index:251645952" o:allowincell="f" filled="f" stroked="f" strokecolor="lime" strokeweight=".25pt">
            <v:textbox style="mso-next-textbox:#_x0000_s2074" inset="0,0,0,0">
              <w:txbxContent>
                <w:p w14:paraId="224DA2BC" w14:textId="77777777" w:rsidR="00DF5064" w:rsidRDefault="00DF5064">
                  <w:pPr>
                    <w:spacing w:line="160" w:lineRule="exact"/>
                    <w:jc w:val="left"/>
                    <w:rPr>
                      <w:rFonts w:cs="Miriam" w:hint="cs"/>
                      <w:szCs w:val="18"/>
                      <w:rtl/>
                    </w:rPr>
                  </w:pPr>
                  <w:r>
                    <w:rPr>
                      <w:rFonts w:cs="Miriam"/>
                      <w:szCs w:val="18"/>
                      <w:rtl/>
                    </w:rPr>
                    <w:t>ש</w:t>
                  </w:r>
                  <w:r>
                    <w:rPr>
                      <w:rFonts w:cs="Miriam" w:hint="cs"/>
                      <w:szCs w:val="18"/>
                      <w:rtl/>
                    </w:rPr>
                    <w:t xml:space="preserve">מירת טובין על </w:t>
                  </w:r>
                  <w:r>
                    <w:rPr>
                      <w:rFonts w:cs="Miriam"/>
                      <w:szCs w:val="18"/>
                      <w:rtl/>
                    </w:rPr>
                    <w:t>ח</w:t>
                  </w:r>
                  <w:r>
                    <w:rPr>
                      <w:rFonts w:cs="Miriam" w:hint="cs"/>
                      <w:szCs w:val="18"/>
                      <w:rtl/>
                    </w:rPr>
                    <w:t>שבו</w:t>
                  </w:r>
                  <w:r>
                    <w:rPr>
                      <w:rFonts w:cs="Miriam"/>
                      <w:szCs w:val="18"/>
                      <w:rtl/>
                    </w:rPr>
                    <w:t>ן</w:t>
                  </w:r>
                  <w:r>
                    <w:rPr>
                      <w:rFonts w:cs="Miriam" w:hint="cs"/>
                      <w:szCs w:val="18"/>
                      <w:rtl/>
                    </w:rPr>
                    <w:t xml:space="preserve"> הבעל</w:t>
                  </w:r>
                </w:p>
                <w:p w14:paraId="1768C444" w14:textId="77777777" w:rsidR="00DF5064" w:rsidRDefault="00DF5064">
                  <w:pPr>
                    <w:spacing w:line="160" w:lineRule="exact"/>
                    <w:jc w:val="left"/>
                    <w:rPr>
                      <w:rFonts w:cs="Miriam"/>
                      <w:noProof/>
                      <w:szCs w:val="18"/>
                      <w:rtl/>
                    </w:rPr>
                  </w:pPr>
                  <w:r>
                    <w:rPr>
                      <w:rFonts w:cs="Miriam" w:hint="cs"/>
                      <w:szCs w:val="18"/>
                      <w:rtl/>
                    </w:rPr>
                    <w:t>(תיקון מס' 3) תשס"ד-2004</w:t>
                  </w:r>
                </w:p>
              </w:txbxContent>
            </v:textbox>
            <w10:anchorlock/>
          </v:rect>
        </w:pict>
      </w:r>
      <w:r>
        <w:rPr>
          <w:rStyle w:val="big-number"/>
          <w:rFonts w:cs="Miriam"/>
          <w:rtl/>
        </w:rPr>
        <w:t>24.</w:t>
      </w:r>
      <w:r>
        <w:rPr>
          <w:rStyle w:val="big-number"/>
          <w:rFonts w:cs="Miriam"/>
          <w:rtl/>
        </w:rPr>
        <w:tab/>
      </w:r>
      <w:r>
        <w:rPr>
          <w:rStyle w:val="default"/>
          <w:rFonts w:cs="FrankRuehl" w:hint="cs"/>
          <w:rtl/>
        </w:rPr>
        <w:t>מנהל הנמל רשאי, אם שוכנע שהדבר דרוש למניעת צפיפות יתירה בתנועה בנמל, לסלק מהנמל כל סחורה, חבילות, בעלי-חיים, מטען נוסעים או מטען אחר שהבעל לא הוציאם תוך זמן שקבע מנהל הנמל, ולהחזיקם על חשבון הבעל במקום שיראה מתאים לכך, ובלבד שנ</w:t>
      </w:r>
      <w:r>
        <w:rPr>
          <w:rStyle w:val="default"/>
          <w:rFonts w:cs="FrankRuehl"/>
          <w:rtl/>
        </w:rPr>
        <w:t>י</w:t>
      </w:r>
      <w:r>
        <w:rPr>
          <w:rStyle w:val="default"/>
          <w:rFonts w:cs="FrankRuehl" w:hint="cs"/>
          <w:rtl/>
        </w:rPr>
        <w:t>תנה הודעה מוקדמת לבעל להוציאם כאמור; אם הבעל או מענו לא היו ידועים למנהל הנמל, יפרסם את ההודעה בדרך הנראית לו.</w:t>
      </w:r>
    </w:p>
    <w:p w14:paraId="104C030C"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39" w:name="Rov75"/>
      <w:r w:rsidRPr="000B4590">
        <w:rPr>
          <w:rStyle w:val="default"/>
          <w:rFonts w:cs="FrankRuehl" w:hint="cs"/>
          <w:vanish/>
          <w:color w:val="FF0000"/>
          <w:szCs w:val="20"/>
          <w:shd w:val="clear" w:color="auto" w:fill="FFFF99"/>
          <w:rtl/>
        </w:rPr>
        <w:t>מיום 20.9.2004</w:t>
      </w:r>
    </w:p>
    <w:p w14:paraId="4F1DAC0A"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3</w:t>
      </w:r>
    </w:p>
    <w:p w14:paraId="405DDCD1"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27" w:history="1">
        <w:r w:rsidRPr="000B4590">
          <w:rPr>
            <w:rStyle w:val="Hyperlink"/>
            <w:rFonts w:hint="cs"/>
            <w:vanish/>
            <w:szCs w:val="20"/>
            <w:shd w:val="clear" w:color="auto" w:fill="FFFF99"/>
            <w:rtl/>
          </w:rPr>
          <w:t>ס"ח תשס"ד מס' 1951</w:t>
        </w:r>
      </w:hyperlink>
      <w:r w:rsidRPr="000B4590">
        <w:rPr>
          <w:rStyle w:val="default"/>
          <w:rFonts w:cs="FrankRuehl" w:hint="cs"/>
          <w:vanish/>
          <w:szCs w:val="20"/>
          <w:shd w:val="clear" w:color="auto" w:fill="FFFF99"/>
          <w:rtl/>
        </w:rPr>
        <w:t xml:space="preserve"> מיום 22.7.2004 עמ' 466 (</w:t>
      </w:r>
      <w:hyperlink r:id="rId28" w:history="1">
        <w:r w:rsidRPr="000B4590">
          <w:rPr>
            <w:rStyle w:val="Hyperlink"/>
            <w:rFonts w:hint="cs"/>
            <w:vanish/>
            <w:szCs w:val="20"/>
            <w:shd w:val="clear" w:color="auto" w:fill="FFFF99"/>
            <w:rtl/>
          </w:rPr>
          <w:t>ה"ח 59</w:t>
        </w:r>
      </w:hyperlink>
      <w:r w:rsidRPr="000B4590">
        <w:rPr>
          <w:rStyle w:val="default"/>
          <w:rFonts w:cs="FrankRuehl" w:hint="cs"/>
          <w:vanish/>
          <w:szCs w:val="20"/>
          <w:shd w:val="clear" w:color="auto" w:fill="FFFF99"/>
          <w:rtl/>
        </w:rPr>
        <w:t>)</w:t>
      </w:r>
    </w:p>
    <w:p w14:paraId="6BED07F4" w14:textId="77777777" w:rsidR="00DF5064" w:rsidRDefault="00DF5064">
      <w:pPr>
        <w:pStyle w:val="P00"/>
        <w:ind w:left="0" w:right="1134"/>
        <w:rPr>
          <w:rStyle w:val="default"/>
          <w:rFonts w:cs="FrankRuehl" w:hint="cs"/>
          <w:sz w:val="2"/>
          <w:szCs w:val="2"/>
          <w:rtl/>
        </w:rPr>
      </w:pPr>
      <w:r w:rsidRPr="000B4590">
        <w:rPr>
          <w:rStyle w:val="big-number"/>
          <w:rFonts w:cs="FrankRuehl"/>
          <w:vanish/>
          <w:sz w:val="22"/>
          <w:szCs w:val="22"/>
          <w:shd w:val="clear" w:color="auto" w:fill="FFFF99"/>
          <w:rtl/>
        </w:rPr>
        <w:t>24.</w:t>
      </w:r>
      <w:r w:rsidRPr="000B4590">
        <w:rPr>
          <w:rStyle w:val="big-number"/>
          <w:rFonts w:cs="FrankRuehl"/>
          <w:vanish/>
          <w:sz w:val="22"/>
          <w:szCs w:val="22"/>
          <w:shd w:val="clear" w:color="auto" w:fill="FFFF99"/>
          <w:rtl/>
        </w:rPr>
        <w:tab/>
      </w:r>
      <w:r w:rsidRPr="000B4590">
        <w:rPr>
          <w:rStyle w:val="default"/>
          <w:rFonts w:cs="FrankRuehl" w:hint="cs"/>
          <w:strike/>
          <w:vanish/>
          <w:sz w:val="22"/>
          <w:szCs w:val="22"/>
          <w:shd w:val="clear" w:color="auto" w:fill="FFFF99"/>
          <w:rtl/>
        </w:rPr>
        <w:t>הממונה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מנהל הנמל</w:t>
      </w:r>
      <w:r w:rsidRPr="000B4590">
        <w:rPr>
          <w:rStyle w:val="default"/>
          <w:rFonts w:cs="FrankRuehl" w:hint="cs"/>
          <w:vanish/>
          <w:sz w:val="22"/>
          <w:szCs w:val="22"/>
          <w:shd w:val="clear" w:color="auto" w:fill="FFFF99"/>
          <w:rtl/>
        </w:rPr>
        <w:t xml:space="preserve"> רשאי, אם שוכנע שהדבר דרוש למניעת צפיפות יתירה בתנועה בנמל, לסלק מהנמל כל סחורה, חבילות, בעלי-חיים, מטען נוסעים או מטען אחר שהבעל לא הוציאם תוך זמן שקבע </w:t>
      </w:r>
      <w:r w:rsidRPr="000B4590">
        <w:rPr>
          <w:rStyle w:val="default"/>
          <w:rFonts w:cs="FrankRuehl" w:hint="cs"/>
          <w:strike/>
          <w:vanish/>
          <w:sz w:val="22"/>
          <w:szCs w:val="22"/>
          <w:shd w:val="clear" w:color="auto" w:fill="FFFF99"/>
          <w:rtl/>
        </w:rPr>
        <w:t>הממונה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מנהל הנמל</w:t>
      </w:r>
      <w:r w:rsidRPr="000B4590">
        <w:rPr>
          <w:rStyle w:val="default"/>
          <w:rFonts w:cs="FrankRuehl" w:hint="cs"/>
          <w:vanish/>
          <w:sz w:val="22"/>
          <w:szCs w:val="22"/>
          <w:shd w:val="clear" w:color="auto" w:fill="FFFF99"/>
          <w:rtl/>
        </w:rPr>
        <w:t>, ולהחזיקם על חשבון הבעל במקום שיראה מתאים לכך, ובלבד שנ</w:t>
      </w:r>
      <w:r w:rsidRPr="000B4590">
        <w:rPr>
          <w:rStyle w:val="default"/>
          <w:rFonts w:cs="FrankRuehl"/>
          <w:vanish/>
          <w:sz w:val="22"/>
          <w:szCs w:val="22"/>
          <w:shd w:val="clear" w:color="auto" w:fill="FFFF99"/>
          <w:rtl/>
        </w:rPr>
        <w:t>י</w:t>
      </w:r>
      <w:r w:rsidRPr="000B4590">
        <w:rPr>
          <w:rStyle w:val="default"/>
          <w:rFonts w:cs="FrankRuehl" w:hint="cs"/>
          <w:vanish/>
          <w:sz w:val="22"/>
          <w:szCs w:val="22"/>
          <w:shd w:val="clear" w:color="auto" w:fill="FFFF99"/>
          <w:rtl/>
        </w:rPr>
        <w:t xml:space="preserve">תנה הודעה מוקדמת לבעל להוציאם כאמור; אם הבעל או מענו לא היו ידועים </w:t>
      </w:r>
      <w:r w:rsidRPr="000B4590">
        <w:rPr>
          <w:rStyle w:val="default"/>
          <w:rFonts w:cs="FrankRuehl" w:hint="cs"/>
          <w:strike/>
          <w:vanish/>
          <w:sz w:val="22"/>
          <w:szCs w:val="22"/>
          <w:shd w:val="clear" w:color="auto" w:fill="FFFF99"/>
          <w:rtl/>
        </w:rPr>
        <w:t>לממונה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למנהל הנמל</w:t>
      </w:r>
      <w:r w:rsidRPr="000B4590">
        <w:rPr>
          <w:rStyle w:val="default"/>
          <w:rFonts w:cs="FrankRuehl" w:hint="cs"/>
          <w:vanish/>
          <w:sz w:val="22"/>
          <w:szCs w:val="22"/>
          <w:shd w:val="clear" w:color="auto" w:fill="FFFF99"/>
          <w:rtl/>
        </w:rPr>
        <w:t>, יפרסם את ההודעה בדרך הנראית לו.</w:t>
      </w:r>
      <w:bookmarkEnd w:id="39"/>
    </w:p>
    <w:p w14:paraId="7F570729" w14:textId="77777777" w:rsidR="00DF5064" w:rsidRDefault="00DF5064">
      <w:pPr>
        <w:pStyle w:val="P00"/>
        <w:spacing w:before="72"/>
        <w:ind w:left="0" w:right="1134"/>
        <w:rPr>
          <w:rStyle w:val="default"/>
          <w:rFonts w:cs="FrankRuehl" w:hint="cs"/>
          <w:rtl/>
        </w:rPr>
      </w:pPr>
      <w:bookmarkStart w:id="40" w:name="Seif25"/>
      <w:bookmarkEnd w:id="40"/>
      <w:r>
        <w:rPr>
          <w:lang w:val="he-IL"/>
        </w:rPr>
        <w:pict w14:anchorId="21328B20">
          <v:rect id="_x0000_s2075" style="position:absolute;left:0;text-align:left;margin-left:470.25pt;margin-top:8.05pt;width:69.3pt;height:28.2pt;z-index:251646976" o:allowincell="f" filled="f" stroked="f" strokecolor="lime" strokeweight=".25pt">
            <v:textbox style="mso-next-textbox:#_x0000_s2075" inset="0,0,0,0">
              <w:txbxContent>
                <w:p w14:paraId="4F718007" w14:textId="77777777" w:rsidR="00DF5064" w:rsidRDefault="00DF5064">
                  <w:pPr>
                    <w:spacing w:line="160" w:lineRule="exact"/>
                    <w:jc w:val="left"/>
                    <w:rPr>
                      <w:rFonts w:cs="Miriam" w:hint="cs"/>
                      <w:szCs w:val="18"/>
                      <w:rtl/>
                    </w:rPr>
                  </w:pPr>
                  <w:r>
                    <w:rPr>
                      <w:rFonts w:cs="Miriam"/>
                      <w:szCs w:val="18"/>
                      <w:rtl/>
                    </w:rPr>
                    <w:t>פ</w:t>
                  </w:r>
                  <w:r>
                    <w:rPr>
                      <w:rFonts w:cs="Miriam" w:hint="cs"/>
                      <w:szCs w:val="18"/>
                      <w:rtl/>
                    </w:rPr>
                    <w:t>טור מאחריות</w:t>
                  </w:r>
                </w:p>
                <w:p w14:paraId="504968DB" w14:textId="77777777" w:rsidR="00DF5064" w:rsidRDefault="00DF5064">
                  <w:pPr>
                    <w:spacing w:line="160" w:lineRule="exact"/>
                    <w:jc w:val="left"/>
                    <w:rPr>
                      <w:rFonts w:cs="Miriam"/>
                      <w:noProof/>
                      <w:szCs w:val="18"/>
                      <w:rtl/>
                    </w:rPr>
                  </w:pPr>
                  <w:r>
                    <w:rPr>
                      <w:rFonts w:cs="Miriam" w:hint="cs"/>
                      <w:szCs w:val="18"/>
                      <w:rtl/>
                    </w:rPr>
                    <w:t>(תיקון מס' 3) תשס"ד-2004</w:t>
                  </w:r>
                </w:p>
              </w:txbxContent>
            </v:textbox>
            <w10:anchorlock/>
          </v:rect>
        </w:pict>
      </w:r>
      <w:r>
        <w:rPr>
          <w:rStyle w:val="big-number"/>
          <w:rFonts w:cs="Miriam"/>
          <w:rtl/>
        </w:rPr>
        <w:t>25.</w:t>
      </w:r>
      <w:r>
        <w:rPr>
          <w:rStyle w:val="big-number"/>
          <w:rFonts w:cs="Miriam"/>
          <w:rtl/>
        </w:rPr>
        <w:tab/>
      </w:r>
      <w:r>
        <w:rPr>
          <w:rStyle w:val="default"/>
          <w:rFonts w:cs="FrankRuehl" w:hint="cs"/>
          <w:rtl/>
        </w:rPr>
        <w:t>(בוטל).</w:t>
      </w:r>
    </w:p>
    <w:p w14:paraId="48BAA2E9"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41" w:name="Rov76"/>
      <w:r w:rsidRPr="000B4590">
        <w:rPr>
          <w:rStyle w:val="default"/>
          <w:rFonts w:cs="FrankRuehl" w:hint="cs"/>
          <w:vanish/>
          <w:color w:val="FF0000"/>
          <w:szCs w:val="20"/>
          <w:shd w:val="clear" w:color="auto" w:fill="FFFF99"/>
          <w:rtl/>
        </w:rPr>
        <w:t>מיום 20.9.2004</w:t>
      </w:r>
    </w:p>
    <w:p w14:paraId="3B089797"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3</w:t>
      </w:r>
    </w:p>
    <w:p w14:paraId="53AC589E"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29" w:history="1">
        <w:r w:rsidRPr="000B4590">
          <w:rPr>
            <w:rStyle w:val="Hyperlink"/>
            <w:rFonts w:hint="cs"/>
            <w:vanish/>
            <w:szCs w:val="20"/>
            <w:shd w:val="clear" w:color="auto" w:fill="FFFF99"/>
            <w:rtl/>
          </w:rPr>
          <w:t>ס"ח תשס"ד מס' 1951</w:t>
        </w:r>
      </w:hyperlink>
      <w:r w:rsidRPr="000B4590">
        <w:rPr>
          <w:rStyle w:val="default"/>
          <w:rFonts w:cs="FrankRuehl" w:hint="cs"/>
          <w:vanish/>
          <w:szCs w:val="20"/>
          <w:shd w:val="clear" w:color="auto" w:fill="FFFF99"/>
          <w:rtl/>
        </w:rPr>
        <w:t xml:space="preserve"> מיום 22.7.2004 עמ' 466 (</w:t>
      </w:r>
      <w:hyperlink r:id="rId30" w:history="1">
        <w:r w:rsidRPr="000B4590">
          <w:rPr>
            <w:rStyle w:val="Hyperlink"/>
            <w:rFonts w:hint="cs"/>
            <w:vanish/>
            <w:szCs w:val="20"/>
            <w:shd w:val="clear" w:color="auto" w:fill="FFFF99"/>
            <w:rtl/>
          </w:rPr>
          <w:t>ה"ח 59</w:t>
        </w:r>
      </w:hyperlink>
      <w:r w:rsidRPr="000B4590">
        <w:rPr>
          <w:rStyle w:val="default"/>
          <w:rFonts w:cs="FrankRuehl" w:hint="cs"/>
          <w:vanish/>
          <w:szCs w:val="20"/>
          <w:shd w:val="clear" w:color="auto" w:fill="FFFF99"/>
          <w:rtl/>
        </w:rPr>
        <w:t>)</w:t>
      </w:r>
    </w:p>
    <w:p w14:paraId="15D07A4C"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ביטול סעיף 25</w:t>
      </w:r>
    </w:p>
    <w:p w14:paraId="79F0615D" w14:textId="77777777" w:rsidR="00DF5064" w:rsidRPr="000B4590" w:rsidRDefault="00DF5064">
      <w:pPr>
        <w:pStyle w:val="P00"/>
        <w:ind w:left="0" w:right="1134"/>
        <w:rPr>
          <w:rStyle w:val="default"/>
          <w:rFonts w:cs="FrankRuehl" w:hint="cs"/>
          <w:vanish/>
          <w:szCs w:val="20"/>
          <w:shd w:val="clear" w:color="auto" w:fill="FFFF99"/>
          <w:rtl/>
        </w:rPr>
      </w:pPr>
      <w:r w:rsidRPr="000B4590">
        <w:rPr>
          <w:rStyle w:val="default"/>
          <w:rFonts w:cs="FrankRuehl" w:hint="cs"/>
          <w:vanish/>
          <w:szCs w:val="20"/>
          <w:shd w:val="clear" w:color="auto" w:fill="FFFF99"/>
          <w:rtl/>
        </w:rPr>
        <w:t>הנוסח הקודם:</w:t>
      </w:r>
    </w:p>
    <w:p w14:paraId="15D42FFD" w14:textId="77777777" w:rsidR="00DF5064" w:rsidRDefault="00DF5064">
      <w:pPr>
        <w:pStyle w:val="P00"/>
        <w:spacing w:before="0"/>
        <w:ind w:left="0" w:right="1134"/>
        <w:rPr>
          <w:rStyle w:val="default"/>
          <w:rFonts w:cs="FrankRuehl" w:hint="cs"/>
          <w:strike/>
          <w:sz w:val="2"/>
          <w:szCs w:val="2"/>
          <w:rtl/>
        </w:rPr>
      </w:pPr>
      <w:r w:rsidRPr="000B4590">
        <w:rPr>
          <w:rStyle w:val="big-number"/>
          <w:rFonts w:cs="FrankRuehl"/>
          <w:strike/>
          <w:vanish/>
          <w:sz w:val="22"/>
          <w:szCs w:val="22"/>
          <w:shd w:val="clear" w:color="auto" w:fill="FFFF99"/>
          <w:rtl/>
        </w:rPr>
        <w:t>25.</w:t>
      </w:r>
      <w:r w:rsidRPr="000B4590">
        <w:rPr>
          <w:rStyle w:val="big-number"/>
          <w:rFonts w:cs="FrankRuehl"/>
          <w:strike/>
          <w:vanish/>
          <w:sz w:val="22"/>
          <w:szCs w:val="22"/>
          <w:shd w:val="clear" w:color="auto" w:fill="FFFF99"/>
          <w:rtl/>
        </w:rPr>
        <w:tab/>
      </w:r>
      <w:r w:rsidRPr="000B4590">
        <w:rPr>
          <w:rStyle w:val="default"/>
          <w:rFonts w:cs="FrankRuehl"/>
          <w:strike/>
          <w:vanish/>
          <w:sz w:val="22"/>
          <w:szCs w:val="22"/>
          <w:shd w:val="clear" w:color="auto" w:fill="FFFF99"/>
          <w:rtl/>
        </w:rPr>
        <w:t>ה</w:t>
      </w:r>
      <w:r w:rsidRPr="000B4590">
        <w:rPr>
          <w:rStyle w:val="default"/>
          <w:rFonts w:cs="FrankRuehl" w:hint="cs"/>
          <w:strike/>
          <w:vanish/>
          <w:sz w:val="22"/>
          <w:szCs w:val="22"/>
          <w:shd w:val="clear" w:color="auto" w:fill="FFFF99"/>
          <w:rtl/>
        </w:rPr>
        <w:t>מדינה והממונה על הנמלים לא ישאו באחריות בשל כל הפסד או נזק לטובין שעה שהיו במשמורתו של הממונה על הנמלים אלא אם פקיד נ</w:t>
      </w:r>
      <w:r w:rsidRPr="000B4590">
        <w:rPr>
          <w:rStyle w:val="default"/>
          <w:rFonts w:cs="FrankRuehl"/>
          <w:strike/>
          <w:vanish/>
          <w:sz w:val="22"/>
          <w:szCs w:val="22"/>
          <w:shd w:val="clear" w:color="auto" w:fill="FFFF99"/>
          <w:rtl/>
        </w:rPr>
        <w:t>מ</w:t>
      </w:r>
      <w:r w:rsidRPr="000B4590">
        <w:rPr>
          <w:rStyle w:val="default"/>
          <w:rFonts w:cs="FrankRuehl" w:hint="cs"/>
          <w:strike/>
          <w:vanish/>
          <w:sz w:val="22"/>
          <w:szCs w:val="22"/>
          <w:shd w:val="clear" w:color="auto" w:fill="FFFF99"/>
          <w:rtl/>
        </w:rPr>
        <w:t>ל או עובד של הממונה על הנמלים גרם להם במזיד.</w:t>
      </w:r>
      <w:bookmarkEnd w:id="41"/>
    </w:p>
    <w:p w14:paraId="0841B27D" w14:textId="77777777" w:rsidR="00DF5064" w:rsidRDefault="00DF5064">
      <w:pPr>
        <w:pStyle w:val="medium2-header"/>
        <w:keepLines w:val="0"/>
        <w:spacing w:before="72"/>
        <w:ind w:left="0" w:right="1134"/>
        <w:rPr>
          <w:noProof/>
          <w:sz w:val="20"/>
          <w:rtl/>
        </w:rPr>
      </w:pPr>
      <w:bookmarkStart w:id="42" w:name="med3"/>
      <w:bookmarkEnd w:id="42"/>
      <w:r>
        <w:rPr>
          <w:noProof/>
          <w:sz w:val="20"/>
          <w:rtl/>
        </w:rPr>
        <w:t>פ</w:t>
      </w:r>
      <w:r>
        <w:rPr>
          <w:rFonts w:hint="cs"/>
          <w:noProof/>
          <w:sz w:val="20"/>
          <w:rtl/>
        </w:rPr>
        <w:t>רק ד': סילוק כלי שיט טבועים ונטושים</w:t>
      </w:r>
      <w:r>
        <w:rPr>
          <w:rStyle w:val="a6"/>
          <w:noProof/>
          <w:sz w:val="20"/>
        </w:rPr>
        <w:footnoteReference w:id="2"/>
      </w:r>
    </w:p>
    <w:p w14:paraId="5B691404" w14:textId="77777777" w:rsidR="00DF5064" w:rsidRDefault="00DF5064">
      <w:pPr>
        <w:pStyle w:val="P00"/>
        <w:spacing w:before="72"/>
        <w:ind w:left="0" w:right="1134"/>
        <w:rPr>
          <w:rStyle w:val="default"/>
          <w:rFonts w:cs="FrankRuehl"/>
          <w:rtl/>
        </w:rPr>
      </w:pPr>
      <w:bookmarkStart w:id="43" w:name="Seif26"/>
      <w:bookmarkEnd w:id="43"/>
      <w:r>
        <w:rPr>
          <w:lang w:val="he-IL"/>
        </w:rPr>
        <w:pict w14:anchorId="2B0FFC87">
          <v:rect id="_x0000_s2076" style="position:absolute;left:0;text-align:left;margin-left:464.5pt;margin-top:8.05pt;width:75.05pt;height:10pt;z-index:251648000" o:allowincell="f" filled="f" stroked="f" strokecolor="lime" strokeweight=".25pt">
            <v:textbox style="mso-next-textbox:#_x0000_s2076" inset="0,0,0,0">
              <w:txbxContent>
                <w:p w14:paraId="143DF037" w14:textId="77777777" w:rsidR="00DF5064" w:rsidRDefault="00DF5064">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Fonts w:cs="Miriam"/>
          <w:rtl/>
        </w:rPr>
        <w:t>26.</w:t>
      </w:r>
      <w:r>
        <w:rPr>
          <w:rStyle w:val="big-number"/>
          <w:rFonts w:cs="Miriam"/>
          <w:rtl/>
        </w:rPr>
        <w:tab/>
      </w:r>
      <w:r>
        <w:rPr>
          <w:rStyle w:val="default"/>
          <w:rFonts w:cs="FrankRuehl"/>
          <w:rtl/>
        </w:rPr>
        <w:t>"</w:t>
      </w:r>
      <w:r>
        <w:rPr>
          <w:rStyle w:val="default"/>
          <w:rFonts w:cs="FrankRuehl" w:hint="cs"/>
          <w:rtl/>
        </w:rPr>
        <w:t>כלי שיט", בפרק זה - לרבות גופו, מטענו, ציודו, צידתו ונטלו של כלי השיט וכל דבר או אוסף דברים שהוא חלק מהם.</w:t>
      </w:r>
    </w:p>
    <w:p w14:paraId="6931B68A" w14:textId="77777777" w:rsidR="00DF5064" w:rsidRDefault="00DF5064">
      <w:pPr>
        <w:pStyle w:val="P00"/>
        <w:spacing w:before="72"/>
        <w:ind w:left="0" w:right="1134"/>
        <w:rPr>
          <w:rStyle w:val="default"/>
          <w:rFonts w:cs="FrankRuehl"/>
          <w:rtl/>
        </w:rPr>
      </w:pPr>
      <w:bookmarkStart w:id="44" w:name="Seif27"/>
      <w:bookmarkEnd w:id="44"/>
      <w:r>
        <w:rPr>
          <w:lang w:val="he-IL"/>
        </w:rPr>
        <w:pict w14:anchorId="1F579FD6">
          <v:rect id="_x0000_s2077" style="position:absolute;left:0;text-align:left;margin-left:470.25pt;margin-top:8.05pt;width:69.3pt;height:20pt;z-index:251649024" o:allowincell="f" filled="f" stroked="f" strokecolor="lime" strokeweight=".25pt">
            <v:textbox style="mso-next-textbox:#_x0000_s2077" inset="0,0,0,0">
              <w:txbxContent>
                <w:p w14:paraId="3C6E15E2" w14:textId="77777777" w:rsidR="00DF5064" w:rsidRDefault="00DF5064">
                  <w:pPr>
                    <w:spacing w:line="160" w:lineRule="exact"/>
                    <w:jc w:val="left"/>
                    <w:rPr>
                      <w:rFonts w:cs="Miriam"/>
                      <w:noProof/>
                      <w:szCs w:val="18"/>
                      <w:rtl/>
                    </w:rPr>
                  </w:pPr>
                  <w:r>
                    <w:rPr>
                      <w:rFonts w:cs="Miriam"/>
                      <w:szCs w:val="18"/>
                      <w:rtl/>
                    </w:rPr>
                    <w:t>ד</w:t>
                  </w:r>
                  <w:r>
                    <w:rPr>
                      <w:rFonts w:cs="Miriam" w:hint="cs"/>
                      <w:szCs w:val="18"/>
                      <w:rtl/>
                    </w:rPr>
                    <w:t>רישה לסילוק מבעל כלי שיט</w:t>
                  </w:r>
                </w:p>
              </w:txbxContent>
            </v:textbox>
            <w10:anchorlock/>
          </v:rect>
        </w:pict>
      </w:r>
      <w:r>
        <w:rPr>
          <w:rStyle w:val="big-number"/>
          <w:rFonts w:cs="Miriam"/>
          <w:rtl/>
        </w:rPr>
        <w:t>27.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מקום בישראל </w:t>
      </w:r>
      <w:r>
        <w:rPr>
          <w:rStyle w:val="default"/>
          <w:rFonts w:cs="FrankRuehl"/>
          <w:rtl/>
        </w:rPr>
        <w:t>ש</w:t>
      </w:r>
      <w:r>
        <w:rPr>
          <w:rStyle w:val="default"/>
          <w:rFonts w:cs="FrankRuehl" w:hint="cs"/>
          <w:rtl/>
        </w:rPr>
        <w:t>טבע בו כלי שיט או עלה על שרטון או ניטש, ולדעת הממונה על הנמלים הוא מכשול או סכנה לניווט, או מכשול לשימוש בנמל, או עלול להיות כך, רשאי הממונה על הנמלים לדרוש בכתב מבעל כלי השיט למשות את כלי השיט, לסלקו או להשמידו, או להתחיל באחת הפעולות האלה, תוך הזמן ובד</w:t>
      </w:r>
      <w:r>
        <w:rPr>
          <w:rStyle w:val="default"/>
          <w:rFonts w:cs="FrankRuehl"/>
          <w:rtl/>
        </w:rPr>
        <w:t>רך</w:t>
      </w:r>
      <w:r>
        <w:rPr>
          <w:rStyle w:val="default"/>
          <w:rFonts w:cs="FrankRuehl" w:hint="cs"/>
          <w:rtl/>
        </w:rPr>
        <w:t xml:space="preserve"> שנקבעו באותה דרישה, והבעל חייב לקיים את הדרישה על חשבונו.</w:t>
      </w:r>
    </w:p>
    <w:p w14:paraId="3334CB36"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היו בעל כלי השיט או מענו ידועים לממונה על הנמלים, יראו דרישה שפורסמה ברשומות, ללא ציון שם הבעל, כאילו נמסרה לו כדין.</w:t>
      </w:r>
    </w:p>
    <w:p w14:paraId="0B64B2DC"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כלי שיט שטבע או עלה על שרטון או ניטש כאמור בסעיף קטן (א) לפני י"ט </w:t>
      </w:r>
      <w:r>
        <w:rPr>
          <w:rStyle w:val="default"/>
          <w:rFonts w:cs="FrankRuehl"/>
          <w:rtl/>
        </w:rPr>
        <w:t>ב</w:t>
      </w:r>
      <w:r>
        <w:rPr>
          <w:rStyle w:val="default"/>
          <w:rFonts w:cs="FrankRuehl" w:hint="cs"/>
          <w:rtl/>
        </w:rPr>
        <w:t>אלול תש"י (1 בספטמבר 1950) ולא נמשה או סולק או הושמד על ידי בעלו - דינו כדין כלי שיט שבעלו לא קיים דרישה לפי סעיף זה.</w:t>
      </w:r>
    </w:p>
    <w:p w14:paraId="312E460A"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נוסח הדרישה ואופן מסירתה יהיו כפי שנקבע בתקנות.</w:t>
      </w:r>
    </w:p>
    <w:p w14:paraId="5741B63D" w14:textId="77777777" w:rsidR="00DF5064" w:rsidRDefault="00DF5064">
      <w:pPr>
        <w:pStyle w:val="P00"/>
        <w:spacing w:before="72"/>
        <w:ind w:left="0" w:right="1134"/>
        <w:rPr>
          <w:rStyle w:val="default"/>
          <w:rFonts w:cs="FrankRuehl"/>
          <w:rtl/>
        </w:rPr>
      </w:pPr>
      <w:bookmarkStart w:id="45" w:name="Seif28"/>
      <w:bookmarkEnd w:id="45"/>
      <w:r>
        <w:rPr>
          <w:lang w:val="he-IL"/>
        </w:rPr>
        <w:pict w14:anchorId="7F9B9195">
          <v:rect id="_x0000_s2078" style="position:absolute;left:0;text-align:left;margin-left:464.5pt;margin-top:8.05pt;width:75.05pt;height:12.7pt;z-index:251650048" o:allowincell="f" filled="f" stroked="f" strokecolor="lime" strokeweight=".25pt">
            <v:textbox style="mso-next-textbox:#_x0000_s2078" inset="0,0,0,0">
              <w:txbxContent>
                <w:p w14:paraId="4CC46CEA" w14:textId="77777777" w:rsidR="00DF5064" w:rsidRDefault="00DF5064">
                  <w:pPr>
                    <w:spacing w:line="160" w:lineRule="exact"/>
                    <w:jc w:val="left"/>
                    <w:rPr>
                      <w:rFonts w:cs="Miriam"/>
                      <w:noProof/>
                      <w:szCs w:val="18"/>
                      <w:rtl/>
                    </w:rPr>
                  </w:pPr>
                  <w:r>
                    <w:rPr>
                      <w:rFonts w:cs="Miriam"/>
                      <w:szCs w:val="18"/>
                      <w:rtl/>
                    </w:rPr>
                    <w:t>ס</w:t>
                  </w:r>
                  <w:r>
                    <w:rPr>
                      <w:rFonts w:cs="Miriam" w:hint="cs"/>
                      <w:szCs w:val="18"/>
                      <w:rtl/>
                    </w:rPr>
                    <w:t xml:space="preserve">ילוק על ידי </w:t>
                  </w:r>
                  <w:r>
                    <w:rPr>
                      <w:rFonts w:cs="Miriam"/>
                      <w:szCs w:val="18"/>
                      <w:rtl/>
                    </w:rPr>
                    <w:t>ה</w:t>
                  </w:r>
                  <w:r>
                    <w:rPr>
                      <w:rFonts w:cs="Miriam" w:hint="cs"/>
                      <w:szCs w:val="18"/>
                      <w:rtl/>
                    </w:rPr>
                    <w:t>ממונה</w:t>
                  </w:r>
                </w:p>
              </w:txbxContent>
            </v:textbox>
            <w10:anchorlock/>
          </v:rect>
        </w:pict>
      </w:r>
      <w:r>
        <w:rPr>
          <w:rStyle w:val="big-number"/>
          <w:rFonts w:cs="Miriam"/>
          <w:rtl/>
        </w:rPr>
        <w:t>28.</w:t>
      </w:r>
      <w:r>
        <w:rPr>
          <w:rStyle w:val="big-number"/>
          <w:rFonts w:cs="Miriam"/>
          <w:rtl/>
        </w:rPr>
        <w:tab/>
      </w:r>
      <w:r>
        <w:rPr>
          <w:rStyle w:val="default"/>
          <w:rFonts w:cs="FrankRuehl"/>
          <w:rtl/>
        </w:rPr>
        <w:t>ל</w:t>
      </w:r>
      <w:r>
        <w:rPr>
          <w:rStyle w:val="default"/>
          <w:rFonts w:cs="FrankRuehl" w:hint="cs"/>
          <w:rtl/>
        </w:rPr>
        <w:t>א קיים בעל כלי השיט דרישה לפי סעיף 27, או ראה הממונה על הנמלים הכרח או תועלת למשות, לסלק או להשמיד את כלי השיט, או להתחיל באחת הפעולות האלה, לפני תום הזמן הנקו</w:t>
      </w:r>
      <w:r>
        <w:rPr>
          <w:rStyle w:val="default"/>
          <w:rFonts w:cs="FrankRuehl"/>
          <w:rtl/>
        </w:rPr>
        <w:t>ב</w:t>
      </w:r>
      <w:r>
        <w:rPr>
          <w:rStyle w:val="default"/>
          <w:rFonts w:cs="FrankRuehl" w:hint="cs"/>
          <w:rtl/>
        </w:rPr>
        <w:t xml:space="preserve"> בדרישה, רשאי הממונה על הנמלים לשים ידו על כלי השיט ולמשותו, לסלקו או להשמידו; ואולם אם בעל כלי השיט או מענו לא היו ידועים לו ופורסמה דרישה ברשומות כאמור בסעיף 27(ב), לא יהיה הממונה על הנמלים רשאי לנהוג בכלי השיט כאמור לפני תום שני חדשים מיום פרסום הדריש</w:t>
      </w:r>
      <w:r>
        <w:rPr>
          <w:rStyle w:val="default"/>
          <w:rFonts w:cs="FrankRuehl"/>
          <w:rtl/>
        </w:rPr>
        <w:t>ה.</w:t>
      </w:r>
    </w:p>
    <w:p w14:paraId="0EF91C61" w14:textId="77777777" w:rsidR="00DF5064" w:rsidRDefault="00DF5064">
      <w:pPr>
        <w:pStyle w:val="P00"/>
        <w:spacing w:before="72"/>
        <w:ind w:left="0" w:right="1134"/>
        <w:rPr>
          <w:rStyle w:val="default"/>
          <w:rFonts w:cs="FrankRuehl"/>
          <w:rtl/>
        </w:rPr>
      </w:pPr>
      <w:bookmarkStart w:id="46" w:name="Seif29"/>
      <w:bookmarkEnd w:id="46"/>
      <w:r>
        <w:rPr>
          <w:lang w:val="he-IL"/>
        </w:rPr>
        <w:pict w14:anchorId="0E2CEDDA">
          <v:rect id="_x0000_s2079" style="position:absolute;left:0;text-align:left;margin-left:464.5pt;margin-top:8.05pt;width:75.05pt;height:11.8pt;z-index:251651072" o:allowincell="f" filled="f" stroked="f" strokecolor="lime" strokeweight=".25pt">
            <v:textbox style="mso-next-textbox:#_x0000_s2079" inset="0,0,0,0">
              <w:txbxContent>
                <w:p w14:paraId="74A27762" w14:textId="77777777" w:rsidR="00DF5064" w:rsidRDefault="00DF5064">
                  <w:pPr>
                    <w:spacing w:line="160" w:lineRule="exact"/>
                    <w:jc w:val="left"/>
                    <w:rPr>
                      <w:rFonts w:cs="Miriam"/>
                      <w:noProof/>
                      <w:szCs w:val="18"/>
                      <w:rtl/>
                    </w:rPr>
                  </w:pPr>
                  <w:r>
                    <w:rPr>
                      <w:rFonts w:cs="Miriam"/>
                      <w:szCs w:val="18"/>
                      <w:rtl/>
                    </w:rPr>
                    <w:t>ס</w:t>
                  </w:r>
                  <w:r>
                    <w:rPr>
                      <w:rFonts w:cs="Miriam" w:hint="cs"/>
                      <w:szCs w:val="18"/>
                      <w:rtl/>
                    </w:rPr>
                    <w:t>ימון עד לסילוק</w:t>
                  </w:r>
                </w:p>
              </w:txbxContent>
            </v:textbox>
            <w10:anchorlock/>
          </v:rect>
        </w:pict>
      </w:r>
      <w:r>
        <w:rPr>
          <w:rStyle w:val="big-number"/>
          <w:rFonts w:cs="Miriam"/>
          <w:rtl/>
        </w:rPr>
        <w:t>29.</w:t>
      </w:r>
      <w:r>
        <w:rPr>
          <w:rStyle w:val="big-number"/>
          <w:rFonts w:cs="Miriam"/>
          <w:rtl/>
        </w:rPr>
        <w:tab/>
      </w:r>
      <w:r>
        <w:rPr>
          <w:rStyle w:val="default"/>
          <w:rFonts w:cs="FrankRuehl"/>
          <w:rtl/>
        </w:rPr>
        <w:t>ע</w:t>
      </w:r>
      <w:r>
        <w:rPr>
          <w:rStyle w:val="default"/>
          <w:rFonts w:cs="FrankRuehl" w:hint="cs"/>
          <w:rtl/>
        </w:rPr>
        <w:t>ד למשייתו, סילוקו או השמדתו של כלי השיט רשאי הממונה על הנמלים, על חשבון הבעל, להאיר את כלי השיט, לסמנו במצופים ולעשות כל פעולה דרושה כדי למנוע או לצמצם כל סכנה הכרוכה במציאות כלי השיט באותו מקום.</w:t>
      </w:r>
    </w:p>
    <w:p w14:paraId="05C25D07" w14:textId="77777777" w:rsidR="00DF5064" w:rsidRDefault="00DF5064">
      <w:pPr>
        <w:pStyle w:val="P00"/>
        <w:spacing w:before="72"/>
        <w:ind w:left="0" w:right="1134"/>
        <w:rPr>
          <w:rStyle w:val="default"/>
          <w:rFonts w:cs="FrankRuehl"/>
          <w:rtl/>
        </w:rPr>
      </w:pPr>
      <w:bookmarkStart w:id="47" w:name="Seif30"/>
      <w:bookmarkEnd w:id="47"/>
      <w:r>
        <w:rPr>
          <w:lang w:val="he-IL"/>
        </w:rPr>
        <w:pict w14:anchorId="6CAD8D3F">
          <v:rect id="_x0000_s2080" style="position:absolute;left:0;text-align:left;margin-left:464.5pt;margin-top:8.05pt;width:75.05pt;height:20pt;z-index:251652096" o:allowincell="f" filled="f" stroked="f" strokecolor="lime" strokeweight=".25pt">
            <v:textbox style="mso-next-textbox:#_x0000_s2080" inset="0,0,0,0">
              <w:txbxContent>
                <w:p w14:paraId="5CBBC84F" w14:textId="77777777" w:rsidR="00DF5064" w:rsidRDefault="00DF5064">
                  <w:pPr>
                    <w:spacing w:line="160" w:lineRule="exact"/>
                    <w:jc w:val="left"/>
                    <w:rPr>
                      <w:rFonts w:cs="Miriam"/>
                      <w:noProof/>
                      <w:szCs w:val="18"/>
                      <w:rtl/>
                    </w:rPr>
                  </w:pPr>
                  <w:r>
                    <w:rPr>
                      <w:rFonts w:cs="Miriam"/>
                      <w:szCs w:val="18"/>
                      <w:rtl/>
                    </w:rPr>
                    <w:t>כ</w:t>
                  </w:r>
                  <w:r>
                    <w:rPr>
                      <w:rFonts w:cs="Miriam" w:hint="cs"/>
                      <w:szCs w:val="18"/>
                      <w:rtl/>
                    </w:rPr>
                    <w:t xml:space="preserve">יסוי הוצאות </w:t>
                  </w:r>
                  <w:r>
                    <w:rPr>
                      <w:rFonts w:cs="Miriam"/>
                      <w:szCs w:val="18"/>
                      <w:rtl/>
                    </w:rPr>
                    <w:t>ה</w:t>
                  </w:r>
                  <w:r>
                    <w:rPr>
                      <w:rFonts w:cs="Miriam" w:hint="cs"/>
                      <w:szCs w:val="18"/>
                      <w:rtl/>
                    </w:rPr>
                    <w:t>ממונה</w:t>
                  </w:r>
                </w:p>
              </w:txbxContent>
            </v:textbox>
            <w10:anchorlock/>
          </v:rect>
        </w:pict>
      </w:r>
      <w:r>
        <w:rPr>
          <w:rStyle w:val="big-number"/>
          <w:rFonts w:cs="Miriam"/>
          <w:rtl/>
        </w:rPr>
        <w:t>30.</w:t>
      </w:r>
      <w:r>
        <w:rPr>
          <w:rStyle w:val="big-number"/>
          <w:rFonts w:cs="Miriam"/>
          <w:rtl/>
        </w:rPr>
        <w:tab/>
      </w:r>
      <w:r>
        <w:rPr>
          <w:rStyle w:val="default"/>
          <w:rFonts w:cs="FrankRuehl"/>
          <w:rtl/>
        </w:rPr>
        <w:t>ה</w:t>
      </w:r>
      <w:r>
        <w:rPr>
          <w:rStyle w:val="default"/>
          <w:rFonts w:cs="FrankRuehl" w:hint="cs"/>
          <w:rtl/>
        </w:rPr>
        <w:t>פעיל ה</w:t>
      </w:r>
      <w:r>
        <w:rPr>
          <w:rStyle w:val="default"/>
          <w:rFonts w:cs="FrankRuehl"/>
          <w:rtl/>
        </w:rPr>
        <w:t>מ</w:t>
      </w:r>
      <w:r>
        <w:rPr>
          <w:rStyle w:val="default"/>
          <w:rFonts w:cs="FrankRuehl" w:hint="cs"/>
          <w:rtl/>
        </w:rPr>
        <w:t>מונה על הנמלים את הסמכויות הנתונות לו בסעיפים 27 עד 29, כולן או מקצתן, זכאי הוא להיפרע מבעל כלי השיט את ההוצאות שנגרמו אגב הפעלת סמכויותיו או למכור את כלי השיט בדרך שתיראה לו; היו דמי המכר עודפים על ההוצאות, יחזיק בעודף כנאמן לטובת האדם הזכאי לו; היו ההו</w:t>
      </w:r>
      <w:r>
        <w:rPr>
          <w:rStyle w:val="default"/>
          <w:rFonts w:cs="FrankRuehl"/>
          <w:rtl/>
        </w:rPr>
        <w:t>צא</w:t>
      </w:r>
      <w:r>
        <w:rPr>
          <w:rStyle w:val="default"/>
          <w:rFonts w:cs="FrankRuehl" w:hint="cs"/>
          <w:rtl/>
        </w:rPr>
        <w:t>ות עודפות על דמי המכר, זכאי הממונה על הנמלים להיפרע את ההפרש מבעל כלי השיט.</w:t>
      </w:r>
    </w:p>
    <w:p w14:paraId="0C779A55" w14:textId="77777777" w:rsidR="00DF5064" w:rsidRDefault="00DF5064">
      <w:pPr>
        <w:pStyle w:val="P00"/>
        <w:spacing w:before="72"/>
        <w:ind w:left="0" w:right="1134"/>
        <w:rPr>
          <w:rStyle w:val="default"/>
          <w:rFonts w:cs="FrankRuehl"/>
          <w:rtl/>
        </w:rPr>
      </w:pPr>
      <w:bookmarkStart w:id="48" w:name="Seif31"/>
      <w:bookmarkEnd w:id="48"/>
      <w:r>
        <w:rPr>
          <w:lang w:val="he-IL"/>
        </w:rPr>
        <w:pict w14:anchorId="5910ADE9">
          <v:rect id="_x0000_s2081" style="position:absolute;left:0;text-align:left;margin-left:464.5pt;margin-top:8.05pt;width:75.05pt;height:20pt;z-index:251653120" o:allowincell="f" filled="f" stroked="f" strokecolor="lime" strokeweight=".25pt">
            <v:textbox style="mso-next-textbox:#_x0000_s2081" inset="0,0,0,0">
              <w:txbxContent>
                <w:p w14:paraId="48908973" w14:textId="77777777" w:rsidR="00DF5064" w:rsidRDefault="00DF5064">
                  <w:pPr>
                    <w:spacing w:line="160" w:lineRule="exact"/>
                    <w:jc w:val="left"/>
                    <w:rPr>
                      <w:rFonts w:cs="Miriam"/>
                      <w:noProof/>
                      <w:szCs w:val="18"/>
                      <w:rtl/>
                    </w:rPr>
                  </w:pPr>
                  <w:r>
                    <w:rPr>
                      <w:rFonts w:cs="Miriam"/>
                      <w:szCs w:val="18"/>
                      <w:rtl/>
                    </w:rPr>
                    <w:t>מ</w:t>
                  </w:r>
                  <w:r>
                    <w:rPr>
                      <w:rFonts w:cs="Miriam" w:hint="cs"/>
                      <w:szCs w:val="18"/>
                      <w:rtl/>
                    </w:rPr>
                    <w:t xml:space="preserve">כירה במקום </w:t>
                  </w:r>
                  <w:r>
                    <w:rPr>
                      <w:rFonts w:cs="Miriam"/>
                      <w:szCs w:val="18"/>
                      <w:rtl/>
                    </w:rPr>
                    <w:t>ס</w:t>
                  </w:r>
                  <w:r>
                    <w:rPr>
                      <w:rFonts w:cs="Miriam" w:hint="cs"/>
                      <w:szCs w:val="18"/>
                      <w:rtl/>
                    </w:rPr>
                    <w:t>ילוק</w:t>
                  </w:r>
                </w:p>
              </w:txbxContent>
            </v:textbox>
            <w10:anchorlock/>
          </v:rect>
        </w:pict>
      </w:r>
      <w:r>
        <w:rPr>
          <w:rStyle w:val="big-number"/>
          <w:rFonts w:cs="Miriam"/>
          <w:rtl/>
        </w:rPr>
        <w:t>31.</w:t>
      </w:r>
      <w:r>
        <w:rPr>
          <w:rStyle w:val="big-number"/>
          <w:rFonts w:cs="Miriam"/>
          <w:rtl/>
        </w:rPr>
        <w:tab/>
      </w:r>
      <w:r>
        <w:rPr>
          <w:rStyle w:val="default"/>
          <w:rFonts w:cs="FrankRuehl"/>
          <w:rtl/>
        </w:rPr>
        <w:t>ב</w:t>
      </w:r>
      <w:r>
        <w:rPr>
          <w:rStyle w:val="default"/>
          <w:rFonts w:cs="FrankRuehl" w:hint="cs"/>
          <w:rtl/>
        </w:rPr>
        <w:t>אחת הנסיבות האמורות בסעיף 28 רשאי הממונה על הנמלים למכור את כלי השיט כשהוא טבוע או תקוע בשרטון או כשהוא נטוש, בין תמורת משייתו או סילוקו על ידי הקונה ובי</w:t>
      </w:r>
      <w:r>
        <w:rPr>
          <w:rStyle w:val="default"/>
          <w:rFonts w:cs="FrankRuehl"/>
          <w:rtl/>
        </w:rPr>
        <w:t>ן</w:t>
      </w:r>
      <w:r>
        <w:rPr>
          <w:rStyle w:val="default"/>
          <w:rFonts w:cs="FrankRuehl" w:hint="cs"/>
          <w:rtl/>
        </w:rPr>
        <w:t xml:space="preserve"> בכל תמורה או דרך אחרת; היו דמי המכר עודפים על ההוצאות, ינהגו בהם לפי סעיף 30.</w:t>
      </w:r>
    </w:p>
    <w:p w14:paraId="6368589D" w14:textId="77777777" w:rsidR="00DF5064" w:rsidRDefault="00DF5064">
      <w:pPr>
        <w:pStyle w:val="P00"/>
        <w:spacing w:before="72"/>
        <w:ind w:left="0" w:right="1134"/>
        <w:rPr>
          <w:rStyle w:val="default"/>
          <w:rFonts w:cs="FrankRuehl"/>
          <w:rtl/>
        </w:rPr>
      </w:pPr>
      <w:bookmarkStart w:id="49" w:name="Seif32"/>
      <w:bookmarkEnd w:id="49"/>
      <w:r>
        <w:rPr>
          <w:lang w:val="he-IL"/>
        </w:rPr>
        <w:pict w14:anchorId="6FEC9F94">
          <v:rect id="_x0000_s2082" style="position:absolute;left:0;text-align:left;margin-left:464.5pt;margin-top:8.05pt;width:75.05pt;height:10pt;z-index:251654144" o:allowincell="f" filled="f" stroked="f" strokecolor="lime" strokeweight=".25pt">
            <v:textbox style="mso-next-textbox:#_x0000_s2082" inset="0,0,0,0">
              <w:txbxContent>
                <w:p w14:paraId="522F8CCD" w14:textId="77777777" w:rsidR="00DF5064" w:rsidRDefault="00DF5064">
                  <w:pPr>
                    <w:spacing w:line="160" w:lineRule="exact"/>
                    <w:jc w:val="left"/>
                    <w:rPr>
                      <w:rFonts w:cs="Miriam"/>
                      <w:noProof/>
                      <w:szCs w:val="18"/>
                      <w:rtl/>
                    </w:rPr>
                  </w:pPr>
                  <w:r>
                    <w:rPr>
                      <w:rFonts w:cs="Miriam"/>
                      <w:szCs w:val="18"/>
                      <w:rtl/>
                    </w:rPr>
                    <w:t>ה</w:t>
                  </w:r>
                  <w:r>
                    <w:rPr>
                      <w:rFonts w:cs="Miriam" w:hint="cs"/>
                      <w:szCs w:val="18"/>
                      <w:rtl/>
                    </w:rPr>
                    <w:t>ודעה על מכירה</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רבעה עשר יום לפחות לפני מועד המכירה של כלי שיט לפי סעיפים 30 או 31 יפרסם הממונה על הנמלים הודעה על כך בשני עתונים יומיים עבריים בישראל; אולם בכלי שיט שלפ</w:t>
      </w:r>
      <w:r>
        <w:rPr>
          <w:rStyle w:val="default"/>
          <w:rFonts w:cs="FrankRuehl"/>
          <w:rtl/>
        </w:rPr>
        <w:t>י</w:t>
      </w:r>
      <w:r>
        <w:rPr>
          <w:rStyle w:val="default"/>
          <w:rFonts w:cs="FrankRuehl" w:hint="cs"/>
          <w:rtl/>
        </w:rPr>
        <w:t xml:space="preserve"> ידיעת הממונה הוא רשום במדינת חוץ - תפורסם ההודעה בעתון יומי אחד שבאותה מדינה ובעתון יומי עברי אחד בישראל.</w:t>
      </w:r>
    </w:p>
    <w:p w14:paraId="351C5F8B" w14:textId="77777777" w:rsidR="00DF5064" w:rsidRDefault="00DF5064">
      <w:pPr>
        <w:pStyle w:val="P00"/>
        <w:spacing w:before="72"/>
        <w:ind w:left="0" w:right="1134"/>
        <w:rPr>
          <w:rStyle w:val="default"/>
          <w:rFonts w:cs="FrankRuehl"/>
          <w:rtl/>
        </w:rPr>
      </w:pPr>
      <w:bookmarkStart w:id="50" w:name="Seif33"/>
      <w:bookmarkEnd w:id="50"/>
      <w:r>
        <w:rPr>
          <w:lang w:val="he-IL"/>
        </w:rPr>
        <w:pict w14:anchorId="63B2EC19">
          <v:rect id="_x0000_s2083" style="position:absolute;left:0;text-align:left;margin-left:464.5pt;margin-top:8.05pt;width:75.05pt;height:10pt;z-index:251655168" o:allowincell="f" filled="f" stroked="f" strokecolor="lime" strokeweight=".25pt">
            <v:textbox style="mso-next-textbox:#_x0000_s2083" inset="0,0,0,0">
              <w:txbxContent>
                <w:p w14:paraId="09D92740" w14:textId="77777777" w:rsidR="00DF5064" w:rsidRDefault="00DF5064">
                  <w:pPr>
                    <w:spacing w:line="160" w:lineRule="exact"/>
                    <w:jc w:val="left"/>
                    <w:rPr>
                      <w:rFonts w:cs="Miriam"/>
                      <w:noProof/>
                      <w:szCs w:val="18"/>
                      <w:rtl/>
                    </w:rPr>
                  </w:pPr>
                  <w:r>
                    <w:rPr>
                      <w:rFonts w:cs="Miriam"/>
                      <w:szCs w:val="18"/>
                      <w:rtl/>
                    </w:rPr>
                    <w:t>כ</w:t>
                  </w:r>
                  <w:r>
                    <w:rPr>
                      <w:rFonts w:cs="Miriam" w:hint="cs"/>
                      <w:szCs w:val="18"/>
                      <w:rtl/>
                    </w:rPr>
                    <w:t>וח הקנין</w:t>
                  </w:r>
                </w:p>
              </w:txbxContent>
            </v:textbox>
            <w10:anchorlock/>
          </v:rect>
        </w:pict>
      </w:r>
      <w:r>
        <w:rPr>
          <w:rStyle w:val="big-number"/>
          <w:rFonts w:cs="Miriam"/>
          <w:rtl/>
        </w:rPr>
        <w:t>33.</w:t>
      </w:r>
      <w:r>
        <w:rPr>
          <w:rStyle w:val="big-number"/>
          <w:rFonts w:cs="Miriam"/>
          <w:rtl/>
        </w:rPr>
        <w:tab/>
      </w:r>
      <w:r>
        <w:rPr>
          <w:rStyle w:val="default"/>
          <w:rFonts w:cs="FrankRuehl"/>
          <w:rtl/>
        </w:rPr>
        <w:t>כ</w:t>
      </w:r>
      <w:r>
        <w:rPr>
          <w:rStyle w:val="default"/>
          <w:rFonts w:cs="FrankRuehl" w:hint="cs"/>
          <w:rtl/>
        </w:rPr>
        <w:t>די להסיר ספק נאמר בזה שכלי שיט הנמכר לפי סעיפים 30 או 31 יעמוד לקנין הקונה כשהוא נקי מכל משכנתה, שעבוד ועיקול שהיו רובצים עליו ערב</w:t>
      </w:r>
      <w:r>
        <w:rPr>
          <w:rStyle w:val="default"/>
          <w:rFonts w:cs="FrankRuehl"/>
          <w:rtl/>
        </w:rPr>
        <w:t xml:space="preserve"> </w:t>
      </w:r>
      <w:r>
        <w:rPr>
          <w:rStyle w:val="default"/>
          <w:rFonts w:cs="FrankRuehl" w:hint="cs"/>
          <w:rtl/>
        </w:rPr>
        <w:t>המכירה; ולאחר שכל ההוצאות שהוציא הממונה על הנמלים, בשימוש בסמכויותיו לפי הסעיפים האמורים לגבי אותו כלי שיט, ינוכו מדמי המכר, יחולו המשכנתה, השעבוד או העיקול על עודף דמי המכר.</w:t>
      </w:r>
    </w:p>
    <w:p w14:paraId="1C8A2F8A" w14:textId="77777777" w:rsidR="00DF5064" w:rsidRDefault="00DF5064">
      <w:pPr>
        <w:pStyle w:val="P00"/>
        <w:spacing w:before="72"/>
        <w:ind w:left="0" w:right="1134"/>
        <w:rPr>
          <w:rStyle w:val="default"/>
          <w:rFonts w:cs="FrankRuehl"/>
          <w:rtl/>
        </w:rPr>
      </w:pPr>
      <w:bookmarkStart w:id="51" w:name="Seif34"/>
      <w:bookmarkEnd w:id="51"/>
      <w:r>
        <w:rPr>
          <w:lang w:val="he-IL"/>
        </w:rPr>
        <w:pict w14:anchorId="62185452">
          <v:rect id="_x0000_s2084" style="position:absolute;left:0;text-align:left;margin-left:464.5pt;margin-top:8.05pt;width:75.05pt;height:10pt;z-index:251656192" o:allowincell="f" filled="f" stroked="f" strokecolor="lime" strokeweight=".25pt">
            <v:textbox style="mso-next-textbox:#_x0000_s2084" inset="0,0,0,0">
              <w:txbxContent>
                <w:p w14:paraId="6A625164" w14:textId="77777777" w:rsidR="00DF5064" w:rsidRDefault="00DF5064">
                  <w:pPr>
                    <w:spacing w:line="160" w:lineRule="exact"/>
                    <w:jc w:val="left"/>
                    <w:rPr>
                      <w:rFonts w:cs="Miriam"/>
                      <w:noProof/>
                      <w:szCs w:val="18"/>
                      <w:rtl/>
                    </w:rPr>
                  </w:pPr>
                  <w:r>
                    <w:rPr>
                      <w:rFonts w:cs="Miriam"/>
                      <w:szCs w:val="18"/>
                      <w:rtl/>
                    </w:rPr>
                    <w:t>ש</w:t>
                  </w:r>
                  <w:r>
                    <w:rPr>
                      <w:rFonts w:cs="Miriam" w:hint="cs"/>
                      <w:szCs w:val="18"/>
                      <w:rtl/>
                    </w:rPr>
                    <w:t>מירת התחולה</w:t>
                  </w:r>
                </w:p>
              </w:txbxContent>
            </v:textbox>
            <w10:anchorlock/>
          </v:rect>
        </w:pict>
      </w:r>
      <w:r>
        <w:rPr>
          <w:rStyle w:val="big-number"/>
          <w:rFonts w:cs="Miriam"/>
          <w:rtl/>
        </w:rPr>
        <w:t>34.</w:t>
      </w:r>
      <w:r>
        <w:rPr>
          <w:rStyle w:val="big-number"/>
          <w:rFonts w:cs="Miriam"/>
          <w:rtl/>
        </w:rPr>
        <w:tab/>
      </w:r>
      <w:r>
        <w:rPr>
          <w:rStyle w:val="default"/>
          <w:rFonts w:cs="FrankRuehl"/>
          <w:rtl/>
        </w:rPr>
        <w:t>ה</w:t>
      </w:r>
      <w:r>
        <w:rPr>
          <w:rStyle w:val="default"/>
          <w:rFonts w:cs="FrankRuehl" w:hint="cs"/>
          <w:rtl/>
        </w:rPr>
        <w:t>וראות פרק זה באות להוסיף על ההור</w:t>
      </w:r>
      <w:r>
        <w:rPr>
          <w:rStyle w:val="default"/>
          <w:rFonts w:cs="FrankRuehl"/>
          <w:rtl/>
        </w:rPr>
        <w:t>א</w:t>
      </w:r>
      <w:r>
        <w:rPr>
          <w:rStyle w:val="default"/>
          <w:rFonts w:cs="FrankRuehl" w:hint="cs"/>
          <w:rtl/>
        </w:rPr>
        <w:t>ות של פקודת סחורות נטרפות ודמי הצלה, פקודת הנזיקין [נוסח חדש] וכל דין אחר בר- תוקף, ולא לגרוע מהן.</w:t>
      </w:r>
    </w:p>
    <w:p w14:paraId="7C4E8504" w14:textId="77777777" w:rsidR="00DF5064" w:rsidRDefault="00DF5064">
      <w:pPr>
        <w:pStyle w:val="medium2-header"/>
        <w:keepLines w:val="0"/>
        <w:spacing w:before="72"/>
        <w:ind w:left="0" w:right="1134"/>
        <w:rPr>
          <w:noProof/>
          <w:sz w:val="20"/>
          <w:rtl/>
        </w:rPr>
      </w:pPr>
      <w:bookmarkStart w:id="52" w:name="med4"/>
      <w:bookmarkEnd w:id="52"/>
      <w:r>
        <w:rPr>
          <w:noProof/>
          <w:sz w:val="20"/>
          <w:rtl/>
        </w:rPr>
        <w:t>פ</w:t>
      </w:r>
      <w:r>
        <w:rPr>
          <w:rFonts w:hint="cs"/>
          <w:noProof/>
          <w:sz w:val="20"/>
          <w:rtl/>
        </w:rPr>
        <w:t>רק ה': המשמעת בנמל</w:t>
      </w:r>
    </w:p>
    <w:p w14:paraId="6B51DA05" w14:textId="77777777" w:rsidR="00DF5064" w:rsidRDefault="00DF5064">
      <w:pPr>
        <w:pStyle w:val="P00"/>
        <w:spacing w:before="72"/>
        <w:ind w:left="0" w:right="1134"/>
        <w:rPr>
          <w:rStyle w:val="default"/>
          <w:rFonts w:cs="FrankRuehl"/>
          <w:rtl/>
        </w:rPr>
      </w:pPr>
      <w:bookmarkStart w:id="53" w:name="Seif35"/>
      <w:bookmarkEnd w:id="53"/>
      <w:r>
        <w:rPr>
          <w:lang w:val="he-IL"/>
        </w:rPr>
        <w:pict w14:anchorId="5A67B471">
          <v:rect id="_x0000_s2085" style="position:absolute;left:0;text-align:left;margin-left:464.5pt;margin-top:8.05pt;width:75.05pt;height:18.7pt;z-index:251657216" o:allowincell="f" filled="f" stroked="f" strokecolor="lime" strokeweight=".25pt">
            <v:textbox style="mso-next-textbox:#_x0000_s2085" inset="0,0,0,0">
              <w:txbxContent>
                <w:p w14:paraId="25FD6BBD" w14:textId="77777777" w:rsidR="00DF5064" w:rsidRDefault="00DF5064">
                  <w:pPr>
                    <w:spacing w:line="160" w:lineRule="exact"/>
                    <w:jc w:val="left"/>
                    <w:rPr>
                      <w:rFonts w:cs="Miriam"/>
                      <w:noProof/>
                      <w:szCs w:val="18"/>
                      <w:rtl/>
                    </w:rPr>
                  </w:pPr>
                  <w:r>
                    <w:rPr>
                      <w:rFonts w:cs="Miriam"/>
                      <w:szCs w:val="18"/>
                      <w:rtl/>
                    </w:rPr>
                    <w:t>מ</w:t>
                  </w:r>
                  <w:r>
                    <w:rPr>
                      <w:rFonts w:cs="Miriam" w:hint="cs"/>
                      <w:szCs w:val="18"/>
                      <w:rtl/>
                    </w:rPr>
                    <w:t xml:space="preserve">ניעת הנפתם </w:t>
                  </w:r>
                  <w:r>
                    <w:rPr>
                      <w:rFonts w:cs="Miriam"/>
                      <w:szCs w:val="18"/>
                      <w:rtl/>
                    </w:rPr>
                    <w:t>ש</w:t>
                  </w:r>
                  <w:r>
                    <w:rPr>
                      <w:rFonts w:cs="Miriam" w:hint="cs"/>
                      <w:szCs w:val="18"/>
                      <w:rtl/>
                    </w:rPr>
                    <w:t xml:space="preserve">ל דגלים </w:t>
                  </w:r>
                  <w:r>
                    <w:rPr>
                      <w:rFonts w:cs="Miriam"/>
                      <w:szCs w:val="18"/>
                      <w:rtl/>
                    </w:rPr>
                    <w:t>מ</w:t>
                  </w:r>
                  <w:r>
                    <w:rPr>
                      <w:rFonts w:cs="Miriam" w:hint="cs"/>
                      <w:szCs w:val="18"/>
                      <w:rtl/>
                    </w:rPr>
                    <w:t>סויימים</w:t>
                  </w:r>
                </w:p>
              </w:txbxContent>
            </v:textbox>
            <w10:anchorlock/>
          </v:rect>
        </w:pict>
      </w:r>
      <w:r>
        <w:rPr>
          <w:rStyle w:val="big-number"/>
          <w:rFonts w:cs="Miriam"/>
          <w:rtl/>
        </w:rPr>
        <w:t>35.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רשאי להתקין תקנות הבאות למנוע מהניף או מהציג על כלי שיט דגל או סמל זולת דגלו הלאומי, דגל יש</w:t>
      </w:r>
      <w:r>
        <w:rPr>
          <w:rStyle w:val="default"/>
          <w:rFonts w:cs="FrankRuehl"/>
          <w:rtl/>
        </w:rPr>
        <w:t>ר</w:t>
      </w:r>
      <w:r>
        <w:rPr>
          <w:rStyle w:val="default"/>
          <w:rFonts w:cs="FrankRuehl" w:hint="cs"/>
          <w:rtl/>
        </w:rPr>
        <w:t>אל, דגלי איתות או דגל ימי רשמי או דיפלומטי, כל זמן שכלי השיט נמצא בנמל או במעגן ישראליים.</w:t>
      </w:r>
    </w:p>
    <w:p w14:paraId="3E25DD7D"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אם ראה נסיבות מצדיקות זאת, לנקוט אמצעים הדרושים לדעתו כדי למנוע הנפה או הצגה כאמור בסעיף קטן (א) ולהחליט מתי ובאיזו מידה יש לנקטם; סמכות זו יכול שתופע</w:t>
      </w:r>
      <w:r>
        <w:rPr>
          <w:rStyle w:val="default"/>
          <w:rFonts w:cs="FrankRuehl"/>
          <w:rtl/>
        </w:rPr>
        <w:t>ל</w:t>
      </w:r>
      <w:r>
        <w:rPr>
          <w:rStyle w:val="default"/>
          <w:rFonts w:cs="FrankRuehl" w:hint="cs"/>
          <w:rtl/>
        </w:rPr>
        <w:t xml:space="preserve"> על ידי פקיד שמינה לכך השר, ובכפוף למינוי כאמור תופעל על ידי הממונה על המחוז שבו נמצא הנמל או המעגן.</w:t>
      </w:r>
    </w:p>
    <w:p w14:paraId="4DAEDEFF" w14:textId="77777777" w:rsidR="00DF5064" w:rsidRDefault="00DF5064">
      <w:pPr>
        <w:pStyle w:val="P00"/>
        <w:spacing w:before="72"/>
        <w:ind w:left="0" w:right="1134"/>
        <w:rPr>
          <w:rStyle w:val="default"/>
          <w:rFonts w:cs="FrankRuehl"/>
          <w:rtl/>
        </w:rPr>
      </w:pPr>
      <w:bookmarkStart w:id="54" w:name="Seif36"/>
      <w:bookmarkEnd w:id="54"/>
      <w:r>
        <w:rPr>
          <w:lang w:val="he-IL"/>
        </w:rPr>
        <w:pict w14:anchorId="5782270B">
          <v:rect id="_x0000_s2086" style="position:absolute;left:0;text-align:left;margin-left:464.5pt;margin-top:8.05pt;width:75.05pt;height:20pt;z-index:251658240" o:allowincell="f" filled="f" stroked="f" strokecolor="lime" strokeweight=".25pt">
            <v:textbox style="mso-next-textbox:#_x0000_s2086" inset="0,0,0,0">
              <w:txbxContent>
                <w:p w14:paraId="52A6EC6F" w14:textId="77777777" w:rsidR="00DF5064" w:rsidRDefault="00DF5064">
                  <w:pPr>
                    <w:spacing w:line="160" w:lineRule="exact"/>
                    <w:jc w:val="left"/>
                    <w:rPr>
                      <w:rFonts w:cs="Miriam"/>
                      <w:noProof/>
                      <w:szCs w:val="18"/>
                      <w:rtl/>
                    </w:rPr>
                  </w:pPr>
                  <w:r>
                    <w:rPr>
                      <w:rFonts w:cs="Miriam"/>
                      <w:szCs w:val="18"/>
                      <w:rtl/>
                    </w:rPr>
                    <w:t>צ</w:t>
                  </w:r>
                  <w:r>
                    <w:rPr>
                      <w:rFonts w:cs="Miriam" w:hint="cs"/>
                      <w:szCs w:val="18"/>
                      <w:rtl/>
                    </w:rPr>
                    <w:t xml:space="preserve">יות להוראות </w:t>
                  </w:r>
                  <w:r>
                    <w:rPr>
                      <w:rFonts w:cs="Miriam"/>
                      <w:szCs w:val="18"/>
                      <w:rtl/>
                    </w:rPr>
                    <w:t>פ</w:t>
                  </w:r>
                  <w:r>
                    <w:rPr>
                      <w:rFonts w:cs="Miriam" w:hint="cs"/>
                      <w:szCs w:val="18"/>
                      <w:rtl/>
                    </w:rPr>
                    <w:t>קידים מוסמכים</w:t>
                  </w:r>
                </w:p>
              </w:txbxContent>
            </v:textbox>
            <w10:anchorlock/>
          </v:rect>
        </w:pict>
      </w:r>
      <w:r>
        <w:rPr>
          <w:rStyle w:val="big-number"/>
          <w:rFonts w:cs="Miriam"/>
          <w:rtl/>
        </w:rPr>
        <w:t>36.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שממונה על כלי שיט או נמנה עם צוות כלי שיט יציית בכל עת להוראותיו של מנהל הנמל או של כל פקיד מוסמך אחר בדבר -</w:t>
      </w:r>
    </w:p>
    <w:p w14:paraId="48ADCDA1" w14:textId="77777777" w:rsidR="00DF5064" w:rsidRDefault="00DF50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האופן והזמן שבהם יסיע את כלי השיט לרציף, או יקרבו אליו, יעגינו לידו או ירחיקו ממנו;</w:t>
      </w:r>
    </w:p>
    <w:p w14:paraId="4EB67008" w14:textId="77777777" w:rsidR="00DF5064" w:rsidRDefault="00DF50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הרציף שאליו יוליך את כלי השיט לשם העלאת נוסעים או הורדתם או טעינת טובין או פריקתם;</w:t>
      </w:r>
    </w:p>
    <w:p w14:paraId="47F4B4E1" w14:textId="77777777" w:rsidR="00DF5064" w:rsidRDefault="00DF506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מהות הטובין שיטעין או יפרוק ברציף;</w:t>
      </w:r>
    </w:p>
    <w:p w14:paraId="11CBEAA4" w14:textId="77777777" w:rsidR="00DF5064" w:rsidRDefault="00DF506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אופן העלאתם של נוסעים על כלי שיט או הורדת</w:t>
      </w:r>
      <w:r>
        <w:rPr>
          <w:rStyle w:val="default"/>
          <w:rFonts w:cs="FrankRuehl"/>
          <w:rtl/>
        </w:rPr>
        <w:t>ם</w:t>
      </w:r>
      <w:r>
        <w:rPr>
          <w:rStyle w:val="default"/>
          <w:rFonts w:cs="FrankRuehl" w:hint="cs"/>
          <w:rtl/>
        </w:rPr>
        <w:t xml:space="preserve"> ממנו, או אופן טעינתם של טובין על כלי שיט או פריקתם ממנו.</w:t>
      </w:r>
    </w:p>
    <w:p w14:paraId="56F55351"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"רציף", בסעיף זה - לרבות כלי שיט, מזח וכל מקום אחר בתחומי הנמל.</w:t>
      </w:r>
    </w:p>
    <w:p w14:paraId="1C8A3E0B" w14:textId="77777777" w:rsidR="00DF5064" w:rsidRDefault="00DF5064">
      <w:pPr>
        <w:pStyle w:val="P00"/>
        <w:spacing w:before="72"/>
        <w:ind w:left="0" w:right="1134"/>
        <w:rPr>
          <w:rStyle w:val="default"/>
          <w:rFonts w:cs="FrankRuehl"/>
          <w:rtl/>
        </w:rPr>
      </w:pPr>
      <w:bookmarkStart w:id="55" w:name="Seif37"/>
      <w:bookmarkEnd w:id="55"/>
      <w:r>
        <w:rPr>
          <w:lang w:val="he-IL"/>
        </w:rPr>
        <w:pict w14:anchorId="3720C297">
          <v:rect id="_x0000_s2087" style="position:absolute;left:0;text-align:left;margin-left:464.5pt;margin-top:8.05pt;width:75.05pt;height:20pt;z-index:251659264" o:allowincell="f" filled="f" stroked="f" strokecolor="lime" strokeweight=".25pt">
            <v:textbox style="mso-next-textbox:#_x0000_s2087" inset="0,0,0,0">
              <w:txbxContent>
                <w:p w14:paraId="0DDACE23" w14:textId="77777777" w:rsidR="00DF5064" w:rsidRDefault="00DF5064">
                  <w:pPr>
                    <w:spacing w:line="160" w:lineRule="exact"/>
                    <w:jc w:val="left"/>
                    <w:rPr>
                      <w:rFonts w:cs="Miriam"/>
                      <w:noProof/>
                      <w:szCs w:val="18"/>
                      <w:rtl/>
                    </w:rPr>
                  </w:pPr>
                  <w:r>
                    <w:rPr>
                      <w:rFonts w:cs="Miriam"/>
                      <w:szCs w:val="18"/>
                      <w:rtl/>
                    </w:rPr>
                    <w:t>ס</w:t>
                  </w:r>
                  <w:r>
                    <w:rPr>
                      <w:rFonts w:cs="Miriam" w:hint="cs"/>
                      <w:szCs w:val="18"/>
                      <w:rtl/>
                    </w:rPr>
                    <w:t xml:space="preserve">מכות להרחיק </w:t>
                  </w:r>
                  <w:r>
                    <w:rPr>
                      <w:rFonts w:cs="Miriam"/>
                      <w:szCs w:val="18"/>
                      <w:rtl/>
                    </w:rPr>
                    <w:t>מ</w:t>
                  </w:r>
                  <w:r>
                    <w:rPr>
                      <w:rFonts w:cs="Miriam" w:hint="cs"/>
                      <w:szCs w:val="18"/>
                      <w:rtl/>
                    </w:rPr>
                    <w:t>הנמל</w:t>
                  </w:r>
                </w:p>
              </w:txbxContent>
            </v:textbox>
            <w10:anchorlock/>
          </v:rect>
        </w:pict>
      </w:r>
      <w:r>
        <w:rPr>
          <w:rStyle w:val="big-number"/>
          <w:rFonts w:cs="Miriam"/>
          <w:rtl/>
        </w:rPr>
        <w:t>37.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נמל רשאי בכל עת להרחיק מהנמל אדם -</w:t>
      </w:r>
    </w:p>
    <w:p w14:paraId="7E7AE9E2" w14:textId="77777777" w:rsidR="00DF5064" w:rsidRDefault="00DF50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האשם בהתנהגות פרועה שם;</w:t>
      </w:r>
    </w:p>
    <w:p w14:paraId="4C6B84A7" w14:textId="77777777" w:rsidR="00DF5064" w:rsidRDefault="00DF50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המסרב למלא הוראה חוקית שנת</w:t>
      </w:r>
      <w:r>
        <w:rPr>
          <w:rStyle w:val="default"/>
          <w:rFonts w:cs="FrankRuehl"/>
          <w:rtl/>
        </w:rPr>
        <w:t>ן</w:t>
      </w:r>
      <w:r>
        <w:rPr>
          <w:rStyle w:val="default"/>
          <w:rFonts w:cs="FrankRuehl" w:hint="cs"/>
          <w:rtl/>
        </w:rPr>
        <w:t xml:space="preserve"> אדם שהוסמך לכך כדין ושמטרתה קיום הסדר הטוב בנמל ובפעולות הנעשות בו;</w:t>
      </w:r>
    </w:p>
    <w:p w14:paraId="53CCD6C1" w14:textId="77777777" w:rsidR="00DF5064" w:rsidRDefault="00DF506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החייב להשיג רשיון לעסוק במקצועו בנמל והוא מבקר בנמל בלי שהשיג רשיון כאמור.</w:t>
      </w:r>
    </w:p>
    <w:p w14:paraId="74578D04"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סירב האדם לעזוב את הנמל, רשאי כל פקיד נמל, פקיד מכס או שוטר להרחיקו בכוח.</w:t>
      </w:r>
    </w:p>
    <w:p w14:paraId="5DC9C9AA" w14:textId="77777777" w:rsidR="00DF5064" w:rsidRDefault="00DF5064">
      <w:pPr>
        <w:pStyle w:val="medium2-header"/>
        <w:keepLines w:val="0"/>
        <w:spacing w:before="72"/>
        <w:ind w:left="0" w:right="1134"/>
        <w:rPr>
          <w:noProof/>
          <w:sz w:val="20"/>
          <w:rtl/>
        </w:rPr>
      </w:pPr>
      <w:bookmarkStart w:id="56" w:name="med5"/>
      <w:bookmarkEnd w:id="56"/>
      <w:r>
        <w:rPr>
          <w:noProof/>
          <w:sz w:val="20"/>
          <w:rtl/>
        </w:rPr>
        <w:t>פר</w:t>
      </w:r>
      <w:r>
        <w:rPr>
          <w:rFonts w:hint="cs"/>
          <w:noProof/>
          <w:sz w:val="20"/>
          <w:rtl/>
        </w:rPr>
        <w:t>ק ו': אגרות נמל ותעריפי שירותים</w:t>
      </w:r>
    </w:p>
    <w:p w14:paraId="214A584D" w14:textId="77777777" w:rsidR="00DF5064" w:rsidRDefault="00DF5064">
      <w:pPr>
        <w:pStyle w:val="P00"/>
        <w:spacing w:before="72"/>
        <w:ind w:left="0" w:right="1134"/>
        <w:rPr>
          <w:rStyle w:val="default"/>
          <w:rFonts w:cs="FrankRuehl"/>
          <w:rtl/>
        </w:rPr>
      </w:pPr>
      <w:bookmarkStart w:id="57" w:name="Seif38"/>
      <w:bookmarkEnd w:id="57"/>
      <w:r>
        <w:rPr>
          <w:lang w:val="he-IL"/>
        </w:rPr>
        <w:pict w14:anchorId="7ED5DC6A">
          <v:rect id="_x0000_s2088" style="position:absolute;left:0;text-align:left;margin-left:464.5pt;margin-top:8.05pt;width:75.05pt;height:20pt;z-index:251660288" o:allowincell="f" filled="f" stroked="f" strokecolor="lime" strokeweight=".25pt">
            <v:textbox style="mso-next-textbox:#_x0000_s2088" inset="0,0,0,0">
              <w:txbxContent>
                <w:p w14:paraId="36082140"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 xml:space="preserve">קנות בדבר </w:t>
                  </w:r>
                  <w:r>
                    <w:rPr>
                      <w:rFonts w:cs="Miriam"/>
                      <w:szCs w:val="18"/>
                      <w:rtl/>
                    </w:rPr>
                    <w:t>א</w:t>
                  </w:r>
                  <w:r>
                    <w:rPr>
                      <w:rFonts w:cs="Miriam" w:hint="cs"/>
                      <w:szCs w:val="18"/>
                      <w:rtl/>
                    </w:rPr>
                    <w:t>גרות נמל</w:t>
                  </w:r>
                </w:p>
              </w:txbxContent>
            </v:textbox>
            <w10:anchorlock/>
          </v:rect>
        </w:pict>
      </w:r>
      <w:r>
        <w:rPr>
          <w:rStyle w:val="big-number"/>
          <w:rFonts w:cs="Miriam"/>
          <w:rtl/>
        </w:rPr>
        <w:t>38.</w:t>
      </w:r>
      <w:r>
        <w:rPr>
          <w:rStyle w:val="big-number"/>
          <w:rFonts w:cs="Miriam"/>
          <w:rtl/>
        </w:rPr>
        <w:tab/>
      </w:r>
      <w:r>
        <w:rPr>
          <w:rStyle w:val="default"/>
          <w:rFonts w:cs="FrankRuehl"/>
          <w:rtl/>
        </w:rPr>
        <w:t>ה</w:t>
      </w:r>
      <w:r>
        <w:rPr>
          <w:rStyle w:val="default"/>
          <w:rFonts w:cs="FrankRuehl" w:hint="cs"/>
          <w:rtl/>
        </w:rPr>
        <w:t>שר רשאי להתקין תקנות -</w:t>
      </w:r>
    </w:p>
    <w:p w14:paraId="3C2A37C6" w14:textId="77777777" w:rsidR="00DF5064" w:rsidRDefault="00DF50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המטילות את האגרות שלהלן, כולן או מקצתן, לכל הנמלים או למקצתם:</w:t>
      </w:r>
    </w:p>
    <w:p w14:paraId="3AAA6A71"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אגרות מאור;</w:t>
      </w:r>
    </w:p>
    <w:p w14:paraId="36C23DC7"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אגרות מצוף;</w:t>
      </w:r>
    </w:p>
    <w:p w14:paraId="54C8D522"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אגרות עגינה;</w:t>
      </w:r>
    </w:p>
    <w:p w14:paraId="37A54B06"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אגרות גרירה;</w:t>
      </w:r>
    </w:p>
    <w:p w14:paraId="5B3BFE91"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אגרות רתיקה;</w:t>
      </w:r>
    </w:p>
    <w:p w14:paraId="27A1F544"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אגרות ניתוב;</w:t>
      </w:r>
    </w:p>
    <w:p w14:paraId="0B4AFD76"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א</w:t>
      </w:r>
      <w:r>
        <w:rPr>
          <w:rStyle w:val="default"/>
          <w:rFonts w:cs="FrankRuehl"/>
          <w:rtl/>
        </w:rPr>
        <w:t>ג</w:t>
      </w:r>
      <w:r>
        <w:rPr>
          <w:rStyle w:val="default"/>
          <w:rFonts w:cs="FrankRuehl" w:hint="cs"/>
          <w:rtl/>
        </w:rPr>
        <w:t>רות ממשה;</w:t>
      </w:r>
    </w:p>
    <w:p w14:paraId="56EA3D7B"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אגרות בעד החסנת טובין או הנחתם במסוך מעבר או בשטח סיוור;</w:t>
      </w:r>
    </w:p>
    <w:p w14:paraId="73457890" w14:textId="77777777" w:rsidR="00DF5064" w:rsidRDefault="00DF50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המטילות את האגרות שלהלן לרציף שבנמל או למקום כניסה לפי סעיף 6(א)(2) לפקודת המכס:</w:t>
      </w:r>
    </w:p>
    <w:p w14:paraId="4B2F2732"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אגרות מינגש;</w:t>
      </w:r>
    </w:p>
    <w:p w14:paraId="6AFF7ECE"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אגרות רציף, על טובין או סוג של טובין העוברים את הרציף או נכנסים דרך מקום הכניס</w:t>
      </w:r>
      <w:r>
        <w:rPr>
          <w:rStyle w:val="default"/>
          <w:rFonts w:cs="FrankRuehl"/>
          <w:rtl/>
        </w:rPr>
        <w:t>ה</w:t>
      </w:r>
      <w:r>
        <w:rPr>
          <w:rStyle w:val="default"/>
          <w:rFonts w:cs="FrankRuehl" w:hint="cs"/>
          <w:rtl/>
        </w:rPr>
        <w:t>;</w:t>
      </w:r>
    </w:p>
    <w:p w14:paraId="66B09646"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אגרות נוסעים;</w:t>
      </w:r>
    </w:p>
    <w:p w14:paraId="1F81FBEF" w14:textId="77777777" w:rsidR="00DF5064" w:rsidRDefault="00DF506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הקובעות את שיעורי האגרות, את פקיד הנמל שיש לשלם לו את האגרות, ואת המועד והמקום לתשלומן;</w:t>
      </w:r>
    </w:p>
    <w:p w14:paraId="58AAC701" w14:textId="77777777" w:rsidR="00DF5064" w:rsidRDefault="00DF506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הקובעות מי יחוב בתשלום אגרות רציף על טובין ומורות בדבר עיכובם ומכירתם של טובין שבעדם לא שולמו האגרות במועדן;</w:t>
      </w:r>
    </w:p>
    <w:p w14:paraId="2AA160A2" w14:textId="77777777" w:rsidR="00DF5064" w:rsidRDefault="00DF506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בדבר פטור כלי שיט או סוגי </w:t>
      </w:r>
      <w:r>
        <w:rPr>
          <w:rStyle w:val="default"/>
          <w:rFonts w:cs="FrankRuehl"/>
          <w:rtl/>
        </w:rPr>
        <w:t>כ</w:t>
      </w:r>
      <w:r>
        <w:rPr>
          <w:rStyle w:val="default"/>
          <w:rFonts w:cs="FrankRuehl" w:hint="cs"/>
          <w:rtl/>
        </w:rPr>
        <w:t>לי שיט, או טובין או סוגי טובין, מתשלום אגרות לפי סעיף זה, פטור חלקי או שלם, ולהתנות את הפטור בתנאים;</w:t>
      </w:r>
    </w:p>
    <w:p w14:paraId="0C04F694" w14:textId="77777777" w:rsidR="00DF5064" w:rsidRDefault="00DF506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בדבר תשלומן וגבייתן של האגרות לפי סעיף זה ולהקלת גבייתן.</w:t>
      </w:r>
    </w:p>
    <w:p w14:paraId="3574496F" w14:textId="77777777" w:rsidR="00DF5064" w:rsidRDefault="00DF5064">
      <w:pPr>
        <w:pStyle w:val="page"/>
        <w:widowControl/>
        <w:ind w:right="1134"/>
        <w:rPr>
          <w:position w:val="0"/>
          <w:rtl/>
        </w:rPr>
      </w:pPr>
      <w:r>
        <w:rPr>
          <w:position w:val="0"/>
          <w:rtl/>
        </w:rPr>
        <w:t xml:space="preserve"> </w:t>
      </w:r>
    </w:p>
    <w:p w14:paraId="4931ED9B" w14:textId="77777777" w:rsidR="00DF5064" w:rsidRDefault="00DF5064">
      <w:pPr>
        <w:pStyle w:val="P00"/>
        <w:spacing w:before="72"/>
        <w:ind w:left="0" w:right="1134"/>
        <w:rPr>
          <w:rStyle w:val="default"/>
          <w:rFonts w:cs="FrankRuehl"/>
          <w:rtl/>
        </w:rPr>
      </w:pPr>
      <w:bookmarkStart w:id="58" w:name="Seif39"/>
      <w:bookmarkEnd w:id="58"/>
      <w:r>
        <w:rPr>
          <w:lang w:val="he-IL"/>
        </w:rPr>
        <w:pict w14:anchorId="6D75CC3C">
          <v:rect id="_x0000_s2089" style="position:absolute;left:0;text-align:left;margin-left:464.5pt;margin-top:8.05pt;width:75.05pt;height:10pt;z-index:251661312" o:allowincell="f" filled="f" stroked="f" strokecolor="lime" strokeweight=".25pt">
            <v:textbox style="mso-next-textbox:#_x0000_s2089" inset="0,0,0,0">
              <w:txbxContent>
                <w:p w14:paraId="534633D2" w14:textId="77777777" w:rsidR="00DF5064" w:rsidRDefault="00DF5064">
                  <w:pPr>
                    <w:spacing w:line="160" w:lineRule="exact"/>
                    <w:jc w:val="left"/>
                    <w:rPr>
                      <w:rFonts w:cs="Miriam"/>
                      <w:noProof/>
                      <w:szCs w:val="18"/>
                      <w:rtl/>
                    </w:rPr>
                  </w:pPr>
                  <w:r>
                    <w:rPr>
                      <w:rFonts w:cs="Miriam"/>
                      <w:szCs w:val="18"/>
                      <w:rtl/>
                    </w:rPr>
                    <w:t>מ</w:t>
                  </w:r>
                  <w:r>
                    <w:rPr>
                      <w:rFonts w:cs="Miriam" w:hint="cs"/>
                      <w:szCs w:val="18"/>
                      <w:rtl/>
                    </w:rPr>
                    <w:t>דידת כלי שיט</w:t>
                  </w:r>
                </w:p>
              </w:txbxContent>
            </v:textbox>
            <w10:anchorlock/>
          </v:rect>
        </w:pict>
      </w:r>
      <w:r>
        <w:rPr>
          <w:rStyle w:val="big-number"/>
          <w:rFonts w:cs="Miriam"/>
          <w:rtl/>
        </w:rPr>
        <w:t>39.</w:t>
      </w:r>
      <w:r>
        <w:rPr>
          <w:rStyle w:val="big-number"/>
          <w:rFonts w:cs="Miriam"/>
          <w:rtl/>
        </w:rPr>
        <w:tab/>
      </w:r>
      <w:r>
        <w:rPr>
          <w:rStyle w:val="default"/>
          <w:rFonts w:cs="FrankRuehl"/>
          <w:rtl/>
        </w:rPr>
        <w:t>ה</w:t>
      </w:r>
      <w:r>
        <w:rPr>
          <w:rStyle w:val="default"/>
          <w:rFonts w:cs="FrankRuehl" w:hint="cs"/>
          <w:rtl/>
        </w:rPr>
        <w:t>יה לדעת מנהל הנמל צורך למדוד כלי שיט כדי לבר</w:t>
      </w:r>
      <w:r>
        <w:rPr>
          <w:rStyle w:val="default"/>
          <w:rFonts w:cs="FrankRuehl"/>
          <w:rtl/>
        </w:rPr>
        <w:t>ר</w:t>
      </w:r>
      <w:r>
        <w:rPr>
          <w:rStyle w:val="default"/>
          <w:rFonts w:cs="FrankRuehl" w:hint="cs"/>
          <w:rtl/>
        </w:rPr>
        <w:t xml:space="preserve"> את התפוסה לשם הערכת אגרות נמל, תבוצע המדידה בדרך שנקבעה לאחר שבעל כלי השיט ישלם אגרת מדידה כפי שנקבע.</w:t>
      </w:r>
    </w:p>
    <w:p w14:paraId="1B753BB0" w14:textId="77777777" w:rsidR="00DF5064" w:rsidRDefault="00DF5064">
      <w:pPr>
        <w:pStyle w:val="P00"/>
        <w:spacing w:before="72"/>
        <w:ind w:left="0" w:right="1134"/>
        <w:rPr>
          <w:rStyle w:val="default"/>
          <w:rFonts w:cs="FrankRuehl"/>
          <w:rtl/>
        </w:rPr>
      </w:pPr>
      <w:bookmarkStart w:id="59" w:name="Seif40"/>
      <w:bookmarkEnd w:id="59"/>
      <w:r>
        <w:rPr>
          <w:lang w:val="he-IL"/>
        </w:rPr>
        <w:pict w14:anchorId="5B291235">
          <v:rect id="_x0000_s2090" style="position:absolute;left:0;text-align:left;margin-left:464.5pt;margin-top:8.05pt;width:75.05pt;height:30pt;z-index:251662336" o:allowincell="f" filled="f" stroked="f" strokecolor="lime" strokeweight=".25pt">
            <v:textbox style="mso-next-textbox:#_x0000_s2090" inset="0,0,0,0">
              <w:txbxContent>
                <w:p w14:paraId="502B2386"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 xml:space="preserve">שלום היטלים </w:t>
                  </w:r>
                  <w:r>
                    <w:rPr>
                      <w:rFonts w:cs="Miriam"/>
                      <w:szCs w:val="18"/>
                      <w:rtl/>
                    </w:rPr>
                    <w:t>–</w:t>
                  </w:r>
                  <w:r>
                    <w:rPr>
                      <w:rFonts w:cs="Miriam" w:hint="cs"/>
                      <w:szCs w:val="18"/>
                      <w:rtl/>
                    </w:rPr>
                    <w:t xml:space="preserve"> תנאי להפלגה  או להוצאת טובין</w:t>
                  </w:r>
                </w:p>
              </w:txbxContent>
            </v:textbox>
            <w10:anchorlock/>
          </v:rect>
        </w:pict>
      </w:r>
      <w:r>
        <w:rPr>
          <w:rStyle w:val="big-number"/>
          <w:rFonts w:cs="Miriam"/>
          <w:rtl/>
        </w:rPr>
        <w:t>40.</w:t>
      </w:r>
      <w:r>
        <w:rPr>
          <w:rStyle w:val="big-number"/>
          <w:rFonts w:cs="Miriam"/>
          <w:rtl/>
        </w:rPr>
        <w:tab/>
      </w:r>
      <w:r>
        <w:rPr>
          <w:rStyle w:val="default"/>
          <w:rFonts w:cs="FrankRuehl"/>
          <w:rtl/>
        </w:rPr>
        <w:t>מ</w:t>
      </w:r>
      <w:r>
        <w:rPr>
          <w:rStyle w:val="default"/>
          <w:rFonts w:cs="FrankRuehl" w:hint="cs"/>
          <w:rtl/>
        </w:rPr>
        <w:t>נהל נמל לא ירשה לכלי שיט, לעזוב את הנמל אלא אם שוכנע ששולמו אגרות הנמל, מכס, דמי הסגר ושאר תשלומים ב</w:t>
      </w:r>
      <w:r>
        <w:rPr>
          <w:rStyle w:val="default"/>
          <w:rFonts w:cs="FrankRuehl"/>
          <w:rtl/>
        </w:rPr>
        <w:t>ע</w:t>
      </w:r>
      <w:r>
        <w:rPr>
          <w:rStyle w:val="default"/>
          <w:rFonts w:cs="FrankRuehl" w:hint="cs"/>
          <w:rtl/>
        </w:rPr>
        <w:t>ד כלי השיט או טובין שעליו, או שיש ערובה לתשלומם, והוא רשאי שלא להרשות שיוצאו משטח הנמל טובין שיש עליהם תשלום כאמור לפני ששוכנע ששולם או יש ערובה לתשלומו.</w:t>
      </w:r>
    </w:p>
    <w:p w14:paraId="7B7F8362" w14:textId="77777777" w:rsidR="00DF5064" w:rsidRDefault="00DF5064">
      <w:pPr>
        <w:pStyle w:val="P00"/>
        <w:spacing w:before="72"/>
        <w:ind w:left="0" w:right="1134"/>
        <w:rPr>
          <w:rStyle w:val="default"/>
          <w:rFonts w:cs="FrankRuehl"/>
          <w:rtl/>
        </w:rPr>
      </w:pPr>
      <w:bookmarkStart w:id="60" w:name="Seif41"/>
      <w:bookmarkEnd w:id="60"/>
      <w:r>
        <w:rPr>
          <w:lang w:val="he-IL"/>
        </w:rPr>
        <w:pict w14:anchorId="51AC5132">
          <v:rect id="_x0000_s2091" style="position:absolute;left:0;text-align:left;margin-left:464.5pt;margin-top:8.05pt;width:75.05pt;height:20pt;z-index:251663360" o:allowincell="f" filled="f" stroked="f" strokecolor="lime" strokeweight=".25pt">
            <v:textbox style="mso-next-textbox:#_x0000_s2091" inset="0,0,0,0">
              <w:txbxContent>
                <w:p w14:paraId="4131F036" w14:textId="77777777" w:rsidR="00DF5064" w:rsidRDefault="00DF5064">
                  <w:pPr>
                    <w:spacing w:line="160" w:lineRule="exact"/>
                    <w:jc w:val="left"/>
                    <w:rPr>
                      <w:rFonts w:cs="Miriam"/>
                      <w:noProof/>
                      <w:szCs w:val="18"/>
                      <w:rtl/>
                    </w:rPr>
                  </w:pPr>
                  <w:r>
                    <w:rPr>
                      <w:rFonts w:cs="Miriam"/>
                      <w:szCs w:val="18"/>
                      <w:rtl/>
                    </w:rPr>
                    <w:t>ע</w:t>
                  </w:r>
                  <w:r>
                    <w:rPr>
                      <w:rFonts w:cs="Miriam" w:hint="cs"/>
                      <w:szCs w:val="18"/>
                      <w:rtl/>
                    </w:rPr>
                    <w:t xml:space="preserve">יכוב כלי שיט </w:t>
                  </w:r>
                  <w:r>
                    <w:rPr>
                      <w:rFonts w:cs="Miriam"/>
                      <w:szCs w:val="18"/>
                      <w:rtl/>
                    </w:rPr>
                    <w:t>ע</w:t>
                  </w:r>
                  <w:r>
                    <w:rPr>
                      <w:rFonts w:cs="Miriam" w:hint="cs"/>
                      <w:szCs w:val="18"/>
                      <w:rtl/>
                    </w:rPr>
                    <w:t>"י פקיד המכס</w:t>
                  </w:r>
                </w:p>
              </w:txbxContent>
            </v:textbox>
            <w10:anchorlock/>
          </v:rect>
        </w:pict>
      </w:r>
      <w:r>
        <w:rPr>
          <w:rStyle w:val="big-number"/>
          <w:rFonts w:cs="Miriam"/>
          <w:rtl/>
        </w:rPr>
        <w:t>41.</w:t>
      </w:r>
      <w:r>
        <w:rPr>
          <w:rStyle w:val="big-number"/>
          <w:rFonts w:cs="Miriam"/>
          <w:rtl/>
        </w:rPr>
        <w:tab/>
      </w:r>
      <w:r>
        <w:rPr>
          <w:rStyle w:val="default"/>
          <w:rFonts w:cs="FrankRuehl"/>
          <w:rtl/>
        </w:rPr>
        <w:t>ה</w:t>
      </w:r>
      <w:r>
        <w:rPr>
          <w:rStyle w:val="default"/>
          <w:rFonts w:cs="FrankRuehl" w:hint="cs"/>
          <w:rtl/>
        </w:rPr>
        <w:t xml:space="preserve">ודיע פקיד מוסמך לפקיד המכס שמתפקידו ליתן לכלי שיט תעודת מפדה, כי </w:t>
      </w:r>
      <w:r>
        <w:rPr>
          <w:rStyle w:val="default"/>
          <w:rFonts w:cs="FrankRuehl"/>
          <w:rtl/>
        </w:rPr>
        <w:t>ב</w:t>
      </w:r>
      <w:r>
        <w:rPr>
          <w:rStyle w:val="default"/>
          <w:rFonts w:cs="FrankRuehl" w:hint="cs"/>
          <w:rtl/>
        </w:rPr>
        <w:t>עד כלי השיט או טובין שעליו לא שולמו אגרות נמל או תשלומים אחרים בסכום שפורש בהודעה, לא יתן פקיד המכס לכלי השיט תעודת מפדה אלא אם שוכנע שהסכום שולם או יש ערובה לתשלומו.</w:t>
      </w:r>
    </w:p>
    <w:p w14:paraId="65E04C7F" w14:textId="77777777" w:rsidR="00DF5064" w:rsidRDefault="00DF5064">
      <w:pPr>
        <w:pStyle w:val="P00"/>
        <w:spacing w:before="72"/>
        <w:ind w:left="0" w:right="1134"/>
        <w:rPr>
          <w:rStyle w:val="default"/>
          <w:rFonts w:cs="FrankRuehl"/>
          <w:rtl/>
        </w:rPr>
      </w:pPr>
      <w:bookmarkStart w:id="61" w:name="Seif42"/>
      <w:bookmarkEnd w:id="61"/>
      <w:r>
        <w:rPr>
          <w:lang w:val="he-IL"/>
        </w:rPr>
        <w:pict w14:anchorId="5AB3D21D">
          <v:rect id="_x0000_s2092" style="position:absolute;left:0;text-align:left;margin-left:464.5pt;margin-top:8.05pt;width:75.05pt;height:10pt;z-index:251664384" o:allowincell="f" filled="f" stroked="f" strokecolor="lime" strokeweight=".25pt">
            <v:textbox style="mso-next-textbox:#_x0000_s2092" inset="0,0,0,0">
              <w:txbxContent>
                <w:p w14:paraId="2DDF406A" w14:textId="77777777" w:rsidR="00DF5064" w:rsidRDefault="00DF5064">
                  <w:pPr>
                    <w:spacing w:line="160" w:lineRule="exact"/>
                    <w:jc w:val="left"/>
                    <w:rPr>
                      <w:rFonts w:cs="Miriam"/>
                      <w:noProof/>
                      <w:szCs w:val="18"/>
                      <w:rtl/>
                    </w:rPr>
                  </w:pPr>
                  <w:r>
                    <w:rPr>
                      <w:rFonts w:cs="Miriam"/>
                      <w:szCs w:val="18"/>
                      <w:rtl/>
                    </w:rPr>
                    <w:t>ס</w:t>
                  </w:r>
                  <w:r>
                    <w:rPr>
                      <w:rFonts w:cs="Miriam" w:hint="cs"/>
                      <w:szCs w:val="18"/>
                      <w:rtl/>
                    </w:rPr>
                    <w:t>פינות דיג זרות</w:t>
                  </w:r>
                </w:p>
              </w:txbxContent>
            </v:textbox>
            <w10:anchorlock/>
          </v:rect>
        </w:pict>
      </w:r>
      <w:r>
        <w:rPr>
          <w:rStyle w:val="big-number"/>
          <w:rFonts w:cs="Miriam"/>
          <w:rtl/>
        </w:rPr>
        <w:t>42.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פי בקשת הקברניט של ספינת דיג זרה הנוהגת לפקוד נמל, רשאי המ</w:t>
      </w:r>
      <w:r>
        <w:rPr>
          <w:rStyle w:val="default"/>
          <w:rFonts w:cs="FrankRuehl"/>
          <w:rtl/>
        </w:rPr>
        <w:t>מ</w:t>
      </w:r>
      <w:r>
        <w:rPr>
          <w:rStyle w:val="default"/>
          <w:rFonts w:cs="FrankRuehl" w:hint="cs"/>
          <w:rtl/>
        </w:rPr>
        <w:t>ונה על הנמלים ליתן תעודה המרשה לספינה להשתמש בנמלים; בעד תעודה כאמור ישלם קברניט הספינה את האגרה שנקבעה לרישום כלי שיט ישראלי על פי חוק הספנות (כלי שיט), תש"ך-1960.</w:t>
      </w:r>
    </w:p>
    <w:p w14:paraId="68E394C0"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זמן שיש בידי הקברניט תעודה כאמור, תהיה הספינה שעליה ניתנה פטורה מאגרות נמל בכל נמל</w:t>
      </w:r>
      <w:r>
        <w:rPr>
          <w:rStyle w:val="default"/>
          <w:rFonts w:cs="FrankRuehl"/>
          <w:rtl/>
        </w:rPr>
        <w:t>.</w:t>
      </w:r>
    </w:p>
    <w:p w14:paraId="7DCE8A2C"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הצגת התעודה היא תנאי יחיד ומספיק לפטור לפי סעיף זה.</w:t>
      </w:r>
    </w:p>
    <w:p w14:paraId="7797C6EC" w14:textId="77777777" w:rsidR="00DF5064" w:rsidRDefault="00DF5064">
      <w:pPr>
        <w:pStyle w:val="medium2-header"/>
        <w:keepLines w:val="0"/>
        <w:spacing w:before="72"/>
        <w:ind w:left="0" w:right="1134"/>
        <w:rPr>
          <w:noProof/>
          <w:sz w:val="20"/>
          <w:rtl/>
        </w:rPr>
      </w:pPr>
      <w:bookmarkStart w:id="62" w:name="med6"/>
      <w:bookmarkEnd w:id="62"/>
      <w:r>
        <w:rPr>
          <w:noProof/>
          <w:sz w:val="20"/>
          <w:rtl/>
        </w:rPr>
        <w:t>פ</w:t>
      </w:r>
      <w:r>
        <w:rPr>
          <w:rFonts w:hint="cs"/>
          <w:noProof/>
          <w:sz w:val="20"/>
          <w:rtl/>
        </w:rPr>
        <w:t>רק ז': עריקה ואי-הצטרפות</w:t>
      </w:r>
    </w:p>
    <w:p w14:paraId="14B73F34" w14:textId="77777777" w:rsidR="00DF5064" w:rsidRDefault="00DF5064">
      <w:pPr>
        <w:pStyle w:val="P00"/>
        <w:spacing w:before="72"/>
        <w:ind w:left="0" w:right="1134"/>
        <w:rPr>
          <w:rStyle w:val="default"/>
          <w:rFonts w:cs="FrankRuehl" w:hint="cs"/>
          <w:sz w:val="26"/>
          <w:rtl/>
        </w:rPr>
      </w:pPr>
      <w:r>
        <w:rPr>
          <w:lang w:val="he-IL"/>
        </w:rPr>
        <w:pict w14:anchorId="3F909267">
          <v:rect id="_x0000_s2093" style="position:absolute;left:0;text-align:left;margin-left:464.5pt;margin-top:8.05pt;width:75.05pt;height:21.45pt;z-index:251665408" o:allowincell="f" filled="f" stroked="f" strokecolor="lime" strokeweight=".25pt">
            <v:textbox style="mso-next-textbox:#_x0000_s2093" inset="0,0,0,0">
              <w:txbxContent>
                <w:p w14:paraId="4F746E92" w14:textId="77777777" w:rsidR="00DF5064" w:rsidRDefault="00DF506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w10:anchorlock/>
          </v:rect>
        </w:pict>
      </w:r>
      <w:r>
        <w:rPr>
          <w:rStyle w:val="big-number"/>
          <w:rFonts w:cs="Miriam"/>
          <w:rtl/>
        </w:rPr>
        <w:t>43</w:t>
      </w:r>
      <w:r>
        <w:rPr>
          <w:rStyle w:val="big-number"/>
          <w:rFonts w:cs="FrankRuehl"/>
          <w:sz w:val="26"/>
          <w:szCs w:val="26"/>
          <w:rtl/>
        </w:rPr>
        <w:t>.</w:t>
      </w:r>
      <w:r>
        <w:rPr>
          <w:rStyle w:val="big-number"/>
          <w:rFonts w:cs="FrankRuehl" w:hint="cs"/>
          <w:sz w:val="26"/>
          <w:szCs w:val="26"/>
          <w:rtl/>
        </w:rPr>
        <w:tab/>
        <w:t>(בוטל).</w:t>
      </w:r>
    </w:p>
    <w:p w14:paraId="55005DEB"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63" w:name="Rov77"/>
      <w:r w:rsidRPr="000B4590">
        <w:rPr>
          <w:rStyle w:val="default"/>
          <w:rFonts w:cs="FrankRuehl" w:hint="cs"/>
          <w:vanish/>
          <w:color w:val="FF0000"/>
          <w:szCs w:val="20"/>
          <w:shd w:val="clear" w:color="auto" w:fill="FFFF99"/>
          <w:rtl/>
        </w:rPr>
        <w:t>מיום 24.8.1974</w:t>
      </w:r>
    </w:p>
    <w:p w14:paraId="0A1FEAC6"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1</w:t>
      </w:r>
    </w:p>
    <w:p w14:paraId="057E5EB6"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31" w:history="1">
        <w:r w:rsidRPr="000B4590">
          <w:rPr>
            <w:rStyle w:val="Hyperlink"/>
            <w:rFonts w:hint="cs"/>
            <w:vanish/>
            <w:szCs w:val="20"/>
            <w:shd w:val="clear" w:color="auto" w:fill="FFFF99"/>
            <w:rtl/>
          </w:rPr>
          <w:t>ס"ח תשל"ג מס' 716</w:t>
        </w:r>
      </w:hyperlink>
      <w:r w:rsidRPr="000B4590">
        <w:rPr>
          <w:rStyle w:val="default"/>
          <w:rFonts w:cs="FrankRuehl" w:hint="cs"/>
          <w:vanish/>
          <w:szCs w:val="20"/>
          <w:shd w:val="clear" w:color="auto" w:fill="FFFF99"/>
          <w:rtl/>
        </w:rPr>
        <w:t xml:space="preserve"> מיום 24.8.1973 עמ' 360 (</w:t>
      </w:r>
      <w:hyperlink r:id="rId32" w:history="1">
        <w:r w:rsidRPr="000B4590">
          <w:rPr>
            <w:rStyle w:val="Hyperlink"/>
            <w:rFonts w:hint="cs"/>
            <w:vanish/>
            <w:szCs w:val="20"/>
            <w:shd w:val="clear" w:color="auto" w:fill="FFFF99"/>
            <w:rtl/>
          </w:rPr>
          <w:t>ה"ח 996</w:t>
        </w:r>
      </w:hyperlink>
      <w:r w:rsidRPr="000B4590">
        <w:rPr>
          <w:rStyle w:val="default"/>
          <w:rFonts w:cs="FrankRuehl" w:hint="cs"/>
          <w:vanish/>
          <w:szCs w:val="20"/>
          <w:shd w:val="clear" w:color="auto" w:fill="FFFF99"/>
          <w:rtl/>
        </w:rPr>
        <w:t>)</w:t>
      </w:r>
    </w:p>
    <w:p w14:paraId="5C04291C"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ביטול סעיף 43</w:t>
      </w:r>
    </w:p>
    <w:p w14:paraId="26A9EB78" w14:textId="77777777" w:rsidR="00DF5064" w:rsidRPr="000B4590" w:rsidRDefault="00DF5064">
      <w:pPr>
        <w:pStyle w:val="P00"/>
        <w:ind w:left="0" w:right="1134"/>
        <w:rPr>
          <w:rStyle w:val="default"/>
          <w:rFonts w:cs="FrankRuehl" w:hint="cs"/>
          <w:vanish/>
          <w:szCs w:val="20"/>
          <w:shd w:val="clear" w:color="auto" w:fill="FFFF99"/>
          <w:rtl/>
        </w:rPr>
      </w:pPr>
      <w:r w:rsidRPr="000B4590">
        <w:rPr>
          <w:rStyle w:val="default"/>
          <w:rFonts w:cs="FrankRuehl" w:hint="cs"/>
          <w:vanish/>
          <w:szCs w:val="20"/>
          <w:shd w:val="clear" w:color="auto" w:fill="FFFF99"/>
          <w:rtl/>
        </w:rPr>
        <w:t>הנוסח הקודם:</w:t>
      </w:r>
    </w:p>
    <w:p w14:paraId="5FBB1B55" w14:textId="77777777" w:rsidR="00DF5064" w:rsidRPr="000B4590" w:rsidRDefault="00DF5064">
      <w:pPr>
        <w:pStyle w:val="P00"/>
        <w:spacing w:before="20"/>
        <w:ind w:left="0" w:right="1134"/>
        <w:rPr>
          <w:rStyle w:val="default"/>
          <w:rFonts w:cs="Miriam" w:hint="cs"/>
          <w:strike/>
          <w:vanish/>
          <w:sz w:val="16"/>
          <w:szCs w:val="16"/>
          <w:shd w:val="clear" w:color="auto" w:fill="FFFF99"/>
          <w:rtl/>
        </w:rPr>
      </w:pPr>
      <w:r w:rsidRPr="000B4590">
        <w:rPr>
          <w:rStyle w:val="default"/>
          <w:rFonts w:cs="Miriam" w:hint="cs"/>
          <w:strike/>
          <w:vanish/>
          <w:sz w:val="16"/>
          <w:szCs w:val="16"/>
          <w:shd w:val="clear" w:color="auto" w:fill="FFFF99"/>
          <w:rtl/>
        </w:rPr>
        <w:t>הגדרה</w:t>
      </w:r>
    </w:p>
    <w:p w14:paraId="28146352" w14:textId="77777777" w:rsidR="00DF5064" w:rsidRDefault="00DF5064">
      <w:pPr>
        <w:pStyle w:val="P00"/>
        <w:spacing w:before="0"/>
        <w:ind w:left="0" w:right="1134"/>
        <w:rPr>
          <w:rStyle w:val="default"/>
          <w:rFonts w:cs="FrankRuehl" w:hint="cs"/>
          <w:strike/>
          <w:sz w:val="2"/>
          <w:szCs w:val="2"/>
          <w:rtl/>
        </w:rPr>
      </w:pPr>
      <w:r w:rsidRPr="000B4590">
        <w:rPr>
          <w:rStyle w:val="default"/>
          <w:rFonts w:cs="FrankRuehl" w:hint="cs"/>
          <w:strike/>
          <w:vanish/>
          <w:sz w:val="22"/>
          <w:szCs w:val="22"/>
          <w:shd w:val="clear" w:color="auto" w:fill="FFFF99"/>
          <w:rtl/>
        </w:rPr>
        <w:t>43.</w:t>
      </w:r>
      <w:r w:rsidRPr="000B4590">
        <w:rPr>
          <w:rStyle w:val="default"/>
          <w:rFonts w:cs="FrankRuehl" w:hint="cs"/>
          <w:strike/>
          <w:vanish/>
          <w:sz w:val="22"/>
          <w:szCs w:val="22"/>
          <w:shd w:val="clear" w:color="auto" w:fill="FFFF99"/>
          <w:rtl/>
        </w:rPr>
        <w:tab/>
        <w:t xml:space="preserve">"כלי שיט", לענין פרק זה </w:t>
      </w:r>
      <w:r w:rsidRPr="000B4590">
        <w:rPr>
          <w:rStyle w:val="default"/>
          <w:rFonts w:cs="FrankRuehl"/>
          <w:strike/>
          <w:vanish/>
          <w:sz w:val="22"/>
          <w:szCs w:val="22"/>
          <w:shd w:val="clear" w:color="auto" w:fill="FFFF99"/>
          <w:rtl/>
        </w:rPr>
        <w:t>–</w:t>
      </w:r>
      <w:r w:rsidRPr="000B4590">
        <w:rPr>
          <w:rStyle w:val="default"/>
          <w:rFonts w:cs="FrankRuehl" w:hint="cs"/>
          <w:strike/>
          <w:vanish/>
          <w:sz w:val="22"/>
          <w:szCs w:val="22"/>
          <w:shd w:val="clear" w:color="auto" w:fill="FFFF99"/>
          <w:rtl/>
        </w:rPr>
        <w:t xml:space="preserve"> כלי שיט ישראלי כמשמעותו בחוק הספנות (כלי שיט), תש"ך-1960. </w:t>
      </w:r>
      <w:bookmarkEnd w:id="63"/>
    </w:p>
    <w:p w14:paraId="313319A8" w14:textId="77777777" w:rsidR="00DF5064" w:rsidRDefault="00DF5064">
      <w:pPr>
        <w:pStyle w:val="P00"/>
        <w:spacing w:before="72"/>
        <w:ind w:left="0" w:right="1134"/>
        <w:rPr>
          <w:rStyle w:val="default"/>
          <w:rFonts w:cs="FrankRuehl" w:hint="cs"/>
          <w:sz w:val="26"/>
          <w:rtl/>
        </w:rPr>
      </w:pPr>
      <w:r>
        <w:rPr>
          <w:lang w:val="he-IL"/>
        </w:rPr>
        <w:pict w14:anchorId="284D5A87">
          <v:rect id="_x0000_s2131" style="position:absolute;left:0;text-align:left;margin-left:464.5pt;margin-top:8.05pt;width:75.05pt;height:21.45pt;z-index:251684864" o:allowincell="f" filled="f" stroked="f" strokecolor="lime" strokeweight=".25pt">
            <v:textbox style="mso-next-textbox:#_x0000_s2131" inset="0,0,0,0">
              <w:txbxContent>
                <w:p w14:paraId="0AC5D9DC" w14:textId="77777777" w:rsidR="00DF5064" w:rsidRDefault="00DF506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w10:anchorlock/>
          </v:rect>
        </w:pict>
      </w:r>
      <w:r>
        <w:rPr>
          <w:rStyle w:val="big-number"/>
          <w:rFonts w:cs="Miriam"/>
          <w:rtl/>
        </w:rPr>
        <w:t>4</w:t>
      </w:r>
      <w:r>
        <w:rPr>
          <w:rStyle w:val="big-number"/>
          <w:rFonts w:cs="Miriam" w:hint="cs"/>
          <w:rtl/>
        </w:rPr>
        <w:t>4</w:t>
      </w:r>
      <w:r>
        <w:rPr>
          <w:rStyle w:val="big-number"/>
          <w:rFonts w:cs="FrankRuehl"/>
          <w:sz w:val="26"/>
          <w:szCs w:val="26"/>
          <w:rtl/>
        </w:rPr>
        <w:t>.</w:t>
      </w:r>
      <w:r>
        <w:rPr>
          <w:rStyle w:val="big-number"/>
          <w:rFonts w:cs="FrankRuehl" w:hint="cs"/>
          <w:sz w:val="26"/>
          <w:szCs w:val="26"/>
          <w:rtl/>
        </w:rPr>
        <w:tab/>
        <w:t>(בוטל).</w:t>
      </w:r>
    </w:p>
    <w:p w14:paraId="106C05D8"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64" w:name="Rov78"/>
      <w:r w:rsidRPr="000B4590">
        <w:rPr>
          <w:rStyle w:val="default"/>
          <w:rFonts w:cs="FrankRuehl" w:hint="cs"/>
          <w:vanish/>
          <w:color w:val="FF0000"/>
          <w:szCs w:val="20"/>
          <w:shd w:val="clear" w:color="auto" w:fill="FFFF99"/>
          <w:rtl/>
        </w:rPr>
        <w:t>מיום 24.8.1974</w:t>
      </w:r>
    </w:p>
    <w:p w14:paraId="1B28F1B5"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1</w:t>
      </w:r>
    </w:p>
    <w:p w14:paraId="0CCD761D"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33" w:history="1">
        <w:r w:rsidRPr="000B4590">
          <w:rPr>
            <w:rStyle w:val="Hyperlink"/>
            <w:rFonts w:hint="cs"/>
            <w:vanish/>
            <w:szCs w:val="20"/>
            <w:shd w:val="clear" w:color="auto" w:fill="FFFF99"/>
            <w:rtl/>
          </w:rPr>
          <w:t>ס"ח תשל"ג מס' 716</w:t>
        </w:r>
      </w:hyperlink>
      <w:r w:rsidRPr="000B4590">
        <w:rPr>
          <w:rStyle w:val="default"/>
          <w:rFonts w:cs="FrankRuehl" w:hint="cs"/>
          <w:vanish/>
          <w:szCs w:val="20"/>
          <w:shd w:val="clear" w:color="auto" w:fill="FFFF99"/>
          <w:rtl/>
        </w:rPr>
        <w:t xml:space="preserve"> מיום 24.8.1973 עמ' 360 (</w:t>
      </w:r>
      <w:hyperlink r:id="rId34" w:history="1">
        <w:r w:rsidRPr="000B4590">
          <w:rPr>
            <w:rStyle w:val="Hyperlink"/>
            <w:rFonts w:hint="cs"/>
            <w:vanish/>
            <w:szCs w:val="20"/>
            <w:shd w:val="clear" w:color="auto" w:fill="FFFF99"/>
            <w:rtl/>
          </w:rPr>
          <w:t>ה"ח 996</w:t>
        </w:r>
      </w:hyperlink>
      <w:r w:rsidRPr="000B4590">
        <w:rPr>
          <w:rStyle w:val="default"/>
          <w:rFonts w:cs="FrankRuehl" w:hint="cs"/>
          <w:vanish/>
          <w:szCs w:val="20"/>
          <w:shd w:val="clear" w:color="auto" w:fill="FFFF99"/>
          <w:rtl/>
        </w:rPr>
        <w:t>)</w:t>
      </w:r>
    </w:p>
    <w:p w14:paraId="4138E358"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ביטול סעיף 44</w:t>
      </w:r>
    </w:p>
    <w:p w14:paraId="3E767246" w14:textId="77777777" w:rsidR="00DF5064" w:rsidRPr="000B4590" w:rsidRDefault="00DF5064">
      <w:pPr>
        <w:pStyle w:val="P00"/>
        <w:ind w:left="0" w:right="1134"/>
        <w:rPr>
          <w:rStyle w:val="default"/>
          <w:rFonts w:cs="FrankRuehl" w:hint="cs"/>
          <w:vanish/>
          <w:szCs w:val="20"/>
          <w:shd w:val="clear" w:color="auto" w:fill="FFFF99"/>
          <w:rtl/>
        </w:rPr>
      </w:pPr>
      <w:r w:rsidRPr="000B4590">
        <w:rPr>
          <w:rStyle w:val="default"/>
          <w:rFonts w:cs="FrankRuehl" w:hint="cs"/>
          <w:vanish/>
          <w:szCs w:val="20"/>
          <w:shd w:val="clear" w:color="auto" w:fill="FFFF99"/>
          <w:rtl/>
        </w:rPr>
        <w:t>הנוסח הקודם:</w:t>
      </w:r>
    </w:p>
    <w:p w14:paraId="610AAFF5" w14:textId="77777777" w:rsidR="00DF5064" w:rsidRPr="000B4590" w:rsidRDefault="00DF5064">
      <w:pPr>
        <w:pStyle w:val="P00"/>
        <w:spacing w:before="20"/>
        <w:ind w:left="0" w:right="1134"/>
        <w:rPr>
          <w:rStyle w:val="default"/>
          <w:rFonts w:cs="Miriam" w:hint="cs"/>
          <w:strike/>
          <w:vanish/>
          <w:sz w:val="16"/>
          <w:szCs w:val="16"/>
          <w:shd w:val="clear" w:color="auto" w:fill="FFFF99"/>
          <w:rtl/>
        </w:rPr>
      </w:pPr>
      <w:r w:rsidRPr="000B4590">
        <w:rPr>
          <w:rStyle w:val="default"/>
          <w:rFonts w:cs="Miriam" w:hint="cs"/>
          <w:strike/>
          <w:vanish/>
          <w:sz w:val="16"/>
          <w:szCs w:val="16"/>
          <w:shd w:val="clear" w:color="auto" w:fill="FFFF99"/>
          <w:rtl/>
        </w:rPr>
        <w:t>דין עריק</w:t>
      </w:r>
    </w:p>
    <w:p w14:paraId="720D439C" w14:textId="77777777" w:rsidR="00DF5064" w:rsidRDefault="00DF5064">
      <w:pPr>
        <w:pStyle w:val="P00"/>
        <w:spacing w:before="0"/>
        <w:ind w:left="0" w:right="1134"/>
        <w:rPr>
          <w:rStyle w:val="default"/>
          <w:rFonts w:cs="FrankRuehl" w:hint="cs"/>
          <w:sz w:val="2"/>
          <w:szCs w:val="2"/>
          <w:rtl/>
        </w:rPr>
      </w:pPr>
      <w:r w:rsidRPr="000B4590">
        <w:rPr>
          <w:rStyle w:val="default"/>
          <w:rFonts w:cs="FrankRuehl" w:hint="cs"/>
          <w:strike/>
          <w:vanish/>
          <w:sz w:val="22"/>
          <w:szCs w:val="22"/>
          <w:shd w:val="clear" w:color="auto" w:fill="FFFF99"/>
          <w:rtl/>
        </w:rPr>
        <w:t>44.</w:t>
      </w:r>
      <w:r w:rsidRPr="000B4590">
        <w:rPr>
          <w:rStyle w:val="default"/>
          <w:rFonts w:cs="FrankRuehl" w:hint="cs"/>
          <w:strike/>
          <w:vanish/>
          <w:sz w:val="22"/>
          <w:szCs w:val="22"/>
          <w:shd w:val="clear" w:color="auto" w:fill="FFFF99"/>
          <w:rtl/>
        </w:rPr>
        <w:tab/>
        <w:t xml:space="preserve">אדם שנשכר ושירת כימאי בכלי שיט ונטשו בחוץ לארץ, ללא סיבה מספקת, על מנת שלא להמשיך שירותו בו, הריהו עריק, ודינו </w:t>
      </w:r>
      <w:r w:rsidRPr="000B4590">
        <w:rPr>
          <w:rStyle w:val="default"/>
          <w:rFonts w:cs="FrankRuehl"/>
          <w:strike/>
          <w:vanish/>
          <w:sz w:val="22"/>
          <w:szCs w:val="22"/>
          <w:shd w:val="clear" w:color="auto" w:fill="FFFF99"/>
          <w:rtl/>
        </w:rPr>
        <w:t>–</w:t>
      </w:r>
      <w:r w:rsidRPr="000B4590">
        <w:rPr>
          <w:rStyle w:val="default"/>
          <w:rFonts w:cs="FrankRuehl" w:hint="cs"/>
          <w:strike/>
          <w:vanish/>
          <w:sz w:val="22"/>
          <w:szCs w:val="22"/>
          <w:shd w:val="clear" w:color="auto" w:fill="FFFF99"/>
          <w:rtl/>
        </w:rPr>
        <w:t xml:space="preserve"> מאסר שנה אחת או קנס שלא יעלה על השכר שהיה נשכר בכלי השיט למשך שנה</w:t>
      </w:r>
      <w:r w:rsidRPr="000B4590">
        <w:rPr>
          <w:rStyle w:val="default"/>
          <w:rFonts w:cs="FrankRuehl" w:hint="cs"/>
          <w:vanish/>
          <w:sz w:val="22"/>
          <w:szCs w:val="22"/>
          <w:shd w:val="clear" w:color="auto" w:fill="FFFF99"/>
          <w:rtl/>
        </w:rPr>
        <w:t>.</w:t>
      </w:r>
      <w:bookmarkEnd w:id="64"/>
    </w:p>
    <w:p w14:paraId="01E7B050" w14:textId="77777777" w:rsidR="00DF5064" w:rsidRDefault="00DF5064">
      <w:pPr>
        <w:pStyle w:val="P00"/>
        <w:spacing w:before="72"/>
        <w:ind w:left="0" w:right="1134"/>
        <w:rPr>
          <w:rStyle w:val="default"/>
          <w:rFonts w:cs="FrankRuehl" w:hint="cs"/>
          <w:sz w:val="26"/>
          <w:rtl/>
        </w:rPr>
      </w:pPr>
      <w:r>
        <w:rPr>
          <w:lang w:val="he-IL"/>
        </w:rPr>
        <w:pict w14:anchorId="3A96B01B">
          <v:rect id="_x0000_s2132" style="position:absolute;left:0;text-align:left;margin-left:464.5pt;margin-top:8.05pt;width:75.05pt;height:21.45pt;z-index:251685888" o:allowincell="f" filled="f" stroked="f" strokecolor="lime" strokeweight=".25pt">
            <v:textbox style="mso-next-textbox:#_x0000_s2132" inset="0,0,0,0">
              <w:txbxContent>
                <w:p w14:paraId="2E59E979" w14:textId="77777777" w:rsidR="00DF5064" w:rsidRDefault="00DF506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w10:anchorlock/>
          </v:rect>
        </w:pict>
      </w:r>
      <w:r>
        <w:rPr>
          <w:rStyle w:val="big-number"/>
          <w:rFonts w:cs="Miriam"/>
          <w:rtl/>
        </w:rPr>
        <w:t>4</w:t>
      </w:r>
      <w:r>
        <w:rPr>
          <w:rStyle w:val="big-number"/>
          <w:rFonts w:cs="Miriam" w:hint="cs"/>
          <w:rtl/>
        </w:rPr>
        <w:t>5</w:t>
      </w:r>
      <w:r>
        <w:rPr>
          <w:rStyle w:val="big-number"/>
          <w:rFonts w:cs="FrankRuehl"/>
          <w:sz w:val="26"/>
          <w:szCs w:val="26"/>
          <w:rtl/>
        </w:rPr>
        <w:t>.</w:t>
      </w:r>
      <w:r>
        <w:rPr>
          <w:rStyle w:val="big-number"/>
          <w:rFonts w:cs="FrankRuehl" w:hint="cs"/>
          <w:sz w:val="26"/>
          <w:szCs w:val="26"/>
          <w:rtl/>
        </w:rPr>
        <w:tab/>
        <w:t>(בוטל).</w:t>
      </w:r>
    </w:p>
    <w:p w14:paraId="30638B43"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65" w:name="Rov79"/>
      <w:r w:rsidRPr="000B4590">
        <w:rPr>
          <w:rStyle w:val="default"/>
          <w:rFonts w:cs="FrankRuehl" w:hint="cs"/>
          <w:vanish/>
          <w:color w:val="FF0000"/>
          <w:szCs w:val="20"/>
          <w:shd w:val="clear" w:color="auto" w:fill="FFFF99"/>
          <w:rtl/>
        </w:rPr>
        <w:t>מיום 24.8.1974</w:t>
      </w:r>
    </w:p>
    <w:p w14:paraId="75E24488"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1</w:t>
      </w:r>
    </w:p>
    <w:p w14:paraId="046C1949"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35" w:history="1">
        <w:r w:rsidRPr="000B4590">
          <w:rPr>
            <w:rStyle w:val="Hyperlink"/>
            <w:rFonts w:hint="cs"/>
            <w:vanish/>
            <w:szCs w:val="20"/>
            <w:shd w:val="clear" w:color="auto" w:fill="FFFF99"/>
            <w:rtl/>
          </w:rPr>
          <w:t>ס"ח תשל"ג מס' 716</w:t>
        </w:r>
      </w:hyperlink>
      <w:r w:rsidRPr="000B4590">
        <w:rPr>
          <w:rStyle w:val="default"/>
          <w:rFonts w:cs="FrankRuehl" w:hint="cs"/>
          <w:vanish/>
          <w:szCs w:val="20"/>
          <w:shd w:val="clear" w:color="auto" w:fill="FFFF99"/>
          <w:rtl/>
        </w:rPr>
        <w:t xml:space="preserve"> מיום 24.8.1973 עמ' 360 (</w:t>
      </w:r>
      <w:hyperlink r:id="rId36" w:history="1">
        <w:r w:rsidRPr="000B4590">
          <w:rPr>
            <w:rStyle w:val="Hyperlink"/>
            <w:rFonts w:hint="cs"/>
            <w:vanish/>
            <w:szCs w:val="20"/>
            <w:shd w:val="clear" w:color="auto" w:fill="FFFF99"/>
            <w:rtl/>
          </w:rPr>
          <w:t>ה"ח 996</w:t>
        </w:r>
      </w:hyperlink>
      <w:r w:rsidRPr="000B4590">
        <w:rPr>
          <w:rStyle w:val="default"/>
          <w:rFonts w:cs="FrankRuehl" w:hint="cs"/>
          <w:vanish/>
          <w:szCs w:val="20"/>
          <w:shd w:val="clear" w:color="auto" w:fill="FFFF99"/>
          <w:rtl/>
        </w:rPr>
        <w:t>)</w:t>
      </w:r>
    </w:p>
    <w:p w14:paraId="4212AD02"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ביטול סעיף 45</w:t>
      </w:r>
    </w:p>
    <w:p w14:paraId="6183F500" w14:textId="77777777" w:rsidR="00DF5064" w:rsidRPr="000B4590" w:rsidRDefault="00DF5064">
      <w:pPr>
        <w:pStyle w:val="P00"/>
        <w:ind w:left="0" w:right="1134"/>
        <w:rPr>
          <w:rStyle w:val="default"/>
          <w:rFonts w:cs="FrankRuehl" w:hint="cs"/>
          <w:vanish/>
          <w:szCs w:val="20"/>
          <w:shd w:val="clear" w:color="auto" w:fill="FFFF99"/>
          <w:rtl/>
        </w:rPr>
      </w:pPr>
      <w:r w:rsidRPr="000B4590">
        <w:rPr>
          <w:rStyle w:val="default"/>
          <w:rFonts w:cs="FrankRuehl" w:hint="cs"/>
          <w:vanish/>
          <w:szCs w:val="20"/>
          <w:shd w:val="clear" w:color="auto" w:fill="FFFF99"/>
          <w:rtl/>
        </w:rPr>
        <w:t>הנוסח הקודם:</w:t>
      </w:r>
    </w:p>
    <w:p w14:paraId="1E5AE196" w14:textId="77777777" w:rsidR="00DF5064" w:rsidRPr="000B4590" w:rsidRDefault="00DF5064">
      <w:pPr>
        <w:pStyle w:val="P00"/>
        <w:spacing w:before="20"/>
        <w:ind w:left="0" w:right="1134"/>
        <w:rPr>
          <w:rStyle w:val="default"/>
          <w:rFonts w:cs="Miriam" w:hint="cs"/>
          <w:strike/>
          <w:vanish/>
          <w:sz w:val="16"/>
          <w:szCs w:val="16"/>
          <w:shd w:val="clear" w:color="auto" w:fill="FFFF99"/>
          <w:rtl/>
        </w:rPr>
      </w:pPr>
      <w:r w:rsidRPr="000B4590">
        <w:rPr>
          <w:rStyle w:val="default"/>
          <w:rFonts w:cs="Miriam" w:hint="cs"/>
          <w:strike/>
          <w:vanish/>
          <w:sz w:val="16"/>
          <w:szCs w:val="16"/>
          <w:shd w:val="clear" w:color="auto" w:fill="FFFF99"/>
          <w:rtl/>
        </w:rPr>
        <w:t>חזקת עריקות</w:t>
      </w:r>
    </w:p>
    <w:p w14:paraId="1F8CF024" w14:textId="77777777" w:rsidR="00DF5064" w:rsidRDefault="00DF5064">
      <w:pPr>
        <w:pStyle w:val="P00"/>
        <w:spacing w:before="0"/>
        <w:ind w:left="0" w:right="1134"/>
        <w:rPr>
          <w:rStyle w:val="default"/>
          <w:rFonts w:cs="FrankRuehl" w:hint="cs"/>
          <w:sz w:val="2"/>
          <w:szCs w:val="2"/>
          <w:rtl/>
        </w:rPr>
      </w:pPr>
      <w:r w:rsidRPr="000B4590">
        <w:rPr>
          <w:rStyle w:val="default"/>
          <w:rFonts w:cs="FrankRuehl" w:hint="cs"/>
          <w:strike/>
          <w:vanish/>
          <w:sz w:val="22"/>
          <w:szCs w:val="22"/>
          <w:shd w:val="clear" w:color="auto" w:fill="FFFF99"/>
          <w:rtl/>
        </w:rPr>
        <w:t>45.</w:t>
      </w:r>
      <w:r w:rsidRPr="000B4590">
        <w:rPr>
          <w:rStyle w:val="default"/>
          <w:rFonts w:cs="FrankRuehl" w:hint="cs"/>
          <w:strike/>
          <w:vanish/>
          <w:sz w:val="22"/>
          <w:szCs w:val="22"/>
          <w:shd w:val="clear" w:color="auto" w:fill="FFFF99"/>
          <w:rtl/>
        </w:rPr>
        <w:tab/>
        <w:t>העדרו של אדם כאמור בסעיף 44 מכלי השיט בשעת הפלגתו מנמל בחוץ לארץ ולפני גמר שכירותו, ורישום העדרו זה ביומן הרשמי, ישמשו ראיה על נטישתו את כלי השיט ללא סיבה מספקת ועל מנת שלא להמשיך שירותו בו, כל עוד לא הוכיח היפוכו של דבר</w:t>
      </w:r>
      <w:r w:rsidRPr="000B4590">
        <w:rPr>
          <w:rStyle w:val="default"/>
          <w:rFonts w:cs="FrankRuehl" w:hint="cs"/>
          <w:vanish/>
          <w:sz w:val="22"/>
          <w:szCs w:val="22"/>
          <w:shd w:val="clear" w:color="auto" w:fill="FFFF99"/>
          <w:rtl/>
        </w:rPr>
        <w:t>.</w:t>
      </w:r>
      <w:bookmarkEnd w:id="65"/>
    </w:p>
    <w:p w14:paraId="7CE554D7" w14:textId="77777777" w:rsidR="00DF5064" w:rsidRDefault="00DF5064">
      <w:pPr>
        <w:pStyle w:val="P00"/>
        <w:spacing w:before="72"/>
        <w:ind w:left="0" w:right="1134"/>
        <w:rPr>
          <w:rStyle w:val="default"/>
          <w:rFonts w:cs="FrankRuehl" w:hint="cs"/>
          <w:sz w:val="26"/>
          <w:rtl/>
        </w:rPr>
      </w:pPr>
      <w:r>
        <w:rPr>
          <w:lang w:val="he-IL"/>
        </w:rPr>
        <w:pict w14:anchorId="41EEC517">
          <v:rect id="_x0000_s2133" style="position:absolute;left:0;text-align:left;margin-left:464.5pt;margin-top:8.05pt;width:75.05pt;height:21.45pt;z-index:251686912" o:allowincell="f" filled="f" stroked="f" strokecolor="lime" strokeweight=".25pt">
            <v:textbox style="mso-next-textbox:#_x0000_s2133" inset="0,0,0,0">
              <w:txbxContent>
                <w:p w14:paraId="26E4B67B" w14:textId="77777777" w:rsidR="00DF5064" w:rsidRDefault="00DF506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w10:anchorlock/>
          </v:rect>
        </w:pict>
      </w:r>
      <w:r>
        <w:rPr>
          <w:rStyle w:val="big-number"/>
          <w:rFonts w:cs="Miriam"/>
          <w:rtl/>
        </w:rPr>
        <w:t>4</w:t>
      </w:r>
      <w:r>
        <w:rPr>
          <w:rStyle w:val="big-number"/>
          <w:rFonts w:cs="Miriam" w:hint="cs"/>
          <w:rtl/>
        </w:rPr>
        <w:t>6</w:t>
      </w:r>
      <w:r>
        <w:rPr>
          <w:rStyle w:val="big-number"/>
          <w:rFonts w:cs="FrankRuehl"/>
          <w:sz w:val="26"/>
          <w:szCs w:val="26"/>
          <w:rtl/>
        </w:rPr>
        <w:t>.</w:t>
      </w:r>
      <w:r>
        <w:rPr>
          <w:rStyle w:val="big-number"/>
          <w:rFonts w:cs="FrankRuehl" w:hint="cs"/>
          <w:sz w:val="26"/>
          <w:szCs w:val="26"/>
          <w:rtl/>
        </w:rPr>
        <w:tab/>
        <w:t>(בוטל).</w:t>
      </w:r>
    </w:p>
    <w:p w14:paraId="04F4AC0D"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66" w:name="Rov80"/>
      <w:r w:rsidRPr="000B4590">
        <w:rPr>
          <w:rStyle w:val="default"/>
          <w:rFonts w:cs="FrankRuehl" w:hint="cs"/>
          <w:vanish/>
          <w:color w:val="FF0000"/>
          <w:szCs w:val="20"/>
          <w:shd w:val="clear" w:color="auto" w:fill="FFFF99"/>
          <w:rtl/>
        </w:rPr>
        <w:t>מיום 24.8.1974</w:t>
      </w:r>
    </w:p>
    <w:p w14:paraId="39793096"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1</w:t>
      </w:r>
    </w:p>
    <w:p w14:paraId="7949B75E"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37" w:history="1">
        <w:r w:rsidRPr="000B4590">
          <w:rPr>
            <w:rStyle w:val="Hyperlink"/>
            <w:rFonts w:hint="cs"/>
            <w:vanish/>
            <w:szCs w:val="20"/>
            <w:shd w:val="clear" w:color="auto" w:fill="FFFF99"/>
            <w:rtl/>
          </w:rPr>
          <w:t>ס"ח תשל"ג מס' 716</w:t>
        </w:r>
      </w:hyperlink>
      <w:r w:rsidRPr="000B4590">
        <w:rPr>
          <w:rStyle w:val="default"/>
          <w:rFonts w:cs="FrankRuehl" w:hint="cs"/>
          <w:vanish/>
          <w:szCs w:val="20"/>
          <w:shd w:val="clear" w:color="auto" w:fill="FFFF99"/>
          <w:rtl/>
        </w:rPr>
        <w:t xml:space="preserve"> מיום 24.8.1973 עמ' 360 (</w:t>
      </w:r>
      <w:hyperlink r:id="rId38" w:history="1">
        <w:r w:rsidRPr="000B4590">
          <w:rPr>
            <w:rStyle w:val="Hyperlink"/>
            <w:rFonts w:hint="cs"/>
            <w:vanish/>
            <w:szCs w:val="20"/>
            <w:shd w:val="clear" w:color="auto" w:fill="FFFF99"/>
            <w:rtl/>
          </w:rPr>
          <w:t>ה"ח 996</w:t>
        </w:r>
      </w:hyperlink>
      <w:r w:rsidRPr="000B4590">
        <w:rPr>
          <w:rStyle w:val="default"/>
          <w:rFonts w:cs="FrankRuehl" w:hint="cs"/>
          <w:vanish/>
          <w:szCs w:val="20"/>
          <w:shd w:val="clear" w:color="auto" w:fill="FFFF99"/>
          <w:rtl/>
        </w:rPr>
        <w:t>)</w:t>
      </w:r>
    </w:p>
    <w:p w14:paraId="1C0C78ED"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ביטול סעיף 46</w:t>
      </w:r>
    </w:p>
    <w:p w14:paraId="2587E59B" w14:textId="77777777" w:rsidR="00DF5064" w:rsidRPr="000B4590" w:rsidRDefault="00DF5064">
      <w:pPr>
        <w:pStyle w:val="P00"/>
        <w:ind w:left="0" w:right="1134"/>
        <w:rPr>
          <w:rStyle w:val="default"/>
          <w:rFonts w:cs="FrankRuehl" w:hint="cs"/>
          <w:vanish/>
          <w:szCs w:val="20"/>
          <w:shd w:val="clear" w:color="auto" w:fill="FFFF99"/>
          <w:rtl/>
        </w:rPr>
      </w:pPr>
      <w:r w:rsidRPr="000B4590">
        <w:rPr>
          <w:rStyle w:val="default"/>
          <w:rFonts w:cs="FrankRuehl" w:hint="cs"/>
          <w:vanish/>
          <w:szCs w:val="20"/>
          <w:shd w:val="clear" w:color="auto" w:fill="FFFF99"/>
          <w:rtl/>
        </w:rPr>
        <w:t>הנוסח הקודם:</w:t>
      </w:r>
    </w:p>
    <w:p w14:paraId="6980260D" w14:textId="77777777" w:rsidR="00DF5064" w:rsidRPr="000B4590" w:rsidRDefault="00DF5064">
      <w:pPr>
        <w:pStyle w:val="P00"/>
        <w:spacing w:before="20"/>
        <w:ind w:left="0" w:right="1134"/>
        <w:rPr>
          <w:rStyle w:val="default"/>
          <w:rFonts w:cs="Miriam" w:hint="cs"/>
          <w:strike/>
          <w:vanish/>
          <w:sz w:val="16"/>
          <w:szCs w:val="16"/>
          <w:shd w:val="clear" w:color="auto" w:fill="FFFF99"/>
          <w:rtl/>
        </w:rPr>
      </w:pPr>
      <w:r w:rsidRPr="000B4590">
        <w:rPr>
          <w:rStyle w:val="default"/>
          <w:rFonts w:cs="Miriam" w:hint="cs"/>
          <w:strike/>
          <w:vanish/>
          <w:sz w:val="16"/>
          <w:szCs w:val="16"/>
          <w:shd w:val="clear" w:color="auto" w:fill="FFFF99"/>
          <w:rtl/>
        </w:rPr>
        <w:t>דין מי שלא הצטרף בחו"ל לכלי השיט שלו</w:t>
      </w:r>
    </w:p>
    <w:p w14:paraId="7440AA25" w14:textId="77777777" w:rsidR="00DF5064" w:rsidRDefault="00DF5064">
      <w:pPr>
        <w:pStyle w:val="P00"/>
        <w:spacing w:before="0"/>
        <w:ind w:left="0" w:right="1134"/>
        <w:rPr>
          <w:rStyle w:val="default"/>
          <w:rFonts w:cs="FrankRuehl" w:hint="cs"/>
          <w:strike/>
          <w:sz w:val="2"/>
          <w:szCs w:val="2"/>
          <w:rtl/>
        </w:rPr>
      </w:pPr>
      <w:r w:rsidRPr="000B4590">
        <w:rPr>
          <w:rStyle w:val="default"/>
          <w:rFonts w:cs="FrankRuehl" w:hint="cs"/>
          <w:strike/>
          <w:vanish/>
          <w:sz w:val="22"/>
          <w:szCs w:val="22"/>
          <w:shd w:val="clear" w:color="auto" w:fill="FFFF99"/>
          <w:rtl/>
        </w:rPr>
        <w:t>46.</w:t>
      </w:r>
      <w:r w:rsidRPr="000B4590">
        <w:rPr>
          <w:rStyle w:val="default"/>
          <w:rFonts w:cs="FrankRuehl" w:hint="cs"/>
          <w:strike/>
          <w:vanish/>
          <w:sz w:val="22"/>
          <w:szCs w:val="22"/>
          <w:shd w:val="clear" w:color="auto" w:fill="FFFF99"/>
          <w:rtl/>
        </w:rPr>
        <w:tab/>
        <w:t xml:space="preserve">מי שנשכר כימאי וללא סיבה מספקת לא הצטרף לכלי השיט שלו בהפליגו בים מנמל בחוץ לארץ, דינו </w:t>
      </w:r>
      <w:r w:rsidRPr="000B4590">
        <w:rPr>
          <w:rStyle w:val="default"/>
          <w:rFonts w:cs="FrankRuehl"/>
          <w:strike/>
          <w:vanish/>
          <w:sz w:val="22"/>
          <w:szCs w:val="22"/>
          <w:shd w:val="clear" w:color="auto" w:fill="FFFF99"/>
          <w:rtl/>
        </w:rPr>
        <w:t>–</w:t>
      </w:r>
      <w:r w:rsidRPr="000B4590">
        <w:rPr>
          <w:rStyle w:val="default"/>
          <w:rFonts w:cs="FrankRuehl" w:hint="cs"/>
          <w:strike/>
          <w:vanish/>
          <w:sz w:val="22"/>
          <w:szCs w:val="22"/>
          <w:shd w:val="clear" w:color="auto" w:fill="FFFF99"/>
          <w:rtl/>
        </w:rPr>
        <w:t xml:space="preserve"> מאסר חודש ימים או קנס שלא יעלה על השכר שהיה נשכר בכלי השיט במשך חודש ימים.</w:t>
      </w:r>
      <w:bookmarkEnd w:id="66"/>
    </w:p>
    <w:p w14:paraId="6FCC3D15" w14:textId="77777777" w:rsidR="00DF5064" w:rsidRDefault="00DF5064">
      <w:pPr>
        <w:pStyle w:val="P00"/>
        <w:spacing w:before="72"/>
        <w:ind w:left="0" w:right="1134"/>
        <w:rPr>
          <w:rStyle w:val="default"/>
          <w:rFonts w:cs="FrankRuehl" w:hint="cs"/>
          <w:sz w:val="26"/>
          <w:rtl/>
        </w:rPr>
      </w:pPr>
      <w:r>
        <w:rPr>
          <w:lang w:val="he-IL"/>
        </w:rPr>
        <w:pict w14:anchorId="000BCF90">
          <v:rect id="_x0000_s2134" style="position:absolute;left:0;text-align:left;margin-left:464.5pt;margin-top:8.05pt;width:75.05pt;height:21.45pt;z-index:251687936" o:allowincell="f" filled="f" stroked="f" strokecolor="lime" strokeweight=".25pt">
            <v:textbox style="mso-next-textbox:#_x0000_s2134" inset="0,0,0,0">
              <w:txbxContent>
                <w:p w14:paraId="42EEF01A" w14:textId="77777777" w:rsidR="00DF5064" w:rsidRDefault="00DF506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w10:anchorlock/>
          </v:rect>
        </w:pict>
      </w:r>
      <w:r>
        <w:rPr>
          <w:rStyle w:val="big-number"/>
          <w:rFonts w:cs="Miriam"/>
          <w:rtl/>
        </w:rPr>
        <w:t>4</w:t>
      </w:r>
      <w:r>
        <w:rPr>
          <w:rStyle w:val="big-number"/>
          <w:rFonts w:cs="Miriam" w:hint="cs"/>
          <w:rtl/>
        </w:rPr>
        <w:t>7</w:t>
      </w:r>
      <w:r>
        <w:rPr>
          <w:rStyle w:val="big-number"/>
          <w:rFonts w:cs="FrankRuehl"/>
          <w:sz w:val="26"/>
          <w:szCs w:val="26"/>
          <w:rtl/>
        </w:rPr>
        <w:t>.</w:t>
      </w:r>
      <w:r>
        <w:rPr>
          <w:rStyle w:val="big-number"/>
          <w:rFonts w:cs="FrankRuehl" w:hint="cs"/>
          <w:sz w:val="26"/>
          <w:szCs w:val="26"/>
          <w:rtl/>
        </w:rPr>
        <w:tab/>
        <w:t>(בוטל).</w:t>
      </w:r>
    </w:p>
    <w:p w14:paraId="09504159"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67" w:name="Rov81"/>
      <w:r w:rsidRPr="000B4590">
        <w:rPr>
          <w:rStyle w:val="default"/>
          <w:rFonts w:cs="FrankRuehl" w:hint="cs"/>
          <w:vanish/>
          <w:color w:val="FF0000"/>
          <w:szCs w:val="20"/>
          <w:shd w:val="clear" w:color="auto" w:fill="FFFF99"/>
          <w:rtl/>
        </w:rPr>
        <w:t>מיום 24.8.1974</w:t>
      </w:r>
    </w:p>
    <w:p w14:paraId="66E7AA67"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1</w:t>
      </w:r>
    </w:p>
    <w:p w14:paraId="60811EA9"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39" w:history="1">
        <w:r w:rsidRPr="000B4590">
          <w:rPr>
            <w:rStyle w:val="Hyperlink"/>
            <w:rFonts w:hint="cs"/>
            <w:vanish/>
            <w:szCs w:val="20"/>
            <w:shd w:val="clear" w:color="auto" w:fill="FFFF99"/>
            <w:rtl/>
          </w:rPr>
          <w:t>ס"ח תשל"ג מס' 716</w:t>
        </w:r>
      </w:hyperlink>
      <w:r w:rsidRPr="000B4590">
        <w:rPr>
          <w:rStyle w:val="default"/>
          <w:rFonts w:cs="FrankRuehl" w:hint="cs"/>
          <w:vanish/>
          <w:szCs w:val="20"/>
          <w:shd w:val="clear" w:color="auto" w:fill="FFFF99"/>
          <w:rtl/>
        </w:rPr>
        <w:t xml:space="preserve"> מיום 24.8.1973 עמ' 360 (</w:t>
      </w:r>
      <w:hyperlink r:id="rId40" w:history="1">
        <w:r w:rsidRPr="000B4590">
          <w:rPr>
            <w:rStyle w:val="Hyperlink"/>
            <w:rFonts w:hint="cs"/>
            <w:vanish/>
            <w:szCs w:val="20"/>
            <w:shd w:val="clear" w:color="auto" w:fill="FFFF99"/>
            <w:rtl/>
          </w:rPr>
          <w:t>ה"ח 996</w:t>
        </w:r>
      </w:hyperlink>
      <w:r w:rsidRPr="000B4590">
        <w:rPr>
          <w:rStyle w:val="default"/>
          <w:rFonts w:cs="FrankRuehl" w:hint="cs"/>
          <w:vanish/>
          <w:szCs w:val="20"/>
          <w:shd w:val="clear" w:color="auto" w:fill="FFFF99"/>
          <w:rtl/>
        </w:rPr>
        <w:t>)</w:t>
      </w:r>
    </w:p>
    <w:p w14:paraId="54823327"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ביטול סעיף 47</w:t>
      </w:r>
    </w:p>
    <w:p w14:paraId="21F13F61" w14:textId="77777777" w:rsidR="00DF5064" w:rsidRPr="000B4590" w:rsidRDefault="00DF5064">
      <w:pPr>
        <w:pStyle w:val="P00"/>
        <w:ind w:left="0" w:right="1134"/>
        <w:rPr>
          <w:rStyle w:val="default"/>
          <w:rFonts w:cs="FrankRuehl" w:hint="cs"/>
          <w:vanish/>
          <w:szCs w:val="20"/>
          <w:shd w:val="clear" w:color="auto" w:fill="FFFF99"/>
          <w:rtl/>
        </w:rPr>
      </w:pPr>
      <w:r w:rsidRPr="000B4590">
        <w:rPr>
          <w:rStyle w:val="default"/>
          <w:rFonts w:cs="FrankRuehl" w:hint="cs"/>
          <w:vanish/>
          <w:szCs w:val="20"/>
          <w:shd w:val="clear" w:color="auto" w:fill="FFFF99"/>
          <w:rtl/>
        </w:rPr>
        <w:t>הנוסח הקודם:</w:t>
      </w:r>
    </w:p>
    <w:p w14:paraId="3F192868" w14:textId="77777777" w:rsidR="00DF5064" w:rsidRPr="000B4590" w:rsidRDefault="00DF5064">
      <w:pPr>
        <w:pStyle w:val="P00"/>
        <w:spacing w:before="20"/>
        <w:ind w:left="0" w:right="1134"/>
        <w:rPr>
          <w:rStyle w:val="default"/>
          <w:rFonts w:cs="Miriam" w:hint="cs"/>
          <w:strike/>
          <w:vanish/>
          <w:sz w:val="16"/>
          <w:szCs w:val="16"/>
          <w:shd w:val="clear" w:color="auto" w:fill="FFFF99"/>
          <w:rtl/>
        </w:rPr>
      </w:pPr>
      <w:r w:rsidRPr="000B4590">
        <w:rPr>
          <w:rStyle w:val="default"/>
          <w:rFonts w:cs="Miriam" w:hint="cs"/>
          <w:strike/>
          <w:vanish/>
          <w:sz w:val="16"/>
          <w:szCs w:val="16"/>
          <w:shd w:val="clear" w:color="auto" w:fill="FFFF99"/>
          <w:rtl/>
        </w:rPr>
        <w:t>אחריות כספית</w:t>
      </w:r>
    </w:p>
    <w:p w14:paraId="432FF227" w14:textId="77777777" w:rsidR="00DF5064" w:rsidRPr="000B4590" w:rsidRDefault="00DF5064">
      <w:pPr>
        <w:pStyle w:val="P00"/>
        <w:spacing w:before="0"/>
        <w:ind w:left="0" w:right="1134"/>
        <w:rPr>
          <w:rStyle w:val="default"/>
          <w:rFonts w:cs="FrankRuehl" w:hint="cs"/>
          <w:strike/>
          <w:vanish/>
          <w:sz w:val="22"/>
          <w:szCs w:val="22"/>
          <w:shd w:val="clear" w:color="auto" w:fill="FFFF99"/>
          <w:rtl/>
        </w:rPr>
      </w:pPr>
      <w:r w:rsidRPr="000B4590">
        <w:rPr>
          <w:rStyle w:val="default"/>
          <w:rFonts w:cs="FrankRuehl" w:hint="cs"/>
          <w:strike/>
          <w:vanish/>
          <w:sz w:val="22"/>
          <w:szCs w:val="22"/>
          <w:shd w:val="clear" w:color="auto" w:fill="FFFF99"/>
          <w:rtl/>
        </w:rPr>
        <w:t>47.</w:t>
      </w:r>
      <w:r w:rsidRPr="000B4590">
        <w:rPr>
          <w:rStyle w:val="default"/>
          <w:rFonts w:cs="FrankRuehl" w:hint="cs"/>
          <w:strike/>
          <w:vanish/>
          <w:sz w:val="22"/>
          <w:szCs w:val="22"/>
          <w:shd w:val="clear" w:color="auto" w:fill="FFFF99"/>
          <w:rtl/>
        </w:rPr>
        <w:tab/>
        <w:t>(א)</w:t>
      </w:r>
      <w:r w:rsidRPr="000B4590">
        <w:rPr>
          <w:rStyle w:val="default"/>
          <w:rFonts w:cs="FrankRuehl" w:hint="cs"/>
          <w:strike/>
          <w:vanish/>
          <w:sz w:val="22"/>
          <w:szCs w:val="22"/>
          <w:shd w:val="clear" w:color="auto" w:fill="FFFF99"/>
          <w:rtl/>
        </w:rPr>
        <w:tab/>
        <w:t>מי שהורשע לפי פרק זה חייב להחזיר כל עודף שכר ששולם לאדם אחר שנשכר כימאי במקומו, ובית המשפט שהרשיעו רשאי לצוות להחזיר את העודף וכן כל סכום ששולם לו על חשבון התקופה שנשכר לשרת בכלי השיט ולא שירת בו.</w:t>
      </w:r>
    </w:p>
    <w:p w14:paraId="216989E0" w14:textId="77777777" w:rsidR="00DF5064" w:rsidRDefault="00DF5064">
      <w:pPr>
        <w:pStyle w:val="P00"/>
        <w:spacing w:before="0"/>
        <w:ind w:left="0" w:right="1134"/>
        <w:rPr>
          <w:rStyle w:val="default"/>
          <w:rFonts w:cs="FrankRuehl" w:hint="cs"/>
          <w:strike/>
          <w:sz w:val="2"/>
          <w:szCs w:val="2"/>
          <w:rtl/>
        </w:rPr>
      </w:pPr>
      <w:r w:rsidRPr="000B4590">
        <w:rPr>
          <w:rStyle w:val="default"/>
          <w:rFonts w:cs="FrankRuehl" w:hint="cs"/>
          <w:vanish/>
          <w:sz w:val="22"/>
          <w:szCs w:val="22"/>
          <w:shd w:val="clear" w:color="auto" w:fill="FFFF99"/>
          <w:rtl/>
        </w:rPr>
        <w:tab/>
      </w:r>
      <w:r w:rsidRPr="000B4590">
        <w:rPr>
          <w:rStyle w:val="default"/>
          <w:rFonts w:cs="FrankRuehl" w:hint="cs"/>
          <w:strike/>
          <w:vanish/>
          <w:sz w:val="22"/>
          <w:szCs w:val="22"/>
          <w:shd w:val="clear" w:color="auto" w:fill="FFFF99"/>
          <w:rtl/>
        </w:rPr>
        <w:t>(ב)</w:t>
      </w:r>
      <w:r w:rsidRPr="000B4590">
        <w:rPr>
          <w:rStyle w:val="default"/>
          <w:rFonts w:cs="FrankRuehl" w:hint="cs"/>
          <w:strike/>
          <w:vanish/>
          <w:sz w:val="22"/>
          <w:szCs w:val="22"/>
          <w:shd w:val="clear" w:color="auto" w:fill="FFFF99"/>
          <w:rtl/>
        </w:rPr>
        <w:tab/>
        <w:t xml:space="preserve">אין בהוראות סעיף זה כדי לגרוע מזכותו של בעל כלי השיט לכל סעד משפטי שהוא זכאי לו על פי חוק אחר, ובלבד שלא יהיה זכאי לסעד על נזק אחד יותר מפעם אחת. </w:t>
      </w:r>
      <w:bookmarkEnd w:id="67"/>
    </w:p>
    <w:p w14:paraId="68DB29B1" w14:textId="77777777" w:rsidR="00DF5064" w:rsidRDefault="00DF5064">
      <w:pPr>
        <w:pStyle w:val="P00"/>
        <w:spacing w:before="72"/>
        <w:ind w:left="0" w:right="1134"/>
        <w:rPr>
          <w:rStyle w:val="default"/>
          <w:rFonts w:cs="FrankRuehl" w:hint="cs"/>
          <w:sz w:val="26"/>
          <w:rtl/>
        </w:rPr>
      </w:pPr>
      <w:r>
        <w:rPr>
          <w:lang w:val="he-IL"/>
        </w:rPr>
        <w:pict w14:anchorId="6026705F">
          <v:rect id="_x0000_s2135" style="position:absolute;left:0;text-align:left;margin-left:464.5pt;margin-top:8.05pt;width:75.05pt;height:21.45pt;z-index:251688960" o:allowincell="f" filled="f" stroked="f" strokecolor="lime" strokeweight=".25pt">
            <v:textbox style="mso-next-textbox:#_x0000_s2135" inset="0,0,0,0">
              <w:txbxContent>
                <w:p w14:paraId="6F1E2E89" w14:textId="77777777" w:rsidR="00DF5064" w:rsidRDefault="00DF506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w10:anchorlock/>
          </v:rect>
        </w:pict>
      </w:r>
      <w:r>
        <w:rPr>
          <w:rStyle w:val="big-number"/>
          <w:rFonts w:cs="Miriam"/>
          <w:rtl/>
        </w:rPr>
        <w:t>4</w:t>
      </w:r>
      <w:r>
        <w:rPr>
          <w:rStyle w:val="big-number"/>
          <w:rFonts w:cs="Miriam" w:hint="cs"/>
          <w:rtl/>
        </w:rPr>
        <w:t>8</w:t>
      </w:r>
      <w:r>
        <w:rPr>
          <w:rStyle w:val="big-number"/>
          <w:rFonts w:cs="FrankRuehl"/>
          <w:sz w:val="26"/>
          <w:szCs w:val="26"/>
          <w:rtl/>
        </w:rPr>
        <w:t>.</w:t>
      </w:r>
      <w:r>
        <w:rPr>
          <w:rStyle w:val="big-number"/>
          <w:rFonts w:cs="FrankRuehl" w:hint="cs"/>
          <w:sz w:val="26"/>
          <w:szCs w:val="26"/>
          <w:rtl/>
        </w:rPr>
        <w:tab/>
        <w:t>(בוטל).</w:t>
      </w:r>
    </w:p>
    <w:p w14:paraId="3ADB6AE8"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68" w:name="Rov82"/>
      <w:r w:rsidRPr="000B4590">
        <w:rPr>
          <w:rStyle w:val="default"/>
          <w:rFonts w:cs="FrankRuehl" w:hint="cs"/>
          <w:vanish/>
          <w:color w:val="FF0000"/>
          <w:szCs w:val="20"/>
          <w:shd w:val="clear" w:color="auto" w:fill="FFFF99"/>
          <w:rtl/>
        </w:rPr>
        <w:t>מיום 24.8.1974</w:t>
      </w:r>
    </w:p>
    <w:p w14:paraId="0EA10693"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1</w:t>
      </w:r>
    </w:p>
    <w:p w14:paraId="5285E308"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41" w:history="1">
        <w:r w:rsidRPr="000B4590">
          <w:rPr>
            <w:rStyle w:val="Hyperlink"/>
            <w:rFonts w:hint="cs"/>
            <w:vanish/>
            <w:szCs w:val="20"/>
            <w:shd w:val="clear" w:color="auto" w:fill="FFFF99"/>
            <w:rtl/>
          </w:rPr>
          <w:t>ס"ח תשל"ג מס' 716</w:t>
        </w:r>
      </w:hyperlink>
      <w:r w:rsidRPr="000B4590">
        <w:rPr>
          <w:rStyle w:val="default"/>
          <w:rFonts w:cs="FrankRuehl" w:hint="cs"/>
          <w:vanish/>
          <w:szCs w:val="20"/>
          <w:shd w:val="clear" w:color="auto" w:fill="FFFF99"/>
          <w:rtl/>
        </w:rPr>
        <w:t xml:space="preserve"> מיום 24.8.1973 עמ' 360 (</w:t>
      </w:r>
      <w:hyperlink r:id="rId42" w:history="1">
        <w:r w:rsidRPr="000B4590">
          <w:rPr>
            <w:rStyle w:val="Hyperlink"/>
            <w:rFonts w:hint="cs"/>
            <w:vanish/>
            <w:szCs w:val="20"/>
            <w:shd w:val="clear" w:color="auto" w:fill="FFFF99"/>
            <w:rtl/>
          </w:rPr>
          <w:t>ה"ח 996</w:t>
        </w:r>
      </w:hyperlink>
      <w:r w:rsidRPr="000B4590">
        <w:rPr>
          <w:rStyle w:val="default"/>
          <w:rFonts w:cs="FrankRuehl" w:hint="cs"/>
          <w:vanish/>
          <w:szCs w:val="20"/>
          <w:shd w:val="clear" w:color="auto" w:fill="FFFF99"/>
          <w:rtl/>
        </w:rPr>
        <w:t>)</w:t>
      </w:r>
    </w:p>
    <w:p w14:paraId="75639B7F"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ביטול סעיף 48</w:t>
      </w:r>
    </w:p>
    <w:p w14:paraId="09513F11" w14:textId="77777777" w:rsidR="00DF5064" w:rsidRPr="000B4590" w:rsidRDefault="00DF5064">
      <w:pPr>
        <w:pStyle w:val="P00"/>
        <w:ind w:left="0" w:right="1134"/>
        <w:rPr>
          <w:rStyle w:val="default"/>
          <w:rFonts w:cs="FrankRuehl" w:hint="cs"/>
          <w:vanish/>
          <w:szCs w:val="20"/>
          <w:shd w:val="clear" w:color="auto" w:fill="FFFF99"/>
          <w:rtl/>
        </w:rPr>
      </w:pPr>
      <w:r w:rsidRPr="000B4590">
        <w:rPr>
          <w:rStyle w:val="default"/>
          <w:rFonts w:cs="FrankRuehl" w:hint="cs"/>
          <w:vanish/>
          <w:szCs w:val="20"/>
          <w:shd w:val="clear" w:color="auto" w:fill="FFFF99"/>
          <w:rtl/>
        </w:rPr>
        <w:t>הנוסח הקודם:</w:t>
      </w:r>
    </w:p>
    <w:p w14:paraId="0CED2042" w14:textId="77777777" w:rsidR="00DF5064" w:rsidRPr="000B4590" w:rsidRDefault="00DF5064">
      <w:pPr>
        <w:pStyle w:val="P00"/>
        <w:spacing w:before="20"/>
        <w:ind w:left="0" w:right="1134"/>
        <w:rPr>
          <w:rStyle w:val="default"/>
          <w:rFonts w:cs="Miriam" w:hint="cs"/>
          <w:strike/>
          <w:vanish/>
          <w:sz w:val="16"/>
          <w:szCs w:val="16"/>
          <w:shd w:val="clear" w:color="auto" w:fill="FFFF99"/>
          <w:rtl/>
        </w:rPr>
      </w:pPr>
      <w:r w:rsidRPr="000B4590">
        <w:rPr>
          <w:rStyle w:val="default"/>
          <w:rFonts w:cs="Miriam" w:hint="cs"/>
          <w:strike/>
          <w:vanish/>
          <w:sz w:val="16"/>
          <w:szCs w:val="16"/>
          <w:shd w:val="clear" w:color="auto" w:fill="FFFF99"/>
          <w:rtl/>
        </w:rPr>
        <w:t>עיקול שכר</w:t>
      </w:r>
    </w:p>
    <w:p w14:paraId="7FFB367A" w14:textId="77777777" w:rsidR="00DF5064" w:rsidRDefault="00DF5064">
      <w:pPr>
        <w:pStyle w:val="P00"/>
        <w:spacing w:before="0"/>
        <w:ind w:left="0" w:right="1134"/>
        <w:rPr>
          <w:rStyle w:val="default"/>
          <w:rFonts w:cs="FrankRuehl" w:hint="cs"/>
          <w:strike/>
          <w:sz w:val="2"/>
          <w:szCs w:val="2"/>
          <w:rtl/>
        </w:rPr>
      </w:pPr>
      <w:r w:rsidRPr="000B4590">
        <w:rPr>
          <w:rStyle w:val="default"/>
          <w:rFonts w:cs="FrankRuehl" w:hint="cs"/>
          <w:strike/>
          <w:vanish/>
          <w:sz w:val="22"/>
          <w:szCs w:val="22"/>
          <w:shd w:val="clear" w:color="auto" w:fill="FFFF99"/>
          <w:rtl/>
        </w:rPr>
        <w:t>48.</w:t>
      </w:r>
      <w:r w:rsidRPr="000B4590">
        <w:rPr>
          <w:rStyle w:val="default"/>
          <w:rFonts w:cs="FrankRuehl" w:hint="cs"/>
          <w:strike/>
          <w:vanish/>
          <w:sz w:val="22"/>
          <w:szCs w:val="22"/>
          <w:shd w:val="clear" w:color="auto" w:fill="FFFF99"/>
          <w:rtl/>
        </w:rPr>
        <w:tab/>
        <w:t>ראה בית משפט המוסמך לדון בעבירה לפי פרק זה שיש יסוד להניח כי ימאי פלוני עבר עבירה כזאת, רשאי הוא, לפי בקשתו של בעל כלי שיט או של היועץ המשפטי לממשלה או בא כוחו, להטיל עיקול על השכר המגיע לימאי להבטחת כל סכום שהימאי עשוי להתחייב בו לפי פרק זה.</w:t>
      </w:r>
      <w:bookmarkEnd w:id="68"/>
    </w:p>
    <w:p w14:paraId="6365D07E" w14:textId="77777777" w:rsidR="00DF5064" w:rsidRDefault="00DF5064">
      <w:pPr>
        <w:pStyle w:val="P00"/>
        <w:spacing w:before="72"/>
        <w:ind w:left="0" w:right="1134"/>
        <w:rPr>
          <w:rStyle w:val="default"/>
          <w:rFonts w:cs="FrankRuehl" w:hint="cs"/>
          <w:sz w:val="26"/>
          <w:rtl/>
        </w:rPr>
      </w:pPr>
      <w:r>
        <w:rPr>
          <w:lang w:val="he-IL"/>
        </w:rPr>
        <w:pict w14:anchorId="3DB1DB08">
          <v:rect id="_x0000_s2136" style="position:absolute;left:0;text-align:left;margin-left:464.5pt;margin-top:8.05pt;width:75.05pt;height:21.45pt;z-index:251689984" o:allowincell="f" filled="f" stroked="f" strokecolor="lime" strokeweight=".25pt">
            <v:textbox style="mso-next-textbox:#_x0000_s2136" inset="0,0,0,0">
              <w:txbxContent>
                <w:p w14:paraId="4951885C" w14:textId="77777777" w:rsidR="00DF5064" w:rsidRDefault="00DF506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w10:anchorlock/>
          </v:rect>
        </w:pict>
      </w:r>
      <w:r>
        <w:rPr>
          <w:rStyle w:val="big-number"/>
          <w:rFonts w:cs="Miriam"/>
          <w:rtl/>
        </w:rPr>
        <w:t>4</w:t>
      </w:r>
      <w:r>
        <w:rPr>
          <w:rStyle w:val="big-number"/>
          <w:rFonts w:cs="Miriam" w:hint="cs"/>
          <w:rtl/>
        </w:rPr>
        <w:t>9</w:t>
      </w:r>
      <w:r>
        <w:rPr>
          <w:rStyle w:val="big-number"/>
          <w:rFonts w:cs="FrankRuehl"/>
          <w:sz w:val="26"/>
          <w:szCs w:val="26"/>
          <w:rtl/>
        </w:rPr>
        <w:t>.</w:t>
      </w:r>
      <w:r>
        <w:rPr>
          <w:rStyle w:val="big-number"/>
          <w:rFonts w:cs="FrankRuehl" w:hint="cs"/>
          <w:sz w:val="26"/>
          <w:szCs w:val="26"/>
          <w:rtl/>
        </w:rPr>
        <w:tab/>
        <w:t>(בוטל).</w:t>
      </w:r>
    </w:p>
    <w:p w14:paraId="53FC5A73"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69" w:name="Rov83"/>
      <w:r w:rsidRPr="000B4590">
        <w:rPr>
          <w:rStyle w:val="default"/>
          <w:rFonts w:cs="FrankRuehl" w:hint="cs"/>
          <w:vanish/>
          <w:color w:val="FF0000"/>
          <w:szCs w:val="20"/>
          <w:shd w:val="clear" w:color="auto" w:fill="FFFF99"/>
          <w:rtl/>
        </w:rPr>
        <w:t>מיום 24.8.1974</w:t>
      </w:r>
    </w:p>
    <w:p w14:paraId="1326BE1B"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1</w:t>
      </w:r>
    </w:p>
    <w:p w14:paraId="5057BA7E"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43" w:history="1">
        <w:r w:rsidRPr="000B4590">
          <w:rPr>
            <w:rStyle w:val="Hyperlink"/>
            <w:rFonts w:hint="cs"/>
            <w:vanish/>
            <w:szCs w:val="20"/>
            <w:shd w:val="clear" w:color="auto" w:fill="FFFF99"/>
            <w:rtl/>
          </w:rPr>
          <w:t>ס"ח תשל"ג מס' 716</w:t>
        </w:r>
      </w:hyperlink>
      <w:r w:rsidRPr="000B4590">
        <w:rPr>
          <w:rStyle w:val="default"/>
          <w:rFonts w:cs="FrankRuehl" w:hint="cs"/>
          <w:vanish/>
          <w:szCs w:val="20"/>
          <w:shd w:val="clear" w:color="auto" w:fill="FFFF99"/>
          <w:rtl/>
        </w:rPr>
        <w:t xml:space="preserve"> מיום 24.8.1973 עמ' 360 (</w:t>
      </w:r>
      <w:hyperlink r:id="rId44" w:history="1">
        <w:r w:rsidRPr="000B4590">
          <w:rPr>
            <w:rStyle w:val="Hyperlink"/>
            <w:rFonts w:hint="cs"/>
            <w:vanish/>
            <w:szCs w:val="20"/>
            <w:shd w:val="clear" w:color="auto" w:fill="FFFF99"/>
            <w:rtl/>
          </w:rPr>
          <w:t>ה"ח 996</w:t>
        </w:r>
      </w:hyperlink>
      <w:r w:rsidRPr="000B4590">
        <w:rPr>
          <w:rStyle w:val="default"/>
          <w:rFonts w:cs="FrankRuehl" w:hint="cs"/>
          <w:vanish/>
          <w:szCs w:val="20"/>
          <w:shd w:val="clear" w:color="auto" w:fill="FFFF99"/>
          <w:rtl/>
        </w:rPr>
        <w:t>)</w:t>
      </w:r>
    </w:p>
    <w:p w14:paraId="509A65D0"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ביטול סעיף 49</w:t>
      </w:r>
    </w:p>
    <w:p w14:paraId="4E40C7EF" w14:textId="77777777" w:rsidR="00DF5064" w:rsidRPr="000B4590" w:rsidRDefault="00DF5064">
      <w:pPr>
        <w:pStyle w:val="P00"/>
        <w:ind w:left="0" w:right="1134"/>
        <w:rPr>
          <w:rStyle w:val="default"/>
          <w:rFonts w:cs="FrankRuehl" w:hint="cs"/>
          <w:vanish/>
          <w:szCs w:val="20"/>
          <w:shd w:val="clear" w:color="auto" w:fill="FFFF99"/>
          <w:rtl/>
        </w:rPr>
      </w:pPr>
      <w:r w:rsidRPr="000B4590">
        <w:rPr>
          <w:rStyle w:val="default"/>
          <w:rFonts w:cs="FrankRuehl" w:hint="cs"/>
          <w:vanish/>
          <w:szCs w:val="20"/>
          <w:shd w:val="clear" w:color="auto" w:fill="FFFF99"/>
          <w:rtl/>
        </w:rPr>
        <w:t>הנוסח הקודם:</w:t>
      </w:r>
    </w:p>
    <w:p w14:paraId="264300D4" w14:textId="77777777" w:rsidR="00DF5064" w:rsidRPr="000B4590" w:rsidRDefault="00DF5064">
      <w:pPr>
        <w:pStyle w:val="P00"/>
        <w:spacing w:before="20"/>
        <w:ind w:left="0" w:right="1134"/>
        <w:rPr>
          <w:rStyle w:val="default"/>
          <w:rFonts w:cs="Miriam" w:hint="cs"/>
          <w:strike/>
          <w:vanish/>
          <w:sz w:val="16"/>
          <w:szCs w:val="16"/>
          <w:shd w:val="clear" w:color="auto" w:fill="FFFF99"/>
          <w:rtl/>
        </w:rPr>
      </w:pPr>
      <w:r w:rsidRPr="000B4590">
        <w:rPr>
          <w:rStyle w:val="default"/>
          <w:rFonts w:cs="Miriam" w:hint="cs"/>
          <w:strike/>
          <w:vanish/>
          <w:sz w:val="16"/>
          <w:szCs w:val="16"/>
          <w:shd w:val="clear" w:color="auto" w:fill="FFFF99"/>
          <w:rtl/>
        </w:rPr>
        <w:t>חפצים</w:t>
      </w:r>
    </w:p>
    <w:p w14:paraId="73839928" w14:textId="77777777" w:rsidR="00DF5064" w:rsidRPr="000B4590" w:rsidRDefault="00DF5064">
      <w:pPr>
        <w:pStyle w:val="P00"/>
        <w:spacing w:before="0"/>
        <w:ind w:left="0" w:right="1134"/>
        <w:rPr>
          <w:rStyle w:val="default"/>
          <w:rFonts w:cs="FrankRuehl" w:hint="cs"/>
          <w:strike/>
          <w:vanish/>
          <w:sz w:val="22"/>
          <w:szCs w:val="22"/>
          <w:shd w:val="clear" w:color="auto" w:fill="FFFF99"/>
          <w:rtl/>
        </w:rPr>
      </w:pPr>
      <w:r w:rsidRPr="000B4590">
        <w:rPr>
          <w:rStyle w:val="default"/>
          <w:rFonts w:cs="FrankRuehl" w:hint="cs"/>
          <w:strike/>
          <w:vanish/>
          <w:sz w:val="22"/>
          <w:szCs w:val="22"/>
          <w:shd w:val="clear" w:color="auto" w:fill="FFFF99"/>
          <w:rtl/>
        </w:rPr>
        <w:t>49.</w:t>
      </w:r>
      <w:r w:rsidRPr="000B4590">
        <w:rPr>
          <w:rStyle w:val="default"/>
          <w:rFonts w:cs="FrankRuehl" w:hint="cs"/>
          <w:strike/>
          <w:vanish/>
          <w:sz w:val="22"/>
          <w:szCs w:val="22"/>
          <w:shd w:val="clear" w:color="auto" w:fill="FFFF99"/>
          <w:rtl/>
        </w:rPr>
        <w:tab/>
        <w:t>(א)</w:t>
      </w:r>
      <w:r w:rsidRPr="000B4590">
        <w:rPr>
          <w:rStyle w:val="default"/>
          <w:rFonts w:cs="FrankRuehl" w:hint="cs"/>
          <w:strike/>
          <w:vanish/>
          <w:sz w:val="22"/>
          <w:szCs w:val="22"/>
          <w:shd w:val="clear" w:color="auto" w:fill="FFFF99"/>
          <w:rtl/>
        </w:rPr>
        <w:tab/>
        <w:t xml:space="preserve">מי שנשכר כימאי לשירות בכלי שיט ונטשו או לא הצטרף אליו בהפליגו ממקום בישראל או ממקום בחוץ לארץ בתחילת המסע או בהמשכו, בין אם מעשהו מהווה עריקה ובין אם לאו, והשאיר חפציו בכלי השיט </w:t>
      </w:r>
      <w:r w:rsidRPr="000B4590">
        <w:rPr>
          <w:rStyle w:val="default"/>
          <w:rFonts w:cs="FrankRuehl"/>
          <w:strike/>
          <w:vanish/>
          <w:sz w:val="22"/>
          <w:szCs w:val="22"/>
          <w:shd w:val="clear" w:color="auto" w:fill="FFFF99"/>
          <w:rtl/>
        </w:rPr>
        <w:t>–</w:t>
      </w:r>
      <w:r w:rsidRPr="000B4590">
        <w:rPr>
          <w:rStyle w:val="default"/>
          <w:rFonts w:cs="FrankRuehl" w:hint="cs"/>
          <w:strike/>
          <w:vanish/>
          <w:sz w:val="22"/>
          <w:szCs w:val="22"/>
          <w:shd w:val="clear" w:color="auto" w:fill="FFFF99"/>
          <w:rtl/>
        </w:rPr>
        <w:t xml:space="preserve"> יפקיד קברניט כל השיט את החפצים, בהקדם ככל האפשר, בתחנת משטרה בנמל ישראלי בצירוף רשימה המציינת את שם בעלם ואת שם כלי השיט, והממונה על התחנה יאשר בכתב את קבלת החפצים.</w:t>
      </w:r>
    </w:p>
    <w:p w14:paraId="1A979310" w14:textId="77777777" w:rsidR="00DF5064" w:rsidRDefault="00DF5064">
      <w:pPr>
        <w:pStyle w:val="P00"/>
        <w:spacing w:before="0"/>
        <w:ind w:left="0" w:right="1134"/>
        <w:rPr>
          <w:rStyle w:val="default"/>
          <w:rFonts w:cs="FrankRuehl" w:hint="cs"/>
          <w:strike/>
          <w:sz w:val="2"/>
          <w:szCs w:val="2"/>
          <w:rtl/>
        </w:rPr>
      </w:pPr>
      <w:r w:rsidRPr="000B4590">
        <w:rPr>
          <w:rStyle w:val="default"/>
          <w:rFonts w:cs="FrankRuehl" w:hint="cs"/>
          <w:vanish/>
          <w:sz w:val="22"/>
          <w:szCs w:val="22"/>
          <w:shd w:val="clear" w:color="auto" w:fill="FFFF99"/>
          <w:rtl/>
        </w:rPr>
        <w:tab/>
      </w:r>
      <w:r w:rsidRPr="000B4590">
        <w:rPr>
          <w:rStyle w:val="default"/>
          <w:rFonts w:cs="FrankRuehl" w:hint="cs"/>
          <w:strike/>
          <w:vanish/>
          <w:sz w:val="22"/>
          <w:szCs w:val="22"/>
          <w:shd w:val="clear" w:color="auto" w:fill="FFFF99"/>
          <w:rtl/>
        </w:rPr>
        <w:t>(ב)</w:t>
      </w:r>
      <w:r w:rsidRPr="000B4590">
        <w:rPr>
          <w:rStyle w:val="default"/>
          <w:rFonts w:cs="FrankRuehl" w:hint="cs"/>
          <w:strike/>
          <w:vanish/>
          <w:sz w:val="22"/>
          <w:szCs w:val="22"/>
          <w:shd w:val="clear" w:color="auto" w:fill="FFFF99"/>
          <w:rtl/>
        </w:rPr>
        <w:tab/>
        <w:t>חפצים שבעלם לא תבע אותם תוך ששה חדשים מהיום שהופקדו, יהיו לנכסי המדינה ינהגו בהם כפי שיורה השר.</w:t>
      </w:r>
      <w:bookmarkEnd w:id="69"/>
    </w:p>
    <w:p w14:paraId="43F18648" w14:textId="77777777" w:rsidR="00DF5064" w:rsidRDefault="00DF5064">
      <w:pPr>
        <w:pStyle w:val="medium2-header"/>
        <w:keepLines w:val="0"/>
        <w:spacing w:before="72"/>
        <w:ind w:left="0" w:right="1134"/>
        <w:rPr>
          <w:noProof/>
          <w:sz w:val="20"/>
          <w:rtl/>
        </w:rPr>
      </w:pPr>
      <w:bookmarkStart w:id="70" w:name="med7"/>
      <w:bookmarkEnd w:id="70"/>
      <w:r>
        <w:rPr>
          <w:noProof/>
          <w:sz w:val="20"/>
          <w:rtl/>
        </w:rPr>
        <w:t>פ</w:t>
      </w:r>
      <w:r>
        <w:rPr>
          <w:rFonts w:hint="cs"/>
          <w:noProof/>
          <w:sz w:val="20"/>
          <w:rtl/>
        </w:rPr>
        <w:t>רק ח': עבירות</w:t>
      </w:r>
    </w:p>
    <w:p w14:paraId="23B95E36" w14:textId="77777777" w:rsidR="00DF5064" w:rsidRDefault="00DF5064">
      <w:pPr>
        <w:pStyle w:val="P00"/>
        <w:spacing w:before="72"/>
        <w:ind w:left="0" w:right="1134"/>
        <w:rPr>
          <w:rStyle w:val="default"/>
          <w:rFonts w:cs="FrankRuehl"/>
          <w:rtl/>
        </w:rPr>
      </w:pPr>
      <w:bookmarkStart w:id="71" w:name="Seif43"/>
      <w:bookmarkEnd w:id="71"/>
      <w:r>
        <w:rPr>
          <w:lang w:val="he-IL"/>
        </w:rPr>
        <w:pict w14:anchorId="6B2CA64F">
          <v:rect id="_x0000_s2094" style="position:absolute;left:0;text-align:left;margin-left:464.5pt;margin-top:8.05pt;width:75.05pt;height:30pt;z-index:251666432" o:allowincell="f" filled="f" stroked="f" strokecolor="lime" strokeweight=".25pt">
            <v:textbox style="mso-next-textbox:#_x0000_s2094" inset="0,0,0,0">
              <w:txbxContent>
                <w:p w14:paraId="214827B0" w14:textId="77777777" w:rsidR="00DF5064" w:rsidRDefault="00DF5064">
                  <w:pPr>
                    <w:spacing w:line="160" w:lineRule="exact"/>
                    <w:jc w:val="left"/>
                    <w:rPr>
                      <w:rFonts w:cs="Miriam"/>
                      <w:noProof/>
                      <w:szCs w:val="18"/>
                      <w:rtl/>
                    </w:rPr>
                  </w:pPr>
                  <w:r>
                    <w:rPr>
                      <w:rFonts w:cs="Miriam"/>
                      <w:szCs w:val="18"/>
                      <w:rtl/>
                    </w:rPr>
                    <w:t>ע</w:t>
                  </w:r>
                  <w:r>
                    <w:rPr>
                      <w:rFonts w:cs="Miriam" w:hint="cs"/>
                      <w:szCs w:val="18"/>
                      <w:rtl/>
                    </w:rPr>
                    <w:t>בירות נמלים</w:t>
                  </w:r>
                </w:p>
                <w:p w14:paraId="68275231" w14:textId="77777777" w:rsidR="00DF5064" w:rsidRDefault="00DF5064">
                  <w:pPr>
                    <w:spacing w:line="160" w:lineRule="exact"/>
                    <w:jc w:val="left"/>
                    <w:rPr>
                      <w:rFonts w:cs="Miriam"/>
                      <w:noProof/>
                      <w:szCs w:val="18"/>
                      <w:rtl/>
                    </w:rPr>
                  </w:pPr>
                  <w:r>
                    <w:rPr>
                      <w:rFonts w:cs="Miriam" w:hint="cs"/>
                      <w:szCs w:val="18"/>
                      <w:rtl/>
                    </w:rPr>
                    <w:t>(תיקון מס' 2)</w:t>
                  </w:r>
                </w:p>
                <w:p w14:paraId="4789180A"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לה דינם מאסר שלושה חדשים או קנס, ובעבירה שניה או בעבירה שלאחריה - מאסר שש</w:t>
      </w:r>
      <w:r>
        <w:rPr>
          <w:rStyle w:val="default"/>
          <w:rFonts w:cs="FrankRuehl"/>
          <w:rtl/>
        </w:rPr>
        <w:t>ה</w:t>
      </w:r>
      <w:r>
        <w:rPr>
          <w:rStyle w:val="default"/>
          <w:rFonts w:cs="FrankRuehl" w:hint="cs"/>
          <w:rtl/>
        </w:rPr>
        <w:t xml:space="preserve"> חדשים או קנס כאמור בסעיף 61(א)(2) לחוק העונשין, התשל"ז-1977:</w:t>
      </w:r>
    </w:p>
    <w:p w14:paraId="1960003B" w14:textId="77777777" w:rsidR="00DF5064" w:rsidRDefault="00DF50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הדורש, או המטיל במישרין או בעקיפין, תשלום בעד שירות בסכום העולה על תעריף בר-תוקף אותה שעה;</w:t>
      </w:r>
    </w:p>
    <w:p w14:paraId="12F59D45" w14:textId="77777777" w:rsidR="00DF5064" w:rsidRDefault="00DF50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הממונה על כלי שיט רשוי לפי פקודה זו שהסיע בו נוסעים או טובין במספר, בכמות או במשקל העולים על ה</w:t>
      </w:r>
      <w:r>
        <w:rPr>
          <w:rStyle w:val="default"/>
          <w:rFonts w:cs="FrankRuehl"/>
          <w:rtl/>
        </w:rPr>
        <w:t>מ</w:t>
      </w:r>
      <w:r>
        <w:rPr>
          <w:rStyle w:val="default"/>
          <w:rFonts w:cs="FrankRuehl" w:hint="cs"/>
          <w:rtl/>
        </w:rPr>
        <w:t>ותר;</w:t>
      </w:r>
    </w:p>
    <w:p w14:paraId="739F1EA1" w14:textId="77777777" w:rsidR="00DF5064" w:rsidRDefault="00DF506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המשיט כלי שיט תוך הפרת הוראות סעיף 9 או תקנה לפי סעיף 10(2);</w:t>
      </w:r>
    </w:p>
    <w:p w14:paraId="3A66FA07" w14:textId="77777777" w:rsidR="00DF5064" w:rsidRDefault="00DF506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החייב להשיג רשיון לעסוק במקצועו בנמל והוא מבקר בנמל בלי שהשיג רשיון כאמור;</w:t>
      </w:r>
    </w:p>
    <w:p w14:paraId="1B92BBFB" w14:textId="77777777" w:rsidR="00DF5064" w:rsidRDefault="00DF506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המסרב למלא הוראה חוקית שנתן אדם שהוסמך לכך כדין ושמטרתה קיום הסדר הטוב בנמל</w:t>
      </w:r>
      <w:r>
        <w:rPr>
          <w:rStyle w:val="default"/>
          <w:rFonts w:cs="FrankRuehl"/>
          <w:rtl/>
        </w:rPr>
        <w:t xml:space="preserve"> </w:t>
      </w:r>
      <w:r>
        <w:rPr>
          <w:rStyle w:val="default"/>
          <w:rFonts w:cs="FrankRuehl" w:hint="cs"/>
          <w:rtl/>
        </w:rPr>
        <w:t>והנהלתו;</w:t>
      </w:r>
    </w:p>
    <w:p w14:paraId="67425310" w14:textId="77777777" w:rsidR="00DF5064" w:rsidRDefault="00DF506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המפריע לפקיד נמל או לעובד של הממונה על הנמלים בביצוע תפקידם;</w:t>
      </w:r>
    </w:p>
    <w:p w14:paraId="76798691" w14:textId="77777777" w:rsidR="00DF5064" w:rsidRDefault="00DF5064">
      <w:pPr>
        <w:pStyle w:val="P22"/>
        <w:spacing w:before="72"/>
        <w:ind w:left="1021" w:right="1134"/>
        <w:rPr>
          <w:rStyle w:val="default"/>
          <w:rFonts w:cs="FrankRuehl" w:hint="cs"/>
          <w:rtl/>
        </w:rPr>
      </w:pPr>
      <w:r>
        <w:rPr>
          <w:lang w:val="he-IL"/>
        </w:rPr>
        <w:pict w14:anchorId="2AF50DD3">
          <v:rect id="_x0000_s2095" style="position:absolute;left:0;text-align:left;margin-left:464.5pt;margin-top:8.05pt;width:75.05pt;height:20pt;z-index:251667456" o:allowincell="f" filled="f" stroked="f" strokecolor="lime" strokeweight=".25pt">
            <v:textbox style="mso-next-textbox:#_x0000_s2095" inset="0,0,0,0">
              <w:txbxContent>
                <w:p w14:paraId="57C4F933" w14:textId="77777777" w:rsidR="00DF5064" w:rsidRDefault="00DF5064">
                  <w:pPr>
                    <w:spacing w:line="160" w:lineRule="exact"/>
                    <w:jc w:val="left"/>
                    <w:rPr>
                      <w:rFonts w:cs="Miriam"/>
                      <w:noProof/>
                      <w:szCs w:val="18"/>
                      <w:rtl/>
                    </w:rPr>
                  </w:pPr>
                  <w:r>
                    <w:rPr>
                      <w:rFonts w:cs="Miriam" w:hint="cs"/>
                      <w:szCs w:val="18"/>
                      <w:rtl/>
                    </w:rPr>
                    <w:t>(תיקון מס' 2)</w:t>
                  </w:r>
                </w:p>
                <w:p w14:paraId="3A9902A7"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default"/>
          <w:rFonts w:cs="FrankRuehl"/>
          <w:rtl/>
        </w:rPr>
        <w:t>(7)</w:t>
      </w:r>
      <w:r>
        <w:rPr>
          <w:rStyle w:val="default"/>
          <w:rFonts w:cs="FrankRuehl"/>
          <w:rtl/>
        </w:rPr>
        <w:tab/>
      </w:r>
      <w:r>
        <w:rPr>
          <w:rStyle w:val="default"/>
          <w:rFonts w:cs="FrankRuehl" w:hint="cs"/>
          <w:rtl/>
        </w:rPr>
        <w:t>(נמחקה).</w:t>
      </w:r>
    </w:p>
    <w:p w14:paraId="2F2C6F40" w14:textId="77777777" w:rsidR="00DF5064" w:rsidRPr="000B4590" w:rsidRDefault="00DF5064">
      <w:pPr>
        <w:pStyle w:val="P22"/>
        <w:spacing w:before="0"/>
        <w:ind w:left="0" w:right="1134"/>
        <w:rPr>
          <w:rStyle w:val="default"/>
          <w:rFonts w:cs="FrankRuehl" w:hint="cs"/>
          <w:vanish/>
          <w:color w:val="FF0000"/>
          <w:szCs w:val="20"/>
          <w:shd w:val="clear" w:color="auto" w:fill="FFFF99"/>
          <w:rtl/>
        </w:rPr>
      </w:pPr>
      <w:bookmarkStart w:id="72" w:name="Rov84"/>
      <w:r w:rsidRPr="000B4590">
        <w:rPr>
          <w:rStyle w:val="default"/>
          <w:rFonts w:cs="FrankRuehl" w:hint="cs"/>
          <w:vanish/>
          <w:color w:val="FF0000"/>
          <w:szCs w:val="20"/>
          <w:shd w:val="clear" w:color="auto" w:fill="FFFF99"/>
          <w:rtl/>
        </w:rPr>
        <w:t>מיום 28.6.1987</w:t>
      </w:r>
    </w:p>
    <w:p w14:paraId="56B4A66B" w14:textId="77777777" w:rsidR="00DF5064" w:rsidRPr="000B4590" w:rsidRDefault="00DF5064">
      <w:pPr>
        <w:pStyle w:val="P22"/>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2</w:t>
      </w:r>
    </w:p>
    <w:p w14:paraId="6B612B3D" w14:textId="77777777" w:rsidR="00DF5064" w:rsidRPr="000B4590" w:rsidRDefault="00DF5064">
      <w:pPr>
        <w:pStyle w:val="P22"/>
        <w:spacing w:before="0"/>
        <w:ind w:left="0" w:right="1134"/>
        <w:rPr>
          <w:rStyle w:val="default"/>
          <w:rFonts w:cs="FrankRuehl" w:hint="cs"/>
          <w:vanish/>
          <w:szCs w:val="20"/>
          <w:shd w:val="clear" w:color="auto" w:fill="FFFF99"/>
          <w:rtl/>
        </w:rPr>
      </w:pPr>
      <w:hyperlink r:id="rId45" w:history="1">
        <w:r w:rsidRPr="000B4590">
          <w:rPr>
            <w:rStyle w:val="Hyperlink"/>
            <w:rFonts w:hint="cs"/>
            <w:vanish/>
            <w:szCs w:val="20"/>
            <w:shd w:val="clear" w:color="auto" w:fill="FFFF99"/>
            <w:rtl/>
          </w:rPr>
          <w:t>ס"ח תשמ"ז מס' 1218</w:t>
        </w:r>
      </w:hyperlink>
      <w:r w:rsidRPr="000B4590">
        <w:rPr>
          <w:rStyle w:val="default"/>
          <w:rFonts w:cs="FrankRuehl" w:hint="cs"/>
          <w:vanish/>
          <w:szCs w:val="20"/>
          <w:shd w:val="clear" w:color="auto" w:fill="FFFF99"/>
          <w:rtl/>
        </w:rPr>
        <w:t xml:space="preserve"> מיום 28.6.1987 עמ' 132 (</w:t>
      </w:r>
      <w:hyperlink r:id="rId46" w:history="1">
        <w:r w:rsidRPr="000B4590">
          <w:rPr>
            <w:rStyle w:val="Hyperlink"/>
            <w:rFonts w:hint="cs"/>
            <w:vanish/>
            <w:szCs w:val="20"/>
            <w:shd w:val="clear" w:color="auto" w:fill="FFFF99"/>
            <w:rtl/>
          </w:rPr>
          <w:t>ה"ח 1663</w:t>
        </w:r>
      </w:hyperlink>
      <w:r w:rsidRPr="000B4590">
        <w:rPr>
          <w:rStyle w:val="default"/>
          <w:rFonts w:cs="FrankRuehl" w:hint="cs"/>
          <w:vanish/>
          <w:szCs w:val="20"/>
          <w:shd w:val="clear" w:color="auto" w:fill="FFFF99"/>
          <w:rtl/>
        </w:rPr>
        <w:t>)</w:t>
      </w:r>
    </w:p>
    <w:p w14:paraId="09C4B13C" w14:textId="77777777" w:rsidR="00DF5064" w:rsidRPr="000B4590" w:rsidRDefault="00DF5064">
      <w:pPr>
        <w:pStyle w:val="P00"/>
        <w:ind w:left="0" w:right="1134"/>
        <w:rPr>
          <w:rStyle w:val="default"/>
          <w:rFonts w:cs="FrankRuehl"/>
          <w:vanish/>
          <w:sz w:val="22"/>
          <w:szCs w:val="22"/>
          <w:shd w:val="clear" w:color="auto" w:fill="FFFF99"/>
          <w:rtl/>
        </w:rPr>
      </w:pPr>
      <w:r w:rsidRPr="000B4590">
        <w:rPr>
          <w:rStyle w:val="big-number"/>
          <w:rFonts w:cs="FrankRuehl"/>
          <w:vanish/>
          <w:sz w:val="22"/>
          <w:szCs w:val="22"/>
          <w:shd w:val="clear" w:color="auto" w:fill="FFFF99"/>
          <w:rtl/>
        </w:rPr>
        <w:t>50.</w:t>
      </w:r>
      <w:r w:rsidRPr="000B4590">
        <w:rPr>
          <w:rStyle w:val="big-number"/>
          <w:rFonts w:cs="FrankRuehl"/>
          <w:vanish/>
          <w:sz w:val="22"/>
          <w:szCs w:val="22"/>
          <w:shd w:val="clear" w:color="auto" w:fill="FFFF99"/>
          <w:rtl/>
        </w:rPr>
        <w:tab/>
      </w:r>
      <w:r w:rsidRPr="000B4590">
        <w:rPr>
          <w:rStyle w:val="default"/>
          <w:rFonts w:cs="FrankRuehl"/>
          <w:vanish/>
          <w:sz w:val="22"/>
          <w:szCs w:val="22"/>
          <w:shd w:val="clear" w:color="auto" w:fill="FFFF99"/>
          <w:rtl/>
        </w:rPr>
        <w:t>א</w:t>
      </w:r>
      <w:r w:rsidRPr="000B4590">
        <w:rPr>
          <w:rStyle w:val="default"/>
          <w:rFonts w:cs="FrankRuehl" w:hint="cs"/>
          <w:vanish/>
          <w:sz w:val="22"/>
          <w:szCs w:val="22"/>
          <w:shd w:val="clear" w:color="auto" w:fill="FFFF99"/>
          <w:rtl/>
        </w:rPr>
        <w:t xml:space="preserve">לה דינם מאסר שלושה חדשים או קנס </w:t>
      </w:r>
      <w:r w:rsidRPr="000B4590">
        <w:rPr>
          <w:rStyle w:val="default"/>
          <w:rFonts w:cs="FrankRuehl" w:hint="cs"/>
          <w:strike/>
          <w:vanish/>
          <w:sz w:val="22"/>
          <w:szCs w:val="22"/>
          <w:shd w:val="clear" w:color="auto" w:fill="FFFF99"/>
          <w:rtl/>
        </w:rPr>
        <w:t>250 לירות</w:t>
      </w:r>
      <w:r w:rsidRPr="000B4590">
        <w:rPr>
          <w:rStyle w:val="default"/>
          <w:rFonts w:cs="FrankRuehl" w:hint="cs"/>
          <w:vanish/>
          <w:sz w:val="22"/>
          <w:szCs w:val="22"/>
          <w:shd w:val="clear" w:color="auto" w:fill="FFFF99"/>
          <w:rtl/>
        </w:rPr>
        <w:t>, ובעבירה שניה או בעבירה שלאחריה - מאסר שש</w:t>
      </w:r>
      <w:r w:rsidRPr="000B4590">
        <w:rPr>
          <w:rStyle w:val="default"/>
          <w:rFonts w:cs="FrankRuehl"/>
          <w:vanish/>
          <w:sz w:val="22"/>
          <w:szCs w:val="22"/>
          <w:shd w:val="clear" w:color="auto" w:fill="FFFF99"/>
          <w:rtl/>
        </w:rPr>
        <w:t>ה</w:t>
      </w:r>
      <w:r w:rsidRPr="000B4590">
        <w:rPr>
          <w:rStyle w:val="default"/>
          <w:rFonts w:cs="FrankRuehl" w:hint="cs"/>
          <w:vanish/>
          <w:sz w:val="22"/>
          <w:szCs w:val="22"/>
          <w:shd w:val="clear" w:color="auto" w:fill="FFFF99"/>
          <w:rtl/>
        </w:rPr>
        <w:t xml:space="preserve"> חדשים או קנס  </w:t>
      </w:r>
      <w:r w:rsidRPr="000B4590">
        <w:rPr>
          <w:rStyle w:val="default"/>
          <w:rFonts w:cs="FrankRuehl" w:hint="cs"/>
          <w:strike/>
          <w:vanish/>
          <w:sz w:val="22"/>
          <w:szCs w:val="22"/>
          <w:shd w:val="clear" w:color="auto" w:fill="FFFF99"/>
          <w:rtl/>
        </w:rPr>
        <w:t>500 לירות</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כאמור בסעיף 61(א)(2) לחוק העונשין, התשל"ז-1977:</w:t>
      </w:r>
    </w:p>
    <w:p w14:paraId="59CFF7D4" w14:textId="77777777" w:rsidR="00DF5064" w:rsidRPr="000B4590" w:rsidRDefault="00DF5064">
      <w:pPr>
        <w:pStyle w:val="P22"/>
        <w:spacing w:before="0"/>
        <w:ind w:left="1021" w:right="1134"/>
        <w:rPr>
          <w:rStyle w:val="default"/>
          <w:rFonts w:cs="FrankRuehl"/>
          <w:vanish/>
          <w:sz w:val="22"/>
          <w:szCs w:val="22"/>
          <w:shd w:val="clear" w:color="auto" w:fill="FFFF99"/>
          <w:rtl/>
        </w:rPr>
      </w:pPr>
      <w:r w:rsidRPr="000B4590">
        <w:rPr>
          <w:rStyle w:val="default"/>
          <w:rFonts w:cs="FrankRuehl"/>
          <w:vanish/>
          <w:sz w:val="22"/>
          <w:szCs w:val="22"/>
          <w:shd w:val="clear" w:color="auto" w:fill="FFFF99"/>
          <w:rtl/>
        </w:rPr>
        <w:t>(1)</w:t>
      </w:r>
      <w:r w:rsidRPr="000B4590">
        <w:rPr>
          <w:rStyle w:val="default"/>
          <w:rFonts w:cs="FrankRuehl"/>
          <w:vanish/>
          <w:sz w:val="22"/>
          <w:szCs w:val="22"/>
          <w:shd w:val="clear" w:color="auto" w:fill="FFFF99"/>
          <w:rtl/>
        </w:rPr>
        <w:tab/>
      </w:r>
      <w:r w:rsidRPr="000B4590">
        <w:rPr>
          <w:rStyle w:val="default"/>
          <w:rFonts w:cs="FrankRuehl" w:hint="cs"/>
          <w:vanish/>
          <w:sz w:val="22"/>
          <w:szCs w:val="22"/>
          <w:shd w:val="clear" w:color="auto" w:fill="FFFF99"/>
          <w:rtl/>
        </w:rPr>
        <w:t>הדורש, או המטיל במישרין או בעקיפין, תשלום בעד שירות בסכום העולה על תעריף בר- תוקף אותה שעה;</w:t>
      </w:r>
    </w:p>
    <w:p w14:paraId="1A63603A" w14:textId="77777777" w:rsidR="00DF5064" w:rsidRPr="000B4590" w:rsidRDefault="00DF5064">
      <w:pPr>
        <w:pStyle w:val="P22"/>
        <w:spacing w:before="0"/>
        <w:ind w:left="1021" w:right="1134"/>
        <w:rPr>
          <w:rStyle w:val="default"/>
          <w:rFonts w:cs="FrankRuehl"/>
          <w:vanish/>
          <w:sz w:val="22"/>
          <w:szCs w:val="22"/>
          <w:shd w:val="clear" w:color="auto" w:fill="FFFF99"/>
          <w:rtl/>
        </w:rPr>
      </w:pPr>
      <w:r w:rsidRPr="000B4590">
        <w:rPr>
          <w:rStyle w:val="default"/>
          <w:rFonts w:cs="FrankRuehl"/>
          <w:vanish/>
          <w:sz w:val="22"/>
          <w:szCs w:val="22"/>
          <w:shd w:val="clear" w:color="auto" w:fill="FFFF99"/>
          <w:rtl/>
        </w:rPr>
        <w:t>(2)</w:t>
      </w:r>
      <w:r w:rsidRPr="000B4590">
        <w:rPr>
          <w:rStyle w:val="default"/>
          <w:rFonts w:cs="FrankRuehl"/>
          <w:vanish/>
          <w:sz w:val="22"/>
          <w:szCs w:val="22"/>
          <w:shd w:val="clear" w:color="auto" w:fill="FFFF99"/>
          <w:rtl/>
        </w:rPr>
        <w:tab/>
      </w:r>
      <w:r w:rsidRPr="000B4590">
        <w:rPr>
          <w:rStyle w:val="default"/>
          <w:rFonts w:cs="FrankRuehl" w:hint="cs"/>
          <w:vanish/>
          <w:sz w:val="22"/>
          <w:szCs w:val="22"/>
          <w:shd w:val="clear" w:color="auto" w:fill="FFFF99"/>
          <w:rtl/>
        </w:rPr>
        <w:t>הממונה על כלי שיט רשוי לפי פקודה זו שהסיע בו נוסעים או טובין במספר, בכמות או במשקל העולים על ה</w:t>
      </w:r>
      <w:r w:rsidRPr="000B4590">
        <w:rPr>
          <w:rStyle w:val="default"/>
          <w:rFonts w:cs="FrankRuehl"/>
          <w:vanish/>
          <w:sz w:val="22"/>
          <w:szCs w:val="22"/>
          <w:shd w:val="clear" w:color="auto" w:fill="FFFF99"/>
          <w:rtl/>
        </w:rPr>
        <w:t>מ</w:t>
      </w:r>
      <w:r w:rsidRPr="000B4590">
        <w:rPr>
          <w:rStyle w:val="default"/>
          <w:rFonts w:cs="FrankRuehl" w:hint="cs"/>
          <w:vanish/>
          <w:sz w:val="22"/>
          <w:szCs w:val="22"/>
          <w:shd w:val="clear" w:color="auto" w:fill="FFFF99"/>
          <w:rtl/>
        </w:rPr>
        <w:t>ותר;</w:t>
      </w:r>
    </w:p>
    <w:p w14:paraId="716F4D3C" w14:textId="77777777" w:rsidR="00DF5064" w:rsidRPr="000B4590" w:rsidRDefault="00DF5064">
      <w:pPr>
        <w:pStyle w:val="P22"/>
        <w:spacing w:before="0"/>
        <w:ind w:left="1021" w:right="1134"/>
        <w:rPr>
          <w:rStyle w:val="default"/>
          <w:rFonts w:cs="FrankRuehl"/>
          <w:vanish/>
          <w:sz w:val="22"/>
          <w:szCs w:val="22"/>
          <w:shd w:val="clear" w:color="auto" w:fill="FFFF99"/>
          <w:rtl/>
        </w:rPr>
      </w:pPr>
      <w:r w:rsidRPr="000B4590">
        <w:rPr>
          <w:rStyle w:val="default"/>
          <w:rFonts w:cs="FrankRuehl"/>
          <w:vanish/>
          <w:sz w:val="22"/>
          <w:szCs w:val="22"/>
          <w:shd w:val="clear" w:color="auto" w:fill="FFFF99"/>
          <w:rtl/>
        </w:rPr>
        <w:t>(3)</w:t>
      </w:r>
      <w:r w:rsidRPr="000B4590">
        <w:rPr>
          <w:rStyle w:val="default"/>
          <w:rFonts w:cs="FrankRuehl"/>
          <w:vanish/>
          <w:sz w:val="22"/>
          <w:szCs w:val="22"/>
          <w:shd w:val="clear" w:color="auto" w:fill="FFFF99"/>
          <w:rtl/>
        </w:rPr>
        <w:tab/>
      </w:r>
      <w:r w:rsidRPr="000B4590">
        <w:rPr>
          <w:rStyle w:val="default"/>
          <w:rFonts w:cs="FrankRuehl" w:hint="cs"/>
          <w:vanish/>
          <w:sz w:val="22"/>
          <w:szCs w:val="22"/>
          <w:shd w:val="clear" w:color="auto" w:fill="FFFF99"/>
          <w:rtl/>
        </w:rPr>
        <w:t>המשיט כלי שיט תוך הפרת הוראות סעיף 9 או תקנה לפי סעיף 10(2);</w:t>
      </w:r>
    </w:p>
    <w:p w14:paraId="55F2F187" w14:textId="77777777" w:rsidR="00DF5064" w:rsidRPr="000B4590" w:rsidRDefault="00DF5064">
      <w:pPr>
        <w:pStyle w:val="P22"/>
        <w:spacing w:before="0"/>
        <w:ind w:left="1021" w:right="1134"/>
        <w:rPr>
          <w:rStyle w:val="default"/>
          <w:rFonts w:cs="FrankRuehl"/>
          <w:vanish/>
          <w:sz w:val="22"/>
          <w:szCs w:val="22"/>
          <w:shd w:val="clear" w:color="auto" w:fill="FFFF99"/>
          <w:rtl/>
        </w:rPr>
      </w:pPr>
      <w:r w:rsidRPr="000B4590">
        <w:rPr>
          <w:rStyle w:val="default"/>
          <w:rFonts w:cs="FrankRuehl"/>
          <w:vanish/>
          <w:sz w:val="22"/>
          <w:szCs w:val="22"/>
          <w:shd w:val="clear" w:color="auto" w:fill="FFFF99"/>
          <w:rtl/>
        </w:rPr>
        <w:t>(4)</w:t>
      </w:r>
      <w:r w:rsidRPr="000B4590">
        <w:rPr>
          <w:rStyle w:val="default"/>
          <w:rFonts w:cs="FrankRuehl"/>
          <w:vanish/>
          <w:sz w:val="22"/>
          <w:szCs w:val="22"/>
          <w:shd w:val="clear" w:color="auto" w:fill="FFFF99"/>
          <w:rtl/>
        </w:rPr>
        <w:tab/>
      </w:r>
      <w:r w:rsidRPr="000B4590">
        <w:rPr>
          <w:rStyle w:val="default"/>
          <w:rFonts w:cs="FrankRuehl" w:hint="cs"/>
          <w:vanish/>
          <w:sz w:val="22"/>
          <w:szCs w:val="22"/>
          <w:shd w:val="clear" w:color="auto" w:fill="FFFF99"/>
          <w:rtl/>
        </w:rPr>
        <w:t>החייב להשיג רשיון לעסוק במקצועו בנמל והוא מבקר בנמל בלי שהשיג רשיון כאמור;</w:t>
      </w:r>
    </w:p>
    <w:p w14:paraId="6428B643" w14:textId="77777777" w:rsidR="00DF5064" w:rsidRPr="000B4590" w:rsidRDefault="00DF5064">
      <w:pPr>
        <w:pStyle w:val="P22"/>
        <w:spacing w:before="0"/>
        <w:ind w:left="1021" w:right="1134"/>
        <w:rPr>
          <w:rStyle w:val="default"/>
          <w:rFonts w:cs="FrankRuehl"/>
          <w:vanish/>
          <w:sz w:val="22"/>
          <w:szCs w:val="22"/>
          <w:shd w:val="clear" w:color="auto" w:fill="FFFF99"/>
          <w:rtl/>
        </w:rPr>
      </w:pPr>
      <w:r w:rsidRPr="000B4590">
        <w:rPr>
          <w:rStyle w:val="default"/>
          <w:rFonts w:cs="FrankRuehl"/>
          <w:vanish/>
          <w:sz w:val="22"/>
          <w:szCs w:val="22"/>
          <w:shd w:val="clear" w:color="auto" w:fill="FFFF99"/>
          <w:rtl/>
        </w:rPr>
        <w:t>(5)</w:t>
      </w:r>
      <w:r w:rsidRPr="000B4590">
        <w:rPr>
          <w:rStyle w:val="default"/>
          <w:rFonts w:cs="FrankRuehl"/>
          <w:vanish/>
          <w:sz w:val="22"/>
          <w:szCs w:val="22"/>
          <w:shd w:val="clear" w:color="auto" w:fill="FFFF99"/>
          <w:rtl/>
        </w:rPr>
        <w:tab/>
      </w:r>
      <w:r w:rsidRPr="000B4590">
        <w:rPr>
          <w:rStyle w:val="default"/>
          <w:rFonts w:cs="FrankRuehl" w:hint="cs"/>
          <w:vanish/>
          <w:sz w:val="22"/>
          <w:szCs w:val="22"/>
          <w:shd w:val="clear" w:color="auto" w:fill="FFFF99"/>
          <w:rtl/>
        </w:rPr>
        <w:t>המסרב למלא הוראה חוקית שנתן אדם שהוסמך לכך כדין ושמטרתה קיום הסדר הטוב בנמל</w:t>
      </w:r>
      <w:r w:rsidRPr="000B4590">
        <w:rPr>
          <w:rStyle w:val="default"/>
          <w:rFonts w:cs="FrankRuehl"/>
          <w:vanish/>
          <w:sz w:val="22"/>
          <w:szCs w:val="22"/>
          <w:shd w:val="clear" w:color="auto" w:fill="FFFF99"/>
          <w:rtl/>
        </w:rPr>
        <w:t xml:space="preserve"> </w:t>
      </w:r>
      <w:r w:rsidRPr="000B4590">
        <w:rPr>
          <w:rStyle w:val="default"/>
          <w:rFonts w:cs="FrankRuehl" w:hint="cs"/>
          <w:vanish/>
          <w:sz w:val="22"/>
          <w:szCs w:val="22"/>
          <w:shd w:val="clear" w:color="auto" w:fill="FFFF99"/>
          <w:rtl/>
        </w:rPr>
        <w:t>והנהלתו;</w:t>
      </w:r>
    </w:p>
    <w:p w14:paraId="08E5099A" w14:textId="77777777" w:rsidR="00DF5064" w:rsidRPr="000B4590" w:rsidRDefault="00DF5064">
      <w:pPr>
        <w:pStyle w:val="P22"/>
        <w:spacing w:before="0"/>
        <w:ind w:left="1021" w:right="1134"/>
        <w:rPr>
          <w:rStyle w:val="default"/>
          <w:rFonts w:cs="FrankRuehl"/>
          <w:vanish/>
          <w:sz w:val="22"/>
          <w:szCs w:val="22"/>
          <w:shd w:val="clear" w:color="auto" w:fill="FFFF99"/>
          <w:rtl/>
        </w:rPr>
      </w:pPr>
      <w:r w:rsidRPr="000B4590">
        <w:rPr>
          <w:rStyle w:val="default"/>
          <w:rFonts w:cs="FrankRuehl"/>
          <w:vanish/>
          <w:sz w:val="22"/>
          <w:szCs w:val="22"/>
          <w:shd w:val="clear" w:color="auto" w:fill="FFFF99"/>
          <w:rtl/>
        </w:rPr>
        <w:t>(6)</w:t>
      </w:r>
      <w:r w:rsidRPr="000B4590">
        <w:rPr>
          <w:rStyle w:val="default"/>
          <w:rFonts w:cs="FrankRuehl"/>
          <w:vanish/>
          <w:sz w:val="22"/>
          <w:szCs w:val="22"/>
          <w:shd w:val="clear" w:color="auto" w:fill="FFFF99"/>
          <w:rtl/>
        </w:rPr>
        <w:tab/>
      </w:r>
      <w:r w:rsidRPr="000B4590">
        <w:rPr>
          <w:rStyle w:val="default"/>
          <w:rFonts w:cs="FrankRuehl" w:hint="cs"/>
          <w:vanish/>
          <w:sz w:val="22"/>
          <w:szCs w:val="22"/>
          <w:shd w:val="clear" w:color="auto" w:fill="FFFF99"/>
          <w:rtl/>
        </w:rPr>
        <w:t>המפריע לפקיד נמל או לעובד של הממונה על הנמלים בביצוע תפקידם;</w:t>
      </w:r>
    </w:p>
    <w:p w14:paraId="55AE0394" w14:textId="77777777" w:rsidR="00DF5064" w:rsidRDefault="00DF5064">
      <w:pPr>
        <w:pStyle w:val="P22"/>
        <w:spacing w:before="0"/>
        <w:ind w:left="1021" w:right="1134"/>
        <w:rPr>
          <w:rStyle w:val="default"/>
          <w:rFonts w:cs="FrankRuehl" w:hint="cs"/>
          <w:sz w:val="2"/>
          <w:szCs w:val="2"/>
          <w:rtl/>
        </w:rPr>
      </w:pPr>
      <w:r w:rsidRPr="000B4590">
        <w:rPr>
          <w:rStyle w:val="default"/>
          <w:rFonts w:cs="FrankRuehl"/>
          <w:strike/>
          <w:vanish/>
          <w:sz w:val="22"/>
          <w:szCs w:val="22"/>
          <w:shd w:val="clear" w:color="auto" w:fill="FFFF99"/>
          <w:rtl/>
        </w:rPr>
        <w:t>(7)</w:t>
      </w:r>
      <w:r w:rsidRPr="000B4590">
        <w:rPr>
          <w:rStyle w:val="default"/>
          <w:rFonts w:cs="FrankRuehl"/>
          <w:strike/>
          <w:vanish/>
          <w:sz w:val="22"/>
          <w:szCs w:val="22"/>
          <w:shd w:val="clear" w:color="auto" w:fill="FFFF99"/>
          <w:rtl/>
        </w:rPr>
        <w:tab/>
      </w:r>
      <w:r w:rsidRPr="000B4590">
        <w:rPr>
          <w:rStyle w:val="default"/>
          <w:rFonts w:cs="FrankRuehl" w:hint="cs"/>
          <w:strike/>
          <w:vanish/>
          <w:sz w:val="22"/>
          <w:szCs w:val="22"/>
          <w:shd w:val="clear" w:color="auto" w:fill="FFFF99"/>
          <w:rtl/>
        </w:rPr>
        <w:t>ה מסרב למלא, או נמנע מלמלא הוראה של פקודה זו שלא נקבע בה עונש אחר בשל הפרתה</w:t>
      </w:r>
      <w:r w:rsidRPr="000B4590">
        <w:rPr>
          <w:rStyle w:val="default"/>
          <w:rFonts w:cs="FrankRuehl" w:hint="cs"/>
          <w:vanish/>
          <w:sz w:val="22"/>
          <w:szCs w:val="22"/>
          <w:shd w:val="clear" w:color="auto" w:fill="FFFF99"/>
          <w:rtl/>
        </w:rPr>
        <w:t>.</w:t>
      </w:r>
      <w:bookmarkEnd w:id="72"/>
    </w:p>
    <w:p w14:paraId="0FCC2C2C" w14:textId="77777777" w:rsidR="00DF5064" w:rsidRDefault="00DF5064">
      <w:pPr>
        <w:pStyle w:val="P00"/>
        <w:spacing w:before="72"/>
        <w:ind w:left="0" w:right="1134"/>
        <w:rPr>
          <w:rStyle w:val="default"/>
          <w:rFonts w:cs="FrankRuehl" w:hint="cs"/>
          <w:rtl/>
        </w:rPr>
      </w:pPr>
      <w:bookmarkStart w:id="73" w:name="Seif44"/>
      <w:bookmarkEnd w:id="73"/>
      <w:r>
        <w:rPr>
          <w:lang w:val="he-IL"/>
        </w:rPr>
        <w:pict w14:anchorId="16202B80">
          <v:rect id="_x0000_s2096" style="position:absolute;left:0;text-align:left;margin-left:464.5pt;margin-top:8.05pt;width:75.05pt;height:30pt;z-index:251668480" o:allowincell="f" filled="f" stroked="f" strokecolor="lime" strokeweight=".25pt">
            <v:textbox style="mso-next-textbox:#_x0000_s2096" inset="0,0,0,0">
              <w:txbxContent>
                <w:p w14:paraId="0CD66961" w14:textId="77777777" w:rsidR="00DF5064" w:rsidRDefault="00DF5064">
                  <w:pPr>
                    <w:spacing w:line="160" w:lineRule="exact"/>
                    <w:jc w:val="left"/>
                    <w:rPr>
                      <w:rFonts w:cs="Miriam"/>
                      <w:noProof/>
                      <w:szCs w:val="18"/>
                      <w:rtl/>
                    </w:rPr>
                  </w:pPr>
                  <w:r>
                    <w:rPr>
                      <w:rFonts w:cs="Miriam"/>
                      <w:szCs w:val="18"/>
                      <w:rtl/>
                    </w:rPr>
                    <w:t>ה</w:t>
                  </w:r>
                  <w:r>
                    <w:rPr>
                      <w:rFonts w:cs="Miriam" w:hint="cs"/>
                      <w:szCs w:val="18"/>
                      <w:rtl/>
                    </w:rPr>
                    <w:t>מפליג ללא רשות</w:t>
                  </w:r>
                </w:p>
                <w:p w14:paraId="189555CE" w14:textId="77777777" w:rsidR="00DF5064" w:rsidRDefault="00DF5064">
                  <w:pPr>
                    <w:spacing w:line="160" w:lineRule="exact"/>
                    <w:jc w:val="left"/>
                    <w:rPr>
                      <w:rFonts w:cs="Miriam"/>
                      <w:noProof/>
                      <w:szCs w:val="18"/>
                      <w:rtl/>
                    </w:rPr>
                  </w:pPr>
                  <w:r>
                    <w:rPr>
                      <w:rFonts w:cs="Miriam" w:hint="cs"/>
                      <w:szCs w:val="18"/>
                      <w:rtl/>
                    </w:rPr>
                    <w:t>(תיקון מס' 2)</w:t>
                  </w:r>
                </w:p>
                <w:p w14:paraId="34096FB7"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Fonts w:cs="Miriam"/>
          <w:rtl/>
        </w:rPr>
        <w:t>51.</w:t>
      </w:r>
      <w:r>
        <w:rPr>
          <w:rStyle w:val="big-number"/>
          <w:rFonts w:cs="Miriam"/>
          <w:rtl/>
        </w:rPr>
        <w:tab/>
      </w:r>
      <w:r>
        <w:rPr>
          <w:rStyle w:val="default"/>
          <w:rFonts w:cs="FrankRuehl"/>
          <w:rtl/>
        </w:rPr>
        <w:t>ק</w:t>
      </w:r>
      <w:r>
        <w:rPr>
          <w:rStyle w:val="default"/>
          <w:rFonts w:cs="FrankRuehl" w:hint="cs"/>
          <w:rtl/>
        </w:rPr>
        <w:t xml:space="preserve">ברניטו של כלי שיט שהוציא את כלי השיט מנמל בלי שהשיג תחילה ממנהל הנמל רשות בכתב לעשות כן, דינו </w:t>
      </w:r>
      <w:r>
        <w:rPr>
          <w:rStyle w:val="default"/>
          <w:rFonts w:cs="FrankRuehl"/>
          <w:rtl/>
        </w:rPr>
        <w:t xml:space="preserve">– </w:t>
      </w:r>
      <w:r>
        <w:rPr>
          <w:rStyle w:val="default"/>
          <w:rFonts w:cs="FrankRuehl" w:hint="cs"/>
          <w:rtl/>
        </w:rPr>
        <w:t>קנס, נוסף לכל תשלום כאמור בסעיף 40. הוציא קברניטו של כלי השיט את כלי השיט מהנמל כדי להשתמט מכל תשלום כאמור בסעיף 40 ולא נתן ערובה לתשלום, דינו - מאסר שנה אחת או קנס, בנוסף לכל תשלום כאמור.</w:t>
      </w:r>
    </w:p>
    <w:p w14:paraId="26C73A93" w14:textId="77777777" w:rsidR="00DF5064" w:rsidRPr="000B4590" w:rsidRDefault="00DF5064">
      <w:pPr>
        <w:pStyle w:val="P22"/>
        <w:spacing w:before="0"/>
        <w:ind w:left="0" w:right="1134"/>
        <w:rPr>
          <w:rStyle w:val="default"/>
          <w:rFonts w:cs="FrankRuehl" w:hint="cs"/>
          <w:vanish/>
          <w:color w:val="FF0000"/>
          <w:szCs w:val="20"/>
          <w:shd w:val="clear" w:color="auto" w:fill="FFFF99"/>
          <w:rtl/>
        </w:rPr>
      </w:pPr>
      <w:bookmarkStart w:id="74" w:name="Rov92"/>
      <w:r w:rsidRPr="000B4590">
        <w:rPr>
          <w:rStyle w:val="default"/>
          <w:rFonts w:cs="FrankRuehl" w:hint="cs"/>
          <w:vanish/>
          <w:color w:val="FF0000"/>
          <w:szCs w:val="20"/>
          <w:shd w:val="clear" w:color="auto" w:fill="FFFF99"/>
          <w:rtl/>
        </w:rPr>
        <w:t>מיום 28.6.1987</w:t>
      </w:r>
    </w:p>
    <w:p w14:paraId="441EE1C8" w14:textId="77777777" w:rsidR="00DF5064" w:rsidRPr="000B4590" w:rsidRDefault="00DF5064">
      <w:pPr>
        <w:pStyle w:val="P22"/>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2</w:t>
      </w:r>
    </w:p>
    <w:p w14:paraId="6FC8A153" w14:textId="77777777" w:rsidR="00DF5064" w:rsidRPr="000B4590" w:rsidRDefault="00DF5064">
      <w:pPr>
        <w:pStyle w:val="P22"/>
        <w:spacing w:before="0"/>
        <w:ind w:left="0" w:right="1134"/>
        <w:rPr>
          <w:rStyle w:val="default"/>
          <w:rFonts w:cs="FrankRuehl" w:hint="cs"/>
          <w:vanish/>
          <w:szCs w:val="20"/>
          <w:shd w:val="clear" w:color="auto" w:fill="FFFF99"/>
          <w:rtl/>
        </w:rPr>
      </w:pPr>
      <w:hyperlink r:id="rId47" w:history="1">
        <w:r w:rsidRPr="000B4590">
          <w:rPr>
            <w:rStyle w:val="Hyperlink"/>
            <w:rFonts w:hint="cs"/>
            <w:vanish/>
            <w:szCs w:val="20"/>
            <w:shd w:val="clear" w:color="auto" w:fill="FFFF99"/>
            <w:rtl/>
          </w:rPr>
          <w:t>ס"ח תשמ"ז מס' 1218</w:t>
        </w:r>
      </w:hyperlink>
      <w:r w:rsidRPr="000B4590">
        <w:rPr>
          <w:rStyle w:val="default"/>
          <w:rFonts w:cs="FrankRuehl" w:hint="cs"/>
          <w:vanish/>
          <w:szCs w:val="20"/>
          <w:shd w:val="clear" w:color="auto" w:fill="FFFF99"/>
          <w:rtl/>
        </w:rPr>
        <w:t xml:space="preserve"> מיום 28.6.1987 עמ' 132 (</w:t>
      </w:r>
      <w:hyperlink r:id="rId48" w:history="1">
        <w:r w:rsidRPr="000B4590">
          <w:rPr>
            <w:rStyle w:val="Hyperlink"/>
            <w:rFonts w:hint="cs"/>
            <w:vanish/>
            <w:szCs w:val="20"/>
            <w:shd w:val="clear" w:color="auto" w:fill="FFFF99"/>
            <w:rtl/>
          </w:rPr>
          <w:t>ה"ח 1663</w:t>
        </w:r>
      </w:hyperlink>
      <w:r w:rsidRPr="000B4590">
        <w:rPr>
          <w:rStyle w:val="default"/>
          <w:rFonts w:cs="FrankRuehl" w:hint="cs"/>
          <w:vanish/>
          <w:szCs w:val="20"/>
          <w:shd w:val="clear" w:color="auto" w:fill="FFFF99"/>
          <w:rtl/>
        </w:rPr>
        <w:t>)</w:t>
      </w:r>
    </w:p>
    <w:p w14:paraId="7EE1EE07" w14:textId="77777777" w:rsidR="00DF5064" w:rsidRDefault="00DF5064">
      <w:pPr>
        <w:pStyle w:val="P00"/>
        <w:ind w:left="0" w:right="1134"/>
        <w:rPr>
          <w:rStyle w:val="default"/>
          <w:rFonts w:cs="FrankRuehl" w:hint="cs"/>
          <w:sz w:val="2"/>
          <w:szCs w:val="2"/>
          <w:rtl/>
        </w:rPr>
      </w:pPr>
      <w:r w:rsidRPr="000B4590">
        <w:rPr>
          <w:rStyle w:val="big-number"/>
          <w:rFonts w:cs="FrankRuehl"/>
          <w:vanish/>
          <w:sz w:val="22"/>
          <w:szCs w:val="22"/>
          <w:shd w:val="clear" w:color="auto" w:fill="FFFF99"/>
          <w:rtl/>
        </w:rPr>
        <w:t>51.</w:t>
      </w:r>
      <w:r w:rsidRPr="000B4590">
        <w:rPr>
          <w:rStyle w:val="big-number"/>
          <w:rFonts w:cs="FrankRuehl"/>
          <w:vanish/>
          <w:sz w:val="22"/>
          <w:szCs w:val="22"/>
          <w:shd w:val="clear" w:color="auto" w:fill="FFFF99"/>
          <w:rtl/>
        </w:rPr>
        <w:tab/>
      </w:r>
      <w:r w:rsidRPr="000B4590">
        <w:rPr>
          <w:rStyle w:val="default"/>
          <w:rFonts w:cs="FrankRuehl"/>
          <w:vanish/>
          <w:sz w:val="22"/>
          <w:szCs w:val="22"/>
          <w:shd w:val="clear" w:color="auto" w:fill="FFFF99"/>
          <w:rtl/>
        </w:rPr>
        <w:t>ק</w:t>
      </w:r>
      <w:r w:rsidRPr="000B4590">
        <w:rPr>
          <w:rStyle w:val="default"/>
          <w:rFonts w:cs="FrankRuehl" w:hint="cs"/>
          <w:vanish/>
          <w:sz w:val="22"/>
          <w:szCs w:val="22"/>
          <w:shd w:val="clear" w:color="auto" w:fill="FFFF99"/>
          <w:rtl/>
        </w:rPr>
        <w:t xml:space="preserve">ברניטו של כלי שיט שהוציא את כלי השיט מנמל בלי שהשיג תחילה ממנהל הנמל רשות בכתב לעשות כן, דינו </w:t>
      </w:r>
      <w:r w:rsidRPr="000B4590">
        <w:rPr>
          <w:rStyle w:val="default"/>
          <w:rFonts w:cs="FrankRuehl"/>
          <w:vanish/>
          <w:sz w:val="22"/>
          <w:szCs w:val="22"/>
          <w:shd w:val="clear" w:color="auto" w:fill="FFFF99"/>
          <w:rtl/>
        </w:rPr>
        <w:t xml:space="preserve">– </w:t>
      </w:r>
      <w:r w:rsidRPr="000B4590">
        <w:rPr>
          <w:rStyle w:val="default"/>
          <w:rFonts w:cs="FrankRuehl" w:hint="cs"/>
          <w:vanish/>
          <w:sz w:val="22"/>
          <w:szCs w:val="22"/>
          <w:shd w:val="clear" w:color="auto" w:fill="FFFF99"/>
          <w:rtl/>
        </w:rPr>
        <w:t xml:space="preserve">קנס </w:t>
      </w:r>
      <w:r w:rsidRPr="000B4590">
        <w:rPr>
          <w:rStyle w:val="default"/>
          <w:rFonts w:cs="FrankRuehl" w:hint="cs"/>
          <w:strike/>
          <w:vanish/>
          <w:sz w:val="22"/>
          <w:szCs w:val="22"/>
          <w:shd w:val="clear" w:color="auto" w:fill="FFFF99"/>
          <w:rtl/>
        </w:rPr>
        <w:t>500 לירות</w:t>
      </w:r>
      <w:r w:rsidRPr="000B4590">
        <w:rPr>
          <w:rStyle w:val="default"/>
          <w:rFonts w:cs="FrankRuehl" w:hint="cs"/>
          <w:vanish/>
          <w:sz w:val="22"/>
          <w:szCs w:val="22"/>
          <w:shd w:val="clear" w:color="auto" w:fill="FFFF99"/>
          <w:rtl/>
        </w:rPr>
        <w:t xml:space="preserve">, נוסף לכל תשלום כאמור בסעיף 40. </w:t>
      </w:r>
      <w:r w:rsidRPr="000B4590">
        <w:rPr>
          <w:rStyle w:val="default"/>
          <w:rFonts w:cs="FrankRuehl" w:hint="cs"/>
          <w:vanish/>
          <w:sz w:val="22"/>
          <w:szCs w:val="22"/>
          <w:u w:val="single"/>
          <w:shd w:val="clear" w:color="auto" w:fill="FFFF99"/>
          <w:rtl/>
        </w:rPr>
        <w:t>הוציא קברניטו של כלי השיט את כלי השיט מהנמל כדי להשתמט מכל תשלום כאמור בסעיף 40 ולא נתן ערובה לתשלום, דינו - מאסר שנה אחת או קנס, בנוסף לכל תשלום כאמור.</w:t>
      </w:r>
      <w:bookmarkEnd w:id="74"/>
    </w:p>
    <w:p w14:paraId="3C756C91" w14:textId="77777777" w:rsidR="00DF5064" w:rsidRDefault="00DF5064">
      <w:pPr>
        <w:pStyle w:val="P00"/>
        <w:spacing w:before="72"/>
        <w:ind w:left="0" w:right="1134"/>
        <w:rPr>
          <w:rStyle w:val="default"/>
          <w:rFonts w:cs="FrankRuehl" w:hint="cs"/>
          <w:rtl/>
        </w:rPr>
      </w:pPr>
      <w:bookmarkStart w:id="75" w:name="Seif45"/>
      <w:bookmarkEnd w:id="75"/>
      <w:r>
        <w:rPr>
          <w:lang w:val="he-IL"/>
        </w:rPr>
        <w:pict w14:anchorId="6B318ACA">
          <v:rect id="_x0000_s2097" style="position:absolute;left:0;text-align:left;margin-left:464.5pt;margin-top:8.05pt;width:75.05pt;height:36.65pt;z-index:251669504" o:allowincell="f" filled="f" stroked="f" strokecolor="lime" strokeweight=".25pt">
            <v:textbox style="mso-next-textbox:#_x0000_s2097" inset="0,0,0,0">
              <w:txbxContent>
                <w:p w14:paraId="16DE4BF0" w14:textId="77777777" w:rsidR="00DF5064" w:rsidRDefault="00DF5064">
                  <w:pPr>
                    <w:spacing w:line="160" w:lineRule="exact"/>
                    <w:jc w:val="left"/>
                    <w:rPr>
                      <w:rFonts w:cs="Miriam"/>
                      <w:noProof/>
                      <w:szCs w:val="18"/>
                      <w:rtl/>
                    </w:rPr>
                  </w:pPr>
                  <w:r>
                    <w:rPr>
                      <w:rFonts w:cs="Miriam"/>
                      <w:szCs w:val="18"/>
                      <w:rtl/>
                    </w:rPr>
                    <w:t>ה</w:t>
                  </w:r>
                  <w:r>
                    <w:rPr>
                      <w:rFonts w:cs="Miriam" w:hint="cs"/>
                      <w:szCs w:val="18"/>
                      <w:rtl/>
                    </w:rPr>
                    <w:t xml:space="preserve">משתמט </w:t>
                  </w:r>
                  <w:r>
                    <w:rPr>
                      <w:rFonts w:cs="Miriam"/>
                      <w:szCs w:val="18"/>
                      <w:rtl/>
                    </w:rPr>
                    <w:t>מ</w:t>
                  </w:r>
                  <w:r>
                    <w:rPr>
                      <w:rFonts w:cs="Miriam" w:hint="cs"/>
                      <w:szCs w:val="18"/>
                      <w:rtl/>
                    </w:rPr>
                    <w:t>תשלום אגרות</w:t>
                  </w:r>
                </w:p>
                <w:p w14:paraId="6913F26D" w14:textId="77777777" w:rsidR="00DF5064" w:rsidRDefault="00DF5064">
                  <w:pPr>
                    <w:spacing w:line="160" w:lineRule="exact"/>
                    <w:jc w:val="left"/>
                    <w:rPr>
                      <w:rFonts w:cs="Miriam"/>
                      <w:noProof/>
                      <w:szCs w:val="18"/>
                      <w:rtl/>
                    </w:rPr>
                  </w:pPr>
                  <w:r>
                    <w:rPr>
                      <w:rFonts w:cs="Miriam" w:hint="cs"/>
                      <w:szCs w:val="18"/>
                      <w:rtl/>
                    </w:rPr>
                    <w:t>(תיקון מס' 2)</w:t>
                  </w:r>
                </w:p>
                <w:p w14:paraId="3D48414D"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Fonts w:cs="Miriam"/>
          <w:rtl/>
        </w:rPr>
        <w:t>52.</w:t>
      </w:r>
      <w:r>
        <w:rPr>
          <w:rStyle w:val="big-number"/>
          <w:rFonts w:cs="Miriam"/>
          <w:rtl/>
        </w:rPr>
        <w:tab/>
      </w:r>
      <w:r>
        <w:rPr>
          <w:rStyle w:val="default"/>
          <w:rFonts w:cs="FrankRuehl"/>
          <w:rtl/>
        </w:rPr>
        <w:t>ה</w:t>
      </w:r>
      <w:r>
        <w:rPr>
          <w:rStyle w:val="default"/>
          <w:rFonts w:cs="FrankRuehl" w:hint="cs"/>
          <w:rtl/>
        </w:rPr>
        <w:t>מסלק בלי הרשאת פ</w:t>
      </w:r>
      <w:r>
        <w:rPr>
          <w:rStyle w:val="default"/>
          <w:rFonts w:cs="FrankRuehl"/>
          <w:rtl/>
        </w:rPr>
        <w:t>ק</w:t>
      </w:r>
      <w:r>
        <w:rPr>
          <w:rStyle w:val="default"/>
          <w:rFonts w:cs="FrankRuehl" w:hint="cs"/>
          <w:rtl/>
        </w:rPr>
        <w:t>יד מוסמך טובין שלא שולמו בעדם אגרות נמל או תשלומים אחרים כדין ולא ניתנה ערובה לתשלומם, או משתמט מלשלם אגרות או תשלומים כאמור, דינו - מאסר שנה אחת או קנס, בנוסף לאגרות ולתשלומים כאמור.</w:t>
      </w:r>
    </w:p>
    <w:p w14:paraId="7FD2D169" w14:textId="77777777" w:rsidR="00DF5064" w:rsidRPr="000B4590" w:rsidRDefault="00DF5064">
      <w:pPr>
        <w:pStyle w:val="P22"/>
        <w:spacing w:before="0"/>
        <w:ind w:left="0" w:right="1134"/>
        <w:rPr>
          <w:rStyle w:val="default"/>
          <w:rFonts w:cs="FrankRuehl" w:hint="cs"/>
          <w:vanish/>
          <w:color w:val="FF0000"/>
          <w:szCs w:val="20"/>
          <w:shd w:val="clear" w:color="auto" w:fill="FFFF99"/>
          <w:rtl/>
        </w:rPr>
      </w:pPr>
      <w:bookmarkStart w:id="76" w:name="Rov87"/>
      <w:r w:rsidRPr="000B4590">
        <w:rPr>
          <w:rStyle w:val="default"/>
          <w:rFonts w:cs="FrankRuehl" w:hint="cs"/>
          <w:vanish/>
          <w:color w:val="FF0000"/>
          <w:szCs w:val="20"/>
          <w:shd w:val="clear" w:color="auto" w:fill="FFFF99"/>
          <w:rtl/>
        </w:rPr>
        <w:t>מיום 28.6.1987</w:t>
      </w:r>
    </w:p>
    <w:p w14:paraId="55B8A812" w14:textId="77777777" w:rsidR="00DF5064" w:rsidRPr="000B4590" w:rsidRDefault="00DF5064">
      <w:pPr>
        <w:pStyle w:val="P22"/>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2</w:t>
      </w:r>
    </w:p>
    <w:p w14:paraId="2814AF5B" w14:textId="77777777" w:rsidR="00DF5064" w:rsidRPr="000B4590" w:rsidRDefault="00DF5064">
      <w:pPr>
        <w:pStyle w:val="P22"/>
        <w:spacing w:before="0"/>
        <w:ind w:left="0" w:right="1134"/>
        <w:rPr>
          <w:rStyle w:val="default"/>
          <w:rFonts w:cs="FrankRuehl" w:hint="cs"/>
          <w:vanish/>
          <w:szCs w:val="20"/>
          <w:shd w:val="clear" w:color="auto" w:fill="FFFF99"/>
          <w:rtl/>
        </w:rPr>
      </w:pPr>
      <w:hyperlink r:id="rId49" w:history="1">
        <w:r w:rsidRPr="000B4590">
          <w:rPr>
            <w:rStyle w:val="Hyperlink"/>
            <w:rFonts w:hint="cs"/>
            <w:vanish/>
            <w:szCs w:val="20"/>
            <w:shd w:val="clear" w:color="auto" w:fill="FFFF99"/>
            <w:rtl/>
          </w:rPr>
          <w:t>ס"ח תשמ"ז מס' 1218</w:t>
        </w:r>
      </w:hyperlink>
      <w:r w:rsidRPr="000B4590">
        <w:rPr>
          <w:rStyle w:val="default"/>
          <w:rFonts w:cs="FrankRuehl" w:hint="cs"/>
          <w:vanish/>
          <w:szCs w:val="20"/>
          <w:shd w:val="clear" w:color="auto" w:fill="FFFF99"/>
          <w:rtl/>
        </w:rPr>
        <w:t xml:space="preserve"> מיום 28.6.1987 עמ' 132 (</w:t>
      </w:r>
      <w:hyperlink r:id="rId50" w:history="1">
        <w:r w:rsidRPr="000B4590">
          <w:rPr>
            <w:rStyle w:val="Hyperlink"/>
            <w:rFonts w:hint="cs"/>
            <w:vanish/>
            <w:szCs w:val="20"/>
            <w:shd w:val="clear" w:color="auto" w:fill="FFFF99"/>
            <w:rtl/>
          </w:rPr>
          <w:t>ה"ח 1663</w:t>
        </w:r>
      </w:hyperlink>
      <w:r w:rsidRPr="000B4590">
        <w:rPr>
          <w:rStyle w:val="default"/>
          <w:rFonts w:cs="FrankRuehl" w:hint="cs"/>
          <w:vanish/>
          <w:szCs w:val="20"/>
          <w:shd w:val="clear" w:color="auto" w:fill="FFFF99"/>
          <w:rtl/>
        </w:rPr>
        <w:t>)</w:t>
      </w:r>
    </w:p>
    <w:p w14:paraId="3C97F05A" w14:textId="77777777" w:rsidR="00DF5064" w:rsidRDefault="00DF5064">
      <w:pPr>
        <w:pStyle w:val="P00"/>
        <w:ind w:left="0" w:right="1134"/>
        <w:rPr>
          <w:rStyle w:val="default"/>
          <w:rFonts w:cs="FrankRuehl" w:hint="cs"/>
          <w:sz w:val="2"/>
          <w:szCs w:val="2"/>
          <w:rtl/>
        </w:rPr>
      </w:pPr>
      <w:r w:rsidRPr="000B4590">
        <w:rPr>
          <w:rStyle w:val="big-number"/>
          <w:rFonts w:cs="FrankRuehl"/>
          <w:vanish/>
          <w:sz w:val="22"/>
          <w:szCs w:val="22"/>
          <w:shd w:val="clear" w:color="auto" w:fill="FFFF99"/>
          <w:rtl/>
        </w:rPr>
        <w:t>52.</w:t>
      </w:r>
      <w:r w:rsidRPr="000B4590">
        <w:rPr>
          <w:rStyle w:val="big-number"/>
          <w:rFonts w:cs="FrankRuehl"/>
          <w:vanish/>
          <w:sz w:val="22"/>
          <w:szCs w:val="22"/>
          <w:shd w:val="clear" w:color="auto" w:fill="FFFF99"/>
          <w:rtl/>
        </w:rPr>
        <w:tab/>
      </w:r>
      <w:r w:rsidRPr="000B4590">
        <w:rPr>
          <w:rStyle w:val="default"/>
          <w:rFonts w:cs="FrankRuehl"/>
          <w:vanish/>
          <w:sz w:val="22"/>
          <w:szCs w:val="22"/>
          <w:shd w:val="clear" w:color="auto" w:fill="FFFF99"/>
          <w:rtl/>
        </w:rPr>
        <w:t>ה</w:t>
      </w:r>
      <w:r w:rsidRPr="000B4590">
        <w:rPr>
          <w:rStyle w:val="default"/>
          <w:rFonts w:cs="FrankRuehl" w:hint="cs"/>
          <w:vanish/>
          <w:sz w:val="22"/>
          <w:szCs w:val="22"/>
          <w:shd w:val="clear" w:color="auto" w:fill="FFFF99"/>
          <w:rtl/>
        </w:rPr>
        <w:t>מסלק בלי הרשאת פ</w:t>
      </w:r>
      <w:r w:rsidRPr="000B4590">
        <w:rPr>
          <w:rStyle w:val="default"/>
          <w:rFonts w:cs="FrankRuehl"/>
          <w:vanish/>
          <w:sz w:val="22"/>
          <w:szCs w:val="22"/>
          <w:shd w:val="clear" w:color="auto" w:fill="FFFF99"/>
          <w:rtl/>
        </w:rPr>
        <w:t>ק</w:t>
      </w:r>
      <w:r w:rsidRPr="000B4590">
        <w:rPr>
          <w:rStyle w:val="default"/>
          <w:rFonts w:cs="FrankRuehl" w:hint="cs"/>
          <w:vanish/>
          <w:sz w:val="22"/>
          <w:szCs w:val="22"/>
          <w:shd w:val="clear" w:color="auto" w:fill="FFFF99"/>
          <w:rtl/>
        </w:rPr>
        <w:t xml:space="preserve">יד מוסמך טובין שלא שולמו בעדם אגרות נמל או תשלומים אחרים כדין ולא ניתנה ערובה לתשלומם, או משתמט מלשלם אגרות או תשלומים כאמור, דינו - מאסר שנה אחת או קנס </w:t>
      </w:r>
      <w:r w:rsidRPr="000B4590">
        <w:rPr>
          <w:rStyle w:val="default"/>
          <w:rFonts w:cs="FrankRuehl" w:hint="cs"/>
          <w:strike/>
          <w:vanish/>
          <w:sz w:val="22"/>
          <w:szCs w:val="22"/>
          <w:shd w:val="clear" w:color="auto" w:fill="FFFF99"/>
          <w:rtl/>
        </w:rPr>
        <w:t>500 לירות</w:t>
      </w:r>
      <w:r w:rsidRPr="000B4590">
        <w:rPr>
          <w:rStyle w:val="default"/>
          <w:rFonts w:cs="FrankRuehl" w:hint="cs"/>
          <w:vanish/>
          <w:sz w:val="22"/>
          <w:szCs w:val="22"/>
          <w:shd w:val="clear" w:color="auto" w:fill="FFFF99"/>
          <w:rtl/>
        </w:rPr>
        <w:t>, בנוסף לאגרות ולתשלומים כאמור.</w:t>
      </w:r>
      <w:bookmarkEnd w:id="76"/>
    </w:p>
    <w:p w14:paraId="2BEC92AD" w14:textId="77777777" w:rsidR="00DF5064" w:rsidRDefault="00DF5064">
      <w:pPr>
        <w:pStyle w:val="P00"/>
        <w:spacing w:before="72"/>
        <w:ind w:left="0" w:right="1134"/>
        <w:rPr>
          <w:rStyle w:val="default"/>
          <w:rFonts w:cs="FrankRuehl" w:hint="cs"/>
          <w:rtl/>
        </w:rPr>
      </w:pPr>
      <w:bookmarkStart w:id="77" w:name="Seif46"/>
      <w:bookmarkEnd w:id="77"/>
      <w:r>
        <w:rPr>
          <w:lang w:val="he-IL"/>
        </w:rPr>
        <w:pict w14:anchorId="66A6578C">
          <v:rect id="_x0000_s2098" style="position:absolute;left:0;text-align:left;margin-left:464.5pt;margin-top:8.05pt;width:75.05pt;height:30pt;z-index:251670528" o:allowincell="f" filled="f" stroked="f" strokecolor="lime" strokeweight=".25pt">
            <v:textbox style="mso-next-textbox:#_x0000_s2098" inset="0,0,0,0">
              <w:txbxContent>
                <w:p w14:paraId="031C43A6" w14:textId="77777777" w:rsidR="00DF5064" w:rsidRDefault="00DF5064">
                  <w:pPr>
                    <w:spacing w:line="160" w:lineRule="exact"/>
                    <w:jc w:val="left"/>
                    <w:rPr>
                      <w:rFonts w:cs="Miriam"/>
                      <w:noProof/>
                      <w:szCs w:val="18"/>
                      <w:rtl/>
                    </w:rPr>
                  </w:pPr>
                  <w:r>
                    <w:rPr>
                      <w:rFonts w:cs="Miriam"/>
                      <w:szCs w:val="18"/>
                      <w:rtl/>
                    </w:rPr>
                    <w:t>ע</w:t>
                  </w:r>
                  <w:r>
                    <w:rPr>
                      <w:rFonts w:cs="Miriam" w:hint="cs"/>
                      <w:szCs w:val="18"/>
                      <w:rtl/>
                    </w:rPr>
                    <w:t>בירות נתב</w:t>
                  </w:r>
                </w:p>
                <w:p w14:paraId="6E5BE6A8" w14:textId="77777777" w:rsidR="00DF5064" w:rsidRDefault="00DF5064">
                  <w:pPr>
                    <w:spacing w:line="160" w:lineRule="exact"/>
                    <w:jc w:val="left"/>
                    <w:rPr>
                      <w:rFonts w:cs="Miriam"/>
                      <w:noProof/>
                      <w:szCs w:val="18"/>
                      <w:rtl/>
                    </w:rPr>
                  </w:pPr>
                  <w:r>
                    <w:rPr>
                      <w:rFonts w:cs="Miriam" w:hint="cs"/>
                      <w:szCs w:val="18"/>
                      <w:rtl/>
                    </w:rPr>
                    <w:t>(תיקון מס' 2)</w:t>
                  </w:r>
                </w:p>
                <w:p w14:paraId="56ACB371"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Fonts w:cs="Miriam"/>
          <w:rtl/>
        </w:rPr>
        <w:t>53.</w:t>
      </w:r>
      <w:r>
        <w:rPr>
          <w:rStyle w:val="big-number"/>
          <w:rFonts w:cs="Miriam"/>
          <w:rtl/>
        </w:rPr>
        <w:tab/>
      </w:r>
      <w:r>
        <w:rPr>
          <w:rStyle w:val="default"/>
          <w:rFonts w:cs="FrankRuehl"/>
          <w:rtl/>
        </w:rPr>
        <w:t>ה</w:t>
      </w:r>
      <w:r>
        <w:rPr>
          <w:rStyle w:val="default"/>
          <w:rFonts w:cs="FrankRuehl" w:hint="cs"/>
          <w:rtl/>
        </w:rPr>
        <w:t>משמש נתב בלי רשיון והמסרב למל</w:t>
      </w:r>
      <w:r>
        <w:rPr>
          <w:rStyle w:val="default"/>
          <w:rFonts w:cs="FrankRuehl"/>
          <w:rtl/>
        </w:rPr>
        <w:t>א</w:t>
      </w:r>
      <w:r>
        <w:rPr>
          <w:rStyle w:val="default"/>
          <w:rFonts w:cs="FrankRuehl" w:hint="cs"/>
          <w:rtl/>
        </w:rPr>
        <w:t xml:space="preserve"> או נמנע מלמלא הוראה שנקבעה בדבר נתבים, דינו - מאסר שנה אחת או קנס.</w:t>
      </w:r>
    </w:p>
    <w:p w14:paraId="2DC3B27E" w14:textId="77777777" w:rsidR="00DF5064" w:rsidRPr="000B4590" w:rsidRDefault="00DF5064">
      <w:pPr>
        <w:pStyle w:val="P22"/>
        <w:spacing w:before="0"/>
        <w:ind w:left="0" w:right="1134"/>
        <w:rPr>
          <w:rStyle w:val="default"/>
          <w:rFonts w:cs="FrankRuehl" w:hint="cs"/>
          <w:vanish/>
          <w:color w:val="FF0000"/>
          <w:szCs w:val="20"/>
          <w:shd w:val="clear" w:color="auto" w:fill="FFFF99"/>
          <w:rtl/>
        </w:rPr>
      </w:pPr>
      <w:bookmarkStart w:id="78" w:name="Rov88"/>
      <w:r w:rsidRPr="000B4590">
        <w:rPr>
          <w:rStyle w:val="default"/>
          <w:rFonts w:cs="FrankRuehl" w:hint="cs"/>
          <w:vanish/>
          <w:color w:val="FF0000"/>
          <w:szCs w:val="20"/>
          <w:shd w:val="clear" w:color="auto" w:fill="FFFF99"/>
          <w:rtl/>
        </w:rPr>
        <w:t>מיום 28.6.1987</w:t>
      </w:r>
    </w:p>
    <w:p w14:paraId="47A355BA" w14:textId="77777777" w:rsidR="00DF5064" w:rsidRPr="000B4590" w:rsidRDefault="00DF5064">
      <w:pPr>
        <w:pStyle w:val="P22"/>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2</w:t>
      </w:r>
    </w:p>
    <w:p w14:paraId="601CA51F" w14:textId="77777777" w:rsidR="00DF5064" w:rsidRPr="000B4590" w:rsidRDefault="00DF5064">
      <w:pPr>
        <w:pStyle w:val="P22"/>
        <w:spacing w:before="0"/>
        <w:ind w:left="0" w:right="1134"/>
        <w:rPr>
          <w:rStyle w:val="default"/>
          <w:rFonts w:cs="FrankRuehl" w:hint="cs"/>
          <w:vanish/>
          <w:szCs w:val="20"/>
          <w:shd w:val="clear" w:color="auto" w:fill="FFFF99"/>
          <w:rtl/>
        </w:rPr>
      </w:pPr>
      <w:hyperlink r:id="rId51" w:history="1">
        <w:r w:rsidRPr="000B4590">
          <w:rPr>
            <w:rStyle w:val="Hyperlink"/>
            <w:rFonts w:hint="cs"/>
            <w:vanish/>
            <w:szCs w:val="20"/>
            <w:shd w:val="clear" w:color="auto" w:fill="FFFF99"/>
            <w:rtl/>
          </w:rPr>
          <w:t>ס"ח תשמ"ז מס' 1218</w:t>
        </w:r>
      </w:hyperlink>
      <w:r w:rsidRPr="000B4590">
        <w:rPr>
          <w:rStyle w:val="default"/>
          <w:rFonts w:cs="FrankRuehl" w:hint="cs"/>
          <w:vanish/>
          <w:szCs w:val="20"/>
          <w:shd w:val="clear" w:color="auto" w:fill="FFFF99"/>
          <w:rtl/>
        </w:rPr>
        <w:t xml:space="preserve"> מיום 28.6.1987 עמ' 132 (</w:t>
      </w:r>
      <w:hyperlink r:id="rId52" w:history="1">
        <w:r w:rsidRPr="000B4590">
          <w:rPr>
            <w:rStyle w:val="Hyperlink"/>
            <w:rFonts w:hint="cs"/>
            <w:vanish/>
            <w:szCs w:val="20"/>
            <w:shd w:val="clear" w:color="auto" w:fill="FFFF99"/>
            <w:rtl/>
          </w:rPr>
          <w:t>ה"ח 1663</w:t>
        </w:r>
      </w:hyperlink>
      <w:r w:rsidRPr="000B4590">
        <w:rPr>
          <w:rStyle w:val="default"/>
          <w:rFonts w:cs="FrankRuehl" w:hint="cs"/>
          <w:vanish/>
          <w:szCs w:val="20"/>
          <w:shd w:val="clear" w:color="auto" w:fill="FFFF99"/>
          <w:rtl/>
        </w:rPr>
        <w:t>)</w:t>
      </w:r>
    </w:p>
    <w:p w14:paraId="45F78D53" w14:textId="77777777" w:rsidR="00DF5064" w:rsidRDefault="00DF5064">
      <w:pPr>
        <w:pStyle w:val="P00"/>
        <w:ind w:left="0" w:right="1134"/>
        <w:rPr>
          <w:rStyle w:val="default"/>
          <w:rFonts w:cs="FrankRuehl" w:hint="cs"/>
          <w:sz w:val="2"/>
          <w:szCs w:val="2"/>
          <w:rtl/>
        </w:rPr>
      </w:pPr>
      <w:r w:rsidRPr="000B4590">
        <w:rPr>
          <w:rStyle w:val="big-number"/>
          <w:rFonts w:cs="FrankRuehl"/>
          <w:vanish/>
          <w:sz w:val="22"/>
          <w:szCs w:val="22"/>
          <w:shd w:val="clear" w:color="auto" w:fill="FFFF99"/>
          <w:rtl/>
        </w:rPr>
        <w:t>53.</w:t>
      </w:r>
      <w:r w:rsidRPr="000B4590">
        <w:rPr>
          <w:rStyle w:val="big-number"/>
          <w:rFonts w:cs="FrankRuehl"/>
          <w:vanish/>
          <w:sz w:val="22"/>
          <w:szCs w:val="22"/>
          <w:shd w:val="clear" w:color="auto" w:fill="FFFF99"/>
          <w:rtl/>
        </w:rPr>
        <w:tab/>
      </w:r>
      <w:r w:rsidRPr="000B4590">
        <w:rPr>
          <w:rStyle w:val="default"/>
          <w:rFonts w:cs="FrankRuehl"/>
          <w:vanish/>
          <w:sz w:val="22"/>
          <w:szCs w:val="22"/>
          <w:shd w:val="clear" w:color="auto" w:fill="FFFF99"/>
          <w:rtl/>
        </w:rPr>
        <w:t>ה</w:t>
      </w:r>
      <w:r w:rsidRPr="000B4590">
        <w:rPr>
          <w:rStyle w:val="default"/>
          <w:rFonts w:cs="FrankRuehl" w:hint="cs"/>
          <w:vanish/>
          <w:sz w:val="22"/>
          <w:szCs w:val="22"/>
          <w:shd w:val="clear" w:color="auto" w:fill="FFFF99"/>
          <w:rtl/>
        </w:rPr>
        <w:t>משמש נתב בלי רשיון והמסרב למל</w:t>
      </w:r>
      <w:r w:rsidRPr="000B4590">
        <w:rPr>
          <w:rStyle w:val="default"/>
          <w:rFonts w:cs="FrankRuehl"/>
          <w:vanish/>
          <w:sz w:val="22"/>
          <w:szCs w:val="22"/>
          <w:shd w:val="clear" w:color="auto" w:fill="FFFF99"/>
          <w:rtl/>
        </w:rPr>
        <w:t>א</w:t>
      </w:r>
      <w:r w:rsidRPr="000B4590">
        <w:rPr>
          <w:rStyle w:val="default"/>
          <w:rFonts w:cs="FrankRuehl" w:hint="cs"/>
          <w:vanish/>
          <w:sz w:val="22"/>
          <w:szCs w:val="22"/>
          <w:shd w:val="clear" w:color="auto" w:fill="FFFF99"/>
          <w:rtl/>
        </w:rPr>
        <w:t xml:space="preserve"> או נמנע מלמלא הוראה שנקבעה בדבר נתבים, דינו - מאסר שנה אחת או קנס </w:t>
      </w:r>
      <w:r w:rsidRPr="000B4590">
        <w:rPr>
          <w:rStyle w:val="default"/>
          <w:rFonts w:cs="FrankRuehl" w:hint="cs"/>
          <w:strike/>
          <w:vanish/>
          <w:sz w:val="22"/>
          <w:szCs w:val="22"/>
          <w:shd w:val="clear" w:color="auto" w:fill="FFFF99"/>
          <w:rtl/>
        </w:rPr>
        <w:t>500 לירות</w:t>
      </w:r>
      <w:r w:rsidRPr="000B4590">
        <w:rPr>
          <w:rStyle w:val="default"/>
          <w:rFonts w:cs="FrankRuehl" w:hint="cs"/>
          <w:vanish/>
          <w:sz w:val="22"/>
          <w:szCs w:val="22"/>
          <w:shd w:val="clear" w:color="auto" w:fill="FFFF99"/>
          <w:rtl/>
        </w:rPr>
        <w:t>.</w:t>
      </w:r>
      <w:bookmarkEnd w:id="78"/>
    </w:p>
    <w:p w14:paraId="44F574AE" w14:textId="77777777" w:rsidR="00DF5064" w:rsidRDefault="00DF5064">
      <w:pPr>
        <w:pStyle w:val="P00"/>
        <w:spacing w:before="72"/>
        <w:ind w:left="0" w:right="1134"/>
        <w:rPr>
          <w:rStyle w:val="default"/>
          <w:rFonts w:cs="FrankRuehl" w:hint="cs"/>
          <w:rtl/>
        </w:rPr>
      </w:pPr>
      <w:bookmarkStart w:id="79" w:name="Seif47"/>
      <w:bookmarkEnd w:id="79"/>
      <w:r>
        <w:rPr>
          <w:lang w:val="he-IL"/>
        </w:rPr>
        <w:pict w14:anchorId="167992EB">
          <v:rect id="_x0000_s2099" style="position:absolute;left:0;text-align:left;margin-left:464.5pt;margin-top:8.05pt;width:75.05pt;height:30pt;z-index:251671552" o:allowincell="f" filled="f" stroked="f" strokecolor="lime" strokeweight=".25pt">
            <v:textbox style="mso-next-textbox:#_x0000_s2099" inset="0,0,0,0">
              <w:txbxContent>
                <w:p w14:paraId="7E4A4EA6" w14:textId="77777777" w:rsidR="00DF5064" w:rsidRDefault="00DF5064">
                  <w:pPr>
                    <w:spacing w:line="160" w:lineRule="exact"/>
                    <w:jc w:val="left"/>
                    <w:rPr>
                      <w:rFonts w:cs="Miriam"/>
                      <w:noProof/>
                      <w:szCs w:val="18"/>
                      <w:rtl/>
                    </w:rPr>
                  </w:pPr>
                  <w:r>
                    <w:rPr>
                      <w:rFonts w:cs="Miriam"/>
                      <w:szCs w:val="18"/>
                      <w:rtl/>
                    </w:rPr>
                    <w:t>ה</w:t>
                  </w:r>
                  <w:r>
                    <w:rPr>
                      <w:rFonts w:cs="Miriam" w:hint="cs"/>
                      <w:szCs w:val="18"/>
                      <w:rtl/>
                    </w:rPr>
                    <w:t>טלת עונשים</w:t>
                  </w:r>
                </w:p>
                <w:p w14:paraId="03B82B1F" w14:textId="77777777" w:rsidR="00DF5064" w:rsidRDefault="00DF5064">
                  <w:pPr>
                    <w:spacing w:line="160" w:lineRule="exact"/>
                    <w:jc w:val="left"/>
                    <w:rPr>
                      <w:rFonts w:cs="Miriam"/>
                      <w:noProof/>
                      <w:szCs w:val="18"/>
                      <w:rtl/>
                    </w:rPr>
                  </w:pPr>
                  <w:r>
                    <w:rPr>
                      <w:rFonts w:cs="Miriam" w:hint="cs"/>
                      <w:szCs w:val="18"/>
                      <w:rtl/>
                    </w:rPr>
                    <w:t>(תיקון מס' 2)</w:t>
                  </w:r>
                </w:p>
                <w:p w14:paraId="4B5AFEA1"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Fonts w:cs="Miriam"/>
          <w:rtl/>
        </w:rPr>
        <w:t>54.</w:t>
      </w:r>
      <w:r>
        <w:rPr>
          <w:rStyle w:val="big-number"/>
          <w:rFonts w:cs="Miriam"/>
          <w:rtl/>
        </w:rPr>
        <w:tab/>
      </w:r>
      <w:r>
        <w:rPr>
          <w:rStyle w:val="default"/>
          <w:rFonts w:cs="FrankRuehl"/>
          <w:rtl/>
        </w:rPr>
        <w:t>ה</w:t>
      </w:r>
      <w:r>
        <w:rPr>
          <w:rStyle w:val="default"/>
          <w:rFonts w:cs="FrankRuehl" w:hint="cs"/>
          <w:rtl/>
        </w:rPr>
        <w:t>מפר הוראה מהוראות פקודה זו שלא נקבע בה עונש או המפר הוראה מהוראות התקנות שהותקנו מכוחה, דינו - מאסר ששה חדשים או קנס כאמור בסעיף 61(א)(2) לחוק ה</w:t>
      </w:r>
      <w:r>
        <w:rPr>
          <w:rStyle w:val="default"/>
          <w:rFonts w:cs="FrankRuehl"/>
          <w:rtl/>
        </w:rPr>
        <w:t>ע</w:t>
      </w:r>
      <w:r>
        <w:rPr>
          <w:rStyle w:val="default"/>
          <w:rFonts w:cs="FrankRuehl" w:hint="cs"/>
          <w:rtl/>
        </w:rPr>
        <w:t>ונשין, התשל"ז-1977, ובעבירה שניה או בעבירה שלאחריה - מאסר שנה או כפל הקנס האמור.</w:t>
      </w:r>
    </w:p>
    <w:p w14:paraId="178A14A6"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80" w:name="Rov89"/>
      <w:r w:rsidRPr="000B4590">
        <w:rPr>
          <w:rStyle w:val="default"/>
          <w:rFonts w:cs="FrankRuehl" w:hint="cs"/>
          <w:vanish/>
          <w:color w:val="FF0000"/>
          <w:szCs w:val="20"/>
          <w:shd w:val="clear" w:color="auto" w:fill="FFFF99"/>
          <w:rtl/>
        </w:rPr>
        <w:t>מיום 24.8.1974</w:t>
      </w:r>
    </w:p>
    <w:p w14:paraId="2746EB30"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1</w:t>
      </w:r>
    </w:p>
    <w:p w14:paraId="66B963D5"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53" w:history="1">
        <w:r w:rsidRPr="000B4590">
          <w:rPr>
            <w:rStyle w:val="Hyperlink"/>
            <w:rFonts w:hint="cs"/>
            <w:vanish/>
            <w:szCs w:val="20"/>
            <w:shd w:val="clear" w:color="auto" w:fill="FFFF99"/>
            <w:rtl/>
          </w:rPr>
          <w:t>ס"ח תשל"ג מס' 716</w:t>
        </w:r>
      </w:hyperlink>
      <w:r w:rsidRPr="000B4590">
        <w:rPr>
          <w:rStyle w:val="default"/>
          <w:rFonts w:cs="FrankRuehl" w:hint="cs"/>
          <w:vanish/>
          <w:szCs w:val="20"/>
          <w:shd w:val="clear" w:color="auto" w:fill="FFFF99"/>
          <w:rtl/>
        </w:rPr>
        <w:t xml:space="preserve"> מיום 24.8.1973 עמ' 360 (</w:t>
      </w:r>
      <w:hyperlink r:id="rId54" w:history="1">
        <w:r w:rsidRPr="000B4590">
          <w:rPr>
            <w:rStyle w:val="Hyperlink"/>
            <w:rFonts w:hint="cs"/>
            <w:vanish/>
            <w:szCs w:val="20"/>
            <w:shd w:val="clear" w:color="auto" w:fill="FFFF99"/>
            <w:rtl/>
          </w:rPr>
          <w:t>ה"ח 996</w:t>
        </w:r>
      </w:hyperlink>
      <w:r w:rsidRPr="000B4590">
        <w:rPr>
          <w:rStyle w:val="default"/>
          <w:rFonts w:cs="FrankRuehl" w:hint="cs"/>
          <w:vanish/>
          <w:szCs w:val="20"/>
          <w:shd w:val="clear" w:color="auto" w:fill="FFFF99"/>
          <w:rtl/>
        </w:rPr>
        <w:t>)</w:t>
      </w:r>
    </w:p>
    <w:p w14:paraId="7137C296"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ביטול סעיף 54</w:t>
      </w:r>
    </w:p>
    <w:p w14:paraId="0330D707" w14:textId="77777777" w:rsidR="00DF5064" w:rsidRPr="000B4590" w:rsidRDefault="00DF5064">
      <w:pPr>
        <w:pStyle w:val="P00"/>
        <w:ind w:left="0" w:right="1134"/>
        <w:rPr>
          <w:rStyle w:val="default"/>
          <w:rFonts w:cs="FrankRuehl" w:hint="cs"/>
          <w:vanish/>
          <w:szCs w:val="20"/>
          <w:shd w:val="clear" w:color="auto" w:fill="FFFF99"/>
          <w:rtl/>
        </w:rPr>
      </w:pPr>
      <w:r w:rsidRPr="000B4590">
        <w:rPr>
          <w:rStyle w:val="default"/>
          <w:rFonts w:cs="FrankRuehl" w:hint="cs"/>
          <w:vanish/>
          <w:szCs w:val="20"/>
          <w:shd w:val="clear" w:color="auto" w:fill="FFFF99"/>
          <w:rtl/>
        </w:rPr>
        <w:t>הנוסח הקודם:</w:t>
      </w:r>
    </w:p>
    <w:p w14:paraId="03B5D5A1" w14:textId="77777777" w:rsidR="00DF5064" w:rsidRPr="000B4590" w:rsidRDefault="00DF5064">
      <w:pPr>
        <w:pStyle w:val="P00"/>
        <w:spacing w:before="20"/>
        <w:ind w:left="0" w:right="1134"/>
        <w:rPr>
          <w:rStyle w:val="default"/>
          <w:rFonts w:cs="Miriam" w:hint="cs"/>
          <w:strike/>
          <w:vanish/>
          <w:sz w:val="16"/>
          <w:szCs w:val="16"/>
          <w:shd w:val="clear" w:color="auto" w:fill="FFFF99"/>
          <w:rtl/>
        </w:rPr>
      </w:pPr>
      <w:r w:rsidRPr="000B4590">
        <w:rPr>
          <w:rStyle w:val="default"/>
          <w:rFonts w:cs="Miriam" w:hint="cs"/>
          <w:strike/>
          <w:vanish/>
          <w:sz w:val="16"/>
          <w:szCs w:val="16"/>
          <w:shd w:val="clear" w:color="auto" w:fill="FFFF99"/>
          <w:rtl/>
        </w:rPr>
        <w:t>מילוי תפקיד ע"י בלתי מוסמך</w:t>
      </w:r>
    </w:p>
    <w:p w14:paraId="71D129CD" w14:textId="77777777" w:rsidR="00DF5064" w:rsidRPr="000B4590" w:rsidRDefault="00DF5064">
      <w:pPr>
        <w:pStyle w:val="P00"/>
        <w:spacing w:before="0"/>
        <w:ind w:left="0" w:right="1134"/>
        <w:rPr>
          <w:rStyle w:val="default"/>
          <w:rFonts w:cs="FrankRuehl" w:hint="cs"/>
          <w:strike/>
          <w:vanish/>
          <w:shd w:val="clear" w:color="auto" w:fill="FFFF99"/>
          <w:rtl/>
        </w:rPr>
      </w:pPr>
      <w:r w:rsidRPr="000B4590">
        <w:rPr>
          <w:rStyle w:val="default"/>
          <w:rFonts w:cs="FrankRuehl" w:hint="cs"/>
          <w:strike/>
          <w:vanish/>
          <w:sz w:val="22"/>
          <w:szCs w:val="22"/>
          <w:shd w:val="clear" w:color="auto" w:fill="FFFF99"/>
          <w:rtl/>
        </w:rPr>
        <w:t>54.</w:t>
      </w:r>
      <w:r w:rsidRPr="000B4590">
        <w:rPr>
          <w:rStyle w:val="default"/>
          <w:rFonts w:cs="FrankRuehl" w:hint="cs"/>
          <w:strike/>
          <w:vanish/>
          <w:sz w:val="22"/>
          <w:szCs w:val="22"/>
          <w:shd w:val="clear" w:color="auto" w:fill="FFFF99"/>
          <w:rtl/>
        </w:rPr>
        <w:tab/>
        <w:t xml:space="preserve">הממלא, בין בישראל ובין מחוצה לה, תפקיד בהשטת כלי שיט הרשום בישראל, כשאין הוא מוסמך לכך לפי הפקודה זו או לפי כל תקנה שהותקנה לפיה, ובעל כלי שיט הרשום בישראל המרשה לאדם למלא תפקיד בהשטתו כאמור, דינם </w:t>
      </w:r>
      <w:r w:rsidRPr="000B4590">
        <w:rPr>
          <w:rStyle w:val="default"/>
          <w:rFonts w:cs="FrankRuehl"/>
          <w:strike/>
          <w:vanish/>
          <w:sz w:val="22"/>
          <w:szCs w:val="22"/>
          <w:shd w:val="clear" w:color="auto" w:fill="FFFF99"/>
          <w:rtl/>
        </w:rPr>
        <w:t>–</w:t>
      </w:r>
      <w:r w:rsidRPr="000B4590">
        <w:rPr>
          <w:rStyle w:val="default"/>
          <w:rFonts w:cs="FrankRuehl" w:hint="cs"/>
          <w:strike/>
          <w:vanish/>
          <w:sz w:val="22"/>
          <w:szCs w:val="22"/>
          <w:shd w:val="clear" w:color="auto" w:fill="FFFF99"/>
          <w:rtl/>
        </w:rPr>
        <w:t xml:space="preserve"> מאסר שנה אחת או קנס 1000 לירות.</w:t>
      </w:r>
    </w:p>
    <w:p w14:paraId="003D83AB" w14:textId="77777777" w:rsidR="00DF5064" w:rsidRPr="000B4590" w:rsidRDefault="00DF5064">
      <w:pPr>
        <w:pStyle w:val="P22"/>
        <w:spacing w:before="0"/>
        <w:ind w:left="0" w:right="1134"/>
        <w:rPr>
          <w:rStyle w:val="default"/>
          <w:rFonts w:cs="FrankRuehl" w:hint="cs"/>
          <w:vanish/>
          <w:color w:val="FF0000"/>
          <w:szCs w:val="20"/>
          <w:shd w:val="clear" w:color="auto" w:fill="FFFF99"/>
          <w:rtl/>
        </w:rPr>
      </w:pPr>
    </w:p>
    <w:p w14:paraId="52F0F888" w14:textId="77777777" w:rsidR="00DF5064" w:rsidRPr="000B4590" w:rsidRDefault="00DF5064">
      <w:pPr>
        <w:pStyle w:val="P22"/>
        <w:spacing w:before="0"/>
        <w:ind w:left="0" w:right="1134"/>
        <w:rPr>
          <w:rStyle w:val="default"/>
          <w:rFonts w:cs="FrankRuehl" w:hint="cs"/>
          <w:vanish/>
          <w:color w:val="FF0000"/>
          <w:szCs w:val="20"/>
          <w:shd w:val="clear" w:color="auto" w:fill="FFFF99"/>
          <w:rtl/>
        </w:rPr>
      </w:pPr>
      <w:r w:rsidRPr="000B4590">
        <w:rPr>
          <w:rStyle w:val="default"/>
          <w:rFonts w:cs="FrankRuehl" w:hint="cs"/>
          <w:vanish/>
          <w:color w:val="FF0000"/>
          <w:szCs w:val="20"/>
          <w:shd w:val="clear" w:color="auto" w:fill="FFFF99"/>
          <w:rtl/>
        </w:rPr>
        <w:t>מיום 28.6.1987</w:t>
      </w:r>
    </w:p>
    <w:p w14:paraId="017B6934" w14:textId="77777777" w:rsidR="00DF5064" w:rsidRPr="000B4590" w:rsidRDefault="00DF5064">
      <w:pPr>
        <w:pStyle w:val="P22"/>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2</w:t>
      </w:r>
    </w:p>
    <w:p w14:paraId="767FB20D" w14:textId="77777777" w:rsidR="00DF5064" w:rsidRPr="000B4590" w:rsidRDefault="00DF5064">
      <w:pPr>
        <w:pStyle w:val="P22"/>
        <w:spacing w:before="0"/>
        <w:ind w:left="0" w:right="1134"/>
        <w:rPr>
          <w:rStyle w:val="default"/>
          <w:rFonts w:cs="FrankRuehl" w:hint="cs"/>
          <w:vanish/>
          <w:szCs w:val="20"/>
          <w:shd w:val="clear" w:color="auto" w:fill="FFFF99"/>
          <w:rtl/>
        </w:rPr>
      </w:pPr>
      <w:hyperlink r:id="rId55" w:history="1">
        <w:r w:rsidRPr="000B4590">
          <w:rPr>
            <w:rStyle w:val="Hyperlink"/>
            <w:rFonts w:hint="cs"/>
            <w:vanish/>
            <w:szCs w:val="20"/>
            <w:shd w:val="clear" w:color="auto" w:fill="FFFF99"/>
            <w:rtl/>
          </w:rPr>
          <w:t>ס"ח תשמ"ז מס' 1218</w:t>
        </w:r>
      </w:hyperlink>
      <w:r w:rsidRPr="000B4590">
        <w:rPr>
          <w:rStyle w:val="default"/>
          <w:rFonts w:cs="FrankRuehl" w:hint="cs"/>
          <w:vanish/>
          <w:szCs w:val="20"/>
          <w:shd w:val="clear" w:color="auto" w:fill="FFFF99"/>
          <w:rtl/>
        </w:rPr>
        <w:t xml:space="preserve"> מיום 28.6.1987 עמ' 132 (</w:t>
      </w:r>
      <w:hyperlink r:id="rId56" w:history="1">
        <w:r w:rsidRPr="000B4590">
          <w:rPr>
            <w:rStyle w:val="Hyperlink"/>
            <w:rFonts w:hint="cs"/>
            <w:vanish/>
            <w:szCs w:val="20"/>
            <w:shd w:val="clear" w:color="auto" w:fill="FFFF99"/>
            <w:rtl/>
          </w:rPr>
          <w:t>ה"ח 1663</w:t>
        </w:r>
      </w:hyperlink>
      <w:r w:rsidRPr="000B4590">
        <w:rPr>
          <w:rStyle w:val="default"/>
          <w:rFonts w:cs="FrankRuehl" w:hint="cs"/>
          <w:vanish/>
          <w:szCs w:val="20"/>
          <w:shd w:val="clear" w:color="auto" w:fill="FFFF99"/>
          <w:rtl/>
        </w:rPr>
        <w:t>)</w:t>
      </w:r>
    </w:p>
    <w:p w14:paraId="1BDE857A" w14:textId="77777777" w:rsidR="00DF5064" w:rsidRDefault="00DF5064">
      <w:pPr>
        <w:pStyle w:val="P22"/>
        <w:spacing w:before="0"/>
        <w:ind w:left="0" w:right="1134"/>
        <w:rPr>
          <w:rStyle w:val="default"/>
          <w:rFonts w:cs="FrankRuehl" w:hint="cs"/>
          <w:b/>
          <w:bCs/>
          <w:sz w:val="2"/>
          <w:szCs w:val="2"/>
          <w:rtl/>
        </w:rPr>
      </w:pPr>
      <w:r w:rsidRPr="000B4590">
        <w:rPr>
          <w:rStyle w:val="default"/>
          <w:rFonts w:cs="FrankRuehl" w:hint="cs"/>
          <w:b/>
          <w:bCs/>
          <w:vanish/>
          <w:szCs w:val="20"/>
          <w:shd w:val="clear" w:color="auto" w:fill="FFFF99"/>
          <w:rtl/>
        </w:rPr>
        <w:t>הוספת סעיף 54</w:t>
      </w:r>
      <w:bookmarkEnd w:id="80"/>
    </w:p>
    <w:p w14:paraId="42B355CA" w14:textId="77777777" w:rsidR="00DF5064" w:rsidRDefault="00DF5064">
      <w:pPr>
        <w:pStyle w:val="P00"/>
        <w:spacing w:before="72"/>
        <w:ind w:left="0" w:right="1134"/>
        <w:rPr>
          <w:rStyle w:val="default"/>
          <w:rFonts w:cs="FrankRuehl"/>
          <w:rtl/>
        </w:rPr>
      </w:pPr>
      <w:bookmarkStart w:id="81" w:name="Seif48"/>
      <w:bookmarkEnd w:id="81"/>
      <w:r>
        <w:rPr>
          <w:lang w:val="he-IL"/>
        </w:rPr>
        <w:pict w14:anchorId="5105FAEA">
          <v:rect id="_x0000_s2100" style="position:absolute;left:0;text-align:left;margin-left:464.5pt;margin-top:8.05pt;width:75.05pt;height:30pt;z-index:251672576" o:allowincell="f" filled="f" stroked="f" strokecolor="lime" strokeweight=".25pt">
            <v:textbox style="mso-next-textbox:#_x0000_s2100" inset="0,0,0,0">
              <w:txbxContent>
                <w:p w14:paraId="5178A735" w14:textId="77777777" w:rsidR="00DF5064" w:rsidRDefault="00DF5064">
                  <w:pPr>
                    <w:spacing w:line="160" w:lineRule="exact"/>
                    <w:jc w:val="left"/>
                    <w:rPr>
                      <w:rFonts w:cs="Miriam"/>
                      <w:noProof/>
                      <w:szCs w:val="18"/>
                      <w:rtl/>
                    </w:rPr>
                  </w:pPr>
                  <w:r>
                    <w:rPr>
                      <w:rFonts w:cs="Miriam"/>
                      <w:szCs w:val="18"/>
                      <w:rtl/>
                    </w:rPr>
                    <w:t>ש</w:t>
                  </w:r>
                  <w:r>
                    <w:rPr>
                      <w:rFonts w:cs="Miriam" w:hint="cs"/>
                      <w:szCs w:val="18"/>
                      <w:rtl/>
                    </w:rPr>
                    <w:t>וחד והעדפה</w:t>
                  </w:r>
                </w:p>
                <w:p w14:paraId="1CB38D06" w14:textId="77777777" w:rsidR="00DF5064" w:rsidRDefault="00DF5064">
                  <w:pPr>
                    <w:spacing w:line="160" w:lineRule="exact"/>
                    <w:jc w:val="left"/>
                    <w:rPr>
                      <w:rFonts w:cs="Miriam"/>
                      <w:noProof/>
                      <w:szCs w:val="18"/>
                      <w:rtl/>
                    </w:rPr>
                  </w:pPr>
                  <w:r>
                    <w:rPr>
                      <w:rFonts w:cs="Miriam" w:hint="cs"/>
                      <w:szCs w:val="18"/>
                      <w:rtl/>
                    </w:rPr>
                    <w:t>(תיקון מס' 2)</w:t>
                  </w:r>
                </w:p>
                <w:p w14:paraId="2F35E0D1"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Fonts w:cs="Miriam"/>
          <w:rtl/>
        </w:rPr>
        <w:t>55.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הרשאי כדין להטעין או לפרוק טובין בנמל או להסדיר טעינה או פריקה כאמור, או המועסק בנמל או בענין הכרוך בנמל, שעשה אחד המעשים שלהל</w:t>
      </w:r>
      <w:r>
        <w:rPr>
          <w:rStyle w:val="default"/>
          <w:rFonts w:cs="FrankRuehl"/>
          <w:rtl/>
        </w:rPr>
        <w:t>ן</w:t>
      </w:r>
      <w:r>
        <w:rPr>
          <w:rStyle w:val="default"/>
          <w:rFonts w:cs="FrankRuehl" w:hint="cs"/>
          <w:rtl/>
        </w:rPr>
        <w:t>, דינו - מאסר שנה אחת; ואלה המעשים:</w:t>
      </w:r>
    </w:p>
    <w:p w14:paraId="74EEF042" w14:textId="77777777" w:rsidR="00DF5064" w:rsidRDefault="00DF50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קיבל סכום כסף או כל דבר בדרך של פרס או שוחד בעד העדפה שלא כשורה במילוי תפקידו או בעד עשיית דבר הנוגע לתפקידו או בעד אי-עשייתו;</w:t>
      </w:r>
    </w:p>
    <w:p w14:paraId="0D8417EE" w14:textId="77777777" w:rsidR="00DF5064" w:rsidRDefault="00DF50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העדיף שלא כשורה או גילה משוא פנים בטעינת טובין או פריקתם או בהסדרת טעינה או פריקה כ</w:t>
      </w:r>
      <w:r>
        <w:rPr>
          <w:rStyle w:val="default"/>
          <w:rFonts w:cs="FrankRuehl"/>
          <w:rtl/>
        </w:rPr>
        <w:t>א</w:t>
      </w:r>
      <w:r>
        <w:rPr>
          <w:rStyle w:val="default"/>
          <w:rFonts w:cs="FrankRuehl" w:hint="cs"/>
          <w:rtl/>
        </w:rPr>
        <w:t>מור.</w:t>
      </w:r>
    </w:p>
    <w:p w14:paraId="1F96B3FE"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שנתן או הציע פרס או שוחד לאדם כאמור בסעיף קטן (א), דינו כדין המקבל.</w:t>
      </w:r>
    </w:p>
    <w:p w14:paraId="7383E964" w14:textId="77777777" w:rsidR="00DF5064" w:rsidRDefault="00DF50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זה אינן באות לגרוע מכל עונש שנקבע בחוק אחר, ובלבד שלא ייענש אדם פעמיים על עבירה אחת.</w:t>
      </w:r>
    </w:p>
    <w:p w14:paraId="269DA488" w14:textId="77777777" w:rsidR="00DF5064" w:rsidRPr="000B4590" w:rsidRDefault="00DF5064">
      <w:pPr>
        <w:pStyle w:val="P22"/>
        <w:spacing w:before="0"/>
        <w:ind w:left="0" w:right="1134"/>
        <w:rPr>
          <w:rStyle w:val="default"/>
          <w:rFonts w:cs="FrankRuehl" w:hint="cs"/>
          <w:vanish/>
          <w:color w:val="FF0000"/>
          <w:szCs w:val="20"/>
          <w:shd w:val="clear" w:color="auto" w:fill="FFFF99"/>
          <w:rtl/>
        </w:rPr>
      </w:pPr>
      <w:bookmarkStart w:id="82" w:name="Rov86"/>
      <w:r w:rsidRPr="000B4590">
        <w:rPr>
          <w:rStyle w:val="default"/>
          <w:rFonts w:cs="FrankRuehl" w:hint="cs"/>
          <w:vanish/>
          <w:color w:val="FF0000"/>
          <w:szCs w:val="20"/>
          <w:shd w:val="clear" w:color="auto" w:fill="FFFF99"/>
          <w:rtl/>
        </w:rPr>
        <w:t>מיום 28.6.1987</w:t>
      </w:r>
    </w:p>
    <w:p w14:paraId="08BDAAFC" w14:textId="77777777" w:rsidR="00DF5064" w:rsidRPr="000B4590" w:rsidRDefault="00DF5064">
      <w:pPr>
        <w:pStyle w:val="P22"/>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2</w:t>
      </w:r>
    </w:p>
    <w:p w14:paraId="6F553426" w14:textId="77777777" w:rsidR="00DF5064" w:rsidRPr="000B4590" w:rsidRDefault="00DF5064">
      <w:pPr>
        <w:pStyle w:val="P22"/>
        <w:spacing w:before="0"/>
        <w:ind w:left="0" w:right="1134"/>
        <w:rPr>
          <w:rStyle w:val="default"/>
          <w:rFonts w:cs="FrankRuehl" w:hint="cs"/>
          <w:vanish/>
          <w:szCs w:val="20"/>
          <w:shd w:val="clear" w:color="auto" w:fill="FFFF99"/>
          <w:rtl/>
        </w:rPr>
      </w:pPr>
      <w:hyperlink r:id="rId57" w:history="1">
        <w:r w:rsidRPr="000B4590">
          <w:rPr>
            <w:rStyle w:val="Hyperlink"/>
            <w:rFonts w:hint="cs"/>
            <w:vanish/>
            <w:szCs w:val="20"/>
            <w:shd w:val="clear" w:color="auto" w:fill="FFFF99"/>
            <w:rtl/>
          </w:rPr>
          <w:t>ס"ח תשמ"ז מס' 1218</w:t>
        </w:r>
      </w:hyperlink>
      <w:r w:rsidRPr="000B4590">
        <w:rPr>
          <w:rStyle w:val="default"/>
          <w:rFonts w:cs="FrankRuehl" w:hint="cs"/>
          <w:vanish/>
          <w:szCs w:val="20"/>
          <w:shd w:val="clear" w:color="auto" w:fill="FFFF99"/>
          <w:rtl/>
        </w:rPr>
        <w:t xml:space="preserve"> מיום 28.6.1987 עמ' 132 (</w:t>
      </w:r>
      <w:hyperlink r:id="rId58" w:history="1">
        <w:r w:rsidRPr="000B4590">
          <w:rPr>
            <w:rStyle w:val="Hyperlink"/>
            <w:rFonts w:hint="cs"/>
            <w:vanish/>
            <w:szCs w:val="20"/>
            <w:shd w:val="clear" w:color="auto" w:fill="FFFF99"/>
            <w:rtl/>
          </w:rPr>
          <w:t>ה"ח 1663</w:t>
        </w:r>
      </w:hyperlink>
      <w:r w:rsidRPr="000B4590">
        <w:rPr>
          <w:rStyle w:val="default"/>
          <w:rFonts w:cs="FrankRuehl" w:hint="cs"/>
          <w:vanish/>
          <w:szCs w:val="20"/>
          <w:shd w:val="clear" w:color="auto" w:fill="FFFF99"/>
          <w:rtl/>
        </w:rPr>
        <w:t>)</w:t>
      </w:r>
    </w:p>
    <w:p w14:paraId="32BE9542" w14:textId="77777777" w:rsidR="00DF5064" w:rsidRDefault="00DF5064">
      <w:pPr>
        <w:pStyle w:val="P00"/>
        <w:ind w:left="0" w:right="1134"/>
        <w:rPr>
          <w:rStyle w:val="default"/>
          <w:rFonts w:cs="FrankRuehl" w:hint="cs"/>
          <w:sz w:val="2"/>
          <w:szCs w:val="2"/>
          <w:rtl/>
        </w:rPr>
      </w:pPr>
      <w:r w:rsidRPr="000B4590">
        <w:rPr>
          <w:rStyle w:val="default"/>
          <w:rFonts w:cs="FrankRuehl" w:hint="cs"/>
          <w:vanish/>
          <w:sz w:val="22"/>
          <w:szCs w:val="22"/>
          <w:shd w:val="clear" w:color="auto" w:fill="FFFF99"/>
          <w:rtl/>
        </w:rPr>
        <w:tab/>
      </w:r>
      <w:r w:rsidRPr="000B4590">
        <w:rPr>
          <w:rStyle w:val="default"/>
          <w:rFonts w:cs="FrankRuehl"/>
          <w:vanish/>
          <w:sz w:val="22"/>
          <w:szCs w:val="22"/>
          <w:shd w:val="clear" w:color="auto" w:fill="FFFF99"/>
          <w:rtl/>
        </w:rPr>
        <w:t>(</w:t>
      </w:r>
      <w:r w:rsidRPr="000B4590">
        <w:rPr>
          <w:rStyle w:val="default"/>
          <w:rFonts w:cs="FrankRuehl" w:hint="cs"/>
          <w:vanish/>
          <w:sz w:val="22"/>
          <w:szCs w:val="22"/>
          <w:shd w:val="clear" w:color="auto" w:fill="FFFF99"/>
          <w:rtl/>
        </w:rPr>
        <w:t>א)</w:t>
      </w:r>
      <w:r w:rsidRPr="000B4590">
        <w:rPr>
          <w:rStyle w:val="default"/>
          <w:rFonts w:cs="FrankRuehl" w:hint="cs"/>
          <w:vanish/>
          <w:sz w:val="22"/>
          <w:szCs w:val="22"/>
          <w:shd w:val="clear" w:color="auto" w:fill="FFFF99"/>
          <w:rtl/>
        </w:rPr>
        <w:tab/>
        <w:t>כל הרשאי כדין להטעין או לפרוק טובין בנמל או להסדיר טעינה או פריקה כאמור, או המועסק בנמל או בענין הכרוך בנמל, שעשה אחד המעשים שלהל</w:t>
      </w:r>
      <w:r w:rsidRPr="000B4590">
        <w:rPr>
          <w:rStyle w:val="default"/>
          <w:rFonts w:cs="FrankRuehl"/>
          <w:vanish/>
          <w:sz w:val="22"/>
          <w:szCs w:val="22"/>
          <w:shd w:val="clear" w:color="auto" w:fill="FFFF99"/>
          <w:rtl/>
        </w:rPr>
        <w:t>ן</w:t>
      </w:r>
      <w:r w:rsidRPr="000B4590">
        <w:rPr>
          <w:rStyle w:val="default"/>
          <w:rFonts w:cs="FrankRuehl" w:hint="cs"/>
          <w:vanish/>
          <w:sz w:val="22"/>
          <w:szCs w:val="22"/>
          <w:shd w:val="clear" w:color="auto" w:fill="FFFF99"/>
          <w:rtl/>
        </w:rPr>
        <w:t xml:space="preserve">, דינו </w:t>
      </w:r>
      <w:r w:rsidRPr="000B4590">
        <w:rPr>
          <w:rStyle w:val="default"/>
          <w:rFonts w:cs="FrankRuehl"/>
          <w:vanish/>
          <w:sz w:val="22"/>
          <w:szCs w:val="22"/>
          <w:shd w:val="clear" w:color="auto" w:fill="FFFF99"/>
          <w:rtl/>
        </w:rPr>
        <w:t>–</w:t>
      </w:r>
      <w:r w:rsidRPr="000B4590">
        <w:rPr>
          <w:rStyle w:val="default"/>
          <w:rFonts w:cs="FrankRuehl" w:hint="cs"/>
          <w:vanish/>
          <w:sz w:val="22"/>
          <w:szCs w:val="22"/>
          <w:shd w:val="clear" w:color="auto" w:fill="FFFF99"/>
          <w:rtl/>
        </w:rPr>
        <w:t xml:space="preserve"> </w:t>
      </w:r>
      <w:r w:rsidRPr="000B4590">
        <w:rPr>
          <w:rStyle w:val="default"/>
          <w:rFonts w:cs="FrankRuehl" w:hint="cs"/>
          <w:strike/>
          <w:vanish/>
          <w:sz w:val="22"/>
          <w:szCs w:val="22"/>
          <w:shd w:val="clear" w:color="auto" w:fill="FFFF99"/>
          <w:rtl/>
        </w:rPr>
        <w:t xml:space="preserve">מאסר שלושה חדשים או קנס 250 לירות, ובעבירה שניה או בעבירה שלאחריה </w:t>
      </w:r>
      <w:r w:rsidRPr="000B4590">
        <w:rPr>
          <w:rStyle w:val="default"/>
          <w:rFonts w:cs="FrankRuehl"/>
          <w:strike/>
          <w:vanish/>
          <w:sz w:val="22"/>
          <w:szCs w:val="22"/>
          <w:shd w:val="clear" w:color="auto" w:fill="FFFF99"/>
          <w:rtl/>
        </w:rPr>
        <w:t>–</w:t>
      </w:r>
      <w:r w:rsidRPr="000B4590">
        <w:rPr>
          <w:rStyle w:val="default"/>
          <w:rFonts w:cs="FrankRuehl" w:hint="cs"/>
          <w:strike/>
          <w:vanish/>
          <w:sz w:val="22"/>
          <w:szCs w:val="22"/>
          <w:shd w:val="clear" w:color="auto" w:fill="FFFF99"/>
          <w:rtl/>
        </w:rPr>
        <w:t xml:space="preserve"> מאסר ששה חדשים או קנס 500 לירות</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מאסר שנה אחת</w:t>
      </w:r>
      <w:r w:rsidRPr="000B4590">
        <w:rPr>
          <w:rStyle w:val="default"/>
          <w:rFonts w:cs="FrankRuehl" w:hint="cs"/>
          <w:vanish/>
          <w:sz w:val="22"/>
          <w:szCs w:val="22"/>
          <w:shd w:val="clear" w:color="auto" w:fill="FFFF99"/>
          <w:rtl/>
        </w:rPr>
        <w:t>; ואלה המעשים:</w:t>
      </w:r>
      <w:bookmarkEnd w:id="82"/>
    </w:p>
    <w:p w14:paraId="5470DDC4" w14:textId="77777777" w:rsidR="00DF5064" w:rsidRDefault="00DF5064">
      <w:pPr>
        <w:pStyle w:val="P00"/>
        <w:spacing w:before="72"/>
        <w:ind w:left="0" w:right="1134"/>
        <w:rPr>
          <w:rStyle w:val="default"/>
          <w:rFonts w:cs="FrankRuehl" w:hint="cs"/>
          <w:rtl/>
        </w:rPr>
      </w:pPr>
      <w:bookmarkStart w:id="83" w:name="Seif49"/>
      <w:bookmarkEnd w:id="83"/>
      <w:r>
        <w:rPr>
          <w:lang w:val="he-IL"/>
        </w:rPr>
        <w:pict w14:anchorId="6D77D007">
          <v:rect id="_x0000_s2101" style="position:absolute;left:0;text-align:left;margin-left:470.25pt;margin-top:8.05pt;width:69.3pt;height:26.35pt;z-index:251673600" o:allowincell="f" filled="f" stroked="f" strokecolor="lime" strokeweight=".25pt">
            <v:textbox style="mso-next-textbox:#_x0000_s2101" inset="0,0,0,0">
              <w:txbxContent>
                <w:p w14:paraId="00F1281F" w14:textId="77777777" w:rsidR="00DF5064" w:rsidRDefault="00DF5064">
                  <w:pPr>
                    <w:spacing w:line="160" w:lineRule="exact"/>
                    <w:jc w:val="left"/>
                    <w:rPr>
                      <w:rFonts w:cs="Miriam" w:hint="cs"/>
                      <w:szCs w:val="18"/>
                      <w:rtl/>
                    </w:rPr>
                  </w:pPr>
                  <w:r>
                    <w:rPr>
                      <w:rFonts w:cs="Miriam"/>
                      <w:szCs w:val="18"/>
                      <w:rtl/>
                    </w:rPr>
                    <w:t>ח</w:t>
                  </w:r>
                  <w:r>
                    <w:rPr>
                      <w:rFonts w:cs="Miriam" w:hint="cs"/>
                      <w:szCs w:val="18"/>
                      <w:rtl/>
                    </w:rPr>
                    <w:t>סר</w:t>
                  </w:r>
                </w:p>
                <w:p w14:paraId="3E9CCF34" w14:textId="77777777" w:rsidR="00DF5064" w:rsidRDefault="00DF5064">
                  <w:pPr>
                    <w:spacing w:line="160" w:lineRule="exact"/>
                    <w:jc w:val="left"/>
                    <w:rPr>
                      <w:rFonts w:cs="Miriam"/>
                      <w:noProof/>
                      <w:szCs w:val="18"/>
                      <w:rtl/>
                    </w:rPr>
                  </w:pPr>
                  <w:r>
                    <w:rPr>
                      <w:rFonts w:cs="Miriam" w:hint="cs"/>
                      <w:szCs w:val="18"/>
                      <w:rtl/>
                    </w:rPr>
                    <w:t>(תיקון מס' 3) תשס"ד-2004</w:t>
                  </w:r>
                </w:p>
              </w:txbxContent>
            </v:textbox>
            <w10:anchorlock/>
          </v:rect>
        </w:pict>
      </w:r>
      <w:r>
        <w:rPr>
          <w:rStyle w:val="big-number"/>
          <w:rFonts w:cs="Miriam"/>
          <w:rtl/>
        </w:rPr>
        <w:t>56.</w:t>
      </w:r>
      <w:r>
        <w:rPr>
          <w:rStyle w:val="big-number"/>
          <w:rFonts w:cs="Miriam"/>
          <w:rtl/>
        </w:rPr>
        <w:tab/>
      </w:r>
      <w:r>
        <w:rPr>
          <w:rStyle w:val="default"/>
          <w:rFonts w:cs="FrankRuehl"/>
          <w:rtl/>
        </w:rPr>
        <w:t>ט</w:t>
      </w:r>
      <w:r>
        <w:rPr>
          <w:rStyle w:val="default"/>
          <w:rFonts w:cs="FrankRuehl" w:hint="cs"/>
          <w:rtl/>
        </w:rPr>
        <w:t>ובין שיובאו לנמל, או יוצאו או עומ</w:t>
      </w:r>
      <w:r>
        <w:rPr>
          <w:rStyle w:val="default"/>
          <w:rFonts w:cs="FrankRuehl"/>
          <w:rtl/>
        </w:rPr>
        <w:t>ד</w:t>
      </w:r>
      <w:r>
        <w:rPr>
          <w:rStyle w:val="default"/>
          <w:rFonts w:cs="FrankRuehl" w:hint="cs"/>
          <w:rtl/>
        </w:rPr>
        <w:t xml:space="preserve">ים להיות מיוצאים ממנו, ונמצא כי משקלם, כמותם או תיאורם נמסר בחסר, או שלא בדיוק, במסמך שהוגש לפקיד נמל לשם קביעת אגרות הנמל המגיעות בעד הטובין, יהיה בעל הטובין חייב לשלם למנהל הנמל את הסכום שיקבע מנהל הנמל ושלא יעלה על כפל האגרות הנכונות בעד </w:t>
      </w:r>
      <w:r>
        <w:rPr>
          <w:rStyle w:val="default"/>
          <w:rFonts w:cs="FrankRuehl"/>
          <w:rtl/>
        </w:rPr>
        <w:t>מל</w:t>
      </w:r>
      <w:r>
        <w:rPr>
          <w:rStyle w:val="default"/>
          <w:rFonts w:cs="FrankRuehl" w:hint="cs"/>
          <w:rtl/>
        </w:rPr>
        <w:t>וא המשקל או הכמות של משלוח הטובין האמור, והסכום ניתן להיפרע כאילו הוא חוב המגיע למדינה.</w:t>
      </w:r>
    </w:p>
    <w:p w14:paraId="08F88B69" w14:textId="77777777" w:rsidR="00DF5064" w:rsidRPr="000B4590" w:rsidRDefault="00DF5064">
      <w:pPr>
        <w:pStyle w:val="P00"/>
        <w:spacing w:before="0"/>
        <w:ind w:left="0" w:right="1134"/>
        <w:rPr>
          <w:rStyle w:val="default"/>
          <w:rFonts w:cs="FrankRuehl" w:hint="cs"/>
          <w:vanish/>
          <w:color w:val="FF0000"/>
          <w:szCs w:val="20"/>
          <w:shd w:val="clear" w:color="auto" w:fill="FFFF99"/>
          <w:rtl/>
        </w:rPr>
      </w:pPr>
      <w:bookmarkStart w:id="84" w:name="Rov85"/>
      <w:r w:rsidRPr="000B4590">
        <w:rPr>
          <w:rStyle w:val="default"/>
          <w:rFonts w:cs="FrankRuehl" w:hint="cs"/>
          <w:vanish/>
          <w:color w:val="FF0000"/>
          <w:szCs w:val="20"/>
          <w:shd w:val="clear" w:color="auto" w:fill="FFFF99"/>
          <w:rtl/>
        </w:rPr>
        <w:t>מיום 20.9.2004</w:t>
      </w:r>
    </w:p>
    <w:p w14:paraId="42090181" w14:textId="77777777" w:rsidR="00DF5064" w:rsidRPr="000B4590" w:rsidRDefault="00DF5064">
      <w:pPr>
        <w:pStyle w:val="P00"/>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3</w:t>
      </w:r>
    </w:p>
    <w:p w14:paraId="6E8B7AD7" w14:textId="77777777" w:rsidR="00DF5064" w:rsidRPr="000B4590" w:rsidRDefault="00DF5064">
      <w:pPr>
        <w:pStyle w:val="P00"/>
        <w:spacing w:before="0"/>
        <w:ind w:left="0" w:right="1134"/>
        <w:rPr>
          <w:rStyle w:val="default"/>
          <w:rFonts w:cs="FrankRuehl" w:hint="cs"/>
          <w:vanish/>
          <w:szCs w:val="20"/>
          <w:shd w:val="clear" w:color="auto" w:fill="FFFF99"/>
          <w:rtl/>
        </w:rPr>
      </w:pPr>
      <w:hyperlink r:id="rId59" w:history="1">
        <w:r w:rsidRPr="000B4590">
          <w:rPr>
            <w:rStyle w:val="Hyperlink"/>
            <w:rFonts w:hint="cs"/>
            <w:vanish/>
            <w:szCs w:val="20"/>
            <w:shd w:val="clear" w:color="auto" w:fill="FFFF99"/>
            <w:rtl/>
          </w:rPr>
          <w:t>ס"ח תשס"ד מס' 1951</w:t>
        </w:r>
      </w:hyperlink>
      <w:r w:rsidRPr="000B4590">
        <w:rPr>
          <w:rStyle w:val="default"/>
          <w:rFonts w:cs="FrankRuehl" w:hint="cs"/>
          <w:vanish/>
          <w:szCs w:val="20"/>
          <w:shd w:val="clear" w:color="auto" w:fill="FFFF99"/>
          <w:rtl/>
        </w:rPr>
        <w:t xml:space="preserve"> מיום 22.7.2004 עמ' 466 (</w:t>
      </w:r>
      <w:hyperlink r:id="rId60" w:history="1">
        <w:r w:rsidRPr="000B4590">
          <w:rPr>
            <w:rStyle w:val="Hyperlink"/>
            <w:rFonts w:hint="cs"/>
            <w:vanish/>
            <w:szCs w:val="20"/>
            <w:shd w:val="clear" w:color="auto" w:fill="FFFF99"/>
            <w:rtl/>
          </w:rPr>
          <w:t>ה"ח 59</w:t>
        </w:r>
      </w:hyperlink>
      <w:r w:rsidRPr="000B4590">
        <w:rPr>
          <w:rStyle w:val="default"/>
          <w:rFonts w:cs="FrankRuehl" w:hint="cs"/>
          <w:vanish/>
          <w:szCs w:val="20"/>
          <w:shd w:val="clear" w:color="auto" w:fill="FFFF99"/>
          <w:rtl/>
        </w:rPr>
        <w:t>)</w:t>
      </w:r>
    </w:p>
    <w:p w14:paraId="77F48728" w14:textId="77777777" w:rsidR="00DF5064" w:rsidRDefault="00DF5064">
      <w:pPr>
        <w:pStyle w:val="P00"/>
        <w:ind w:left="0" w:right="1134"/>
        <w:rPr>
          <w:rStyle w:val="default"/>
          <w:rFonts w:cs="FrankRuehl" w:hint="cs"/>
          <w:sz w:val="2"/>
          <w:szCs w:val="2"/>
          <w:rtl/>
        </w:rPr>
      </w:pPr>
      <w:r w:rsidRPr="000B4590">
        <w:rPr>
          <w:rStyle w:val="big-number"/>
          <w:rFonts w:cs="FrankRuehl"/>
          <w:vanish/>
          <w:sz w:val="22"/>
          <w:szCs w:val="22"/>
          <w:shd w:val="clear" w:color="auto" w:fill="FFFF99"/>
          <w:rtl/>
        </w:rPr>
        <w:t>56.</w:t>
      </w:r>
      <w:r w:rsidRPr="000B4590">
        <w:rPr>
          <w:rStyle w:val="big-number"/>
          <w:rFonts w:cs="FrankRuehl"/>
          <w:vanish/>
          <w:sz w:val="22"/>
          <w:szCs w:val="22"/>
          <w:shd w:val="clear" w:color="auto" w:fill="FFFF99"/>
          <w:rtl/>
        </w:rPr>
        <w:tab/>
      </w:r>
      <w:r w:rsidRPr="000B4590">
        <w:rPr>
          <w:rStyle w:val="default"/>
          <w:rFonts w:cs="FrankRuehl"/>
          <w:vanish/>
          <w:sz w:val="22"/>
          <w:szCs w:val="22"/>
          <w:shd w:val="clear" w:color="auto" w:fill="FFFF99"/>
          <w:rtl/>
        </w:rPr>
        <w:t>ט</w:t>
      </w:r>
      <w:r w:rsidRPr="000B4590">
        <w:rPr>
          <w:rStyle w:val="default"/>
          <w:rFonts w:cs="FrankRuehl" w:hint="cs"/>
          <w:vanish/>
          <w:sz w:val="22"/>
          <w:szCs w:val="22"/>
          <w:shd w:val="clear" w:color="auto" w:fill="FFFF99"/>
          <w:rtl/>
        </w:rPr>
        <w:t>ובין שיובאו לנמל, או יוצאו או עומ</w:t>
      </w:r>
      <w:r w:rsidRPr="000B4590">
        <w:rPr>
          <w:rStyle w:val="default"/>
          <w:rFonts w:cs="FrankRuehl"/>
          <w:vanish/>
          <w:sz w:val="22"/>
          <w:szCs w:val="22"/>
          <w:shd w:val="clear" w:color="auto" w:fill="FFFF99"/>
          <w:rtl/>
        </w:rPr>
        <w:t>ד</w:t>
      </w:r>
      <w:r w:rsidRPr="000B4590">
        <w:rPr>
          <w:rStyle w:val="default"/>
          <w:rFonts w:cs="FrankRuehl" w:hint="cs"/>
          <w:vanish/>
          <w:sz w:val="22"/>
          <w:szCs w:val="22"/>
          <w:shd w:val="clear" w:color="auto" w:fill="FFFF99"/>
          <w:rtl/>
        </w:rPr>
        <w:t xml:space="preserve">ים להיות מיוצאים ממנו, ונמצא כי משקלם, כמותם או תיאורם נמסר בחסר, או שלא בדיוק, במסמך שהוגש לפקיד נמל לשם קביעת אגרות הנמל המגיעות בעד הטובין, יהיה בעל הטובין חייב לשלם </w:t>
      </w:r>
      <w:r w:rsidRPr="000B4590">
        <w:rPr>
          <w:rStyle w:val="default"/>
          <w:rFonts w:cs="FrankRuehl" w:hint="cs"/>
          <w:strike/>
          <w:vanish/>
          <w:sz w:val="22"/>
          <w:szCs w:val="22"/>
          <w:shd w:val="clear" w:color="auto" w:fill="FFFF99"/>
          <w:rtl/>
        </w:rPr>
        <w:t>לממונה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למנהל הנמל</w:t>
      </w:r>
      <w:r w:rsidRPr="000B4590">
        <w:rPr>
          <w:rStyle w:val="default"/>
          <w:rFonts w:cs="FrankRuehl" w:hint="cs"/>
          <w:vanish/>
          <w:sz w:val="22"/>
          <w:szCs w:val="22"/>
          <w:shd w:val="clear" w:color="auto" w:fill="FFFF99"/>
          <w:rtl/>
        </w:rPr>
        <w:t xml:space="preserve"> את הסכום שיקבע </w:t>
      </w:r>
      <w:r w:rsidRPr="000B4590">
        <w:rPr>
          <w:rStyle w:val="default"/>
          <w:rFonts w:cs="FrankRuehl" w:hint="cs"/>
          <w:strike/>
          <w:vanish/>
          <w:sz w:val="22"/>
          <w:szCs w:val="22"/>
          <w:shd w:val="clear" w:color="auto" w:fill="FFFF99"/>
          <w:rtl/>
        </w:rPr>
        <w:t>הממונה על הנמלים</w:t>
      </w:r>
      <w:r w:rsidRPr="000B4590">
        <w:rPr>
          <w:rStyle w:val="default"/>
          <w:rFonts w:cs="FrankRuehl" w:hint="cs"/>
          <w:vanish/>
          <w:sz w:val="22"/>
          <w:szCs w:val="22"/>
          <w:shd w:val="clear" w:color="auto" w:fill="FFFF99"/>
          <w:rtl/>
        </w:rPr>
        <w:t xml:space="preserve"> </w:t>
      </w:r>
      <w:r w:rsidRPr="000B4590">
        <w:rPr>
          <w:rStyle w:val="default"/>
          <w:rFonts w:cs="FrankRuehl" w:hint="cs"/>
          <w:vanish/>
          <w:sz w:val="22"/>
          <w:szCs w:val="22"/>
          <w:u w:val="single"/>
          <w:shd w:val="clear" w:color="auto" w:fill="FFFF99"/>
          <w:rtl/>
        </w:rPr>
        <w:t>מנהל הנמל</w:t>
      </w:r>
      <w:r w:rsidRPr="000B4590">
        <w:rPr>
          <w:rStyle w:val="default"/>
          <w:rFonts w:cs="FrankRuehl" w:hint="cs"/>
          <w:vanish/>
          <w:sz w:val="22"/>
          <w:szCs w:val="22"/>
          <w:shd w:val="clear" w:color="auto" w:fill="FFFF99"/>
          <w:rtl/>
        </w:rPr>
        <w:t xml:space="preserve"> ושלא יעלה על כפל האגרות הנכונות בעד </w:t>
      </w:r>
      <w:r w:rsidRPr="000B4590">
        <w:rPr>
          <w:rStyle w:val="default"/>
          <w:rFonts w:cs="FrankRuehl"/>
          <w:vanish/>
          <w:sz w:val="22"/>
          <w:szCs w:val="22"/>
          <w:shd w:val="clear" w:color="auto" w:fill="FFFF99"/>
          <w:rtl/>
        </w:rPr>
        <w:t>מל</w:t>
      </w:r>
      <w:r w:rsidRPr="000B4590">
        <w:rPr>
          <w:rStyle w:val="default"/>
          <w:rFonts w:cs="FrankRuehl" w:hint="cs"/>
          <w:vanish/>
          <w:sz w:val="22"/>
          <w:szCs w:val="22"/>
          <w:shd w:val="clear" w:color="auto" w:fill="FFFF99"/>
          <w:rtl/>
        </w:rPr>
        <w:t>וא המשקל או הכמות של משלוח הטובין האמור, והסכום ניתן להיפרע כאילו הוא חוב המגיע למדינה.</w:t>
      </w:r>
      <w:bookmarkEnd w:id="84"/>
    </w:p>
    <w:p w14:paraId="7AF20FE0" w14:textId="77777777" w:rsidR="00DF5064" w:rsidRDefault="00DF5064">
      <w:pPr>
        <w:pStyle w:val="P00"/>
        <w:spacing w:before="72"/>
        <w:ind w:left="0" w:right="1134"/>
        <w:rPr>
          <w:rStyle w:val="default"/>
          <w:rFonts w:cs="FrankRuehl"/>
          <w:rtl/>
        </w:rPr>
      </w:pPr>
      <w:bookmarkStart w:id="85" w:name="Seif50"/>
      <w:bookmarkEnd w:id="85"/>
      <w:r>
        <w:rPr>
          <w:lang w:val="he-IL"/>
        </w:rPr>
        <w:pict w14:anchorId="28748166">
          <v:rect id="_x0000_s2102" style="position:absolute;left:0;text-align:left;margin-left:464.5pt;margin-top:8.05pt;width:75.05pt;height:30pt;z-index:251674624" o:allowincell="f" filled="f" stroked="f" strokecolor="lime" strokeweight=".25pt">
            <v:textbox style="mso-next-textbox:#_x0000_s2102" inset="0,0,0,0">
              <w:txbxContent>
                <w:p w14:paraId="6292CB51" w14:textId="77777777" w:rsidR="00DF5064" w:rsidRDefault="00DF5064">
                  <w:pPr>
                    <w:spacing w:line="160" w:lineRule="exact"/>
                    <w:jc w:val="left"/>
                    <w:rPr>
                      <w:rFonts w:cs="Miriam"/>
                      <w:noProof/>
                      <w:szCs w:val="18"/>
                      <w:rtl/>
                    </w:rPr>
                  </w:pPr>
                  <w:r>
                    <w:rPr>
                      <w:rFonts w:cs="Miriam"/>
                      <w:szCs w:val="18"/>
                      <w:rtl/>
                    </w:rPr>
                    <w:t>כ</w:t>
                  </w:r>
                  <w:r>
                    <w:rPr>
                      <w:rFonts w:cs="Miriam" w:hint="cs"/>
                      <w:szCs w:val="18"/>
                      <w:rtl/>
                    </w:rPr>
                    <w:t>ופר</w:t>
                  </w:r>
                </w:p>
                <w:p w14:paraId="348EC40F" w14:textId="77777777" w:rsidR="00DF5064" w:rsidRDefault="00DF5064">
                  <w:pPr>
                    <w:spacing w:line="160" w:lineRule="exact"/>
                    <w:jc w:val="left"/>
                    <w:rPr>
                      <w:rFonts w:cs="Miriam"/>
                      <w:noProof/>
                      <w:szCs w:val="18"/>
                      <w:rtl/>
                    </w:rPr>
                  </w:pPr>
                  <w:r>
                    <w:rPr>
                      <w:rFonts w:cs="Miriam" w:hint="cs"/>
                      <w:szCs w:val="18"/>
                      <w:rtl/>
                    </w:rPr>
                    <w:t>(תיקון מס' 2)</w:t>
                  </w:r>
                </w:p>
                <w:p w14:paraId="640440EC"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Fonts w:cs="Miriam"/>
          <w:rtl/>
        </w:rPr>
        <w:t>57.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עבר אדם עבירה לפי פקודה זו או התקנות שלפיה, או נחשד בה, רשאי הממונה על הנמלים, באישור היועץ המשפטי לממשלה או בא כוחו ובהסכמתו של</w:t>
      </w:r>
      <w:r>
        <w:rPr>
          <w:rStyle w:val="default"/>
          <w:rFonts w:cs="FrankRuehl"/>
          <w:rtl/>
        </w:rPr>
        <w:t xml:space="preserve"> </w:t>
      </w:r>
      <w:r>
        <w:rPr>
          <w:rStyle w:val="default"/>
          <w:rFonts w:cs="FrankRuehl" w:hint="cs"/>
          <w:rtl/>
        </w:rPr>
        <w:t>אותו אדם, לקחת מידו כופר כסף שלא יעלה על כפל הקנס הגבוה ביותר שמותר להטילו בשל אותה עבירה; משעשה כן, יופסק כל הליך משפטי לענין העבירה.</w:t>
      </w:r>
    </w:p>
    <w:p w14:paraId="3357F871"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 כתב אישום על אדם, אין לקבל כופר כסף בשל העבירה כל עוד לא הודיע היועץ המשפטי לממשלה על עיכוב הליכי המשפט.</w:t>
      </w:r>
    </w:p>
    <w:p w14:paraId="50E2C876" w14:textId="77777777" w:rsidR="00DF5064" w:rsidRDefault="00DF50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וראות סעיף זה לא יחולו על עבירות קנס ועבירות כאמור בסעיף 55.</w:t>
      </w:r>
    </w:p>
    <w:p w14:paraId="273146A9" w14:textId="77777777" w:rsidR="00DF5064" w:rsidRPr="000B4590" w:rsidRDefault="00DF5064">
      <w:pPr>
        <w:pStyle w:val="P22"/>
        <w:spacing w:before="0"/>
        <w:ind w:left="0" w:right="1134"/>
        <w:rPr>
          <w:rStyle w:val="default"/>
          <w:rFonts w:cs="FrankRuehl" w:hint="cs"/>
          <w:vanish/>
          <w:color w:val="FF0000"/>
          <w:szCs w:val="20"/>
          <w:shd w:val="clear" w:color="auto" w:fill="FFFF99"/>
          <w:rtl/>
        </w:rPr>
      </w:pPr>
      <w:bookmarkStart w:id="86" w:name="Rov90"/>
      <w:r w:rsidRPr="000B4590">
        <w:rPr>
          <w:rStyle w:val="default"/>
          <w:rFonts w:cs="FrankRuehl" w:hint="cs"/>
          <w:vanish/>
          <w:color w:val="FF0000"/>
          <w:szCs w:val="20"/>
          <w:shd w:val="clear" w:color="auto" w:fill="FFFF99"/>
          <w:rtl/>
        </w:rPr>
        <w:t>מיום 28.6.1987</w:t>
      </w:r>
    </w:p>
    <w:p w14:paraId="28709B89" w14:textId="77777777" w:rsidR="00DF5064" w:rsidRPr="000B4590" w:rsidRDefault="00DF5064">
      <w:pPr>
        <w:pStyle w:val="P22"/>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2</w:t>
      </w:r>
    </w:p>
    <w:p w14:paraId="030B9DF5" w14:textId="77777777" w:rsidR="00DF5064" w:rsidRPr="000B4590" w:rsidRDefault="00DF5064">
      <w:pPr>
        <w:pStyle w:val="P22"/>
        <w:spacing w:before="0"/>
        <w:ind w:left="0" w:right="1134"/>
        <w:rPr>
          <w:rStyle w:val="default"/>
          <w:rFonts w:cs="FrankRuehl" w:hint="cs"/>
          <w:vanish/>
          <w:szCs w:val="20"/>
          <w:shd w:val="clear" w:color="auto" w:fill="FFFF99"/>
          <w:rtl/>
        </w:rPr>
      </w:pPr>
      <w:hyperlink r:id="rId61" w:history="1">
        <w:r w:rsidRPr="000B4590">
          <w:rPr>
            <w:rStyle w:val="Hyperlink"/>
            <w:rFonts w:hint="cs"/>
            <w:vanish/>
            <w:szCs w:val="20"/>
            <w:shd w:val="clear" w:color="auto" w:fill="FFFF99"/>
            <w:rtl/>
          </w:rPr>
          <w:t>ס"ח תשמ"ז מס' 1218</w:t>
        </w:r>
      </w:hyperlink>
      <w:r w:rsidRPr="000B4590">
        <w:rPr>
          <w:rStyle w:val="default"/>
          <w:rFonts w:cs="FrankRuehl" w:hint="cs"/>
          <w:vanish/>
          <w:szCs w:val="20"/>
          <w:shd w:val="clear" w:color="auto" w:fill="FFFF99"/>
          <w:rtl/>
        </w:rPr>
        <w:t xml:space="preserve"> מיום 28.6.1987 עמ' 132 (</w:t>
      </w:r>
      <w:hyperlink r:id="rId62" w:history="1">
        <w:r w:rsidRPr="000B4590">
          <w:rPr>
            <w:rStyle w:val="Hyperlink"/>
            <w:rFonts w:hint="cs"/>
            <w:vanish/>
            <w:szCs w:val="20"/>
            <w:shd w:val="clear" w:color="auto" w:fill="FFFF99"/>
            <w:rtl/>
          </w:rPr>
          <w:t>ה"ח 1663</w:t>
        </w:r>
      </w:hyperlink>
      <w:r w:rsidRPr="000B4590">
        <w:rPr>
          <w:rStyle w:val="default"/>
          <w:rFonts w:cs="FrankRuehl" w:hint="cs"/>
          <w:vanish/>
          <w:szCs w:val="20"/>
          <w:shd w:val="clear" w:color="auto" w:fill="FFFF99"/>
          <w:rtl/>
        </w:rPr>
        <w:t>)</w:t>
      </w:r>
    </w:p>
    <w:p w14:paraId="6FB7628B" w14:textId="77777777" w:rsidR="00DF5064" w:rsidRPr="000B4590" w:rsidRDefault="00DF5064">
      <w:pPr>
        <w:pStyle w:val="P22"/>
        <w:spacing w:before="0"/>
        <w:ind w:left="0"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החלפת סעיף 57</w:t>
      </w:r>
    </w:p>
    <w:p w14:paraId="694C6495" w14:textId="77777777" w:rsidR="00DF5064" w:rsidRPr="000B4590" w:rsidRDefault="00DF5064">
      <w:pPr>
        <w:pStyle w:val="P22"/>
        <w:ind w:left="0" w:right="1134"/>
        <w:rPr>
          <w:rStyle w:val="default"/>
          <w:rFonts w:cs="FrankRuehl" w:hint="cs"/>
          <w:vanish/>
          <w:szCs w:val="20"/>
          <w:shd w:val="clear" w:color="auto" w:fill="FFFF99"/>
          <w:rtl/>
        </w:rPr>
      </w:pPr>
      <w:r w:rsidRPr="000B4590">
        <w:rPr>
          <w:rStyle w:val="default"/>
          <w:rFonts w:cs="FrankRuehl" w:hint="cs"/>
          <w:vanish/>
          <w:szCs w:val="20"/>
          <w:shd w:val="clear" w:color="auto" w:fill="FFFF99"/>
          <w:rtl/>
        </w:rPr>
        <w:t xml:space="preserve">הנוסח הקודם: </w:t>
      </w:r>
    </w:p>
    <w:p w14:paraId="32BBA33D" w14:textId="77777777" w:rsidR="00DF5064" w:rsidRPr="000B4590" w:rsidRDefault="00DF5064">
      <w:pPr>
        <w:pStyle w:val="P22"/>
        <w:spacing w:before="20"/>
        <w:ind w:left="0" w:right="1134"/>
        <w:rPr>
          <w:rStyle w:val="default"/>
          <w:rFonts w:cs="Miriam" w:hint="cs"/>
          <w:strike/>
          <w:vanish/>
          <w:sz w:val="16"/>
          <w:szCs w:val="16"/>
          <w:shd w:val="clear" w:color="auto" w:fill="FFFF99"/>
          <w:rtl/>
        </w:rPr>
      </w:pPr>
      <w:r w:rsidRPr="000B4590">
        <w:rPr>
          <w:rStyle w:val="default"/>
          <w:rFonts w:cs="Miriam" w:hint="cs"/>
          <w:strike/>
          <w:vanish/>
          <w:sz w:val="16"/>
          <w:szCs w:val="16"/>
          <w:shd w:val="clear" w:color="auto" w:fill="FFFF99"/>
          <w:rtl/>
        </w:rPr>
        <w:t>סמכות לכפר</w:t>
      </w:r>
    </w:p>
    <w:p w14:paraId="63721F58" w14:textId="77777777" w:rsidR="00DF5064" w:rsidRDefault="00DF5064">
      <w:pPr>
        <w:pStyle w:val="P00"/>
        <w:spacing w:before="0"/>
        <w:ind w:left="0" w:right="1134"/>
        <w:rPr>
          <w:rStyle w:val="default"/>
          <w:rFonts w:cs="FrankRuehl" w:hint="cs"/>
          <w:strike/>
          <w:sz w:val="2"/>
          <w:szCs w:val="2"/>
          <w:rtl/>
        </w:rPr>
      </w:pPr>
      <w:r w:rsidRPr="000B4590">
        <w:rPr>
          <w:rStyle w:val="default"/>
          <w:rFonts w:cs="FrankRuehl" w:hint="cs"/>
          <w:strike/>
          <w:vanish/>
          <w:sz w:val="22"/>
          <w:szCs w:val="22"/>
          <w:shd w:val="clear" w:color="auto" w:fill="FFFF99"/>
          <w:rtl/>
        </w:rPr>
        <w:t>57.</w:t>
      </w:r>
      <w:r w:rsidRPr="000B4590">
        <w:rPr>
          <w:rStyle w:val="default"/>
          <w:rFonts w:cs="FrankRuehl" w:hint="cs"/>
          <w:strike/>
          <w:vanish/>
          <w:sz w:val="22"/>
          <w:szCs w:val="22"/>
          <w:shd w:val="clear" w:color="auto" w:fill="FFFF99"/>
          <w:rtl/>
        </w:rPr>
        <w:tab/>
        <w:t>הממונה על הנמלים או פקיד נמל אחר שמינה לכך השר רשאי לכפר, בקבלת סכום כסף שיקבע, על כל עבירה או מעשה שנעשו, או שיש חשד סביר שנעשו, תוך הפרת פקודה זו, והקנס שנקבע להם אינו עולה על 500 לירות; שולם סכום כאמור, לא יינקטו הליכים נוספים נגד הנאשם, ואם הוא במשמורת ישוחרר.</w:t>
      </w:r>
      <w:bookmarkEnd w:id="86"/>
    </w:p>
    <w:p w14:paraId="2C29580C" w14:textId="77777777" w:rsidR="00DF5064" w:rsidRDefault="00DF5064">
      <w:pPr>
        <w:pStyle w:val="P00"/>
        <w:spacing w:before="72"/>
        <w:ind w:left="0" w:right="1134"/>
        <w:rPr>
          <w:rStyle w:val="default"/>
          <w:rFonts w:cs="FrankRuehl"/>
          <w:rtl/>
        </w:rPr>
      </w:pPr>
      <w:bookmarkStart w:id="87" w:name="Seif51"/>
      <w:bookmarkEnd w:id="87"/>
      <w:r>
        <w:rPr>
          <w:lang w:val="he-IL"/>
        </w:rPr>
        <w:pict w14:anchorId="1894EC6A">
          <v:rect id="_x0000_s2103" style="position:absolute;left:0;text-align:left;margin-left:464.5pt;margin-top:8.05pt;width:75.05pt;height:9.9pt;z-index:251675648" o:allowincell="f" filled="f" stroked="f" strokecolor="lime" strokeweight=".25pt">
            <v:textbox style="mso-next-textbox:#_x0000_s2103" inset="0,0,0,0">
              <w:txbxContent>
                <w:p w14:paraId="13189E05" w14:textId="77777777" w:rsidR="00DF5064" w:rsidRDefault="00DF5064">
                  <w:pPr>
                    <w:spacing w:line="160" w:lineRule="exact"/>
                    <w:jc w:val="left"/>
                    <w:rPr>
                      <w:rFonts w:cs="Miriam"/>
                      <w:noProof/>
                      <w:szCs w:val="18"/>
                      <w:rtl/>
                    </w:rPr>
                  </w:pPr>
                  <w:r>
                    <w:rPr>
                      <w:rFonts w:cs="Miriam"/>
                      <w:szCs w:val="18"/>
                      <w:rtl/>
                    </w:rPr>
                    <w:t>ס</w:t>
                  </w:r>
                  <w:r>
                    <w:rPr>
                      <w:rFonts w:cs="Miriam" w:hint="cs"/>
                      <w:szCs w:val="18"/>
                      <w:rtl/>
                    </w:rPr>
                    <w:t xml:space="preserve">מכות לבטל </w:t>
                  </w:r>
                  <w:r>
                    <w:rPr>
                      <w:rFonts w:cs="Miriam"/>
                      <w:szCs w:val="18"/>
                      <w:rtl/>
                    </w:rPr>
                    <w:t>ר</w:t>
                  </w:r>
                  <w:r>
                    <w:rPr>
                      <w:rFonts w:cs="Miriam" w:hint="cs"/>
                      <w:szCs w:val="18"/>
                      <w:rtl/>
                    </w:rPr>
                    <w:t>שיון</w:t>
                  </w:r>
                </w:p>
              </w:txbxContent>
            </v:textbox>
            <w10:anchorlock/>
          </v:rect>
        </w:pict>
      </w:r>
      <w:r>
        <w:rPr>
          <w:rStyle w:val="big-number"/>
          <w:rFonts w:cs="Miriam"/>
          <w:rtl/>
        </w:rPr>
        <w:t>58.</w:t>
      </w:r>
      <w:r>
        <w:rPr>
          <w:rStyle w:val="big-number"/>
          <w:rFonts w:cs="Miriam"/>
          <w:rtl/>
        </w:rPr>
        <w:tab/>
      </w:r>
      <w:r>
        <w:rPr>
          <w:rStyle w:val="default"/>
          <w:rFonts w:cs="FrankRuehl"/>
          <w:rtl/>
        </w:rPr>
        <w:t>ה</w:t>
      </w:r>
      <w:r>
        <w:rPr>
          <w:rStyle w:val="default"/>
          <w:rFonts w:cs="FrankRuehl" w:hint="cs"/>
          <w:rtl/>
        </w:rPr>
        <w:t>ורשע אדם בעבירה לפי פקודה זו רשאי בית המשפט לבטל כל רשיון שניתן לו לפיה, ומשעשה בית המשפט כן רשאי הממונה על הנמלים לבטל כל רשיון שניתן לכלי השיט שלגביו נעברה העבירה.</w:t>
      </w:r>
    </w:p>
    <w:p w14:paraId="49239F79" w14:textId="77777777" w:rsidR="00DF5064" w:rsidRDefault="00DF5064">
      <w:pPr>
        <w:pStyle w:val="P00"/>
        <w:spacing w:before="72"/>
        <w:ind w:left="0" w:right="1134"/>
        <w:rPr>
          <w:rStyle w:val="default"/>
          <w:rFonts w:cs="FrankRuehl"/>
          <w:rtl/>
        </w:rPr>
      </w:pPr>
      <w:bookmarkStart w:id="88" w:name="Seif52"/>
      <w:bookmarkEnd w:id="88"/>
      <w:r>
        <w:rPr>
          <w:lang w:val="he-IL"/>
        </w:rPr>
        <w:pict w14:anchorId="243E677D">
          <v:rect id="_x0000_s2104" style="position:absolute;left:0;text-align:left;margin-left:464.5pt;margin-top:8.05pt;width:75.05pt;height:11.4pt;z-index:251676672" o:allowincell="f" filled="f" stroked="f" strokecolor="lime" strokeweight=".25pt">
            <v:textbox style="mso-next-textbox:#_x0000_s2104" inset="0,0,0,0">
              <w:txbxContent>
                <w:p w14:paraId="7B855E39" w14:textId="77777777" w:rsidR="00DF5064" w:rsidRDefault="00DF5064">
                  <w:pPr>
                    <w:spacing w:line="160" w:lineRule="exact"/>
                    <w:jc w:val="left"/>
                    <w:rPr>
                      <w:rFonts w:cs="Miriam"/>
                      <w:noProof/>
                      <w:szCs w:val="18"/>
                      <w:rtl/>
                    </w:rPr>
                  </w:pPr>
                  <w:r>
                    <w:rPr>
                      <w:rFonts w:cs="Miriam"/>
                      <w:szCs w:val="18"/>
                      <w:rtl/>
                    </w:rPr>
                    <w:t>ס</w:t>
                  </w:r>
                  <w:r>
                    <w:rPr>
                      <w:rFonts w:cs="Miriam" w:hint="cs"/>
                      <w:szCs w:val="18"/>
                      <w:rtl/>
                    </w:rPr>
                    <w:t>מכ</w:t>
                  </w:r>
                  <w:r>
                    <w:rPr>
                      <w:rFonts w:cs="Miriam"/>
                      <w:szCs w:val="18"/>
                      <w:rtl/>
                    </w:rPr>
                    <w:t>ו</w:t>
                  </w:r>
                  <w:r>
                    <w:rPr>
                      <w:rFonts w:cs="Miriam" w:hint="cs"/>
                      <w:szCs w:val="18"/>
                      <w:rtl/>
                    </w:rPr>
                    <w:t xml:space="preserve">ת להתלות </w:t>
                  </w:r>
                  <w:r>
                    <w:rPr>
                      <w:rFonts w:cs="Miriam"/>
                      <w:szCs w:val="18"/>
                      <w:rtl/>
                    </w:rPr>
                    <w:t>ר</w:t>
                  </w:r>
                  <w:r>
                    <w:rPr>
                      <w:rFonts w:cs="Miriam" w:hint="cs"/>
                      <w:szCs w:val="18"/>
                      <w:rtl/>
                    </w:rPr>
                    <w:t>שיון</w:t>
                  </w:r>
                </w:p>
              </w:txbxContent>
            </v:textbox>
            <w10:anchorlock/>
          </v:rect>
        </w:pict>
      </w:r>
      <w:r>
        <w:rPr>
          <w:rStyle w:val="big-number"/>
          <w:rFonts w:cs="Miriam"/>
          <w:rtl/>
        </w:rPr>
        <w:t>59.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המסרב או נמנע למלא הוראה חוקית שנתן אדם שהוסמך לכך כדין ושמטרתה קיום הסדר הטוב בנמל ובנעשה בו, ולא הוכיח שהיתה סיבה סבירה למחדלו, רשאי הממונה על הנמלים להתלות, לתקופה שלא תעלה בשום פעם על עשרה ימים, כל רשיון שניתן לכלי שיט של אות</w:t>
      </w:r>
      <w:r>
        <w:rPr>
          <w:rStyle w:val="default"/>
          <w:rFonts w:cs="FrankRuehl"/>
          <w:rtl/>
        </w:rPr>
        <w:t>ו</w:t>
      </w:r>
      <w:r>
        <w:rPr>
          <w:rStyle w:val="default"/>
          <w:rFonts w:cs="FrankRuehl" w:hint="cs"/>
          <w:rtl/>
        </w:rPr>
        <w:t xml:space="preserve"> אדם או לכלי שיט שהאדם נמנה עם צוותו.</w:t>
      </w:r>
    </w:p>
    <w:p w14:paraId="76A9B9FF"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התליה לפי סעיף זה לא תפגע בכל תביעה שתוגש לאחר מכן נגד האדם; הוגשה נגדו לאחר מכן תביעה המבוססת על אותן עובדות שבגללן הותלה רשיונו, והוא זוכה, לא תשמש ההתליה עילה לתובענה נגד המדינה ולא </w:t>
      </w:r>
      <w:r>
        <w:rPr>
          <w:rStyle w:val="default"/>
          <w:rFonts w:cs="FrankRuehl"/>
          <w:rtl/>
        </w:rPr>
        <w:t>י</w:t>
      </w:r>
      <w:r>
        <w:rPr>
          <w:rStyle w:val="default"/>
          <w:rFonts w:cs="FrankRuehl" w:hint="cs"/>
          <w:rtl/>
        </w:rPr>
        <w:t>שא הממונה על הנמלים באחריות אזרחית או פלילית בשל ההתליה; זוכה האדם לפני גמר תקופת ההתליה, תיגמר ההתליה מיד עם הזיכוי.</w:t>
      </w:r>
    </w:p>
    <w:p w14:paraId="6851720E" w14:textId="77777777" w:rsidR="00DF5064" w:rsidRDefault="00DF5064">
      <w:pPr>
        <w:pStyle w:val="medium2-header"/>
        <w:keepLines w:val="0"/>
        <w:spacing w:before="72"/>
        <w:ind w:left="0" w:right="1134"/>
        <w:rPr>
          <w:noProof/>
          <w:sz w:val="20"/>
          <w:rtl/>
        </w:rPr>
      </w:pPr>
      <w:bookmarkStart w:id="89" w:name="med8"/>
      <w:bookmarkEnd w:id="89"/>
      <w:r>
        <w:rPr>
          <w:noProof/>
          <w:sz w:val="20"/>
          <w:rtl/>
        </w:rPr>
        <w:t>פ</w:t>
      </w:r>
      <w:r>
        <w:rPr>
          <w:rFonts w:hint="cs"/>
          <w:noProof/>
          <w:sz w:val="20"/>
          <w:rtl/>
        </w:rPr>
        <w:t>רק ט': תקנות</w:t>
      </w:r>
    </w:p>
    <w:p w14:paraId="17917E32" w14:textId="77777777" w:rsidR="00DF5064" w:rsidRDefault="00DF5064">
      <w:pPr>
        <w:pStyle w:val="P00"/>
        <w:spacing w:before="72"/>
        <w:ind w:left="0" w:right="1134"/>
        <w:rPr>
          <w:rStyle w:val="default"/>
          <w:rFonts w:cs="FrankRuehl"/>
          <w:rtl/>
        </w:rPr>
      </w:pPr>
      <w:bookmarkStart w:id="90" w:name="Seif53"/>
      <w:bookmarkEnd w:id="90"/>
      <w:r>
        <w:rPr>
          <w:lang w:val="he-IL"/>
        </w:rPr>
        <w:pict w14:anchorId="0914FD1B">
          <v:rect id="_x0000_s2105" style="position:absolute;left:0;text-align:left;margin-left:464.5pt;margin-top:8.05pt;width:75.05pt;height:10pt;z-index:251677696" o:allowincell="f" filled="f" stroked="f" strokecolor="lime" strokeweight=".25pt">
            <v:textbox style="mso-next-textbox:#_x0000_s2105" inset="0,0,0,0">
              <w:txbxContent>
                <w:p w14:paraId="3A1CDB10"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קנות</w:t>
                  </w:r>
                </w:p>
              </w:txbxContent>
            </v:textbox>
            <w10:anchorlock/>
          </v:rect>
        </w:pict>
      </w:r>
      <w:r>
        <w:rPr>
          <w:rStyle w:val="big-number"/>
          <w:rFonts w:cs="Miriam"/>
          <w:rtl/>
        </w:rPr>
        <w:t>60.</w:t>
      </w:r>
      <w:r>
        <w:rPr>
          <w:rStyle w:val="big-number"/>
          <w:rFonts w:cs="Miriam"/>
          <w:rtl/>
        </w:rPr>
        <w:tab/>
      </w:r>
      <w:r>
        <w:rPr>
          <w:rStyle w:val="default"/>
          <w:rFonts w:cs="FrankRuehl"/>
          <w:rtl/>
        </w:rPr>
        <w:t>ה</w:t>
      </w:r>
      <w:r>
        <w:rPr>
          <w:rStyle w:val="default"/>
          <w:rFonts w:cs="FrankRuehl" w:hint="cs"/>
          <w:rtl/>
        </w:rPr>
        <w:t>שר רשאי להתקין תקנות לכל אחד מענינים אלה:</w:t>
      </w:r>
    </w:p>
    <w:p w14:paraId="43A30859" w14:textId="77777777" w:rsidR="00DF5064" w:rsidRDefault="00DF5064">
      <w:pPr>
        <w:pStyle w:val="P03"/>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קביעת הנמלים שכלי שיט יירשמו בהם, סימון כלי שיט ומדידתם ב</w:t>
      </w:r>
      <w:r>
        <w:rPr>
          <w:rStyle w:val="default"/>
          <w:rFonts w:cs="FrankRuehl"/>
          <w:rtl/>
        </w:rPr>
        <w:t>ש</w:t>
      </w:r>
      <w:r>
        <w:rPr>
          <w:rStyle w:val="default"/>
          <w:rFonts w:cs="FrankRuehl" w:hint="cs"/>
          <w:rtl/>
        </w:rPr>
        <w:t>עת רישומם, ואגרות הרישום</w:t>
      </w:r>
      <w:r>
        <w:rPr>
          <w:rStyle w:val="default"/>
          <w:rFonts w:cs="FrankRuehl"/>
          <w:rtl/>
        </w:rPr>
        <w:t xml:space="preserve"> </w:t>
      </w:r>
      <w:r>
        <w:rPr>
          <w:rStyle w:val="default"/>
          <w:rFonts w:cs="FrankRuehl" w:hint="cs"/>
          <w:rtl/>
        </w:rPr>
        <w:t>והמדידה;</w:t>
      </w:r>
    </w:p>
    <w:p w14:paraId="60842369"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הסדרת מתן רשיונות לפי פקודה זו מאת מנהל הנמל, העברת רשיונות וחידושם והתנאים והאגרות לכל אלה, והסדרת ביטול רשיונות כאמור;</w:t>
      </w:r>
    </w:p>
    <w:p w14:paraId="484F4E42"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קביעת הכשירות הדרושה לנתבים, הסדרת</w:t>
      </w:r>
      <w:r>
        <w:rPr>
          <w:rStyle w:val="default"/>
          <w:rFonts w:cs="FrankRuehl"/>
          <w:rtl/>
        </w:rPr>
        <w:t xml:space="preserve"> </w:t>
      </w:r>
      <w:r>
        <w:rPr>
          <w:rStyle w:val="default"/>
          <w:rFonts w:cs="FrankRuehl" w:hint="cs"/>
          <w:rtl/>
        </w:rPr>
        <w:t>התנהגותם והביצוע הנכון של תפקידיהם וקביעת האגרות או גמו</w:t>
      </w:r>
      <w:r>
        <w:rPr>
          <w:rStyle w:val="default"/>
          <w:rFonts w:cs="FrankRuehl"/>
          <w:rtl/>
        </w:rPr>
        <w:t>ל</w:t>
      </w:r>
      <w:r>
        <w:rPr>
          <w:rStyle w:val="default"/>
          <w:rFonts w:cs="FrankRuehl" w:hint="cs"/>
          <w:rtl/>
        </w:rPr>
        <w:t xml:space="preserve"> אחר שיקבלו;</w:t>
      </w:r>
    </w:p>
    <w:p w14:paraId="257A0F06"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פיקוח על כלי שיט הנכנסים לתחומי נמל או המצויים בו;</w:t>
      </w:r>
    </w:p>
    <w:p w14:paraId="569F12E0"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הסדרת הזמן והאופן לכניסת כלי שיט לנמל, שהייתו בו ויציאתו ממנו, ועמדתו, מיקומו והרחקתו שעה שהוא בנמל;</w:t>
      </w:r>
    </w:p>
    <w:p w14:paraId="2FA3EFF8"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הסדרת העמדה שבה יטעון או יפרוק כלי שיט את מטענו או יעלה או יוריד את נוסעיו או </w:t>
      </w:r>
      <w:r>
        <w:rPr>
          <w:rStyle w:val="default"/>
          <w:rFonts w:cs="FrankRuehl"/>
          <w:rtl/>
        </w:rPr>
        <w:t>י</w:t>
      </w:r>
      <w:r>
        <w:rPr>
          <w:rStyle w:val="default"/>
          <w:rFonts w:cs="FrankRuehl" w:hint="cs"/>
          <w:rtl/>
        </w:rPr>
        <w:t>טעון או יפרוק נטל בנמל;</w:t>
      </w:r>
    </w:p>
    <w:p w14:paraId="3F39D9B5"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הסדרת התנאים שבהם יתקיימו בנמל טעינת טובין, פריקתם, החסנתם ומסירתם והעלאת נוסעים והורדתם;</w:t>
      </w:r>
    </w:p>
    <w:p w14:paraId="2961BBB6"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הסדרת כניסתם של בני אדם, בעלי חיים ורכב לנמל והרחקתם ממנו;</w:t>
      </w:r>
    </w:p>
    <w:p w14:paraId="256B0F7C"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שמירת הסדר בנמל;</w:t>
      </w:r>
    </w:p>
    <w:p w14:paraId="173DBDC6"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הגנתם, שמירתם ובטיחותם של כלי שיט, סחורות, בעלי ח</w:t>
      </w:r>
      <w:r>
        <w:rPr>
          <w:rStyle w:val="default"/>
          <w:rFonts w:cs="FrankRuehl"/>
          <w:rtl/>
        </w:rPr>
        <w:t>י</w:t>
      </w:r>
      <w:r>
        <w:rPr>
          <w:rStyle w:val="default"/>
          <w:rFonts w:cs="FrankRuehl" w:hint="cs"/>
          <w:rtl/>
        </w:rPr>
        <w:t>ים ובני אדם בנמל;</w:t>
      </w:r>
    </w:p>
    <w:p w14:paraId="36A61179"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איסור על זיהום מי נמל, נתיב מים, נהר הראוי לשיט או כל מקום ביבשה שממנו עלולה הזוהמה להיסחף לנמל, לנתיב מים או לנהר הראוי לשיט, ואין נפקא מינה לענין פסקת- משנה זו אם הזוהמה מקורה בחמרי פסולת או בכל חומר אחר</w:t>
      </w:r>
      <w:r>
        <w:rPr>
          <w:rStyle w:val="default"/>
          <w:rFonts w:cs="FrankRuehl"/>
          <w:rtl/>
        </w:rPr>
        <w:t xml:space="preserve"> </w:t>
      </w:r>
      <w:r>
        <w:rPr>
          <w:rStyle w:val="default"/>
          <w:rFonts w:cs="FrankRuehl" w:hint="cs"/>
          <w:rtl/>
        </w:rPr>
        <w:t>מוצק או נוזל; תקנות לפי פסקת-משנה זו יותקנו רק לאחר התייעצות בשר הבריאות;</w:t>
      </w:r>
    </w:p>
    <w:p w14:paraId="1BF91FCF"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קביעת אגרה בעד הצבת שומר על כלי שיט לפי הוראת הממונה על הנמלים או מנהל הנמל;</w:t>
      </w:r>
    </w:p>
    <w:p w14:paraId="3F45FB4D"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יג)</w:t>
      </w:r>
      <w:r>
        <w:rPr>
          <w:rStyle w:val="default"/>
          <w:rFonts w:cs="FrankRuehl"/>
          <w:rtl/>
        </w:rPr>
        <w:tab/>
      </w:r>
      <w:r>
        <w:rPr>
          <w:rStyle w:val="default"/>
          <w:rFonts w:cs="FrankRuehl" w:hint="cs"/>
          <w:rtl/>
        </w:rPr>
        <w:t>קביעת ימי העבודה ושעות העבודה לנמל,</w:t>
      </w:r>
      <w:r>
        <w:rPr>
          <w:rStyle w:val="default"/>
          <w:rFonts w:cs="FrankRuehl"/>
          <w:rtl/>
        </w:rPr>
        <w:t xml:space="preserve"> </w:t>
      </w:r>
      <w:r>
        <w:rPr>
          <w:rStyle w:val="default"/>
          <w:rFonts w:cs="FrankRuehl" w:hint="cs"/>
          <w:rtl/>
        </w:rPr>
        <w:t>והאגרות בעד שירותי פקידי נמל כאשר מותרת עבודה בשעות נוספ</w:t>
      </w:r>
      <w:r>
        <w:rPr>
          <w:rStyle w:val="default"/>
          <w:rFonts w:cs="FrankRuehl"/>
          <w:rtl/>
        </w:rPr>
        <w:t>ו</w:t>
      </w:r>
      <w:r>
        <w:rPr>
          <w:rStyle w:val="default"/>
          <w:rFonts w:cs="FrankRuehl" w:hint="cs"/>
          <w:rtl/>
        </w:rPr>
        <w:t>ת;</w:t>
      </w:r>
    </w:p>
    <w:p w14:paraId="7AC68E2A"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יד)</w:t>
      </w:r>
      <w:r>
        <w:rPr>
          <w:rStyle w:val="default"/>
          <w:rFonts w:cs="FrankRuehl"/>
          <w:rtl/>
        </w:rPr>
        <w:tab/>
      </w:r>
      <w:r>
        <w:rPr>
          <w:rStyle w:val="default"/>
          <w:rFonts w:cs="FrankRuehl" w:hint="cs"/>
          <w:rtl/>
        </w:rPr>
        <w:t>הוראות בדבר מתן תעודות מאת הממונה על הנמלים או כל רשות אחרת שנקבעה בפקודה זו או בתקנות לפיה וקביעת האגרות בעד תעודה כאמור;</w:t>
      </w:r>
    </w:p>
    <w:p w14:paraId="2E48CF41"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טו)</w:t>
      </w:r>
      <w:r>
        <w:rPr>
          <w:rStyle w:val="default"/>
          <w:rFonts w:cs="FrankRuehl"/>
          <w:rtl/>
        </w:rPr>
        <w:tab/>
      </w:r>
      <w:r>
        <w:rPr>
          <w:rStyle w:val="default"/>
          <w:rFonts w:cs="FrankRuehl" w:hint="cs"/>
          <w:rtl/>
        </w:rPr>
        <w:t>קביעת האגרות בעד סידורים ושירותים אחרים שסיפק אותם הממונה על הנמלים או כל רשות אחרת שנקבעה בפקודה זו או בתקנות לפיה;</w:t>
      </w:r>
    </w:p>
    <w:p w14:paraId="3A43BCF7"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קביעת הטופס לדרישה לפי סעיף 27, אופן מסירתה והאדם שאליו תימסר, והחובות שיוכל הממונה על הנמלים להטיל על האדם כדי להבטיח שימלא אחרי הדרישה, לרבות מתן ערבות או ערבון;</w:t>
      </w:r>
    </w:p>
    <w:p w14:paraId="53B52D17"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יז)</w:t>
      </w:r>
      <w:r>
        <w:rPr>
          <w:rStyle w:val="default"/>
          <w:rFonts w:cs="FrankRuehl"/>
          <w:rtl/>
        </w:rPr>
        <w:tab/>
      </w:r>
      <w:r>
        <w:rPr>
          <w:rStyle w:val="default"/>
          <w:rFonts w:cs="FrankRuehl" w:hint="cs"/>
          <w:rtl/>
        </w:rPr>
        <w:t>מתן ערבות או ערבון למילוי הוראות פקודה זו או תקנות לפיה, תנאיהם, סכומם, צורתם, תקופת</w:t>
      </w:r>
      <w:r>
        <w:rPr>
          <w:rStyle w:val="default"/>
          <w:rFonts w:cs="FrankRuehl"/>
          <w:rtl/>
        </w:rPr>
        <w:t>ם</w:t>
      </w:r>
      <w:r>
        <w:rPr>
          <w:rStyle w:val="default"/>
          <w:rFonts w:cs="FrankRuehl" w:hint="cs"/>
          <w:rtl/>
        </w:rPr>
        <w:t xml:space="preserve"> ודרכי הפקדתם, וכן גבייתם וחילוטם אם לא נתקיים תנאי מתנאיהם;</w:t>
      </w:r>
    </w:p>
    <w:p w14:paraId="688FB1A1"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יח)</w:t>
      </w:r>
      <w:r>
        <w:rPr>
          <w:rStyle w:val="default"/>
          <w:rFonts w:cs="FrankRuehl"/>
          <w:rtl/>
        </w:rPr>
        <w:tab/>
      </w:r>
      <w:r>
        <w:rPr>
          <w:rStyle w:val="default"/>
          <w:rFonts w:cs="FrankRuehl" w:hint="cs"/>
          <w:rtl/>
        </w:rPr>
        <w:t>הבטיחות של השיט ושל חיי בני אדם במימי חופין, באגמים, בנהרות ובשאר מקומות הראויים לשיט, בין שהם טבעיים ובין שהם מלאכותיים - על ידי הטלת הסדר או פיקוח על השיט, לרבות איסורו, הגבלתו או התנייתו</w:t>
      </w:r>
      <w:r>
        <w:rPr>
          <w:rStyle w:val="default"/>
          <w:rFonts w:cs="FrankRuehl"/>
          <w:rtl/>
        </w:rPr>
        <w:t xml:space="preserve">, </w:t>
      </w:r>
      <w:r>
        <w:rPr>
          <w:rStyle w:val="default"/>
          <w:rFonts w:cs="FrankRuehl" w:hint="cs"/>
          <w:rtl/>
        </w:rPr>
        <w:t>הכל במידה שהבטיחות מחייבת זאת; ואולם כלי שיט שעיקר עיסוקם דיג, איסור כניסתם לאזור מסויים טעון התייעצות בשר החקלאות;</w:t>
      </w:r>
    </w:p>
    <w:p w14:paraId="6B9E6B5E" w14:textId="77777777" w:rsidR="00DF5064" w:rsidRDefault="00DF5064">
      <w:pPr>
        <w:pStyle w:val="P03"/>
        <w:spacing w:before="72"/>
        <w:ind w:left="1475" w:right="1134"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הוראות בדבר בדיקת כלי שיט מפעם לפעם כדי לוודא את כושר השיט שלהם;</w:t>
      </w:r>
    </w:p>
    <w:p w14:paraId="3789D4FC"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הגדרתו וקביעתו של כל כלי שיט ככל</w:t>
      </w:r>
      <w:r>
        <w:rPr>
          <w:rStyle w:val="default"/>
          <w:rFonts w:cs="FrankRuehl"/>
          <w:rtl/>
        </w:rPr>
        <w:t>י</w:t>
      </w:r>
      <w:r>
        <w:rPr>
          <w:rStyle w:val="default"/>
          <w:rFonts w:cs="FrankRuehl" w:hint="cs"/>
          <w:rtl/>
        </w:rPr>
        <w:t xml:space="preserve"> שיט כשר לשיט או לא- כשר לשיט;</w:t>
      </w:r>
    </w:p>
    <w:p w14:paraId="3DBC8750"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איסור על הפלגתו או על השטתו של כלי שיט לא-כשר לשיט הנמצא בישראל, ולגבי כלי שיט הרשום בישראל - אף כשהוא נמצא בחוץ לארץ, ומניעת הפלגה או השטה שנאסרה כאמור;</w:t>
      </w:r>
    </w:p>
    <w:p w14:paraId="049FD1A5" w14:textId="77777777" w:rsidR="00DF5064" w:rsidRDefault="00DF5064">
      <w:pPr>
        <w:pStyle w:val="P33"/>
        <w:spacing w:before="72"/>
        <w:ind w:left="1474" w:right="1134"/>
        <w:rPr>
          <w:rStyle w:val="default"/>
          <w:rFonts w:cs="FrankRuehl" w:hint="cs"/>
          <w:rtl/>
        </w:rPr>
      </w:pPr>
      <w:r>
        <w:rPr>
          <w:lang w:val="he-IL"/>
        </w:rPr>
        <w:pict w14:anchorId="053EAE5C">
          <v:rect id="_x0000_s2106" style="position:absolute;left:0;text-align:left;margin-left:464.5pt;margin-top:8.05pt;width:75.05pt;height:20.75pt;z-index:251678720" o:allowincell="f" filled="f" stroked="f" strokecolor="lime" strokeweight=".25pt">
            <v:textbox style="mso-next-textbox:#_x0000_s2106" inset="0,0,0,0">
              <w:txbxContent>
                <w:p w14:paraId="05161D37" w14:textId="77777777" w:rsidR="00DF5064" w:rsidRDefault="00DF506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w10:anchorlock/>
          </v:rect>
        </w:pict>
      </w:r>
      <w:r>
        <w:rPr>
          <w:rStyle w:val="default"/>
          <w:rFonts w:cs="FrankRuehl"/>
          <w:rtl/>
        </w:rPr>
        <w:t>(</w:t>
      </w:r>
      <w:r>
        <w:rPr>
          <w:rStyle w:val="default"/>
          <w:rFonts w:cs="FrankRuehl" w:hint="cs"/>
          <w:rtl/>
        </w:rPr>
        <w:t>ד)</w:t>
      </w:r>
      <w:r>
        <w:rPr>
          <w:rStyle w:val="default"/>
          <w:rFonts w:cs="FrankRuehl" w:hint="cs"/>
          <w:rtl/>
        </w:rPr>
        <w:tab/>
      </w:r>
      <w:r>
        <w:rPr>
          <w:rStyle w:val="default"/>
          <w:rFonts w:cs="FrankRuehl"/>
          <w:rtl/>
        </w:rPr>
        <w:t>(</w:t>
      </w:r>
      <w:r>
        <w:rPr>
          <w:rStyle w:val="default"/>
          <w:rFonts w:cs="FrankRuehl" w:hint="cs"/>
          <w:rtl/>
        </w:rPr>
        <w:t>בוטלה);</w:t>
      </w:r>
    </w:p>
    <w:p w14:paraId="023A68A8" w14:textId="77777777" w:rsidR="00DF5064" w:rsidRDefault="00DF5064">
      <w:pPr>
        <w:pStyle w:val="P33"/>
        <w:spacing w:before="72"/>
        <w:ind w:left="1474" w:right="1134"/>
        <w:rPr>
          <w:rStyle w:val="default"/>
          <w:rFonts w:cs="FrankRuehl"/>
          <w:rtl/>
        </w:rPr>
      </w:pPr>
      <w:r>
        <w:rPr>
          <w:lang w:val="he-IL"/>
        </w:rPr>
        <w:pict w14:anchorId="50B39FB7">
          <v:rect id="_x0000_s2138" style="position:absolute;left:0;text-align:left;margin-left:464.5pt;margin-top:8.05pt;width:75.05pt;height:20.75pt;z-index:251691008" o:allowincell="f" filled="f" stroked="f" strokecolor="lime" strokeweight=".25pt">
            <v:textbox style="mso-next-textbox:#_x0000_s2138" inset="0,0,0,0">
              <w:txbxContent>
                <w:p w14:paraId="043CC334" w14:textId="77777777" w:rsidR="00DF5064" w:rsidRDefault="00DF506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w10:anchorlock/>
          </v:rect>
        </w:pict>
      </w:r>
      <w:r>
        <w:rPr>
          <w:rStyle w:val="default"/>
          <w:rFonts w:cs="FrankRuehl"/>
          <w:rtl/>
        </w:rPr>
        <w:t>(</w:t>
      </w:r>
      <w:r>
        <w:rPr>
          <w:rStyle w:val="default"/>
          <w:rFonts w:cs="FrankRuehl" w:hint="cs"/>
          <w:rtl/>
        </w:rPr>
        <w:t>ה)</w:t>
      </w:r>
      <w:r>
        <w:rPr>
          <w:rStyle w:val="default"/>
          <w:rFonts w:cs="FrankRuehl" w:hint="cs"/>
          <w:rtl/>
        </w:rPr>
        <w:tab/>
      </w:r>
      <w:r>
        <w:rPr>
          <w:rStyle w:val="default"/>
          <w:rFonts w:cs="FrankRuehl"/>
          <w:rtl/>
        </w:rPr>
        <w:t>(</w:t>
      </w:r>
      <w:r>
        <w:rPr>
          <w:rStyle w:val="default"/>
          <w:rFonts w:cs="FrankRuehl" w:hint="cs"/>
          <w:rtl/>
        </w:rPr>
        <w:t>בוטלה);</w:t>
      </w:r>
    </w:p>
    <w:p w14:paraId="15CDB3F9"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ניהול יומן רשמי בכלי שיט</w:t>
      </w:r>
      <w:r>
        <w:rPr>
          <w:rStyle w:val="default"/>
          <w:rFonts w:cs="FrankRuehl"/>
          <w:rtl/>
        </w:rPr>
        <w:t xml:space="preserve"> </w:t>
      </w:r>
      <w:r>
        <w:rPr>
          <w:rStyle w:val="default"/>
          <w:rFonts w:cs="FrankRuehl" w:hint="cs"/>
          <w:rtl/>
        </w:rPr>
        <w:t>הרשומים בישראל והחזקתו, הרישומים שייעשו בו והבקורת עליו;</w:t>
      </w:r>
    </w:p>
    <w:p w14:paraId="0F7E211E"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אישור העתקים מוסמכים מרישומים כאמור בפסקת-משנה (ו); העתק שאושר כאמור יתקבל כראיה בכל הליך משפטי;</w:t>
      </w:r>
    </w:p>
    <w:p w14:paraId="74C93537"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ביצוע הוראותיהן של אמנות בין-לאומיות לעניני ספנות שישראל היא צד להן;</w:t>
      </w:r>
    </w:p>
    <w:p w14:paraId="660B7D75" w14:textId="77777777" w:rsidR="00DF5064" w:rsidRDefault="00DF5064">
      <w:pPr>
        <w:pStyle w:val="P33"/>
        <w:spacing w:before="72"/>
        <w:ind w:left="1474"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הטלתה והסדרתה של ח</w:t>
      </w:r>
      <w:r>
        <w:rPr>
          <w:rStyle w:val="default"/>
          <w:rFonts w:cs="FrankRuehl"/>
          <w:rtl/>
        </w:rPr>
        <w:t>ו</w:t>
      </w:r>
      <w:r>
        <w:rPr>
          <w:rStyle w:val="default"/>
          <w:rFonts w:cs="FrankRuehl" w:hint="cs"/>
          <w:rtl/>
        </w:rPr>
        <w:t>בת ביטוח כלי שיט מנועי מפני סיכוני צד שלישי;</w:t>
      </w:r>
    </w:p>
    <w:p w14:paraId="61D8E2B8" w14:textId="77777777" w:rsidR="00DF5064" w:rsidRDefault="00DF506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דבר שיש חובה או רשות לקבעו לפי פקודה זו;</w:t>
      </w:r>
    </w:p>
    <w:p w14:paraId="587E984A" w14:textId="77777777" w:rsidR="00DF5064" w:rsidRDefault="00DF5064">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כל הדרוש לביצוע יעיל של מטרות פקודה זו והוראותיה.</w:t>
      </w:r>
    </w:p>
    <w:p w14:paraId="0BA53ADC" w14:textId="77777777" w:rsidR="00DF5064" w:rsidRPr="000B4590" w:rsidRDefault="00DF5064">
      <w:pPr>
        <w:pStyle w:val="P00"/>
        <w:spacing w:before="0"/>
        <w:ind w:left="1021" w:right="1134"/>
        <w:rPr>
          <w:rStyle w:val="default"/>
          <w:rFonts w:cs="FrankRuehl" w:hint="cs"/>
          <w:vanish/>
          <w:color w:val="FF0000"/>
          <w:szCs w:val="20"/>
          <w:shd w:val="clear" w:color="auto" w:fill="FFFF99"/>
          <w:rtl/>
        </w:rPr>
      </w:pPr>
      <w:bookmarkStart w:id="91" w:name="Rov93"/>
      <w:r w:rsidRPr="000B4590">
        <w:rPr>
          <w:rStyle w:val="default"/>
          <w:rFonts w:cs="FrankRuehl" w:hint="cs"/>
          <w:vanish/>
          <w:color w:val="FF0000"/>
          <w:szCs w:val="20"/>
          <w:shd w:val="clear" w:color="auto" w:fill="FFFF99"/>
          <w:rtl/>
        </w:rPr>
        <w:t>מיום 24.8.1974</w:t>
      </w:r>
    </w:p>
    <w:p w14:paraId="5CCFB395" w14:textId="77777777" w:rsidR="00DF5064" w:rsidRPr="000B4590" w:rsidRDefault="00DF5064">
      <w:pPr>
        <w:pStyle w:val="P00"/>
        <w:spacing w:before="0"/>
        <w:ind w:left="1021"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תיקון מס' 1</w:t>
      </w:r>
    </w:p>
    <w:p w14:paraId="272934AC" w14:textId="77777777" w:rsidR="00DF5064" w:rsidRPr="000B4590" w:rsidRDefault="00DF5064">
      <w:pPr>
        <w:pStyle w:val="P00"/>
        <w:spacing w:before="0"/>
        <w:ind w:left="1021" w:right="1134"/>
        <w:rPr>
          <w:rStyle w:val="default"/>
          <w:rFonts w:cs="FrankRuehl" w:hint="cs"/>
          <w:vanish/>
          <w:szCs w:val="20"/>
          <w:shd w:val="clear" w:color="auto" w:fill="FFFF99"/>
          <w:rtl/>
        </w:rPr>
      </w:pPr>
      <w:hyperlink r:id="rId63" w:history="1">
        <w:r w:rsidRPr="000B4590">
          <w:rPr>
            <w:rStyle w:val="Hyperlink"/>
            <w:rFonts w:hint="cs"/>
            <w:vanish/>
            <w:szCs w:val="20"/>
            <w:shd w:val="clear" w:color="auto" w:fill="FFFF99"/>
            <w:rtl/>
          </w:rPr>
          <w:t>ס"ח תשל"ג מס' 716</w:t>
        </w:r>
      </w:hyperlink>
      <w:r w:rsidRPr="000B4590">
        <w:rPr>
          <w:rStyle w:val="default"/>
          <w:rFonts w:cs="FrankRuehl" w:hint="cs"/>
          <w:vanish/>
          <w:szCs w:val="20"/>
          <w:shd w:val="clear" w:color="auto" w:fill="FFFF99"/>
          <w:rtl/>
        </w:rPr>
        <w:t xml:space="preserve"> מיום 24.8.1973 עמ' 360 (</w:t>
      </w:r>
      <w:hyperlink r:id="rId64" w:history="1">
        <w:r w:rsidRPr="000B4590">
          <w:rPr>
            <w:rStyle w:val="Hyperlink"/>
            <w:rFonts w:hint="cs"/>
            <w:vanish/>
            <w:szCs w:val="20"/>
            <w:shd w:val="clear" w:color="auto" w:fill="FFFF99"/>
            <w:rtl/>
          </w:rPr>
          <w:t>ה"ח 996</w:t>
        </w:r>
      </w:hyperlink>
      <w:r w:rsidRPr="000B4590">
        <w:rPr>
          <w:rStyle w:val="default"/>
          <w:rFonts w:cs="FrankRuehl" w:hint="cs"/>
          <w:vanish/>
          <w:szCs w:val="20"/>
          <w:shd w:val="clear" w:color="auto" w:fill="FFFF99"/>
          <w:rtl/>
        </w:rPr>
        <w:t>)</w:t>
      </w:r>
    </w:p>
    <w:p w14:paraId="72D66048" w14:textId="77777777" w:rsidR="00E03FF4" w:rsidRPr="000B4590" w:rsidRDefault="00E03FF4">
      <w:pPr>
        <w:pStyle w:val="P00"/>
        <w:spacing w:before="0"/>
        <w:ind w:left="1021" w:right="1134"/>
        <w:rPr>
          <w:rStyle w:val="default"/>
          <w:rFonts w:cs="FrankRuehl" w:hint="cs"/>
          <w:b/>
          <w:bCs/>
          <w:vanish/>
          <w:szCs w:val="20"/>
          <w:shd w:val="clear" w:color="auto" w:fill="FFFF99"/>
          <w:rtl/>
        </w:rPr>
      </w:pPr>
      <w:r w:rsidRPr="000B4590">
        <w:rPr>
          <w:rStyle w:val="default"/>
          <w:rFonts w:cs="FrankRuehl" w:hint="cs"/>
          <w:b/>
          <w:bCs/>
          <w:vanish/>
          <w:szCs w:val="20"/>
          <w:shd w:val="clear" w:color="auto" w:fill="FFFF99"/>
          <w:rtl/>
        </w:rPr>
        <w:t>ביטול פסקאות 60(2)(ד) ו- 60(2)(ה)</w:t>
      </w:r>
    </w:p>
    <w:p w14:paraId="25389408" w14:textId="77777777" w:rsidR="00E03FF4" w:rsidRPr="000B4590" w:rsidRDefault="00E03FF4" w:rsidP="00E03FF4">
      <w:pPr>
        <w:pStyle w:val="P03"/>
        <w:ind w:left="1475" w:right="1134" w:hanging="454"/>
        <w:rPr>
          <w:rStyle w:val="default"/>
          <w:rFonts w:cs="FrankRuehl" w:hint="cs"/>
          <w:vanish/>
          <w:szCs w:val="20"/>
          <w:shd w:val="clear" w:color="auto" w:fill="FFFF99"/>
          <w:rtl/>
        </w:rPr>
      </w:pPr>
      <w:r w:rsidRPr="000B4590">
        <w:rPr>
          <w:rStyle w:val="default"/>
          <w:rFonts w:cs="FrankRuehl" w:hint="cs"/>
          <w:vanish/>
          <w:szCs w:val="20"/>
          <w:shd w:val="clear" w:color="auto" w:fill="FFFF99"/>
          <w:rtl/>
        </w:rPr>
        <w:t xml:space="preserve">הנוסח הקודם: </w:t>
      </w:r>
    </w:p>
    <w:p w14:paraId="0693C3B6" w14:textId="77777777" w:rsidR="00DF5064" w:rsidRPr="000B4590" w:rsidRDefault="00DF5064" w:rsidP="00E03FF4">
      <w:pPr>
        <w:pStyle w:val="P00"/>
        <w:spacing w:before="0"/>
        <w:ind w:left="1474" w:right="1134"/>
        <w:rPr>
          <w:rStyle w:val="default"/>
          <w:rFonts w:cs="FrankRuehl" w:hint="cs"/>
          <w:strike/>
          <w:vanish/>
          <w:sz w:val="22"/>
          <w:szCs w:val="22"/>
          <w:shd w:val="clear" w:color="auto" w:fill="FFFF99"/>
          <w:rtl/>
        </w:rPr>
      </w:pPr>
      <w:r w:rsidRPr="000B4590">
        <w:rPr>
          <w:rStyle w:val="default"/>
          <w:rFonts w:cs="FrankRuehl" w:hint="cs"/>
          <w:strike/>
          <w:vanish/>
          <w:sz w:val="22"/>
          <w:szCs w:val="22"/>
          <w:shd w:val="clear" w:color="auto" w:fill="FFFF99"/>
          <w:rtl/>
        </w:rPr>
        <w:t>(ד)</w:t>
      </w:r>
      <w:r w:rsidRPr="000B4590">
        <w:rPr>
          <w:rStyle w:val="default"/>
          <w:rFonts w:cs="FrankRuehl" w:hint="cs"/>
          <w:strike/>
          <w:vanish/>
          <w:sz w:val="22"/>
          <w:szCs w:val="22"/>
          <w:shd w:val="clear" w:color="auto" w:fill="FFFF99"/>
          <w:rtl/>
        </w:rPr>
        <w:tab/>
        <w:t>הכשירות הדרושה לקצינים, למהנדסים ולמלחים של כלי שיט;</w:t>
      </w:r>
    </w:p>
    <w:p w14:paraId="6DC7D78F" w14:textId="77777777" w:rsidR="00DF5064" w:rsidRPr="009F634F" w:rsidRDefault="00DF5064" w:rsidP="009F634F">
      <w:pPr>
        <w:pStyle w:val="P00"/>
        <w:spacing w:before="0"/>
        <w:ind w:left="1474" w:right="1134"/>
        <w:rPr>
          <w:rStyle w:val="default"/>
          <w:rFonts w:cs="FrankRuehl" w:hint="cs"/>
          <w:strike/>
          <w:sz w:val="2"/>
          <w:szCs w:val="2"/>
          <w:shd w:val="clear" w:color="auto" w:fill="FFFF99"/>
          <w:rtl/>
        </w:rPr>
      </w:pPr>
      <w:r w:rsidRPr="000B4590">
        <w:rPr>
          <w:rStyle w:val="default"/>
          <w:rFonts w:cs="FrankRuehl" w:hint="cs"/>
          <w:strike/>
          <w:vanish/>
          <w:sz w:val="22"/>
          <w:szCs w:val="22"/>
          <w:shd w:val="clear" w:color="auto" w:fill="FFFF99"/>
          <w:rtl/>
        </w:rPr>
        <w:t>(ה)</w:t>
      </w:r>
      <w:r w:rsidRPr="000B4590">
        <w:rPr>
          <w:rStyle w:val="default"/>
          <w:rFonts w:cs="FrankRuehl" w:hint="cs"/>
          <w:strike/>
          <w:vanish/>
          <w:sz w:val="22"/>
          <w:szCs w:val="22"/>
          <w:shd w:val="clear" w:color="auto" w:fill="FFFF99"/>
          <w:rtl/>
        </w:rPr>
        <w:tab/>
        <w:t xml:space="preserve">בחינות לקציני כלי שיט, למהנדסיהם ולמלחיהם והסמכתם, בקורת תעודות סמיכות זרות וההכרה בהן, והאגרות בעד בחינות, הסמכות ובקורת תעודות כאמור. </w:t>
      </w:r>
      <w:bookmarkEnd w:id="91"/>
    </w:p>
    <w:p w14:paraId="26A57CDD" w14:textId="77777777" w:rsidR="00DF5064" w:rsidRDefault="00DF5064">
      <w:pPr>
        <w:pStyle w:val="P00"/>
        <w:spacing w:before="72"/>
        <w:ind w:left="0" w:right="1134"/>
        <w:rPr>
          <w:rStyle w:val="default"/>
          <w:rFonts w:cs="FrankRuehl"/>
          <w:rtl/>
        </w:rPr>
      </w:pPr>
      <w:bookmarkStart w:id="92" w:name="Seif54"/>
      <w:bookmarkEnd w:id="92"/>
      <w:r>
        <w:rPr>
          <w:lang w:val="he-IL"/>
        </w:rPr>
        <w:pict w14:anchorId="16031456">
          <v:rect id="_x0000_s2107" style="position:absolute;left:0;text-align:left;margin-left:464.5pt;margin-top:8.05pt;width:75.05pt;height:20pt;z-index:251679744" o:allowincell="f" filled="f" stroked="f" strokecolor="lime" strokeweight=".25pt">
            <v:textbox style="mso-next-textbox:#_x0000_s2107" inset="0,0,0,0">
              <w:txbxContent>
                <w:p w14:paraId="292C05FA"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 xml:space="preserve">קנות למניעת </w:t>
                  </w:r>
                  <w:r>
                    <w:rPr>
                      <w:rFonts w:cs="Miriam"/>
                      <w:szCs w:val="18"/>
                      <w:rtl/>
                    </w:rPr>
                    <w:t>צ</w:t>
                  </w:r>
                  <w:r>
                    <w:rPr>
                      <w:rFonts w:cs="Miriam" w:hint="cs"/>
                      <w:szCs w:val="18"/>
                      <w:rtl/>
                    </w:rPr>
                    <w:t>פיפות</w:t>
                  </w:r>
                </w:p>
              </w:txbxContent>
            </v:textbox>
            <w10:anchorlock/>
          </v:rect>
        </w:pict>
      </w:r>
      <w:r>
        <w:rPr>
          <w:rStyle w:val="big-number"/>
          <w:rFonts w:cs="Miriam"/>
          <w:rtl/>
        </w:rPr>
        <w:t>61.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כדי למנוע צפיפות בנמל רשאי השר להתקין תקנות בדבר הפסקת טעינה על כלי שיט או פר</w:t>
      </w:r>
      <w:r>
        <w:rPr>
          <w:rStyle w:val="default"/>
          <w:rFonts w:cs="FrankRuehl"/>
          <w:rtl/>
        </w:rPr>
        <w:t>י</w:t>
      </w:r>
      <w:r>
        <w:rPr>
          <w:rStyle w:val="default"/>
          <w:rFonts w:cs="FrankRuehl" w:hint="cs"/>
          <w:rtl/>
        </w:rPr>
        <w:t>קה מהם ובדבר הסדרת טעינה, פריקה, שטעון, קבלה, החסנה, הנחה ומסירה של טובין ופיקוח על פעולות אלה.</w:t>
      </w:r>
    </w:p>
    <w:p w14:paraId="35B40420"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הפסד שנגרם לקברניט כלי שיט או לבעלו או לבעל טובין עקב הפסקה או הסדרה לפי סעיף זה, לא ישמש עילת תביעה נגד המדינה או הממונה על הנמלים או כל פקיד נמל.</w:t>
      </w:r>
    </w:p>
    <w:p w14:paraId="560F114C" w14:textId="77777777" w:rsidR="00DF5064" w:rsidRDefault="00DF50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הל הנמל יודיע בכתב לקברניטי כלי השיט או לצדדים מעונינים אחרים, לפי דרישתם, את הנמוקים להפסקת טעינה או פריקה של מטענים לכלי שיט או ממנו או לאיסור הנחת טובין על הרציפים בנמל או על רציף פלוני בו.</w:t>
      </w:r>
    </w:p>
    <w:p w14:paraId="1B176A00" w14:textId="77777777" w:rsidR="00DF5064" w:rsidRDefault="00DF5064">
      <w:pPr>
        <w:pStyle w:val="P00"/>
        <w:spacing w:before="72"/>
        <w:ind w:left="0" w:right="1134"/>
        <w:rPr>
          <w:rStyle w:val="default"/>
          <w:rFonts w:cs="FrankRuehl"/>
          <w:rtl/>
        </w:rPr>
      </w:pPr>
      <w:bookmarkStart w:id="93" w:name="Seif55"/>
      <w:bookmarkEnd w:id="93"/>
      <w:r>
        <w:rPr>
          <w:lang w:val="he-IL"/>
        </w:rPr>
        <w:pict w14:anchorId="0F2FED74">
          <v:rect id="_x0000_s2108" style="position:absolute;left:0;text-align:left;margin-left:464.5pt;margin-top:8.05pt;width:75.05pt;height:20pt;z-index:251680768" o:allowincell="f" filled="f" stroked="f" strokecolor="lime" strokeweight=".25pt">
            <v:textbox style="mso-next-textbox:#_x0000_s2108" inset="0,0,0,0">
              <w:txbxContent>
                <w:p w14:paraId="00663AE7"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 xml:space="preserve">קנות להעסקת </w:t>
                  </w:r>
                  <w:r>
                    <w:rPr>
                      <w:rFonts w:cs="Miriam"/>
                      <w:szCs w:val="18"/>
                      <w:rtl/>
                    </w:rPr>
                    <w:t>ס</w:t>
                  </w:r>
                  <w:r>
                    <w:rPr>
                      <w:rFonts w:cs="Miriam" w:hint="cs"/>
                      <w:szCs w:val="18"/>
                      <w:rtl/>
                    </w:rPr>
                    <w:t>בלים</w:t>
                  </w:r>
                </w:p>
              </w:txbxContent>
            </v:textbox>
            <w10:anchorlock/>
          </v:rect>
        </w:pict>
      </w:r>
      <w:r>
        <w:rPr>
          <w:rStyle w:val="big-number"/>
          <w:rFonts w:cs="Miriam"/>
          <w:rtl/>
        </w:rPr>
        <w:t>62.</w:t>
      </w:r>
      <w:r>
        <w:rPr>
          <w:rStyle w:val="big-number"/>
          <w:rFonts w:cs="Miriam"/>
          <w:rtl/>
        </w:rPr>
        <w:tab/>
      </w:r>
      <w:r>
        <w:rPr>
          <w:rStyle w:val="default"/>
          <w:rFonts w:cs="FrankRuehl"/>
          <w:rtl/>
        </w:rPr>
        <w:t>ה</w:t>
      </w:r>
      <w:r>
        <w:rPr>
          <w:rStyle w:val="default"/>
          <w:rFonts w:cs="FrankRuehl" w:hint="cs"/>
          <w:rtl/>
        </w:rPr>
        <w:t>ממונה על הנמלים רשאי להתקין תקנות ה</w:t>
      </w:r>
      <w:r>
        <w:rPr>
          <w:rStyle w:val="default"/>
          <w:rFonts w:cs="FrankRuehl"/>
          <w:rtl/>
        </w:rPr>
        <w:t>מ</w:t>
      </w:r>
      <w:r>
        <w:rPr>
          <w:rStyle w:val="default"/>
          <w:rFonts w:cs="FrankRuehl" w:hint="cs"/>
          <w:rtl/>
        </w:rPr>
        <w:t>סדירות העסקתם של סבלים העובדים בשטח נמל ולקבוע את השכר בעד שירותיהם.</w:t>
      </w:r>
    </w:p>
    <w:p w14:paraId="6C4A5039" w14:textId="77777777" w:rsidR="00DF5064" w:rsidRDefault="00DF5064">
      <w:pPr>
        <w:pStyle w:val="P00"/>
        <w:spacing w:before="72"/>
        <w:ind w:left="0" w:right="1134"/>
        <w:rPr>
          <w:rStyle w:val="default"/>
          <w:rFonts w:cs="FrankRuehl"/>
          <w:rtl/>
        </w:rPr>
      </w:pPr>
      <w:bookmarkStart w:id="94" w:name="Seif56"/>
      <w:bookmarkEnd w:id="94"/>
      <w:r>
        <w:rPr>
          <w:lang w:val="he-IL"/>
        </w:rPr>
        <w:pict w14:anchorId="3CB5362F">
          <v:rect id="_x0000_s2109" style="position:absolute;left:0;text-align:left;margin-left:464.5pt;margin-top:8.05pt;width:75.05pt;height:10pt;z-index:251681792" o:allowincell="f" filled="f" stroked="f" strokecolor="lime" strokeweight=".25pt">
            <v:textbox style="mso-next-textbox:#_x0000_s2109" inset="0,0,0,0">
              <w:txbxContent>
                <w:p w14:paraId="0E2EC4F9" w14:textId="77777777" w:rsidR="00DF5064" w:rsidRDefault="00DF506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63.</w:t>
      </w:r>
      <w:r>
        <w:rPr>
          <w:rStyle w:val="big-number"/>
          <w:rFonts w:cs="Miriam"/>
          <w:rtl/>
        </w:rPr>
        <w:tab/>
      </w:r>
      <w:r>
        <w:rPr>
          <w:rStyle w:val="default"/>
          <w:rFonts w:cs="FrankRuehl"/>
          <w:rtl/>
        </w:rPr>
        <w:t>ת</w:t>
      </w:r>
      <w:r>
        <w:rPr>
          <w:rStyle w:val="default"/>
          <w:rFonts w:cs="FrankRuehl" w:hint="cs"/>
          <w:rtl/>
        </w:rPr>
        <w:t>חילתו של נוסח חדש זה היא ביום י"א באלול תשל"א (1 בספטמבר 1971).</w:t>
      </w:r>
    </w:p>
    <w:p w14:paraId="79F48CD2" w14:textId="77777777" w:rsidR="00DF5064" w:rsidRDefault="00DF5064">
      <w:pPr>
        <w:pStyle w:val="P00"/>
        <w:spacing w:before="72"/>
        <w:ind w:left="0" w:right="1134"/>
        <w:rPr>
          <w:rStyle w:val="default"/>
          <w:rFonts w:cs="FrankRuehl" w:hint="cs"/>
          <w:rtl/>
        </w:rPr>
      </w:pPr>
    </w:p>
    <w:p w14:paraId="35CB46B5" w14:textId="77777777" w:rsidR="00DF5064" w:rsidRDefault="00DF5064">
      <w:pPr>
        <w:pStyle w:val="medium2-header"/>
        <w:keepLines w:val="0"/>
        <w:spacing w:before="72"/>
        <w:ind w:left="0" w:right="1134"/>
        <w:rPr>
          <w:noProof/>
          <w:sz w:val="26"/>
          <w:szCs w:val="26"/>
          <w:rtl/>
        </w:rPr>
      </w:pPr>
      <w:bookmarkStart w:id="95" w:name="med9"/>
      <w:bookmarkEnd w:id="95"/>
      <w:r>
        <w:rPr>
          <w:noProof/>
          <w:sz w:val="26"/>
          <w:szCs w:val="26"/>
          <w:rtl/>
        </w:rPr>
        <w:t>ה</w:t>
      </w:r>
      <w:r>
        <w:rPr>
          <w:rFonts w:hint="cs"/>
          <w:noProof/>
          <w:sz w:val="26"/>
          <w:szCs w:val="26"/>
          <w:rtl/>
        </w:rPr>
        <w:t>תוספת</w:t>
      </w:r>
    </w:p>
    <w:p w14:paraId="52644F51" w14:textId="77777777" w:rsidR="00DF5064" w:rsidRDefault="00DF5064">
      <w:pPr>
        <w:pStyle w:val="medium-header"/>
        <w:keepNext w:val="0"/>
        <w:keepLines w:val="0"/>
        <w:ind w:left="0" w:right="1134"/>
        <w:rPr>
          <w:sz w:val="24"/>
          <w:szCs w:val="24"/>
          <w:rtl/>
        </w:rPr>
      </w:pPr>
      <w:r>
        <w:rPr>
          <w:sz w:val="24"/>
          <w:szCs w:val="24"/>
          <w:rtl/>
        </w:rPr>
        <w:t>(</w:t>
      </w:r>
      <w:r>
        <w:rPr>
          <w:rFonts w:hint="cs"/>
          <w:sz w:val="24"/>
          <w:szCs w:val="24"/>
          <w:rtl/>
        </w:rPr>
        <w:t>סעיף 1)</w:t>
      </w:r>
    </w:p>
    <w:p w14:paraId="6D43ADCA" w14:textId="77777777" w:rsidR="00DF5064" w:rsidRDefault="00DF5064">
      <w:pPr>
        <w:pStyle w:val="P05"/>
        <w:tabs>
          <w:tab w:val="clear" w:pos="624"/>
          <w:tab w:val="clear" w:pos="1021"/>
          <w:tab w:val="clear" w:pos="1474"/>
          <w:tab w:val="clear" w:pos="1928"/>
          <w:tab w:val="clear" w:pos="2381"/>
          <w:tab w:val="left" w:pos="567"/>
          <w:tab w:val="left" w:pos="1701"/>
          <w:tab w:val="left" w:pos="3969"/>
        </w:tabs>
        <w:spacing w:before="72"/>
        <w:ind w:left="0" w:right="1134" w:firstLine="0"/>
        <w:rPr>
          <w:rtl/>
        </w:rPr>
      </w:pPr>
      <w:r>
        <w:rPr>
          <w:rtl/>
        </w:rPr>
        <w:tab/>
      </w:r>
      <w:r>
        <w:rPr>
          <w:rFonts w:hint="cs"/>
          <w:rtl/>
        </w:rPr>
        <w:t>אילת</w:t>
      </w:r>
      <w:r>
        <w:rPr>
          <w:rtl/>
        </w:rPr>
        <w:tab/>
      </w:r>
      <w:r>
        <w:rPr>
          <w:rFonts w:hint="cs"/>
          <w:rtl/>
        </w:rPr>
        <w:t>אשקלון</w:t>
      </w:r>
      <w:r>
        <w:rPr>
          <w:rtl/>
        </w:rPr>
        <w:tab/>
      </w:r>
      <w:r>
        <w:rPr>
          <w:rFonts w:hint="cs"/>
          <w:rtl/>
        </w:rPr>
        <w:t>טבריה</w:t>
      </w:r>
      <w:r>
        <w:rPr>
          <w:rtl/>
        </w:rPr>
        <w:tab/>
      </w:r>
      <w:r>
        <w:rPr>
          <w:rFonts w:hint="cs"/>
          <w:rtl/>
        </w:rPr>
        <w:t>עכו</w:t>
      </w:r>
    </w:p>
    <w:p w14:paraId="586F16A4" w14:textId="77777777" w:rsidR="00DF5064" w:rsidRDefault="00DF5064" w:rsidP="000B5099">
      <w:pPr>
        <w:pStyle w:val="P05"/>
        <w:tabs>
          <w:tab w:val="clear" w:pos="624"/>
          <w:tab w:val="clear" w:pos="1021"/>
          <w:tab w:val="clear" w:pos="1474"/>
          <w:tab w:val="clear" w:pos="1928"/>
          <w:tab w:val="clear" w:pos="2381"/>
          <w:tab w:val="left" w:pos="567"/>
          <w:tab w:val="left" w:pos="1701"/>
          <w:tab w:val="left" w:pos="3969"/>
        </w:tabs>
        <w:spacing w:before="72"/>
        <w:ind w:left="0" w:right="1134" w:firstLine="0"/>
        <w:rPr>
          <w:rtl/>
        </w:rPr>
      </w:pPr>
      <w:r>
        <w:rPr>
          <w:rtl/>
        </w:rPr>
        <w:tab/>
      </w:r>
      <w:r>
        <w:rPr>
          <w:rFonts w:hint="cs"/>
          <w:rtl/>
        </w:rPr>
        <w:t>אשדוד</w:t>
      </w:r>
      <w:r>
        <w:rPr>
          <w:rtl/>
        </w:rPr>
        <w:tab/>
      </w:r>
      <w:r>
        <w:rPr>
          <w:rFonts w:hint="cs"/>
          <w:rtl/>
        </w:rPr>
        <w:t>חיפה</w:t>
      </w:r>
      <w:r>
        <w:rPr>
          <w:rtl/>
        </w:rPr>
        <w:tab/>
      </w:r>
      <w:r>
        <w:rPr>
          <w:rFonts w:hint="cs"/>
          <w:rtl/>
        </w:rPr>
        <w:t>יפו</w:t>
      </w:r>
      <w:r>
        <w:rPr>
          <w:rtl/>
        </w:rPr>
        <w:tab/>
      </w:r>
      <w:r>
        <w:rPr>
          <w:rFonts w:hint="cs"/>
          <w:rtl/>
        </w:rPr>
        <w:t>תל-אביב</w:t>
      </w:r>
    </w:p>
    <w:p w14:paraId="38C47FF3" w14:textId="77777777" w:rsidR="00DF5064" w:rsidRDefault="00DF5064">
      <w:pPr>
        <w:pStyle w:val="P00"/>
        <w:spacing w:before="72"/>
        <w:ind w:left="0" w:right="1134"/>
        <w:rPr>
          <w:rStyle w:val="default"/>
          <w:rFonts w:cs="FrankRuehl"/>
          <w:rtl/>
        </w:rPr>
      </w:pPr>
    </w:p>
    <w:p w14:paraId="656D561B" w14:textId="77777777" w:rsidR="00DF5064" w:rsidRDefault="00DF5064">
      <w:pPr>
        <w:pStyle w:val="P00"/>
        <w:spacing w:before="72"/>
        <w:ind w:left="0" w:right="1134"/>
        <w:rPr>
          <w:rStyle w:val="default"/>
          <w:rFonts w:cs="FrankRuehl"/>
          <w:rtl/>
        </w:rPr>
      </w:pPr>
    </w:p>
    <w:p w14:paraId="2E8D38EE" w14:textId="77777777" w:rsidR="00DF5064" w:rsidRDefault="00DF5064">
      <w:pPr>
        <w:pStyle w:val="sig-1"/>
        <w:widowControl/>
        <w:ind w:left="0" w:right="1134"/>
        <w:rPr>
          <w:sz w:val="26"/>
          <w:szCs w:val="26"/>
          <w:rtl/>
        </w:rPr>
      </w:pPr>
      <w:r>
        <w:rPr>
          <w:sz w:val="26"/>
          <w:szCs w:val="26"/>
          <w:rtl/>
        </w:rPr>
        <w:tab/>
      </w:r>
      <w:r>
        <w:rPr>
          <w:sz w:val="26"/>
          <w:szCs w:val="26"/>
          <w:rtl/>
        </w:rPr>
        <w:tab/>
      </w:r>
      <w:r>
        <w:rPr>
          <w:sz w:val="26"/>
          <w:szCs w:val="26"/>
          <w:rtl/>
        </w:rPr>
        <w:tab/>
      </w:r>
      <w:r>
        <w:rPr>
          <w:rFonts w:hint="cs"/>
          <w:sz w:val="26"/>
          <w:szCs w:val="26"/>
          <w:rtl/>
        </w:rPr>
        <w:t>יעקב ש' שפ</w:t>
      </w:r>
      <w:r>
        <w:rPr>
          <w:sz w:val="26"/>
          <w:szCs w:val="26"/>
          <w:rtl/>
        </w:rPr>
        <w:t>י</w:t>
      </w:r>
      <w:r>
        <w:rPr>
          <w:rFonts w:hint="cs"/>
          <w:sz w:val="26"/>
          <w:szCs w:val="26"/>
          <w:rtl/>
        </w:rPr>
        <w:t>רא</w:t>
      </w:r>
    </w:p>
    <w:p w14:paraId="7ACDC43F" w14:textId="77777777" w:rsidR="00DF5064" w:rsidRDefault="00DF5064">
      <w:pPr>
        <w:pStyle w:val="sig-1"/>
        <w:widowControl/>
        <w:ind w:left="0" w:right="1134"/>
        <w:rPr>
          <w:rtl/>
        </w:rPr>
      </w:pPr>
      <w:r>
        <w:rPr>
          <w:rtl/>
        </w:rPr>
        <w:tab/>
      </w:r>
      <w:r>
        <w:rPr>
          <w:rtl/>
        </w:rPr>
        <w:tab/>
      </w:r>
      <w:r>
        <w:rPr>
          <w:rtl/>
        </w:rPr>
        <w:tab/>
      </w:r>
      <w:r>
        <w:rPr>
          <w:rFonts w:hint="cs"/>
          <w:rtl/>
        </w:rPr>
        <w:t>שר המשפטים</w:t>
      </w:r>
    </w:p>
    <w:p w14:paraId="42EE9129" w14:textId="77777777" w:rsidR="00DF5064" w:rsidRDefault="00DF5064">
      <w:pPr>
        <w:pStyle w:val="P00"/>
        <w:spacing w:before="72"/>
        <w:ind w:left="0" w:right="1134"/>
        <w:rPr>
          <w:rStyle w:val="default"/>
          <w:rFonts w:cs="FrankRuehl" w:hint="cs"/>
          <w:rtl/>
        </w:rPr>
      </w:pPr>
    </w:p>
    <w:p w14:paraId="55439780" w14:textId="77777777" w:rsidR="000B5099" w:rsidRDefault="000B5099">
      <w:pPr>
        <w:pStyle w:val="P00"/>
        <w:spacing w:before="72"/>
        <w:ind w:left="0" w:right="1134"/>
        <w:rPr>
          <w:rStyle w:val="default"/>
          <w:rFonts w:cs="FrankRuehl" w:hint="cs"/>
          <w:rtl/>
        </w:rPr>
      </w:pPr>
      <w:r>
        <w:rPr>
          <w:rStyle w:val="default"/>
          <w:rFonts w:cs="FrankRuehl"/>
          <w:rtl/>
        </w:rPr>
        <w:br w:type="page"/>
      </w:r>
    </w:p>
    <w:p w14:paraId="1D17FFE4" w14:textId="77777777" w:rsidR="00DF5064" w:rsidRPr="000B5099" w:rsidRDefault="00DF5064">
      <w:pPr>
        <w:pStyle w:val="medium-header"/>
        <w:keepNext w:val="0"/>
        <w:keepLines w:val="0"/>
        <w:ind w:left="0" w:right="1134"/>
        <w:rPr>
          <w:b/>
          <w:bCs/>
          <w:sz w:val="24"/>
          <w:szCs w:val="24"/>
          <w:rtl/>
        </w:rPr>
      </w:pPr>
      <w:r w:rsidRPr="000B5099">
        <w:rPr>
          <w:b/>
          <w:bCs/>
          <w:sz w:val="24"/>
          <w:szCs w:val="24"/>
          <w:rtl/>
        </w:rPr>
        <w:t>ל</w:t>
      </w:r>
      <w:r w:rsidRPr="000B5099">
        <w:rPr>
          <w:rFonts w:hint="cs"/>
          <w:b/>
          <w:bCs/>
          <w:sz w:val="24"/>
          <w:szCs w:val="24"/>
          <w:rtl/>
        </w:rPr>
        <w:t>וח השוואה</w:t>
      </w:r>
    </w:p>
    <w:p w14:paraId="3CC08101" w14:textId="77777777" w:rsidR="00DF5064" w:rsidRDefault="00DF5064">
      <w:pPr>
        <w:ind w:right="1134"/>
        <w:jc w:val="center"/>
        <w:rPr>
          <w:noProof/>
          <w:rtl/>
        </w:rPr>
      </w:pPr>
      <w:r>
        <w:rPr>
          <w:rFonts w:cs="Times New Roman"/>
          <w:noProof/>
          <w:sz w:val="20"/>
          <w:szCs w:val="20"/>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7pt;height:279.3pt" fillcolor="window">
            <v:imagedata r:id="rId65" o:title=""/>
          </v:shape>
        </w:pict>
      </w:r>
    </w:p>
    <w:p w14:paraId="4021DF87" w14:textId="77777777" w:rsidR="00DF5064" w:rsidRDefault="00DF5064">
      <w:pPr>
        <w:pStyle w:val="P00"/>
        <w:spacing w:before="72"/>
        <w:ind w:left="0" w:right="1134"/>
        <w:rPr>
          <w:rStyle w:val="default"/>
          <w:rFonts w:cs="FrankRuehl"/>
          <w:rtl/>
        </w:rPr>
      </w:pPr>
    </w:p>
    <w:p w14:paraId="6E89018D" w14:textId="77777777" w:rsidR="00DF5064" w:rsidRDefault="00DF5064">
      <w:pPr>
        <w:pStyle w:val="medium-header"/>
        <w:keepNext w:val="0"/>
        <w:keepLines w:val="0"/>
        <w:ind w:left="0" w:right="1134"/>
        <w:rPr>
          <w:b/>
          <w:bCs/>
          <w:sz w:val="22"/>
          <w:szCs w:val="22"/>
          <w:rtl/>
        </w:rPr>
      </w:pPr>
      <w:r>
        <w:rPr>
          <w:b/>
          <w:bCs/>
          <w:sz w:val="22"/>
          <w:szCs w:val="22"/>
          <w:rtl/>
        </w:rPr>
        <w:t>מ</w:t>
      </w:r>
      <w:r>
        <w:rPr>
          <w:rFonts w:hint="cs"/>
          <w:b/>
          <w:bCs/>
          <w:sz w:val="22"/>
          <w:szCs w:val="22"/>
          <w:rtl/>
        </w:rPr>
        <w:t>ונחים הרווחים בפקודת הנמלים</w:t>
      </w:r>
    </w:p>
    <w:p w14:paraId="190D7151" w14:textId="77777777" w:rsidR="00DF5064" w:rsidRDefault="00DF5064">
      <w:pPr>
        <w:pStyle w:val="P00"/>
        <w:tabs>
          <w:tab w:val="clear" w:pos="6259"/>
          <w:tab w:val="right" w:leader="dot" w:pos="5103"/>
        </w:tabs>
        <w:spacing w:before="72"/>
        <w:ind w:left="567" w:right="1134"/>
        <w:rPr>
          <w:rStyle w:val="default"/>
          <w:rFonts w:cs="FrankRuehl"/>
          <w:noProof w:val="0"/>
          <w:rtl/>
        </w:rPr>
      </w:pPr>
      <w:r>
        <w:rPr>
          <w:rStyle w:val="default"/>
          <w:rFonts w:cs="FrankRuehl"/>
          <w:rtl/>
        </w:rPr>
        <w:t>א</w:t>
      </w:r>
      <w:r>
        <w:rPr>
          <w:rStyle w:val="default"/>
          <w:rFonts w:cs="FrankRuehl" w:hint="cs"/>
          <w:rtl/>
        </w:rPr>
        <w:t>ַרבּה</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 xml:space="preserve"> barge</w:t>
      </w:r>
    </w:p>
    <w:p w14:paraId="33C0E3E7" w14:textId="77777777" w:rsidR="00DF5064" w:rsidRDefault="00DF5064">
      <w:pPr>
        <w:pStyle w:val="P00"/>
        <w:tabs>
          <w:tab w:val="clear" w:pos="6259"/>
          <w:tab w:val="right" w:leader="dot" w:pos="5103"/>
        </w:tabs>
        <w:spacing w:before="72"/>
        <w:ind w:left="567" w:right="1134"/>
        <w:rPr>
          <w:rStyle w:val="default"/>
          <w:rFonts w:cs="FrankRuehl"/>
          <w:rtl/>
        </w:rPr>
      </w:pPr>
      <w:r>
        <w:rPr>
          <w:rtl/>
        </w:rPr>
        <w:tab/>
      </w:r>
      <w:r>
        <w:rPr>
          <w:rStyle w:val="default"/>
          <w:rFonts w:cs="FrankRuehl"/>
          <w:rtl/>
        </w:rPr>
        <w:t>מ</w:t>
      </w:r>
      <w:r>
        <w:rPr>
          <w:rStyle w:val="default"/>
          <w:rFonts w:cs="FrankRuehl" w:hint="cs"/>
          <w:rtl/>
        </w:rPr>
        <w:t>משֶה</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 xml:space="preserve"> slipway</w:t>
      </w:r>
    </w:p>
    <w:p w14:paraId="09F3E698" w14:textId="77777777" w:rsidR="00DF5064" w:rsidRDefault="00DF5064">
      <w:pPr>
        <w:pStyle w:val="P00"/>
        <w:tabs>
          <w:tab w:val="clear" w:pos="6259"/>
          <w:tab w:val="right" w:leader="dot" w:pos="5103"/>
        </w:tabs>
        <w:spacing w:before="72"/>
        <w:ind w:left="567" w:right="1134"/>
        <w:rPr>
          <w:rStyle w:val="default"/>
          <w:rFonts w:cs="FrankRuehl"/>
          <w:rtl/>
        </w:rPr>
      </w:pPr>
      <w:r>
        <w:rPr>
          <w:rtl/>
        </w:rPr>
        <w:tab/>
      </w:r>
      <w:r>
        <w:rPr>
          <w:rStyle w:val="default"/>
          <w:rFonts w:cs="FrankRuehl"/>
          <w:rtl/>
        </w:rPr>
        <w:t>מ</w:t>
      </w:r>
      <w:r>
        <w:rPr>
          <w:rStyle w:val="default"/>
          <w:rFonts w:cs="FrankRuehl" w:hint="cs"/>
          <w:rtl/>
        </w:rPr>
        <w:t>נגָש</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 xml:space="preserve"> berth</w:t>
      </w:r>
    </w:p>
    <w:p w14:paraId="6CE2083E" w14:textId="77777777" w:rsidR="00DF5064" w:rsidRDefault="00DF5064">
      <w:pPr>
        <w:pStyle w:val="P00"/>
        <w:tabs>
          <w:tab w:val="clear" w:pos="6259"/>
          <w:tab w:val="right" w:leader="dot" w:pos="5103"/>
        </w:tabs>
        <w:spacing w:before="72"/>
        <w:ind w:left="567" w:right="1134"/>
        <w:rPr>
          <w:rStyle w:val="default"/>
          <w:rFonts w:cs="FrankRuehl"/>
          <w:rtl/>
        </w:rPr>
      </w:pPr>
      <w:r>
        <w:rPr>
          <w:rtl/>
        </w:rPr>
        <w:tab/>
      </w:r>
      <w:r>
        <w:rPr>
          <w:rStyle w:val="default"/>
          <w:rFonts w:cs="FrankRuehl"/>
          <w:rtl/>
        </w:rPr>
        <w:t>מ</w:t>
      </w:r>
      <w:r>
        <w:rPr>
          <w:rStyle w:val="default"/>
          <w:rFonts w:cs="FrankRuehl" w:hint="cs"/>
          <w:rtl/>
        </w:rPr>
        <w:t>ָסוֹך</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 xml:space="preserve"> shed</w:t>
      </w:r>
    </w:p>
    <w:p w14:paraId="3663271D" w14:textId="77777777" w:rsidR="00DF5064" w:rsidRDefault="00DF5064">
      <w:pPr>
        <w:pStyle w:val="P00"/>
        <w:tabs>
          <w:tab w:val="clear" w:pos="6259"/>
          <w:tab w:val="right" w:leader="dot" w:pos="5103"/>
        </w:tabs>
        <w:spacing w:before="72"/>
        <w:ind w:left="567" w:right="1134"/>
        <w:rPr>
          <w:rStyle w:val="default"/>
          <w:rFonts w:cs="FrankRuehl"/>
          <w:rtl/>
        </w:rPr>
      </w:pPr>
      <w:r>
        <w:rPr>
          <w:rtl/>
        </w:rPr>
        <w:tab/>
      </w:r>
      <w:r>
        <w:rPr>
          <w:rStyle w:val="default"/>
          <w:rFonts w:cs="FrankRuehl"/>
          <w:rtl/>
        </w:rPr>
        <w:t>מ</w:t>
      </w:r>
      <w:r>
        <w:rPr>
          <w:rStyle w:val="default"/>
          <w:rFonts w:cs="FrankRuehl" w:hint="cs"/>
          <w:rtl/>
        </w:rPr>
        <w:t>פדֶה (ממכס)</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 xml:space="preserve"> clearance</w:t>
      </w:r>
    </w:p>
    <w:p w14:paraId="14E04F4A" w14:textId="77777777" w:rsidR="00DF5064" w:rsidRDefault="00DF5064">
      <w:pPr>
        <w:pStyle w:val="P00"/>
        <w:tabs>
          <w:tab w:val="clear" w:pos="6259"/>
          <w:tab w:val="right" w:leader="dot" w:pos="5103"/>
        </w:tabs>
        <w:spacing w:before="72"/>
        <w:ind w:left="567" w:right="1134"/>
        <w:rPr>
          <w:rStyle w:val="default"/>
          <w:rFonts w:cs="FrankRuehl"/>
          <w:noProof w:val="0"/>
          <w:rtl/>
        </w:rPr>
      </w:pPr>
      <w:r>
        <w:rPr>
          <w:rtl/>
        </w:rPr>
        <w:tab/>
      </w:r>
      <w:r>
        <w:rPr>
          <w:rStyle w:val="default"/>
          <w:rFonts w:cs="FrankRuehl"/>
          <w:rtl/>
        </w:rPr>
        <w:t>נ</w:t>
      </w:r>
      <w:r>
        <w:rPr>
          <w:rStyle w:val="default"/>
          <w:rFonts w:cs="FrankRuehl" w:hint="cs"/>
          <w:rtl/>
        </w:rPr>
        <w:t>ַתּב</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 xml:space="preserve"> pilot</w:t>
      </w:r>
    </w:p>
    <w:p w14:paraId="7C4E95DB" w14:textId="77777777" w:rsidR="00DF5064" w:rsidRDefault="00DF5064">
      <w:pPr>
        <w:pStyle w:val="P00"/>
        <w:tabs>
          <w:tab w:val="clear" w:pos="6259"/>
          <w:tab w:val="right" w:leader="dot" w:pos="5103"/>
        </w:tabs>
        <w:spacing w:before="72"/>
        <w:ind w:left="567" w:right="1134"/>
        <w:rPr>
          <w:rStyle w:val="default"/>
          <w:rFonts w:cs="FrankRuehl"/>
          <w:noProof w:val="0"/>
          <w:rtl/>
        </w:rPr>
      </w:pPr>
      <w:r>
        <w:rPr>
          <w:rtl/>
        </w:rPr>
        <w:tab/>
      </w:r>
      <w:r>
        <w:rPr>
          <w:rStyle w:val="default"/>
          <w:rFonts w:cs="FrankRuehl"/>
          <w:rtl/>
        </w:rPr>
        <w:t>נ</w:t>
      </w:r>
      <w:r>
        <w:rPr>
          <w:rStyle w:val="default"/>
          <w:rFonts w:cs="FrankRuehl" w:hint="cs"/>
          <w:rtl/>
        </w:rPr>
        <w:t>תּוּב [ניתוב]</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 xml:space="preserve"> piloting</w:t>
      </w:r>
    </w:p>
    <w:p w14:paraId="6DD7F9CD" w14:textId="77777777" w:rsidR="00DF5064" w:rsidRDefault="00DF5064">
      <w:pPr>
        <w:pStyle w:val="P00"/>
        <w:tabs>
          <w:tab w:val="clear" w:pos="6259"/>
          <w:tab w:val="right" w:leader="dot" w:pos="5103"/>
        </w:tabs>
        <w:spacing w:before="72"/>
        <w:ind w:left="567" w:right="1134"/>
        <w:rPr>
          <w:rStyle w:val="default"/>
          <w:rFonts w:cs="FrankRuehl"/>
          <w:noProof w:val="0"/>
          <w:rtl/>
        </w:rPr>
      </w:pPr>
      <w:r>
        <w:rPr>
          <w:rtl/>
        </w:rPr>
        <w:tab/>
      </w:r>
      <w:r>
        <w:rPr>
          <w:rStyle w:val="default"/>
          <w:rFonts w:cs="FrankRuehl"/>
          <w:rtl/>
        </w:rPr>
        <w:t>נ</w:t>
      </w:r>
      <w:r>
        <w:rPr>
          <w:rStyle w:val="default"/>
          <w:rFonts w:cs="FrankRuehl" w:hint="cs"/>
          <w:rtl/>
        </w:rPr>
        <w:t>ַוָט [נווט]</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 xml:space="preserve"> navigator</w:t>
      </w:r>
    </w:p>
    <w:p w14:paraId="1197286F" w14:textId="77777777" w:rsidR="00DF5064" w:rsidRDefault="00DF5064">
      <w:pPr>
        <w:pStyle w:val="P00"/>
        <w:tabs>
          <w:tab w:val="clear" w:pos="6259"/>
          <w:tab w:val="right" w:leader="dot" w:pos="5103"/>
        </w:tabs>
        <w:spacing w:before="72"/>
        <w:ind w:left="567" w:right="1134"/>
        <w:rPr>
          <w:rStyle w:val="default"/>
          <w:rFonts w:cs="FrankRuehl"/>
          <w:noProof w:val="0"/>
          <w:rtl/>
        </w:rPr>
      </w:pPr>
      <w:r>
        <w:rPr>
          <w:rtl/>
        </w:rPr>
        <w:tab/>
      </w:r>
      <w:r>
        <w:rPr>
          <w:rStyle w:val="default"/>
          <w:rFonts w:cs="FrankRuehl"/>
          <w:rtl/>
        </w:rPr>
        <w:t>נ</w:t>
      </w:r>
      <w:r>
        <w:rPr>
          <w:rStyle w:val="default"/>
          <w:rFonts w:cs="FrankRuehl" w:hint="cs"/>
          <w:rtl/>
        </w:rPr>
        <w:t>ווּט [ניווט]</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 xml:space="preserve"> navigation</w:t>
      </w:r>
    </w:p>
    <w:p w14:paraId="6EF6E0A5" w14:textId="77777777" w:rsidR="00DF5064" w:rsidRDefault="00DF5064">
      <w:pPr>
        <w:pStyle w:val="P00"/>
        <w:tabs>
          <w:tab w:val="clear" w:pos="6259"/>
          <w:tab w:val="right" w:leader="dot" w:pos="5103"/>
        </w:tabs>
        <w:spacing w:before="72"/>
        <w:ind w:left="567" w:right="1134"/>
        <w:rPr>
          <w:rStyle w:val="default"/>
          <w:rFonts w:cs="FrankRuehl"/>
          <w:rtl/>
        </w:rPr>
      </w:pPr>
      <w:r>
        <w:rPr>
          <w:rtl/>
        </w:rPr>
        <w:tab/>
      </w:r>
      <w:r>
        <w:rPr>
          <w:rStyle w:val="default"/>
          <w:rFonts w:cs="FrankRuehl"/>
          <w:rtl/>
        </w:rPr>
        <w:t>ס</w:t>
      </w:r>
      <w:r>
        <w:rPr>
          <w:rStyle w:val="default"/>
          <w:rFonts w:cs="FrankRuehl" w:hint="cs"/>
          <w:rtl/>
        </w:rPr>
        <w:t>ַוָר [סוור]</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 xml:space="preserve"> stevedore</w:t>
      </w:r>
    </w:p>
    <w:p w14:paraId="10150E3C" w14:textId="77777777" w:rsidR="00DF5064" w:rsidRDefault="00DF5064">
      <w:pPr>
        <w:pStyle w:val="P00"/>
        <w:tabs>
          <w:tab w:val="clear" w:pos="6259"/>
          <w:tab w:val="right" w:leader="dot" w:pos="5103"/>
        </w:tabs>
        <w:spacing w:before="72"/>
        <w:ind w:left="567" w:right="1134"/>
        <w:rPr>
          <w:rStyle w:val="default"/>
          <w:rFonts w:cs="FrankRuehl"/>
          <w:rtl/>
        </w:rPr>
      </w:pPr>
      <w:r>
        <w:rPr>
          <w:rtl/>
        </w:rPr>
        <w:tab/>
      </w:r>
      <w:r>
        <w:rPr>
          <w:rStyle w:val="default"/>
          <w:rFonts w:cs="FrankRuehl"/>
          <w:rtl/>
        </w:rPr>
        <w:t>פ</w:t>
      </w:r>
      <w:r>
        <w:rPr>
          <w:rStyle w:val="default"/>
          <w:rFonts w:cs="FrankRuehl" w:hint="cs"/>
          <w:rtl/>
        </w:rPr>
        <w:t>ּסיד</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 xml:space="preserve"> perishable</w:t>
      </w:r>
    </w:p>
    <w:p w14:paraId="12CFC3AE" w14:textId="77777777" w:rsidR="00DF5064" w:rsidRDefault="00DF5064">
      <w:pPr>
        <w:pStyle w:val="P00"/>
        <w:spacing w:before="72"/>
        <w:ind w:left="0" w:right="1134"/>
        <w:rPr>
          <w:rStyle w:val="default"/>
          <w:rFonts w:cs="FrankRuehl"/>
          <w:rtl/>
        </w:rPr>
      </w:pPr>
    </w:p>
    <w:p w14:paraId="4792A04F" w14:textId="77777777" w:rsidR="00DF5064" w:rsidRDefault="00DF5064">
      <w:pPr>
        <w:pStyle w:val="P00"/>
        <w:spacing w:before="72"/>
        <w:ind w:left="0" w:right="1134"/>
        <w:rPr>
          <w:rStyle w:val="default"/>
          <w:rFonts w:cs="FrankRuehl"/>
          <w:rtl/>
        </w:rPr>
      </w:pPr>
    </w:p>
    <w:p w14:paraId="5F1CD615" w14:textId="77777777" w:rsidR="0056378F" w:rsidRDefault="0056378F">
      <w:pPr>
        <w:pStyle w:val="P00"/>
        <w:spacing w:before="72"/>
        <w:ind w:left="0" w:right="1134"/>
        <w:rPr>
          <w:rStyle w:val="default"/>
          <w:rFonts w:cs="FrankRuehl"/>
          <w:rtl/>
        </w:rPr>
      </w:pPr>
    </w:p>
    <w:p w14:paraId="704DC63B" w14:textId="77777777" w:rsidR="0056378F" w:rsidRDefault="0056378F">
      <w:pPr>
        <w:pStyle w:val="P00"/>
        <w:spacing w:before="72"/>
        <w:ind w:left="0" w:right="1134"/>
        <w:rPr>
          <w:rStyle w:val="default"/>
          <w:rFonts w:cs="FrankRuehl"/>
          <w:rtl/>
        </w:rPr>
      </w:pPr>
    </w:p>
    <w:p w14:paraId="72BAC722" w14:textId="77777777" w:rsidR="0056378F" w:rsidRDefault="0056378F" w:rsidP="0056378F">
      <w:pPr>
        <w:pStyle w:val="P00"/>
        <w:spacing w:before="72"/>
        <w:ind w:left="0" w:right="1134"/>
        <w:jc w:val="center"/>
        <w:rPr>
          <w:rStyle w:val="default"/>
          <w:rFonts w:cs="David"/>
          <w:color w:val="0000FF"/>
          <w:szCs w:val="24"/>
          <w:u w:val="single"/>
          <w:rtl/>
        </w:rPr>
      </w:pPr>
      <w:hyperlink r:id="rId66" w:history="1">
        <w:r>
          <w:rPr>
            <w:rStyle w:val="default"/>
            <w:rFonts w:cs="David"/>
            <w:color w:val="0000FF"/>
            <w:szCs w:val="24"/>
            <w:u w:val="single"/>
            <w:rtl/>
          </w:rPr>
          <w:t>הודעה למנויים על עריכה ושינויים במסמכי פסיקה, חקיקה ועוד באתר נבו - הקש כאן</w:t>
        </w:r>
      </w:hyperlink>
    </w:p>
    <w:p w14:paraId="02764D61" w14:textId="77777777" w:rsidR="00D062F0" w:rsidRDefault="00D062F0" w:rsidP="0056378F">
      <w:pPr>
        <w:pStyle w:val="P00"/>
        <w:spacing w:before="72"/>
        <w:ind w:left="0" w:right="1134"/>
        <w:jc w:val="center"/>
        <w:rPr>
          <w:rStyle w:val="default"/>
          <w:rFonts w:cs="David"/>
          <w:color w:val="0000FF"/>
          <w:szCs w:val="24"/>
          <w:u w:val="single"/>
          <w:rtl/>
        </w:rPr>
      </w:pPr>
    </w:p>
    <w:sectPr w:rsidR="00D062F0">
      <w:headerReference w:type="even" r:id="rId67"/>
      <w:headerReference w:type="default" r:id="rId68"/>
      <w:footerReference w:type="even" r:id="rId69"/>
      <w:footerReference w:type="default" r:id="rId7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08AD3" w14:textId="77777777" w:rsidR="0000373C" w:rsidRDefault="0000373C">
      <w:r>
        <w:separator/>
      </w:r>
    </w:p>
  </w:endnote>
  <w:endnote w:type="continuationSeparator" w:id="0">
    <w:p w14:paraId="785EFBBF" w14:textId="77777777" w:rsidR="0000373C" w:rsidRDefault="0000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0D2EE" w14:textId="77777777" w:rsidR="00DF5064" w:rsidRDefault="00DF506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458D618" w14:textId="77777777" w:rsidR="00DF5064" w:rsidRDefault="00DF506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1A2432" w14:textId="77777777" w:rsidR="00DF5064" w:rsidRDefault="00DF506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2CE8">
      <w:rPr>
        <w:rFonts w:cs="TopType Jerushalmi"/>
        <w:noProof/>
        <w:color w:val="000000"/>
        <w:sz w:val="14"/>
        <w:szCs w:val="14"/>
      </w:rPr>
      <w:t>Z:\00000000000000000000000=2014------------------------\LawsForTableRun\04\314_002.doc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D0031" w14:textId="77777777" w:rsidR="00DF5064" w:rsidRDefault="00DF506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56576">
      <w:rPr>
        <w:rFonts w:hAnsi="FrankRuehl"/>
        <w:noProof/>
        <w:sz w:val="24"/>
        <w:szCs w:val="24"/>
        <w:rtl/>
      </w:rPr>
      <w:t>11</w:t>
    </w:r>
    <w:r>
      <w:rPr>
        <w:rFonts w:hAnsi="FrankRuehl"/>
        <w:sz w:val="24"/>
        <w:szCs w:val="24"/>
        <w:rtl/>
      </w:rPr>
      <w:fldChar w:fldCharType="end"/>
    </w:r>
  </w:p>
  <w:p w14:paraId="714D34EF" w14:textId="77777777" w:rsidR="00DF5064" w:rsidRDefault="00DF506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F4AC8F" w14:textId="77777777" w:rsidR="00DF5064" w:rsidRDefault="00DF506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2CE8">
      <w:rPr>
        <w:rFonts w:cs="TopType Jerushalmi"/>
        <w:noProof/>
        <w:color w:val="000000"/>
        <w:sz w:val="14"/>
        <w:szCs w:val="14"/>
      </w:rPr>
      <w:t>Z:\00000000000000000000000=2014------------------------\LawsForTableRun\04\314_002.doc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C8803" w14:textId="77777777" w:rsidR="0000373C" w:rsidRDefault="0000373C">
      <w:pPr>
        <w:spacing w:before="60" w:line="240" w:lineRule="auto"/>
        <w:ind w:right="1134"/>
      </w:pPr>
      <w:r>
        <w:separator/>
      </w:r>
    </w:p>
  </w:footnote>
  <w:footnote w:type="continuationSeparator" w:id="0">
    <w:p w14:paraId="3378392B" w14:textId="77777777" w:rsidR="0000373C" w:rsidRDefault="0000373C">
      <w:pPr>
        <w:spacing w:before="60" w:line="240" w:lineRule="auto"/>
        <w:ind w:right="1134"/>
      </w:pPr>
      <w:r>
        <w:separator/>
      </w:r>
    </w:p>
  </w:footnote>
  <w:footnote w:id="1">
    <w:p w14:paraId="1604A9C2" w14:textId="77777777" w:rsidR="00DF5064" w:rsidRDefault="00DF50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6"/>
        </w:rPr>
        <w:t>*</w:t>
      </w:r>
      <w:r>
        <w:rPr>
          <w:rFonts w:hint="cs"/>
          <w:rtl/>
        </w:rPr>
        <w:t xml:space="preserve"> </w:t>
      </w:r>
      <w:r>
        <w:rPr>
          <w:sz w:val="20"/>
          <w:rtl/>
        </w:rPr>
        <w:t>פ</w:t>
      </w:r>
      <w:r>
        <w:rPr>
          <w:rFonts w:hint="cs"/>
          <w:sz w:val="20"/>
          <w:rtl/>
        </w:rPr>
        <w:t xml:space="preserve">ורסמה </w:t>
      </w:r>
      <w:hyperlink r:id="rId1" w:history="1">
        <w:r>
          <w:rPr>
            <w:rStyle w:val="Hyperlink"/>
            <w:rFonts w:hint="cs"/>
            <w:sz w:val="20"/>
            <w:rtl/>
          </w:rPr>
          <w:t>דיני מדינת ישר</w:t>
        </w:r>
        <w:r>
          <w:rPr>
            <w:rStyle w:val="Hyperlink"/>
            <w:rFonts w:hint="cs"/>
            <w:sz w:val="20"/>
            <w:rtl/>
          </w:rPr>
          <w:t>א</w:t>
        </w:r>
        <w:r>
          <w:rPr>
            <w:rStyle w:val="Hyperlink"/>
            <w:rFonts w:hint="cs"/>
            <w:sz w:val="20"/>
            <w:rtl/>
          </w:rPr>
          <w:t>ל [נוס</w:t>
        </w:r>
        <w:r>
          <w:rPr>
            <w:rStyle w:val="Hyperlink"/>
            <w:rFonts w:hint="cs"/>
            <w:sz w:val="20"/>
            <w:rtl/>
          </w:rPr>
          <w:t>ח</w:t>
        </w:r>
        <w:r>
          <w:rPr>
            <w:rStyle w:val="Hyperlink"/>
            <w:rFonts w:hint="cs"/>
            <w:sz w:val="20"/>
            <w:rtl/>
          </w:rPr>
          <w:t xml:space="preserve"> חדש] מס' 20</w:t>
        </w:r>
      </w:hyperlink>
      <w:r>
        <w:rPr>
          <w:rFonts w:hint="cs"/>
          <w:sz w:val="20"/>
          <w:rtl/>
        </w:rPr>
        <w:t xml:space="preserve"> מיום 28.7.1971 עמ' 443.</w:t>
      </w:r>
    </w:p>
    <w:p w14:paraId="4BF139DD" w14:textId="77777777" w:rsidR="00DF5064" w:rsidRDefault="00DF5064">
      <w:pPr>
        <w:pStyle w:val="footnote"/>
        <w:tabs>
          <w:tab w:val="left" w:pos="624"/>
          <w:tab w:val="left" w:pos="1021"/>
          <w:tab w:val="left" w:pos="1474"/>
          <w:tab w:val="left" w:pos="1928"/>
          <w:tab w:val="left" w:pos="2381"/>
          <w:tab w:val="left" w:pos="2835"/>
          <w:tab w:val="right" w:leader="dot" w:pos="6259"/>
        </w:tabs>
        <w:spacing w:before="72"/>
        <w:ind w:left="397" w:right="1134"/>
        <w:rPr>
          <w:sz w:val="20"/>
          <w:rtl/>
        </w:rPr>
      </w:pPr>
      <w:r>
        <w:rPr>
          <w:sz w:val="20"/>
          <w:rtl/>
        </w:rPr>
        <w:t>נ</w:t>
      </w:r>
      <w:r>
        <w:rPr>
          <w:rFonts w:hint="cs"/>
          <w:sz w:val="20"/>
          <w:rtl/>
        </w:rPr>
        <w:t xml:space="preserve">וסח חדש זה בא במקום פקודת הנמלים: חוקי א"י, כרך ב', פרק קי"ד, </w:t>
      </w:r>
      <w:r>
        <w:rPr>
          <w:sz w:val="20"/>
          <w:rtl/>
        </w:rPr>
        <w:t>ע</w:t>
      </w:r>
      <w:r>
        <w:rPr>
          <w:rFonts w:hint="cs"/>
          <w:sz w:val="20"/>
          <w:rtl/>
        </w:rPr>
        <w:t>מ' 1146; ע"ר 1937, תוס' 1 מס' 660, עמ' 1; מס' 671, עמ' 148; ע"ר 1939, תוס' 1 מס' 862, עמ' 5; ע"ר 1945, תוס' 1 מס' 1436, עמ' 116; ע"ר 1946, תוס' 1 מס' 1517, עמ' 174; מס' 1525, עמ' 19; ע"ר תש"ט, תוס' א' מס' 33, עמ' 50; ס"ח 66, תשי"א, עמ' 34; ס"ח 79, תשי"א,</w:t>
      </w:r>
      <w:r>
        <w:rPr>
          <w:sz w:val="20"/>
          <w:rtl/>
        </w:rPr>
        <w:t xml:space="preserve"> ע</w:t>
      </w:r>
      <w:r>
        <w:rPr>
          <w:rFonts w:hint="cs"/>
          <w:sz w:val="20"/>
          <w:rtl/>
        </w:rPr>
        <w:t xml:space="preserve">מ' 226; ס"ח 130, תשי"ג, עמ' 130; ס"ח 315, תש"ך, עמ' 85; ס"ח 344, תשכ"א, עמ' 152; ס"ח 448, תשכ"ה, עמ' 92; ס"ח 480, תשכ"ו, עמ' 59; ע"ר 1939, תוס' 2, עמ' 614; ע"ר 1942, תוס' 2, עמ' 833; ק"ת תשי"ב, עמ' 1100; ק"ת תשכ"א, עמ' 433; ק"ת תש"ל, עמ' 911. </w:t>
      </w:r>
    </w:p>
    <w:p w14:paraId="0045AA95" w14:textId="77777777" w:rsidR="00DF5064" w:rsidRDefault="00DF50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וקנה </w:t>
      </w:r>
      <w:hyperlink r:id="rId2" w:history="1">
        <w:r>
          <w:rPr>
            <w:rStyle w:val="Hyperlink"/>
            <w:rFonts w:hint="cs"/>
            <w:sz w:val="20"/>
            <w:rtl/>
          </w:rPr>
          <w:t>ס"ח תשל"ג מ</w:t>
        </w:r>
        <w:r>
          <w:rPr>
            <w:rStyle w:val="Hyperlink"/>
            <w:sz w:val="20"/>
            <w:rtl/>
          </w:rPr>
          <w:t>ס</w:t>
        </w:r>
        <w:r>
          <w:rPr>
            <w:rStyle w:val="Hyperlink"/>
            <w:rFonts w:hint="cs"/>
            <w:sz w:val="20"/>
            <w:rtl/>
          </w:rPr>
          <w:t>' 716</w:t>
        </w:r>
      </w:hyperlink>
      <w:r>
        <w:rPr>
          <w:rFonts w:hint="cs"/>
          <w:sz w:val="20"/>
          <w:rtl/>
        </w:rPr>
        <w:t xml:space="preserve"> מיום 24.8.1973 עמ' 360 (</w:t>
      </w:r>
      <w:hyperlink r:id="rId3" w:history="1">
        <w:r>
          <w:rPr>
            <w:rStyle w:val="Hyperlink"/>
            <w:rFonts w:hint="eastAsia"/>
            <w:sz w:val="20"/>
            <w:rtl/>
          </w:rPr>
          <w:t>ה</w:t>
        </w:r>
        <w:r>
          <w:rPr>
            <w:rStyle w:val="Hyperlink"/>
            <w:sz w:val="20"/>
            <w:rtl/>
          </w:rPr>
          <w:t>"ח תשל"ב מס' 996</w:t>
        </w:r>
      </w:hyperlink>
      <w:r>
        <w:rPr>
          <w:rFonts w:hint="cs"/>
          <w:sz w:val="20"/>
          <w:rtl/>
        </w:rPr>
        <w:t xml:space="preserve"> עמ' 278) </w:t>
      </w:r>
      <w:r>
        <w:rPr>
          <w:sz w:val="20"/>
          <w:rtl/>
        </w:rPr>
        <w:t>–</w:t>
      </w:r>
      <w:r>
        <w:rPr>
          <w:rFonts w:hint="cs"/>
          <w:sz w:val="20"/>
          <w:rtl/>
        </w:rPr>
        <w:t xml:space="preserve"> תיקון מס' 1 בסעיף 233(1) לחוק הספנות (ימאים), תשל"ג-1973; תחילתו שנה מיום פרסומו.</w:t>
      </w:r>
    </w:p>
    <w:p w14:paraId="0BADBAB3" w14:textId="77777777" w:rsidR="00DF5064" w:rsidRDefault="00DF50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4" w:history="1">
        <w:r>
          <w:rPr>
            <w:rStyle w:val="Hyperlink"/>
            <w:rFonts w:hint="cs"/>
            <w:sz w:val="20"/>
            <w:rtl/>
          </w:rPr>
          <w:t>ס"ח תש"ם מס' 982</w:t>
        </w:r>
      </w:hyperlink>
      <w:r>
        <w:rPr>
          <w:rFonts w:hint="cs"/>
          <w:sz w:val="20"/>
          <w:rtl/>
        </w:rPr>
        <w:t xml:space="preserve"> מיום 8.8.1980 עמ' 207.</w:t>
      </w:r>
    </w:p>
    <w:p w14:paraId="22E00AB8" w14:textId="77777777" w:rsidR="00DF5064" w:rsidRDefault="00DF50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ס</w:t>
        </w:r>
        <w:r>
          <w:rPr>
            <w:rStyle w:val="Hyperlink"/>
            <w:rFonts w:hint="cs"/>
            <w:sz w:val="20"/>
            <w:rtl/>
          </w:rPr>
          <w:t>"ח תשמ"ז מס' 1218</w:t>
        </w:r>
      </w:hyperlink>
      <w:r>
        <w:rPr>
          <w:rFonts w:hint="cs"/>
          <w:sz w:val="20"/>
          <w:rtl/>
        </w:rPr>
        <w:t xml:space="preserve"> מיום 28.6.1987 עמ' 132 (</w:t>
      </w:r>
      <w:hyperlink r:id="rId6" w:history="1">
        <w:r>
          <w:rPr>
            <w:rStyle w:val="Hyperlink"/>
            <w:rFonts w:hint="cs"/>
            <w:sz w:val="20"/>
            <w:rtl/>
          </w:rPr>
          <w:t>ה"ח תשמ"ד מס' 1663</w:t>
        </w:r>
      </w:hyperlink>
      <w:r>
        <w:rPr>
          <w:rFonts w:hint="cs"/>
          <w:sz w:val="20"/>
          <w:rtl/>
        </w:rPr>
        <w:t xml:space="preserve"> עמ' 148) </w:t>
      </w:r>
      <w:r>
        <w:rPr>
          <w:sz w:val="20"/>
          <w:rtl/>
        </w:rPr>
        <w:t>–</w:t>
      </w:r>
      <w:r>
        <w:rPr>
          <w:rFonts w:hint="cs"/>
          <w:sz w:val="20"/>
          <w:rtl/>
        </w:rPr>
        <w:t xml:space="preserve"> תיקון מס' 2.</w:t>
      </w:r>
    </w:p>
    <w:p w14:paraId="080804B6" w14:textId="77777777" w:rsidR="00DF5064" w:rsidRDefault="00DF506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Pr>
            <w:rStyle w:val="Hyperlink"/>
            <w:rFonts w:hint="cs"/>
            <w:sz w:val="20"/>
            <w:rtl/>
          </w:rPr>
          <w:t>ס"ח תשס"ד מס' 1951</w:t>
        </w:r>
      </w:hyperlink>
      <w:r>
        <w:rPr>
          <w:rFonts w:hint="cs"/>
          <w:rtl/>
        </w:rPr>
        <w:t xml:space="preserve"> מיום 22.7.2004 עמ' 466 (</w:t>
      </w:r>
      <w:hyperlink r:id="rId8" w:history="1">
        <w:r>
          <w:rPr>
            <w:rStyle w:val="Hyperlink"/>
            <w:rFonts w:hint="cs"/>
            <w:sz w:val="20"/>
            <w:rtl/>
          </w:rPr>
          <w:t>ה"ח ה</w:t>
        </w:r>
        <w:r>
          <w:rPr>
            <w:rStyle w:val="Hyperlink"/>
            <w:rFonts w:hint="cs"/>
            <w:sz w:val="20"/>
            <w:rtl/>
          </w:rPr>
          <w:t>מ</w:t>
        </w:r>
        <w:r>
          <w:rPr>
            <w:rStyle w:val="Hyperlink"/>
            <w:rFonts w:hint="cs"/>
            <w:sz w:val="20"/>
            <w:rtl/>
          </w:rPr>
          <w:t>משלה תשס"ד מס' 59</w:t>
        </w:r>
      </w:hyperlink>
      <w:r>
        <w:rPr>
          <w:rFonts w:hint="cs"/>
          <w:rtl/>
        </w:rPr>
        <w:t xml:space="preserve"> עמ' 18) </w:t>
      </w:r>
      <w:r>
        <w:rPr>
          <w:rtl/>
        </w:rPr>
        <w:t>–</w:t>
      </w:r>
      <w:r>
        <w:rPr>
          <w:rFonts w:hint="cs"/>
          <w:rtl/>
        </w:rPr>
        <w:t xml:space="preserve"> תיקון מס' 3 בסעיף 39 לחוק רשות הספנות והנמלים, תשס"ד-2004; תחילתו 60 ימים מיום פרסומו.</w:t>
      </w:r>
    </w:p>
    <w:p w14:paraId="36A97679" w14:textId="77777777" w:rsidR="00F87323" w:rsidRDefault="00F87323" w:rsidP="00F8732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9D36D6" w:rsidRPr="00F87323">
          <w:rPr>
            <w:rStyle w:val="Hyperlink"/>
            <w:rFonts w:hint="cs"/>
            <w:rtl/>
          </w:rPr>
          <w:t>ס"ח תשע"ב מס' 2321</w:t>
        </w:r>
      </w:hyperlink>
      <w:r w:rsidR="009D36D6">
        <w:rPr>
          <w:rFonts w:hint="cs"/>
          <w:rtl/>
        </w:rPr>
        <w:t xml:space="preserve"> מיום 16.11.2011 עמ' 23 (</w:t>
      </w:r>
      <w:hyperlink r:id="rId10" w:history="1">
        <w:r w:rsidR="009D36D6" w:rsidRPr="009D36D6">
          <w:rPr>
            <w:rStyle w:val="Hyperlink"/>
            <w:rFonts w:hint="cs"/>
            <w:rtl/>
          </w:rPr>
          <w:t>ה"ח הכנסת תשע"א מס' 411</w:t>
        </w:r>
      </w:hyperlink>
      <w:r w:rsidR="009D36D6">
        <w:rPr>
          <w:rFonts w:hint="cs"/>
          <w:rtl/>
        </w:rPr>
        <w:t xml:space="preserve"> עמ' 254) </w:t>
      </w:r>
      <w:r w:rsidR="009D36D6">
        <w:rPr>
          <w:rtl/>
        </w:rPr>
        <w:t>–</w:t>
      </w:r>
      <w:r w:rsidR="009D36D6">
        <w:rPr>
          <w:rFonts w:hint="cs"/>
          <w:rtl/>
        </w:rPr>
        <w:t xml:space="preserve"> תיקון מס' 4.</w:t>
      </w:r>
    </w:p>
    <w:p w14:paraId="1E32D291" w14:textId="77777777" w:rsidR="00656576" w:rsidRPr="00B93AE5" w:rsidRDefault="00656576" w:rsidP="0065657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B93AE5" w:rsidRPr="00656576">
          <w:rPr>
            <w:rStyle w:val="Hyperlink"/>
            <w:rFonts w:hint="cs"/>
            <w:rtl/>
          </w:rPr>
          <w:t>ס"ח</w:t>
        </w:r>
        <w:r w:rsidR="00B93AE5" w:rsidRPr="00656576">
          <w:rPr>
            <w:rStyle w:val="Hyperlink"/>
            <w:rFonts w:hint="cs"/>
          </w:rPr>
          <w:t xml:space="preserve"> </w:t>
        </w:r>
        <w:r w:rsidR="00B93AE5" w:rsidRPr="00656576">
          <w:rPr>
            <w:rStyle w:val="Hyperlink"/>
            <w:rFonts w:hint="cs"/>
            <w:rtl/>
          </w:rPr>
          <w:t>תשע"ז מס' 2613</w:t>
        </w:r>
      </w:hyperlink>
      <w:r w:rsidR="00B93AE5" w:rsidRPr="00B93AE5">
        <w:rPr>
          <w:rFonts w:hint="cs"/>
          <w:rtl/>
        </w:rPr>
        <w:t xml:space="preserve"> מיום 20.3.2017 עמ' </w:t>
      </w:r>
      <w:r w:rsidR="00B93AE5">
        <w:rPr>
          <w:rFonts w:hint="cs"/>
          <w:rtl/>
        </w:rPr>
        <w:t>493</w:t>
      </w:r>
      <w:r w:rsidR="00B93AE5" w:rsidRPr="00B93AE5">
        <w:rPr>
          <w:rFonts w:hint="cs"/>
          <w:rtl/>
        </w:rPr>
        <w:t xml:space="preserve"> (</w:t>
      </w:r>
      <w:hyperlink r:id="rId12" w:history="1">
        <w:r w:rsidR="00B93AE5" w:rsidRPr="00B93AE5">
          <w:rPr>
            <w:rStyle w:val="Hyperlink"/>
            <w:rFonts w:hint="cs"/>
            <w:rtl/>
          </w:rPr>
          <w:t>ה"ח הממשלה תשע"ז מס' 1083</w:t>
        </w:r>
      </w:hyperlink>
      <w:r w:rsidR="00B93AE5" w:rsidRPr="00B93AE5">
        <w:rPr>
          <w:rFonts w:hint="cs"/>
          <w:rtl/>
        </w:rPr>
        <w:t xml:space="preserve"> עמ' 551) </w:t>
      </w:r>
      <w:r w:rsidR="00B93AE5" w:rsidRPr="00B93AE5">
        <w:rPr>
          <w:rtl/>
        </w:rPr>
        <w:t>–</w:t>
      </w:r>
      <w:r w:rsidR="00B93AE5" w:rsidRPr="00B93AE5">
        <w:rPr>
          <w:rFonts w:hint="cs"/>
          <w:rtl/>
        </w:rPr>
        <w:t xml:space="preserve"> תיקון מס' </w:t>
      </w:r>
      <w:r w:rsidR="00B93AE5">
        <w:rPr>
          <w:rFonts w:hint="cs"/>
          <w:rtl/>
        </w:rPr>
        <w:t>5</w:t>
      </w:r>
      <w:r w:rsidR="00B93AE5" w:rsidRPr="00B93AE5">
        <w:rPr>
          <w:rFonts w:hint="cs"/>
          <w:rtl/>
        </w:rPr>
        <w:t xml:space="preserve"> בסעיף 2</w:t>
      </w:r>
      <w:r w:rsidR="00B93AE5">
        <w:rPr>
          <w:rFonts w:hint="cs"/>
          <w:rtl/>
        </w:rPr>
        <w:t>3</w:t>
      </w:r>
      <w:r w:rsidR="00B93AE5" w:rsidRPr="00B93AE5">
        <w:rPr>
          <w:rFonts w:hint="cs"/>
          <w:rtl/>
        </w:rPr>
        <w:t xml:space="preserve"> לחוק תשתיות להולכה ולאחסון של נפט על ידי גורם מפעיל, תשע"ז-2017;</w:t>
      </w:r>
      <w:r w:rsidR="00B93AE5">
        <w:rPr>
          <w:rFonts w:hint="cs"/>
          <w:rtl/>
        </w:rPr>
        <w:t xml:space="preserve"> תחילתו ביום תחילת הפעילות לפי חוק תשתיות להולכה ולאחסון של נפט על ידי גורם מפעיל, תשע"ז-2017.</w:t>
      </w:r>
    </w:p>
  </w:footnote>
  <w:footnote w:id="2">
    <w:p w14:paraId="1EC4D54D" w14:textId="77777777" w:rsidR="00DF5064" w:rsidRDefault="00DF5064">
      <w:pPr>
        <w:pStyle w:val="a5"/>
        <w:spacing w:before="72" w:line="240" w:lineRule="auto"/>
        <w:ind w:right="1134"/>
        <w:rPr>
          <w:rFonts w:hint="cs"/>
          <w:rtl/>
        </w:rPr>
      </w:pPr>
      <w:r>
        <w:rPr>
          <w:rStyle w:val="a6"/>
        </w:rPr>
        <w:footnoteRef/>
      </w:r>
      <w:r>
        <w:rPr>
          <w:rFonts w:hint="cs"/>
          <w:rtl/>
        </w:rPr>
        <w:t xml:space="preserve"> </w:t>
      </w:r>
      <w:r>
        <w:rPr>
          <w:rFonts w:cs="FrankRuehl"/>
          <w:sz w:val="22"/>
          <w:szCs w:val="22"/>
          <w:rtl/>
        </w:rPr>
        <w:t>ס</w:t>
      </w:r>
      <w:r>
        <w:rPr>
          <w:rFonts w:cs="FrankRuehl" w:hint="cs"/>
          <w:sz w:val="22"/>
          <w:szCs w:val="22"/>
          <w:rtl/>
        </w:rPr>
        <w:t>מכויות הממונה על הנמלים לפי פרק זה הואצלו למנהלים של נמלי הרשות ב</w:t>
      </w:r>
      <w:hyperlink r:id="rId13" w:history="1">
        <w:r>
          <w:rPr>
            <w:rStyle w:val="Hyperlink"/>
            <w:rFonts w:cs="FrankRuehl" w:hint="cs"/>
            <w:sz w:val="22"/>
            <w:szCs w:val="22"/>
            <w:rtl/>
          </w:rPr>
          <w:t>י"פ</w:t>
        </w:r>
        <w:r>
          <w:rPr>
            <w:rStyle w:val="Hyperlink"/>
            <w:rFonts w:cs="FrankRuehl"/>
            <w:sz w:val="22"/>
            <w:szCs w:val="22"/>
            <w:rtl/>
          </w:rPr>
          <w:t xml:space="preserve"> </w:t>
        </w:r>
        <w:r>
          <w:rPr>
            <w:rStyle w:val="Hyperlink"/>
            <w:rFonts w:cs="FrankRuehl" w:hint="cs"/>
            <w:sz w:val="22"/>
            <w:szCs w:val="22"/>
            <w:rtl/>
          </w:rPr>
          <w:t>תשנ"ה מס' 4262</w:t>
        </w:r>
      </w:hyperlink>
      <w:r>
        <w:rPr>
          <w:rFonts w:cs="FrankRuehl" w:hint="cs"/>
          <w:sz w:val="22"/>
          <w:szCs w:val="22"/>
          <w:rtl/>
        </w:rPr>
        <w:t xml:space="preserve"> מיום 20.11.1994 עמ' 813.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54792" w14:textId="77777777" w:rsidR="00DF5064" w:rsidRDefault="00DF5064">
    <w:pPr>
      <w:pStyle w:val="a3"/>
      <w:spacing w:line="220" w:lineRule="exact"/>
      <w:ind w:left="0" w:right="1134"/>
      <w:jc w:val="center"/>
      <w:rPr>
        <w:rFonts w:hAnsi="FrankRuehl"/>
        <w:color w:val="000000"/>
        <w:sz w:val="28"/>
        <w:szCs w:val="28"/>
        <w:rtl/>
      </w:rPr>
    </w:pPr>
    <w:r>
      <w:rPr>
        <w:rFonts w:hAnsi="FrankRuehl"/>
        <w:color w:val="000000"/>
        <w:sz w:val="28"/>
        <w:szCs w:val="28"/>
        <w:rtl/>
      </w:rPr>
      <w:t>פקודת הנמלים [נוסח חדש], תשל"א–1971</w:t>
    </w:r>
  </w:p>
  <w:p w14:paraId="4A276B81" w14:textId="77777777" w:rsidR="00DF5064" w:rsidRDefault="00DF506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55407EE" w14:textId="77777777" w:rsidR="00DF5064" w:rsidRDefault="00DF506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59A0" w14:textId="77777777" w:rsidR="00DF5064" w:rsidRDefault="00DF5064">
    <w:pPr>
      <w:pStyle w:val="a3"/>
      <w:spacing w:line="220" w:lineRule="exact"/>
      <w:ind w:left="0" w:right="1134"/>
      <w:jc w:val="center"/>
      <w:rPr>
        <w:rFonts w:hAnsi="FrankRuehl"/>
        <w:color w:val="000000"/>
        <w:sz w:val="28"/>
        <w:szCs w:val="28"/>
        <w:rtl/>
      </w:rPr>
    </w:pPr>
    <w:r>
      <w:rPr>
        <w:rFonts w:hAnsi="FrankRuehl"/>
        <w:color w:val="000000"/>
        <w:sz w:val="28"/>
        <w:szCs w:val="28"/>
        <w:rtl/>
      </w:rPr>
      <w:t>פקודת הנמלים [נוסח חדש], תשל"א</w:t>
    </w:r>
    <w:r>
      <w:rPr>
        <w:rFonts w:hAnsi="FrankRuehl" w:hint="cs"/>
        <w:color w:val="000000"/>
        <w:sz w:val="28"/>
        <w:szCs w:val="28"/>
        <w:rtl/>
      </w:rPr>
      <w:t>-</w:t>
    </w:r>
    <w:r>
      <w:rPr>
        <w:rFonts w:hAnsi="FrankRuehl"/>
        <w:color w:val="000000"/>
        <w:sz w:val="28"/>
        <w:szCs w:val="28"/>
        <w:rtl/>
      </w:rPr>
      <w:t>1971</w:t>
    </w:r>
  </w:p>
  <w:p w14:paraId="38EE0081" w14:textId="77777777" w:rsidR="00DF5064" w:rsidRDefault="00DF506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D96233E" w14:textId="77777777" w:rsidR="00DF5064" w:rsidRDefault="00DF506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0DE3"/>
    <w:rsid w:val="0000373C"/>
    <w:rsid w:val="000A1C70"/>
    <w:rsid w:val="000B4590"/>
    <w:rsid w:val="000B5099"/>
    <w:rsid w:val="00297F5B"/>
    <w:rsid w:val="003D0A40"/>
    <w:rsid w:val="003D5B61"/>
    <w:rsid w:val="0056378F"/>
    <w:rsid w:val="005A2CE8"/>
    <w:rsid w:val="00656576"/>
    <w:rsid w:val="007B7B22"/>
    <w:rsid w:val="007C0DE3"/>
    <w:rsid w:val="008A6412"/>
    <w:rsid w:val="009060E5"/>
    <w:rsid w:val="009D36D6"/>
    <w:rsid w:val="009F634F"/>
    <w:rsid w:val="00B10A2A"/>
    <w:rsid w:val="00B15F8C"/>
    <w:rsid w:val="00B40095"/>
    <w:rsid w:val="00B51450"/>
    <w:rsid w:val="00B749C7"/>
    <w:rsid w:val="00B93AE5"/>
    <w:rsid w:val="00BD45CE"/>
    <w:rsid w:val="00C5493C"/>
    <w:rsid w:val="00D062F0"/>
    <w:rsid w:val="00DA4007"/>
    <w:rsid w:val="00DB6A76"/>
    <w:rsid w:val="00DF5064"/>
    <w:rsid w:val="00E03FF4"/>
    <w:rsid w:val="00EA6276"/>
    <w:rsid w:val="00EA78A7"/>
    <w:rsid w:val="00F873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4D68CF6"/>
  <w15:chartTrackingRefBased/>
  <w15:docId w15:val="{3ADC2DAE-9AE4-484E-A6C4-528969FF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rPr>
      <w:rFonts w:ascii="Times New Roman" w:hAnsi="Times New Roman" w:cs="Times New Roman"/>
      <w:position w:val="4"/>
      <w:sz w:val="24"/>
      <w:szCs w:val="16"/>
      <w:lang w:val="en-US"/>
    </w:rPr>
  </w:style>
  <w:style w:type="character" w:customStyle="1" w:styleId="default">
    <w:name w:val="default"/>
    <w:rPr>
      <w:rFonts w:ascii="Times New Roman" w:hAnsi="Times New Roman" w:cs="Times New Roman"/>
      <w:sz w:val="20"/>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Pr>
      <w:rFonts w:ascii="Times New Roman" w:hAnsi="Times New Roman" w:cs="Times New Roman"/>
      <w:sz w:val="20"/>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05">
    <w:name w:val="P05"/>
    <w:basedOn w:val="P00"/>
    <w:pPr>
      <w:ind w:right="2381" w:hanging="2381"/>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7B7B22"/>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59.pdf" TargetMode="External"/><Relationship Id="rId21" Type="http://schemas.openxmlformats.org/officeDocument/2006/relationships/hyperlink" Target="http://www.nevo.co.il/Law_word/law14/law-2321.pdf" TargetMode="External"/><Relationship Id="rId42" Type="http://schemas.openxmlformats.org/officeDocument/2006/relationships/hyperlink" Target="http://www.nevo.co.il/Law_word/law17/PROP-0996.pdf" TargetMode="External"/><Relationship Id="rId47" Type="http://schemas.openxmlformats.org/officeDocument/2006/relationships/hyperlink" Target="http://www.nevo.co.il/Law_word/law14/LAW-1218.pdf" TargetMode="External"/><Relationship Id="rId63" Type="http://schemas.openxmlformats.org/officeDocument/2006/relationships/hyperlink" Target="http://www.nevo.co.il/Law_word/law14/LAW-0716.pdf" TargetMode="External"/><Relationship Id="rId68" Type="http://schemas.openxmlformats.org/officeDocument/2006/relationships/header" Target="header2.xml"/><Relationship Id="rId7" Type="http://schemas.openxmlformats.org/officeDocument/2006/relationships/hyperlink" Target="http://www.nevo.co.il/Law_word/law15/memshala-1083.pdf"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5/MEMSHALA-59.pdf" TargetMode="External"/><Relationship Id="rId29" Type="http://schemas.openxmlformats.org/officeDocument/2006/relationships/hyperlink" Target="http://www.nevo.co.il/Law_word/law14/LAW-1951.pdf" TargetMode="External"/><Relationship Id="rId11" Type="http://schemas.openxmlformats.org/officeDocument/2006/relationships/hyperlink" Target="http://www.nevo.co.il/Law_word/law14/LAW-1951.pdf" TargetMode="External"/><Relationship Id="rId24" Type="http://schemas.openxmlformats.org/officeDocument/2006/relationships/hyperlink" Target="http://www.nevo.co.il/Law_word/law15/MEMSHALA-59.pdf" TargetMode="External"/><Relationship Id="rId32" Type="http://schemas.openxmlformats.org/officeDocument/2006/relationships/hyperlink" Target="http://www.nevo.co.il/Law_word/law17/PROP-0996.pdf" TargetMode="External"/><Relationship Id="rId37" Type="http://schemas.openxmlformats.org/officeDocument/2006/relationships/hyperlink" Target="http://www.nevo.co.il/Law_word/law14/LAW-0716.pdf" TargetMode="External"/><Relationship Id="rId40" Type="http://schemas.openxmlformats.org/officeDocument/2006/relationships/hyperlink" Target="http://www.nevo.co.il/Law_word/law17/PROP-0996.pdf" TargetMode="External"/><Relationship Id="rId45" Type="http://schemas.openxmlformats.org/officeDocument/2006/relationships/hyperlink" Target="http://www.nevo.co.il/Law_word/law14/LAW-1218.pdf" TargetMode="External"/><Relationship Id="rId53" Type="http://schemas.openxmlformats.org/officeDocument/2006/relationships/hyperlink" Target="http://www.nevo.co.il/Law_word/law14/LAW-0716.pdf" TargetMode="External"/><Relationship Id="rId58" Type="http://schemas.openxmlformats.org/officeDocument/2006/relationships/hyperlink" Target="http://www.nevo.co.il/Law_word/law17/PROP-1663.pdf" TargetMode="External"/><Relationship Id="rId66"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hyperlink" Target="http://www.nevo.co.il/Law_word/law14/LAW-1218.pdf" TargetMode="External"/><Relationship Id="rId19" Type="http://schemas.openxmlformats.org/officeDocument/2006/relationships/hyperlink" Target="http://www.nevo.co.il/Law_word/law14/law-2321.pdf" TargetMode="External"/><Relationship Id="rId14" Type="http://schemas.openxmlformats.org/officeDocument/2006/relationships/hyperlink" Target="http://www.nevo.co.il/Law_word/law15/MEMSHALA-59.pdf" TargetMode="External"/><Relationship Id="rId22" Type="http://schemas.openxmlformats.org/officeDocument/2006/relationships/hyperlink" Target="http://www.nevo.co.il/Law_word/law16/knesset-411.pdf" TargetMode="External"/><Relationship Id="rId27" Type="http://schemas.openxmlformats.org/officeDocument/2006/relationships/hyperlink" Target="http://www.nevo.co.il/Law_word/law14/LAW-1951.pdf" TargetMode="External"/><Relationship Id="rId30" Type="http://schemas.openxmlformats.org/officeDocument/2006/relationships/hyperlink" Target="http://www.nevo.co.il/Law_word/law15/MEMSHALA-59.pdf" TargetMode="External"/><Relationship Id="rId35" Type="http://schemas.openxmlformats.org/officeDocument/2006/relationships/hyperlink" Target="http://www.nevo.co.il/Law_word/law14/LAW-0716.pdf" TargetMode="External"/><Relationship Id="rId43" Type="http://schemas.openxmlformats.org/officeDocument/2006/relationships/hyperlink" Target="http://www.nevo.co.il/Law_word/law14/LAW-0716.pdf" TargetMode="External"/><Relationship Id="rId48" Type="http://schemas.openxmlformats.org/officeDocument/2006/relationships/hyperlink" Target="http://www.nevo.co.il/Law_word/law17/PROP-1663.pdf" TargetMode="External"/><Relationship Id="rId56" Type="http://schemas.openxmlformats.org/officeDocument/2006/relationships/hyperlink" Target="http://www.nevo.co.il/Law_word/law17/PROP-1663.pdf" TargetMode="External"/><Relationship Id="rId64" Type="http://schemas.openxmlformats.org/officeDocument/2006/relationships/hyperlink" Target="http://www.nevo.co.il/Law_word/law17/PROP-0996.pdf" TargetMode="External"/><Relationship Id="rId69" Type="http://schemas.openxmlformats.org/officeDocument/2006/relationships/footer" Target="footer1.xml"/><Relationship Id="rId8" Type="http://schemas.openxmlformats.org/officeDocument/2006/relationships/hyperlink" Target="http://www.nevo.co.il/Law_word/law14/LAW-0982.pdf" TargetMode="External"/><Relationship Id="rId51" Type="http://schemas.openxmlformats.org/officeDocument/2006/relationships/hyperlink" Target="http://www.nevo.co.il/Law_word/law14/LAW-1218.pdf"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15/MEMSHALA-59.pdf" TargetMode="External"/><Relationship Id="rId17" Type="http://schemas.openxmlformats.org/officeDocument/2006/relationships/hyperlink" Target="http://www.nevo.co.il/Law_word/law14/LAW-1951.pdf" TargetMode="External"/><Relationship Id="rId25" Type="http://schemas.openxmlformats.org/officeDocument/2006/relationships/hyperlink" Target="http://www.nevo.co.il/Law_word/law14/LAW-1951.pdf" TargetMode="External"/><Relationship Id="rId33" Type="http://schemas.openxmlformats.org/officeDocument/2006/relationships/hyperlink" Target="http://www.nevo.co.il/Law_word/law14/LAW-0716.pdf" TargetMode="External"/><Relationship Id="rId38" Type="http://schemas.openxmlformats.org/officeDocument/2006/relationships/hyperlink" Target="http://www.nevo.co.il/Law_word/law17/PROP-0996.pdf" TargetMode="External"/><Relationship Id="rId46" Type="http://schemas.openxmlformats.org/officeDocument/2006/relationships/hyperlink" Target="http://www.nevo.co.il/Law_word/law17/PROP-1663.pdf" TargetMode="External"/><Relationship Id="rId59" Type="http://schemas.openxmlformats.org/officeDocument/2006/relationships/hyperlink" Target="http://www.nevo.co.il/Law_word/law14/LAW-1951.pdf" TargetMode="External"/><Relationship Id="rId67" Type="http://schemas.openxmlformats.org/officeDocument/2006/relationships/header" Target="header1.xml"/><Relationship Id="rId20" Type="http://schemas.openxmlformats.org/officeDocument/2006/relationships/hyperlink" Target="http://www.nevo.co.il/Law_word/law16/knesset-411.pdf" TargetMode="External"/><Relationship Id="rId41" Type="http://schemas.openxmlformats.org/officeDocument/2006/relationships/hyperlink" Target="http://www.nevo.co.il/Law_word/law14/LAW-0716.pdf" TargetMode="External"/><Relationship Id="rId54" Type="http://schemas.openxmlformats.org/officeDocument/2006/relationships/hyperlink" Target="http://www.nevo.co.il/Law_word/law17/PROP-0996.pdf" TargetMode="External"/><Relationship Id="rId62" Type="http://schemas.openxmlformats.org/officeDocument/2006/relationships/hyperlink" Target="http://www.nevo.co.il/Law_word/law17/PROP-1663.pdf" TargetMode="External"/><Relationship Id="rId7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2613.pdf" TargetMode="External"/><Relationship Id="rId15" Type="http://schemas.openxmlformats.org/officeDocument/2006/relationships/hyperlink" Target="http://www.nevo.co.il/Law_word/law14/LAW-1951.pdf" TargetMode="External"/><Relationship Id="rId23" Type="http://schemas.openxmlformats.org/officeDocument/2006/relationships/hyperlink" Target="http://www.nevo.co.il/Law_word/law14/LAW-1951.pdf" TargetMode="External"/><Relationship Id="rId28" Type="http://schemas.openxmlformats.org/officeDocument/2006/relationships/hyperlink" Target="http://www.nevo.co.il/Law_word/law15/MEMSHALA-59.pdf" TargetMode="External"/><Relationship Id="rId36" Type="http://schemas.openxmlformats.org/officeDocument/2006/relationships/hyperlink" Target="http://www.nevo.co.il/Law_word/law17/PROP-0996.pdf" TargetMode="External"/><Relationship Id="rId49" Type="http://schemas.openxmlformats.org/officeDocument/2006/relationships/hyperlink" Target="http://www.nevo.co.il/Law_word/law14/LAW-1218.pdf" TargetMode="External"/><Relationship Id="rId57" Type="http://schemas.openxmlformats.org/officeDocument/2006/relationships/hyperlink" Target="http://www.nevo.co.il/Law_word/law14/LAW-1218.pdf" TargetMode="External"/><Relationship Id="rId10" Type="http://schemas.openxmlformats.org/officeDocument/2006/relationships/hyperlink" Target="http://www.nevo.co.il/Law_word/law16/knesset-411.pdf" TargetMode="External"/><Relationship Id="rId31" Type="http://schemas.openxmlformats.org/officeDocument/2006/relationships/hyperlink" Target="http://www.nevo.co.il/Law_word/law14/LAW-0716.pdf" TargetMode="External"/><Relationship Id="rId44" Type="http://schemas.openxmlformats.org/officeDocument/2006/relationships/hyperlink" Target="http://www.nevo.co.il/Law_word/law17/PROP-0996.pdf" TargetMode="External"/><Relationship Id="rId52" Type="http://schemas.openxmlformats.org/officeDocument/2006/relationships/hyperlink" Target="http://www.nevo.co.il/Law_word/law17/PROP-1663.pdf" TargetMode="External"/><Relationship Id="rId60" Type="http://schemas.openxmlformats.org/officeDocument/2006/relationships/hyperlink" Target="http://www.nevo.co.il/Law_word/law15/MEMSHALA-59.pdf" TargetMode="External"/><Relationship Id="rId65"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www.nevo.co.il/Law_word/law14/law-2321.pdf" TargetMode="External"/><Relationship Id="rId13" Type="http://schemas.openxmlformats.org/officeDocument/2006/relationships/hyperlink" Target="http://www.nevo.co.il/Law_word/law14/LAW-1951.pdf" TargetMode="External"/><Relationship Id="rId18" Type="http://schemas.openxmlformats.org/officeDocument/2006/relationships/hyperlink" Target="http://www.nevo.co.il/Law_word/law15/MEMSHALA-59.pdf" TargetMode="External"/><Relationship Id="rId39" Type="http://schemas.openxmlformats.org/officeDocument/2006/relationships/hyperlink" Target="http://www.nevo.co.il/Law_word/law14/LAW-0716.pdf" TargetMode="External"/><Relationship Id="rId34" Type="http://schemas.openxmlformats.org/officeDocument/2006/relationships/hyperlink" Target="http://www.nevo.co.il/Law_word/law17/PROP-0996.pdf" TargetMode="External"/><Relationship Id="rId50" Type="http://schemas.openxmlformats.org/officeDocument/2006/relationships/hyperlink" Target="http://www.nevo.co.il/Law_word/law17/PROP-1663.pdf" TargetMode="External"/><Relationship Id="rId55" Type="http://schemas.openxmlformats.org/officeDocument/2006/relationships/hyperlink" Target="http://www.nevo.co.il/Law_word/law14/LAW-121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59.pdf" TargetMode="External"/><Relationship Id="rId13" Type="http://schemas.openxmlformats.org/officeDocument/2006/relationships/hyperlink" Target="http://www.nevo.co.il/Law_word/law10/YALKUT-4262.pdf" TargetMode="External"/><Relationship Id="rId3" Type="http://schemas.openxmlformats.org/officeDocument/2006/relationships/hyperlink" Target="http://www.nevo.co.il/Law_word/law17/PROP-0996.pdf" TargetMode="External"/><Relationship Id="rId7" Type="http://schemas.openxmlformats.org/officeDocument/2006/relationships/hyperlink" Target="http://www.nevo.co.il/Law_word/law14/law-1951.pdf" TargetMode="External"/><Relationship Id="rId12" Type="http://schemas.openxmlformats.org/officeDocument/2006/relationships/hyperlink" Target="http://www.nevo.co.il/Law_word/law15/memshala-1083.pdf" TargetMode="External"/><Relationship Id="rId2" Type="http://schemas.openxmlformats.org/officeDocument/2006/relationships/hyperlink" Target="http://www.nevo.co.il/Law_word/law14/LAW-0716.pdf" TargetMode="External"/><Relationship Id="rId1" Type="http://schemas.openxmlformats.org/officeDocument/2006/relationships/hyperlink" Target="https://www.nevo.co.il/Law_word/law18/dinim-0020.pdf" TargetMode="External"/><Relationship Id="rId6" Type="http://schemas.openxmlformats.org/officeDocument/2006/relationships/hyperlink" Target="http://www.nevo.co.il/Law_word/law17/PROP-1663.pdf" TargetMode="External"/><Relationship Id="rId11" Type="http://schemas.openxmlformats.org/officeDocument/2006/relationships/hyperlink" Target="http://www.nevo.co.il/law_word/law14/law-2613.pdf" TargetMode="External"/><Relationship Id="rId5" Type="http://schemas.openxmlformats.org/officeDocument/2006/relationships/hyperlink" Target="http://www.nevo.co.il/Law_word/law14/LAW-1218.pdf" TargetMode="External"/><Relationship Id="rId10" Type="http://schemas.openxmlformats.org/officeDocument/2006/relationships/hyperlink" Target="http://www.nevo.co.il/Law_word/law16/knesset-411.pdf" TargetMode="External"/><Relationship Id="rId4" Type="http://schemas.openxmlformats.org/officeDocument/2006/relationships/hyperlink" Target="http://www.nevo.co.il/Law_word/law14/LAW-0982.pdf" TargetMode="External"/><Relationship Id="rId9" Type="http://schemas.openxmlformats.org/officeDocument/2006/relationships/hyperlink" Target="http://www.nevo.co.il/Law_word/law14/law-23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6257</Words>
  <Characters>35670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41844</CharactersWithSpaces>
  <SharedDoc>false</SharedDoc>
  <HLinks>
    <vt:vector size="840" baseType="variant">
      <vt:variant>
        <vt:i4>393283</vt:i4>
      </vt:variant>
      <vt:variant>
        <vt:i4>579</vt:i4>
      </vt:variant>
      <vt:variant>
        <vt:i4>0</vt:i4>
      </vt:variant>
      <vt:variant>
        <vt:i4>5</vt:i4>
      </vt:variant>
      <vt:variant>
        <vt:lpwstr>http://www.nevo.co.il/advertisements/nevo-100.doc</vt:lpwstr>
      </vt:variant>
      <vt:variant>
        <vt:lpwstr/>
      </vt:variant>
      <vt:variant>
        <vt:i4>393332</vt:i4>
      </vt:variant>
      <vt:variant>
        <vt:i4>576</vt:i4>
      </vt:variant>
      <vt:variant>
        <vt:i4>0</vt:i4>
      </vt:variant>
      <vt:variant>
        <vt:i4>5</vt:i4>
      </vt:variant>
      <vt:variant>
        <vt:lpwstr>http://www.nevo.co.il/Law_word/law17/PROP-0996.pdf</vt:lpwstr>
      </vt:variant>
      <vt:variant>
        <vt:lpwstr/>
      </vt:variant>
      <vt:variant>
        <vt:i4>8257544</vt:i4>
      </vt:variant>
      <vt:variant>
        <vt:i4>573</vt:i4>
      </vt:variant>
      <vt:variant>
        <vt:i4>0</vt:i4>
      </vt:variant>
      <vt:variant>
        <vt:i4>5</vt:i4>
      </vt:variant>
      <vt:variant>
        <vt:lpwstr>http://www.nevo.co.il/Law_word/law14/LAW-0716.pdf</vt:lpwstr>
      </vt:variant>
      <vt:variant>
        <vt:lpwstr/>
      </vt:variant>
      <vt:variant>
        <vt:i4>786554</vt:i4>
      </vt:variant>
      <vt:variant>
        <vt:i4>570</vt:i4>
      </vt:variant>
      <vt:variant>
        <vt:i4>0</vt:i4>
      </vt:variant>
      <vt:variant>
        <vt:i4>5</vt:i4>
      </vt:variant>
      <vt:variant>
        <vt:lpwstr>http://www.nevo.co.il/Law_word/law17/PROP-1663.pdf</vt:lpwstr>
      </vt:variant>
      <vt:variant>
        <vt:lpwstr/>
      </vt:variant>
      <vt:variant>
        <vt:i4>8323075</vt:i4>
      </vt:variant>
      <vt:variant>
        <vt:i4>567</vt:i4>
      </vt:variant>
      <vt:variant>
        <vt:i4>0</vt:i4>
      </vt:variant>
      <vt:variant>
        <vt:i4>5</vt:i4>
      </vt:variant>
      <vt:variant>
        <vt:lpwstr>http://www.nevo.co.il/Law_word/law14/LAW-1218.pdf</vt:lpwstr>
      </vt:variant>
      <vt:variant>
        <vt:lpwstr/>
      </vt:variant>
      <vt:variant>
        <vt:i4>2687068</vt:i4>
      </vt:variant>
      <vt:variant>
        <vt:i4>564</vt:i4>
      </vt:variant>
      <vt:variant>
        <vt:i4>0</vt:i4>
      </vt:variant>
      <vt:variant>
        <vt:i4>5</vt:i4>
      </vt:variant>
      <vt:variant>
        <vt:lpwstr>http://www.nevo.co.il/Law_word/law15/MEMSHALA-59.pdf</vt:lpwstr>
      </vt:variant>
      <vt:variant>
        <vt:lpwstr/>
      </vt:variant>
      <vt:variant>
        <vt:i4>8060929</vt:i4>
      </vt:variant>
      <vt:variant>
        <vt:i4>561</vt:i4>
      </vt:variant>
      <vt:variant>
        <vt:i4>0</vt:i4>
      </vt:variant>
      <vt:variant>
        <vt:i4>5</vt:i4>
      </vt:variant>
      <vt:variant>
        <vt:lpwstr>http://www.nevo.co.il/Law_word/law14/LAW-1951.pdf</vt:lpwstr>
      </vt:variant>
      <vt:variant>
        <vt:lpwstr/>
      </vt:variant>
      <vt:variant>
        <vt:i4>786554</vt:i4>
      </vt:variant>
      <vt:variant>
        <vt:i4>558</vt:i4>
      </vt:variant>
      <vt:variant>
        <vt:i4>0</vt:i4>
      </vt:variant>
      <vt:variant>
        <vt:i4>5</vt:i4>
      </vt:variant>
      <vt:variant>
        <vt:lpwstr>http://www.nevo.co.il/Law_word/law17/PROP-1663.pdf</vt:lpwstr>
      </vt:variant>
      <vt:variant>
        <vt:lpwstr/>
      </vt:variant>
      <vt:variant>
        <vt:i4>8323075</vt:i4>
      </vt:variant>
      <vt:variant>
        <vt:i4>555</vt:i4>
      </vt:variant>
      <vt:variant>
        <vt:i4>0</vt:i4>
      </vt:variant>
      <vt:variant>
        <vt:i4>5</vt:i4>
      </vt:variant>
      <vt:variant>
        <vt:lpwstr>http://www.nevo.co.il/Law_word/law14/LAW-1218.pdf</vt:lpwstr>
      </vt:variant>
      <vt:variant>
        <vt:lpwstr/>
      </vt:variant>
      <vt:variant>
        <vt:i4>786554</vt:i4>
      </vt:variant>
      <vt:variant>
        <vt:i4>552</vt:i4>
      </vt:variant>
      <vt:variant>
        <vt:i4>0</vt:i4>
      </vt:variant>
      <vt:variant>
        <vt:i4>5</vt:i4>
      </vt:variant>
      <vt:variant>
        <vt:lpwstr>http://www.nevo.co.il/Law_word/law17/PROP-1663.pdf</vt:lpwstr>
      </vt:variant>
      <vt:variant>
        <vt:lpwstr/>
      </vt:variant>
      <vt:variant>
        <vt:i4>8323075</vt:i4>
      </vt:variant>
      <vt:variant>
        <vt:i4>549</vt:i4>
      </vt:variant>
      <vt:variant>
        <vt:i4>0</vt:i4>
      </vt:variant>
      <vt:variant>
        <vt:i4>5</vt:i4>
      </vt:variant>
      <vt:variant>
        <vt:lpwstr>http://www.nevo.co.il/Law_word/law14/LAW-1218.pdf</vt:lpwstr>
      </vt:variant>
      <vt:variant>
        <vt:lpwstr/>
      </vt:variant>
      <vt:variant>
        <vt:i4>393332</vt:i4>
      </vt:variant>
      <vt:variant>
        <vt:i4>546</vt:i4>
      </vt:variant>
      <vt:variant>
        <vt:i4>0</vt:i4>
      </vt:variant>
      <vt:variant>
        <vt:i4>5</vt:i4>
      </vt:variant>
      <vt:variant>
        <vt:lpwstr>http://www.nevo.co.il/Law_word/law17/PROP-0996.pdf</vt:lpwstr>
      </vt:variant>
      <vt:variant>
        <vt:lpwstr/>
      </vt:variant>
      <vt:variant>
        <vt:i4>8257544</vt:i4>
      </vt:variant>
      <vt:variant>
        <vt:i4>543</vt:i4>
      </vt:variant>
      <vt:variant>
        <vt:i4>0</vt:i4>
      </vt:variant>
      <vt:variant>
        <vt:i4>5</vt:i4>
      </vt:variant>
      <vt:variant>
        <vt:lpwstr>http://www.nevo.co.il/Law_word/law14/LAW-0716.pdf</vt:lpwstr>
      </vt:variant>
      <vt:variant>
        <vt:lpwstr/>
      </vt:variant>
      <vt:variant>
        <vt:i4>786554</vt:i4>
      </vt:variant>
      <vt:variant>
        <vt:i4>540</vt:i4>
      </vt:variant>
      <vt:variant>
        <vt:i4>0</vt:i4>
      </vt:variant>
      <vt:variant>
        <vt:i4>5</vt:i4>
      </vt:variant>
      <vt:variant>
        <vt:lpwstr>http://www.nevo.co.il/Law_word/law17/PROP-1663.pdf</vt:lpwstr>
      </vt:variant>
      <vt:variant>
        <vt:lpwstr/>
      </vt:variant>
      <vt:variant>
        <vt:i4>8323075</vt:i4>
      </vt:variant>
      <vt:variant>
        <vt:i4>537</vt:i4>
      </vt:variant>
      <vt:variant>
        <vt:i4>0</vt:i4>
      </vt:variant>
      <vt:variant>
        <vt:i4>5</vt:i4>
      </vt:variant>
      <vt:variant>
        <vt:lpwstr>http://www.nevo.co.il/Law_word/law14/LAW-1218.pdf</vt:lpwstr>
      </vt:variant>
      <vt:variant>
        <vt:lpwstr/>
      </vt:variant>
      <vt:variant>
        <vt:i4>786554</vt:i4>
      </vt:variant>
      <vt:variant>
        <vt:i4>534</vt:i4>
      </vt:variant>
      <vt:variant>
        <vt:i4>0</vt:i4>
      </vt:variant>
      <vt:variant>
        <vt:i4>5</vt:i4>
      </vt:variant>
      <vt:variant>
        <vt:lpwstr>http://www.nevo.co.il/Law_word/law17/PROP-1663.pdf</vt:lpwstr>
      </vt:variant>
      <vt:variant>
        <vt:lpwstr/>
      </vt:variant>
      <vt:variant>
        <vt:i4>8323075</vt:i4>
      </vt:variant>
      <vt:variant>
        <vt:i4>531</vt:i4>
      </vt:variant>
      <vt:variant>
        <vt:i4>0</vt:i4>
      </vt:variant>
      <vt:variant>
        <vt:i4>5</vt:i4>
      </vt:variant>
      <vt:variant>
        <vt:lpwstr>http://www.nevo.co.il/Law_word/law14/LAW-1218.pdf</vt:lpwstr>
      </vt:variant>
      <vt:variant>
        <vt:lpwstr/>
      </vt:variant>
      <vt:variant>
        <vt:i4>786554</vt:i4>
      </vt:variant>
      <vt:variant>
        <vt:i4>528</vt:i4>
      </vt:variant>
      <vt:variant>
        <vt:i4>0</vt:i4>
      </vt:variant>
      <vt:variant>
        <vt:i4>5</vt:i4>
      </vt:variant>
      <vt:variant>
        <vt:lpwstr>http://www.nevo.co.il/Law_word/law17/PROP-1663.pdf</vt:lpwstr>
      </vt:variant>
      <vt:variant>
        <vt:lpwstr/>
      </vt:variant>
      <vt:variant>
        <vt:i4>8323075</vt:i4>
      </vt:variant>
      <vt:variant>
        <vt:i4>525</vt:i4>
      </vt:variant>
      <vt:variant>
        <vt:i4>0</vt:i4>
      </vt:variant>
      <vt:variant>
        <vt:i4>5</vt:i4>
      </vt:variant>
      <vt:variant>
        <vt:lpwstr>http://www.nevo.co.il/Law_word/law14/LAW-1218.pdf</vt:lpwstr>
      </vt:variant>
      <vt:variant>
        <vt:lpwstr/>
      </vt:variant>
      <vt:variant>
        <vt:i4>786554</vt:i4>
      </vt:variant>
      <vt:variant>
        <vt:i4>522</vt:i4>
      </vt:variant>
      <vt:variant>
        <vt:i4>0</vt:i4>
      </vt:variant>
      <vt:variant>
        <vt:i4>5</vt:i4>
      </vt:variant>
      <vt:variant>
        <vt:lpwstr>http://www.nevo.co.il/Law_word/law17/PROP-1663.pdf</vt:lpwstr>
      </vt:variant>
      <vt:variant>
        <vt:lpwstr/>
      </vt:variant>
      <vt:variant>
        <vt:i4>8323075</vt:i4>
      </vt:variant>
      <vt:variant>
        <vt:i4>519</vt:i4>
      </vt:variant>
      <vt:variant>
        <vt:i4>0</vt:i4>
      </vt:variant>
      <vt:variant>
        <vt:i4>5</vt:i4>
      </vt:variant>
      <vt:variant>
        <vt:lpwstr>http://www.nevo.co.il/Law_word/law14/LAW-1218.pdf</vt:lpwstr>
      </vt:variant>
      <vt:variant>
        <vt:lpwstr/>
      </vt:variant>
      <vt:variant>
        <vt:i4>393332</vt:i4>
      </vt:variant>
      <vt:variant>
        <vt:i4>516</vt:i4>
      </vt:variant>
      <vt:variant>
        <vt:i4>0</vt:i4>
      </vt:variant>
      <vt:variant>
        <vt:i4>5</vt:i4>
      </vt:variant>
      <vt:variant>
        <vt:lpwstr>http://www.nevo.co.il/Law_word/law17/PROP-0996.pdf</vt:lpwstr>
      </vt:variant>
      <vt:variant>
        <vt:lpwstr/>
      </vt:variant>
      <vt:variant>
        <vt:i4>8257544</vt:i4>
      </vt:variant>
      <vt:variant>
        <vt:i4>513</vt:i4>
      </vt:variant>
      <vt:variant>
        <vt:i4>0</vt:i4>
      </vt:variant>
      <vt:variant>
        <vt:i4>5</vt:i4>
      </vt:variant>
      <vt:variant>
        <vt:lpwstr>http://www.nevo.co.il/Law_word/law14/LAW-0716.pdf</vt:lpwstr>
      </vt:variant>
      <vt:variant>
        <vt:lpwstr/>
      </vt:variant>
      <vt:variant>
        <vt:i4>393332</vt:i4>
      </vt:variant>
      <vt:variant>
        <vt:i4>510</vt:i4>
      </vt:variant>
      <vt:variant>
        <vt:i4>0</vt:i4>
      </vt:variant>
      <vt:variant>
        <vt:i4>5</vt:i4>
      </vt:variant>
      <vt:variant>
        <vt:lpwstr>http://www.nevo.co.il/Law_word/law17/PROP-0996.pdf</vt:lpwstr>
      </vt:variant>
      <vt:variant>
        <vt:lpwstr/>
      </vt:variant>
      <vt:variant>
        <vt:i4>8257544</vt:i4>
      </vt:variant>
      <vt:variant>
        <vt:i4>507</vt:i4>
      </vt:variant>
      <vt:variant>
        <vt:i4>0</vt:i4>
      </vt:variant>
      <vt:variant>
        <vt:i4>5</vt:i4>
      </vt:variant>
      <vt:variant>
        <vt:lpwstr>http://www.nevo.co.il/Law_word/law14/LAW-0716.pdf</vt:lpwstr>
      </vt:variant>
      <vt:variant>
        <vt:lpwstr/>
      </vt:variant>
      <vt:variant>
        <vt:i4>393332</vt:i4>
      </vt:variant>
      <vt:variant>
        <vt:i4>504</vt:i4>
      </vt:variant>
      <vt:variant>
        <vt:i4>0</vt:i4>
      </vt:variant>
      <vt:variant>
        <vt:i4>5</vt:i4>
      </vt:variant>
      <vt:variant>
        <vt:lpwstr>http://www.nevo.co.il/Law_word/law17/PROP-0996.pdf</vt:lpwstr>
      </vt:variant>
      <vt:variant>
        <vt:lpwstr/>
      </vt:variant>
      <vt:variant>
        <vt:i4>8257544</vt:i4>
      </vt:variant>
      <vt:variant>
        <vt:i4>501</vt:i4>
      </vt:variant>
      <vt:variant>
        <vt:i4>0</vt:i4>
      </vt:variant>
      <vt:variant>
        <vt:i4>5</vt:i4>
      </vt:variant>
      <vt:variant>
        <vt:lpwstr>http://www.nevo.co.il/Law_word/law14/LAW-0716.pdf</vt:lpwstr>
      </vt:variant>
      <vt:variant>
        <vt:lpwstr/>
      </vt:variant>
      <vt:variant>
        <vt:i4>393332</vt:i4>
      </vt:variant>
      <vt:variant>
        <vt:i4>498</vt:i4>
      </vt:variant>
      <vt:variant>
        <vt:i4>0</vt:i4>
      </vt:variant>
      <vt:variant>
        <vt:i4>5</vt:i4>
      </vt:variant>
      <vt:variant>
        <vt:lpwstr>http://www.nevo.co.il/Law_word/law17/PROP-0996.pdf</vt:lpwstr>
      </vt:variant>
      <vt:variant>
        <vt:lpwstr/>
      </vt:variant>
      <vt:variant>
        <vt:i4>8257544</vt:i4>
      </vt:variant>
      <vt:variant>
        <vt:i4>495</vt:i4>
      </vt:variant>
      <vt:variant>
        <vt:i4>0</vt:i4>
      </vt:variant>
      <vt:variant>
        <vt:i4>5</vt:i4>
      </vt:variant>
      <vt:variant>
        <vt:lpwstr>http://www.nevo.co.il/Law_word/law14/LAW-0716.pdf</vt:lpwstr>
      </vt:variant>
      <vt:variant>
        <vt:lpwstr/>
      </vt:variant>
      <vt:variant>
        <vt:i4>393332</vt:i4>
      </vt:variant>
      <vt:variant>
        <vt:i4>492</vt:i4>
      </vt:variant>
      <vt:variant>
        <vt:i4>0</vt:i4>
      </vt:variant>
      <vt:variant>
        <vt:i4>5</vt:i4>
      </vt:variant>
      <vt:variant>
        <vt:lpwstr>http://www.nevo.co.il/Law_word/law17/PROP-0996.pdf</vt:lpwstr>
      </vt:variant>
      <vt:variant>
        <vt:lpwstr/>
      </vt:variant>
      <vt:variant>
        <vt:i4>8257544</vt:i4>
      </vt:variant>
      <vt:variant>
        <vt:i4>489</vt:i4>
      </vt:variant>
      <vt:variant>
        <vt:i4>0</vt:i4>
      </vt:variant>
      <vt:variant>
        <vt:i4>5</vt:i4>
      </vt:variant>
      <vt:variant>
        <vt:lpwstr>http://www.nevo.co.il/Law_word/law14/LAW-0716.pdf</vt:lpwstr>
      </vt:variant>
      <vt:variant>
        <vt:lpwstr/>
      </vt:variant>
      <vt:variant>
        <vt:i4>393332</vt:i4>
      </vt:variant>
      <vt:variant>
        <vt:i4>486</vt:i4>
      </vt:variant>
      <vt:variant>
        <vt:i4>0</vt:i4>
      </vt:variant>
      <vt:variant>
        <vt:i4>5</vt:i4>
      </vt:variant>
      <vt:variant>
        <vt:lpwstr>http://www.nevo.co.il/Law_word/law17/PROP-0996.pdf</vt:lpwstr>
      </vt:variant>
      <vt:variant>
        <vt:lpwstr/>
      </vt:variant>
      <vt:variant>
        <vt:i4>8257544</vt:i4>
      </vt:variant>
      <vt:variant>
        <vt:i4>483</vt:i4>
      </vt:variant>
      <vt:variant>
        <vt:i4>0</vt:i4>
      </vt:variant>
      <vt:variant>
        <vt:i4>5</vt:i4>
      </vt:variant>
      <vt:variant>
        <vt:lpwstr>http://www.nevo.co.il/Law_word/law14/LAW-0716.pdf</vt:lpwstr>
      </vt:variant>
      <vt:variant>
        <vt:lpwstr/>
      </vt:variant>
      <vt:variant>
        <vt:i4>393332</vt:i4>
      </vt:variant>
      <vt:variant>
        <vt:i4>480</vt:i4>
      </vt:variant>
      <vt:variant>
        <vt:i4>0</vt:i4>
      </vt:variant>
      <vt:variant>
        <vt:i4>5</vt:i4>
      </vt:variant>
      <vt:variant>
        <vt:lpwstr>http://www.nevo.co.il/Law_word/law17/PROP-0996.pdf</vt:lpwstr>
      </vt:variant>
      <vt:variant>
        <vt:lpwstr/>
      </vt:variant>
      <vt:variant>
        <vt:i4>8257544</vt:i4>
      </vt:variant>
      <vt:variant>
        <vt:i4>477</vt:i4>
      </vt:variant>
      <vt:variant>
        <vt:i4>0</vt:i4>
      </vt:variant>
      <vt:variant>
        <vt:i4>5</vt:i4>
      </vt:variant>
      <vt:variant>
        <vt:lpwstr>http://www.nevo.co.il/Law_word/law14/LAW-0716.pdf</vt:lpwstr>
      </vt:variant>
      <vt:variant>
        <vt:lpwstr/>
      </vt:variant>
      <vt:variant>
        <vt:i4>2687068</vt:i4>
      </vt:variant>
      <vt:variant>
        <vt:i4>474</vt:i4>
      </vt:variant>
      <vt:variant>
        <vt:i4>0</vt:i4>
      </vt:variant>
      <vt:variant>
        <vt:i4>5</vt:i4>
      </vt:variant>
      <vt:variant>
        <vt:lpwstr>http://www.nevo.co.il/Law_word/law15/MEMSHALA-59.pdf</vt:lpwstr>
      </vt:variant>
      <vt:variant>
        <vt:lpwstr/>
      </vt:variant>
      <vt:variant>
        <vt:i4>8060929</vt:i4>
      </vt:variant>
      <vt:variant>
        <vt:i4>471</vt:i4>
      </vt:variant>
      <vt:variant>
        <vt:i4>0</vt:i4>
      </vt:variant>
      <vt:variant>
        <vt:i4>5</vt:i4>
      </vt:variant>
      <vt:variant>
        <vt:lpwstr>http://www.nevo.co.il/Law_word/law14/LAW-1951.pdf</vt:lpwstr>
      </vt:variant>
      <vt:variant>
        <vt:lpwstr/>
      </vt:variant>
      <vt:variant>
        <vt:i4>2687068</vt:i4>
      </vt:variant>
      <vt:variant>
        <vt:i4>468</vt:i4>
      </vt:variant>
      <vt:variant>
        <vt:i4>0</vt:i4>
      </vt:variant>
      <vt:variant>
        <vt:i4>5</vt:i4>
      </vt:variant>
      <vt:variant>
        <vt:lpwstr>http://www.nevo.co.il/Law_word/law15/MEMSHALA-59.pdf</vt:lpwstr>
      </vt:variant>
      <vt:variant>
        <vt:lpwstr/>
      </vt:variant>
      <vt:variant>
        <vt:i4>8060929</vt:i4>
      </vt:variant>
      <vt:variant>
        <vt:i4>465</vt:i4>
      </vt:variant>
      <vt:variant>
        <vt:i4>0</vt:i4>
      </vt:variant>
      <vt:variant>
        <vt:i4>5</vt:i4>
      </vt:variant>
      <vt:variant>
        <vt:lpwstr>http://www.nevo.co.il/Law_word/law14/LAW-1951.pdf</vt:lpwstr>
      </vt:variant>
      <vt:variant>
        <vt:lpwstr/>
      </vt:variant>
      <vt:variant>
        <vt:i4>2687068</vt:i4>
      </vt:variant>
      <vt:variant>
        <vt:i4>462</vt:i4>
      </vt:variant>
      <vt:variant>
        <vt:i4>0</vt:i4>
      </vt:variant>
      <vt:variant>
        <vt:i4>5</vt:i4>
      </vt:variant>
      <vt:variant>
        <vt:lpwstr>http://www.nevo.co.il/Law_word/law15/MEMSHALA-59.pdf</vt:lpwstr>
      </vt:variant>
      <vt:variant>
        <vt:lpwstr/>
      </vt:variant>
      <vt:variant>
        <vt:i4>8060929</vt:i4>
      </vt:variant>
      <vt:variant>
        <vt:i4>459</vt:i4>
      </vt:variant>
      <vt:variant>
        <vt:i4>0</vt:i4>
      </vt:variant>
      <vt:variant>
        <vt:i4>5</vt:i4>
      </vt:variant>
      <vt:variant>
        <vt:lpwstr>http://www.nevo.co.il/Law_word/law14/LAW-1951.pdf</vt:lpwstr>
      </vt:variant>
      <vt:variant>
        <vt:lpwstr/>
      </vt:variant>
      <vt:variant>
        <vt:i4>2687068</vt:i4>
      </vt:variant>
      <vt:variant>
        <vt:i4>456</vt:i4>
      </vt:variant>
      <vt:variant>
        <vt:i4>0</vt:i4>
      </vt:variant>
      <vt:variant>
        <vt:i4>5</vt:i4>
      </vt:variant>
      <vt:variant>
        <vt:lpwstr>http://www.nevo.co.il/Law_word/law15/MEMSHALA-59.pdf</vt:lpwstr>
      </vt:variant>
      <vt:variant>
        <vt:lpwstr/>
      </vt:variant>
      <vt:variant>
        <vt:i4>8060929</vt:i4>
      </vt:variant>
      <vt:variant>
        <vt:i4>453</vt:i4>
      </vt:variant>
      <vt:variant>
        <vt:i4>0</vt:i4>
      </vt:variant>
      <vt:variant>
        <vt:i4>5</vt:i4>
      </vt:variant>
      <vt:variant>
        <vt:lpwstr>http://www.nevo.co.il/Law_word/law14/LAW-1951.pdf</vt:lpwstr>
      </vt:variant>
      <vt:variant>
        <vt:lpwstr/>
      </vt:variant>
      <vt:variant>
        <vt:i4>3538971</vt:i4>
      </vt:variant>
      <vt:variant>
        <vt:i4>450</vt:i4>
      </vt:variant>
      <vt:variant>
        <vt:i4>0</vt:i4>
      </vt:variant>
      <vt:variant>
        <vt:i4>5</vt:i4>
      </vt:variant>
      <vt:variant>
        <vt:lpwstr>http://www.nevo.co.il/Law_word/law16/knesset-411.pdf</vt:lpwstr>
      </vt:variant>
      <vt:variant>
        <vt:lpwstr/>
      </vt:variant>
      <vt:variant>
        <vt:i4>8323083</vt:i4>
      </vt:variant>
      <vt:variant>
        <vt:i4>447</vt:i4>
      </vt:variant>
      <vt:variant>
        <vt:i4>0</vt:i4>
      </vt:variant>
      <vt:variant>
        <vt:i4>5</vt:i4>
      </vt:variant>
      <vt:variant>
        <vt:lpwstr>http://www.nevo.co.il/Law_word/law14/law-2321.pdf</vt:lpwstr>
      </vt:variant>
      <vt:variant>
        <vt:lpwstr/>
      </vt:variant>
      <vt:variant>
        <vt:i4>3538971</vt:i4>
      </vt:variant>
      <vt:variant>
        <vt:i4>444</vt:i4>
      </vt:variant>
      <vt:variant>
        <vt:i4>0</vt:i4>
      </vt:variant>
      <vt:variant>
        <vt:i4>5</vt:i4>
      </vt:variant>
      <vt:variant>
        <vt:lpwstr>http://www.nevo.co.il/Law_word/law16/knesset-411.pdf</vt:lpwstr>
      </vt:variant>
      <vt:variant>
        <vt:lpwstr/>
      </vt:variant>
      <vt:variant>
        <vt:i4>8323083</vt:i4>
      </vt:variant>
      <vt:variant>
        <vt:i4>441</vt:i4>
      </vt:variant>
      <vt:variant>
        <vt:i4>0</vt:i4>
      </vt:variant>
      <vt:variant>
        <vt:i4>5</vt:i4>
      </vt:variant>
      <vt:variant>
        <vt:lpwstr>http://www.nevo.co.il/Law_word/law14/law-2321.pdf</vt:lpwstr>
      </vt:variant>
      <vt:variant>
        <vt:lpwstr/>
      </vt:variant>
      <vt:variant>
        <vt:i4>2687068</vt:i4>
      </vt:variant>
      <vt:variant>
        <vt:i4>438</vt:i4>
      </vt:variant>
      <vt:variant>
        <vt:i4>0</vt:i4>
      </vt:variant>
      <vt:variant>
        <vt:i4>5</vt:i4>
      </vt:variant>
      <vt:variant>
        <vt:lpwstr>http://www.nevo.co.il/Law_word/law15/MEMSHALA-59.pdf</vt:lpwstr>
      </vt:variant>
      <vt:variant>
        <vt:lpwstr/>
      </vt:variant>
      <vt:variant>
        <vt:i4>8060929</vt:i4>
      </vt:variant>
      <vt:variant>
        <vt:i4>435</vt:i4>
      </vt:variant>
      <vt:variant>
        <vt:i4>0</vt:i4>
      </vt:variant>
      <vt:variant>
        <vt:i4>5</vt:i4>
      </vt:variant>
      <vt:variant>
        <vt:lpwstr>http://www.nevo.co.il/Law_word/law14/LAW-1951.pdf</vt:lpwstr>
      </vt:variant>
      <vt:variant>
        <vt:lpwstr/>
      </vt:variant>
      <vt:variant>
        <vt:i4>2687068</vt:i4>
      </vt:variant>
      <vt:variant>
        <vt:i4>432</vt:i4>
      </vt:variant>
      <vt:variant>
        <vt:i4>0</vt:i4>
      </vt:variant>
      <vt:variant>
        <vt:i4>5</vt:i4>
      </vt:variant>
      <vt:variant>
        <vt:lpwstr>http://www.nevo.co.il/Law_word/law15/MEMSHALA-59.pdf</vt:lpwstr>
      </vt:variant>
      <vt:variant>
        <vt:lpwstr/>
      </vt:variant>
      <vt:variant>
        <vt:i4>8060929</vt:i4>
      </vt:variant>
      <vt:variant>
        <vt:i4>429</vt:i4>
      </vt:variant>
      <vt:variant>
        <vt:i4>0</vt:i4>
      </vt:variant>
      <vt:variant>
        <vt:i4>5</vt:i4>
      </vt:variant>
      <vt:variant>
        <vt:lpwstr>http://www.nevo.co.il/Law_word/law14/LAW-1951.pdf</vt:lpwstr>
      </vt:variant>
      <vt:variant>
        <vt:lpwstr/>
      </vt:variant>
      <vt:variant>
        <vt:i4>2687068</vt:i4>
      </vt:variant>
      <vt:variant>
        <vt:i4>426</vt:i4>
      </vt:variant>
      <vt:variant>
        <vt:i4>0</vt:i4>
      </vt:variant>
      <vt:variant>
        <vt:i4>5</vt:i4>
      </vt:variant>
      <vt:variant>
        <vt:lpwstr>http://www.nevo.co.il/Law_word/law15/MEMSHALA-59.pdf</vt:lpwstr>
      </vt:variant>
      <vt:variant>
        <vt:lpwstr/>
      </vt:variant>
      <vt:variant>
        <vt:i4>8060929</vt:i4>
      </vt:variant>
      <vt:variant>
        <vt:i4>423</vt:i4>
      </vt:variant>
      <vt:variant>
        <vt:i4>0</vt:i4>
      </vt:variant>
      <vt:variant>
        <vt:i4>5</vt:i4>
      </vt:variant>
      <vt:variant>
        <vt:lpwstr>http://www.nevo.co.il/Law_word/law14/LAW-1951.pdf</vt:lpwstr>
      </vt:variant>
      <vt:variant>
        <vt:lpwstr/>
      </vt:variant>
      <vt:variant>
        <vt:i4>2687068</vt:i4>
      </vt:variant>
      <vt:variant>
        <vt:i4>420</vt:i4>
      </vt:variant>
      <vt:variant>
        <vt:i4>0</vt:i4>
      </vt:variant>
      <vt:variant>
        <vt:i4>5</vt:i4>
      </vt:variant>
      <vt:variant>
        <vt:lpwstr>http://www.nevo.co.il/Law_word/law15/MEMSHALA-59.pdf</vt:lpwstr>
      </vt:variant>
      <vt:variant>
        <vt:lpwstr/>
      </vt:variant>
      <vt:variant>
        <vt:i4>8060929</vt:i4>
      </vt:variant>
      <vt:variant>
        <vt:i4>417</vt:i4>
      </vt:variant>
      <vt:variant>
        <vt:i4>0</vt:i4>
      </vt:variant>
      <vt:variant>
        <vt:i4>5</vt:i4>
      </vt:variant>
      <vt:variant>
        <vt:lpwstr>http://www.nevo.co.il/Law_word/law14/LAW-1951.pdf</vt:lpwstr>
      </vt:variant>
      <vt:variant>
        <vt:lpwstr/>
      </vt:variant>
      <vt:variant>
        <vt:i4>3538971</vt:i4>
      </vt:variant>
      <vt:variant>
        <vt:i4>414</vt:i4>
      </vt:variant>
      <vt:variant>
        <vt:i4>0</vt:i4>
      </vt:variant>
      <vt:variant>
        <vt:i4>5</vt:i4>
      </vt:variant>
      <vt:variant>
        <vt:lpwstr>http://www.nevo.co.il/Law_word/law16/knesset-411.pdf</vt:lpwstr>
      </vt:variant>
      <vt:variant>
        <vt:lpwstr/>
      </vt:variant>
      <vt:variant>
        <vt:i4>8323083</vt:i4>
      </vt:variant>
      <vt:variant>
        <vt:i4>411</vt:i4>
      </vt:variant>
      <vt:variant>
        <vt:i4>0</vt:i4>
      </vt:variant>
      <vt:variant>
        <vt:i4>5</vt:i4>
      </vt:variant>
      <vt:variant>
        <vt:lpwstr>http://www.nevo.co.il/Law_word/law14/law-2321.pdf</vt:lpwstr>
      </vt:variant>
      <vt:variant>
        <vt:lpwstr/>
      </vt:variant>
      <vt:variant>
        <vt:i4>7798786</vt:i4>
      </vt:variant>
      <vt:variant>
        <vt:i4>408</vt:i4>
      </vt:variant>
      <vt:variant>
        <vt:i4>0</vt:i4>
      </vt:variant>
      <vt:variant>
        <vt:i4>5</vt:i4>
      </vt:variant>
      <vt:variant>
        <vt:lpwstr>http://www.nevo.co.il/Law_word/law14/LAW-0982.pdf</vt:lpwstr>
      </vt:variant>
      <vt:variant>
        <vt:lpwstr/>
      </vt:variant>
      <vt:variant>
        <vt:i4>1245280</vt:i4>
      </vt:variant>
      <vt:variant>
        <vt:i4>405</vt:i4>
      </vt:variant>
      <vt:variant>
        <vt:i4>0</vt:i4>
      </vt:variant>
      <vt:variant>
        <vt:i4>5</vt:i4>
      </vt:variant>
      <vt:variant>
        <vt:lpwstr>http://www.nevo.co.il/Law_word/law15/memshala-1083.pdf</vt:lpwstr>
      </vt:variant>
      <vt:variant>
        <vt:lpwstr/>
      </vt:variant>
      <vt:variant>
        <vt:i4>8126476</vt:i4>
      </vt:variant>
      <vt:variant>
        <vt:i4>402</vt:i4>
      </vt:variant>
      <vt:variant>
        <vt:i4>0</vt:i4>
      </vt:variant>
      <vt:variant>
        <vt:i4>5</vt:i4>
      </vt:variant>
      <vt:variant>
        <vt:lpwstr>http://www.nevo.co.il/Law_word/law14/law-2613.pdf</vt:lpwstr>
      </vt:variant>
      <vt:variant>
        <vt:lpwstr/>
      </vt:variant>
      <vt:variant>
        <vt:i4>6029321</vt:i4>
      </vt:variant>
      <vt:variant>
        <vt:i4>396</vt:i4>
      </vt:variant>
      <vt:variant>
        <vt:i4>0</vt:i4>
      </vt:variant>
      <vt:variant>
        <vt:i4>5</vt:i4>
      </vt:variant>
      <vt:variant>
        <vt:lpwstr/>
      </vt:variant>
      <vt:variant>
        <vt:lpwstr>med9</vt:lpwstr>
      </vt:variant>
      <vt:variant>
        <vt:i4>3473455</vt:i4>
      </vt:variant>
      <vt:variant>
        <vt:i4>390</vt:i4>
      </vt:variant>
      <vt:variant>
        <vt:i4>0</vt:i4>
      </vt:variant>
      <vt:variant>
        <vt:i4>5</vt:i4>
      </vt:variant>
      <vt:variant>
        <vt:lpwstr/>
      </vt:variant>
      <vt:variant>
        <vt:lpwstr>Seif56</vt:lpwstr>
      </vt:variant>
      <vt:variant>
        <vt:i4>3538991</vt:i4>
      </vt:variant>
      <vt:variant>
        <vt:i4>384</vt:i4>
      </vt:variant>
      <vt:variant>
        <vt:i4>0</vt:i4>
      </vt:variant>
      <vt:variant>
        <vt:i4>5</vt:i4>
      </vt:variant>
      <vt:variant>
        <vt:lpwstr/>
      </vt:variant>
      <vt:variant>
        <vt:lpwstr>Seif55</vt:lpwstr>
      </vt:variant>
      <vt:variant>
        <vt:i4>3604527</vt:i4>
      </vt:variant>
      <vt:variant>
        <vt:i4>378</vt:i4>
      </vt:variant>
      <vt:variant>
        <vt:i4>0</vt:i4>
      </vt:variant>
      <vt:variant>
        <vt:i4>5</vt:i4>
      </vt:variant>
      <vt:variant>
        <vt:lpwstr/>
      </vt:variant>
      <vt:variant>
        <vt:lpwstr>Seif54</vt:lpwstr>
      </vt:variant>
      <vt:variant>
        <vt:i4>3145775</vt:i4>
      </vt:variant>
      <vt:variant>
        <vt:i4>372</vt:i4>
      </vt:variant>
      <vt:variant>
        <vt:i4>0</vt:i4>
      </vt:variant>
      <vt:variant>
        <vt:i4>5</vt:i4>
      </vt:variant>
      <vt:variant>
        <vt:lpwstr/>
      </vt:variant>
      <vt:variant>
        <vt:lpwstr>Seif53</vt:lpwstr>
      </vt:variant>
      <vt:variant>
        <vt:i4>6094857</vt:i4>
      </vt:variant>
      <vt:variant>
        <vt:i4>366</vt:i4>
      </vt:variant>
      <vt:variant>
        <vt:i4>0</vt:i4>
      </vt:variant>
      <vt:variant>
        <vt:i4>5</vt:i4>
      </vt:variant>
      <vt:variant>
        <vt:lpwstr/>
      </vt:variant>
      <vt:variant>
        <vt:lpwstr>med8</vt:lpwstr>
      </vt:variant>
      <vt:variant>
        <vt:i4>3211311</vt:i4>
      </vt:variant>
      <vt:variant>
        <vt:i4>360</vt:i4>
      </vt:variant>
      <vt:variant>
        <vt:i4>0</vt:i4>
      </vt:variant>
      <vt:variant>
        <vt:i4>5</vt:i4>
      </vt:variant>
      <vt:variant>
        <vt:lpwstr/>
      </vt:variant>
      <vt:variant>
        <vt:lpwstr>Seif52</vt:lpwstr>
      </vt:variant>
      <vt:variant>
        <vt:i4>3276847</vt:i4>
      </vt:variant>
      <vt:variant>
        <vt:i4>354</vt:i4>
      </vt:variant>
      <vt:variant>
        <vt:i4>0</vt:i4>
      </vt:variant>
      <vt:variant>
        <vt:i4>5</vt:i4>
      </vt:variant>
      <vt:variant>
        <vt:lpwstr/>
      </vt:variant>
      <vt:variant>
        <vt:lpwstr>Seif51</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3866670</vt:i4>
      </vt:variant>
      <vt:variant>
        <vt:i4>336</vt:i4>
      </vt:variant>
      <vt:variant>
        <vt:i4>0</vt:i4>
      </vt:variant>
      <vt:variant>
        <vt:i4>5</vt:i4>
      </vt:variant>
      <vt:variant>
        <vt:lpwstr/>
      </vt:variant>
      <vt:variant>
        <vt:lpwstr>Seif48</vt:lpwstr>
      </vt:variant>
      <vt:variant>
        <vt:i4>3407918</vt:i4>
      </vt:variant>
      <vt:variant>
        <vt:i4>330</vt:i4>
      </vt:variant>
      <vt:variant>
        <vt:i4>0</vt:i4>
      </vt:variant>
      <vt:variant>
        <vt:i4>5</vt:i4>
      </vt:variant>
      <vt:variant>
        <vt:lpwstr/>
      </vt:variant>
      <vt:variant>
        <vt:lpwstr>Seif47</vt:lpwstr>
      </vt:variant>
      <vt:variant>
        <vt:i4>3473454</vt:i4>
      </vt:variant>
      <vt:variant>
        <vt:i4>324</vt:i4>
      </vt:variant>
      <vt:variant>
        <vt:i4>0</vt:i4>
      </vt:variant>
      <vt:variant>
        <vt:i4>5</vt:i4>
      </vt:variant>
      <vt:variant>
        <vt:lpwstr/>
      </vt:variant>
      <vt:variant>
        <vt:lpwstr>Seif46</vt:lpwstr>
      </vt:variant>
      <vt:variant>
        <vt:i4>3538990</vt:i4>
      </vt:variant>
      <vt:variant>
        <vt:i4>318</vt:i4>
      </vt:variant>
      <vt:variant>
        <vt:i4>0</vt:i4>
      </vt:variant>
      <vt:variant>
        <vt:i4>5</vt:i4>
      </vt:variant>
      <vt:variant>
        <vt:lpwstr/>
      </vt:variant>
      <vt:variant>
        <vt:lpwstr>Seif45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5373961</vt:i4>
      </vt:variant>
      <vt:variant>
        <vt:i4>300</vt:i4>
      </vt:variant>
      <vt:variant>
        <vt:i4>0</vt:i4>
      </vt:variant>
      <vt:variant>
        <vt:i4>5</vt:i4>
      </vt:variant>
      <vt:variant>
        <vt:lpwstr/>
      </vt:variant>
      <vt:variant>
        <vt:lpwstr>med7</vt:lpwstr>
      </vt:variant>
      <vt:variant>
        <vt:i4>5439497</vt:i4>
      </vt:variant>
      <vt:variant>
        <vt:i4>294</vt:i4>
      </vt:variant>
      <vt:variant>
        <vt:i4>0</vt:i4>
      </vt:variant>
      <vt:variant>
        <vt:i4>5</vt:i4>
      </vt:variant>
      <vt:variant>
        <vt:lpwstr/>
      </vt:variant>
      <vt:variant>
        <vt:lpwstr>med6</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5242889</vt:i4>
      </vt:variant>
      <vt:variant>
        <vt:i4>258</vt:i4>
      </vt:variant>
      <vt:variant>
        <vt:i4>0</vt:i4>
      </vt:variant>
      <vt:variant>
        <vt:i4>5</vt:i4>
      </vt:variant>
      <vt:variant>
        <vt:lpwstr/>
      </vt:variant>
      <vt:variant>
        <vt:lpwstr>med5</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5308425</vt:i4>
      </vt:variant>
      <vt:variant>
        <vt:i4>234</vt:i4>
      </vt:variant>
      <vt:variant>
        <vt:i4>0</vt:i4>
      </vt:variant>
      <vt:variant>
        <vt:i4>5</vt:i4>
      </vt:variant>
      <vt:variant>
        <vt:lpwstr/>
      </vt:variant>
      <vt:variant>
        <vt:lpwstr>med4</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5636105</vt:i4>
      </vt:variant>
      <vt:variant>
        <vt:i4>174</vt:i4>
      </vt:variant>
      <vt:variant>
        <vt:i4>0</vt:i4>
      </vt:variant>
      <vt:variant>
        <vt:i4>5</vt:i4>
      </vt:variant>
      <vt:variant>
        <vt:lpwstr/>
      </vt:variant>
      <vt:variant>
        <vt:lpwstr>med3</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3407919</vt:i4>
      </vt:variant>
      <vt:variant>
        <vt:i4>132</vt:i4>
      </vt:variant>
      <vt:variant>
        <vt:i4>0</vt:i4>
      </vt:variant>
      <vt:variant>
        <vt:i4>5</vt:i4>
      </vt:variant>
      <vt:variant>
        <vt:lpwstr/>
      </vt:variant>
      <vt:variant>
        <vt:lpwstr>Seif57</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5505033</vt:i4>
      </vt:variant>
      <vt:variant>
        <vt:i4>54</vt:i4>
      </vt:variant>
      <vt:variant>
        <vt:i4>0</vt:i4>
      </vt:variant>
      <vt:variant>
        <vt:i4>5</vt:i4>
      </vt:variant>
      <vt:variant>
        <vt:lpwstr/>
      </vt:variant>
      <vt:variant>
        <vt:lpwstr>med1</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7405571</vt:i4>
      </vt:variant>
      <vt:variant>
        <vt:i4>36</vt:i4>
      </vt:variant>
      <vt:variant>
        <vt:i4>0</vt:i4>
      </vt:variant>
      <vt:variant>
        <vt:i4>5</vt:i4>
      </vt:variant>
      <vt:variant>
        <vt:lpwstr>http://www.nevo.co.il/Law_word/law10/YALKUT-4262.pdf</vt:lpwstr>
      </vt:variant>
      <vt:variant>
        <vt:lpwstr/>
      </vt:variant>
      <vt:variant>
        <vt:i4>1245280</vt:i4>
      </vt:variant>
      <vt:variant>
        <vt:i4>33</vt:i4>
      </vt:variant>
      <vt:variant>
        <vt:i4>0</vt:i4>
      </vt:variant>
      <vt:variant>
        <vt:i4>5</vt:i4>
      </vt:variant>
      <vt:variant>
        <vt:lpwstr>http://www.nevo.co.il/Law_word/law15/memshala-1083.pdf</vt:lpwstr>
      </vt:variant>
      <vt:variant>
        <vt:lpwstr/>
      </vt:variant>
      <vt:variant>
        <vt:i4>8126476</vt:i4>
      </vt:variant>
      <vt:variant>
        <vt:i4>30</vt:i4>
      </vt:variant>
      <vt:variant>
        <vt:i4>0</vt:i4>
      </vt:variant>
      <vt:variant>
        <vt:i4>5</vt:i4>
      </vt:variant>
      <vt:variant>
        <vt:lpwstr>http://www.nevo.co.il/law_word/law14/law-2613.pdf</vt:lpwstr>
      </vt:variant>
      <vt:variant>
        <vt:lpwstr/>
      </vt:variant>
      <vt:variant>
        <vt:i4>3538971</vt:i4>
      </vt:variant>
      <vt:variant>
        <vt:i4>27</vt:i4>
      </vt:variant>
      <vt:variant>
        <vt:i4>0</vt:i4>
      </vt:variant>
      <vt:variant>
        <vt:i4>5</vt:i4>
      </vt:variant>
      <vt:variant>
        <vt:lpwstr>http://www.nevo.co.il/Law_word/law16/knesset-411.pdf</vt:lpwstr>
      </vt:variant>
      <vt:variant>
        <vt:lpwstr/>
      </vt:variant>
      <vt:variant>
        <vt:i4>8323083</vt:i4>
      </vt:variant>
      <vt:variant>
        <vt:i4>24</vt:i4>
      </vt:variant>
      <vt:variant>
        <vt:i4>0</vt:i4>
      </vt:variant>
      <vt:variant>
        <vt:i4>5</vt:i4>
      </vt:variant>
      <vt:variant>
        <vt:lpwstr>http://www.nevo.co.il/Law_word/law14/law-2321.pdf</vt:lpwstr>
      </vt:variant>
      <vt:variant>
        <vt:lpwstr/>
      </vt:variant>
      <vt:variant>
        <vt:i4>2687068</vt:i4>
      </vt:variant>
      <vt:variant>
        <vt:i4>21</vt:i4>
      </vt:variant>
      <vt:variant>
        <vt:i4>0</vt:i4>
      </vt:variant>
      <vt:variant>
        <vt:i4>5</vt:i4>
      </vt:variant>
      <vt:variant>
        <vt:lpwstr>http://www.nevo.co.il/Law_word/law15/MEMSHALA-59.pdf</vt:lpwstr>
      </vt:variant>
      <vt:variant>
        <vt:lpwstr/>
      </vt:variant>
      <vt:variant>
        <vt:i4>8060929</vt:i4>
      </vt:variant>
      <vt:variant>
        <vt:i4>18</vt:i4>
      </vt:variant>
      <vt:variant>
        <vt:i4>0</vt:i4>
      </vt:variant>
      <vt:variant>
        <vt:i4>5</vt:i4>
      </vt:variant>
      <vt:variant>
        <vt:lpwstr>http://www.nevo.co.il/Law_word/law14/law-1951.pdf</vt:lpwstr>
      </vt:variant>
      <vt:variant>
        <vt:lpwstr/>
      </vt:variant>
      <vt:variant>
        <vt:i4>786554</vt:i4>
      </vt:variant>
      <vt:variant>
        <vt:i4>15</vt:i4>
      </vt:variant>
      <vt:variant>
        <vt:i4>0</vt:i4>
      </vt:variant>
      <vt:variant>
        <vt:i4>5</vt:i4>
      </vt:variant>
      <vt:variant>
        <vt:lpwstr>http://www.nevo.co.il/Law_word/law17/PROP-1663.pdf</vt:lpwstr>
      </vt:variant>
      <vt:variant>
        <vt:lpwstr/>
      </vt:variant>
      <vt:variant>
        <vt:i4>8323075</vt:i4>
      </vt:variant>
      <vt:variant>
        <vt:i4>12</vt:i4>
      </vt:variant>
      <vt:variant>
        <vt:i4>0</vt:i4>
      </vt:variant>
      <vt:variant>
        <vt:i4>5</vt:i4>
      </vt:variant>
      <vt:variant>
        <vt:lpwstr>http://www.nevo.co.il/Law_word/law14/LAW-1218.pdf</vt:lpwstr>
      </vt:variant>
      <vt:variant>
        <vt:lpwstr/>
      </vt:variant>
      <vt:variant>
        <vt:i4>7798786</vt:i4>
      </vt:variant>
      <vt:variant>
        <vt:i4>9</vt:i4>
      </vt:variant>
      <vt:variant>
        <vt:i4>0</vt:i4>
      </vt:variant>
      <vt:variant>
        <vt:i4>5</vt:i4>
      </vt:variant>
      <vt:variant>
        <vt:lpwstr>http://www.nevo.co.il/Law_word/law14/LAW-0982.pdf</vt:lpwstr>
      </vt:variant>
      <vt:variant>
        <vt:lpwstr/>
      </vt:variant>
      <vt:variant>
        <vt:i4>393332</vt:i4>
      </vt:variant>
      <vt:variant>
        <vt:i4>6</vt:i4>
      </vt:variant>
      <vt:variant>
        <vt:i4>0</vt:i4>
      </vt:variant>
      <vt:variant>
        <vt:i4>5</vt:i4>
      </vt:variant>
      <vt:variant>
        <vt:lpwstr>http://www.nevo.co.il/Law_word/law17/PROP-0996.pdf</vt:lpwstr>
      </vt:variant>
      <vt:variant>
        <vt:lpwstr/>
      </vt:variant>
      <vt:variant>
        <vt:i4>8257544</vt:i4>
      </vt:variant>
      <vt:variant>
        <vt:i4>3</vt:i4>
      </vt:variant>
      <vt:variant>
        <vt:i4>0</vt:i4>
      </vt:variant>
      <vt:variant>
        <vt:i4>5</vt:i4>
      </vt:variant>
      <vt:variant>
        <vt:lpwstr>http://www.nevo.co.il/Law_word/law14/LAW-0716.pdf</vt:lpwstr>
      </vt:variant>
      <vt:variant>
        <vt:lpwstr/>
      </vt:variant>
      <vt:variant>
        <vt:i4>1441894</vt:i4>
      </vt:variant>
      <vt:variant>
        <vt:i4>0</vt:i4>
      </vt:variant>
      <vt:variant>
        <vt:i4>0</vt:i4>
      </vt:variant>
      <vt:variant>
        <vt:i4>5</vt:i4>
      </vt:variant>
      <vt:variant>
        <vt:lpwstr>https://www.nevo.co.il/Law_word/law18/dinim-0020.pdf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cp:lastPrinted>2004-08-09T09:57:00Z</cp:lastPrinted>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פקודת הנמלים [נוסח חדש], תשל"א-1971</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http://www.nevo.co.il/Law_word/law14/law-1951.pdf;רשומות - ספר החוקים#ס"ח תשס"ד מס' 1951#מיום 22.7.2004#עמ' 466#(ה"ח הממשלה תשס"ד מס' 59 עמ' 18)#תיקון מס' 3 בסעיף 39 לחוק רשות הספנות והנמלים, תשס"ד-2004#תחילתו תוך 60 ימים מיום פרסומו.</vt:lpwstr>
  </property>
  <property fmtid="{D5CDD505-2E9C-101B-9397-08002B2CF9AE}" pid="8" name="LINKK2">
    <vt:lpwstr>http://www.nevo.co.il/Law_word/law15/HATZAOT-LAW-memshala-59.pdf;רשומות - הצעות חוק הממשלה ודברי הסבר#ה"ח הממשלה תשס"ד מס' 59#עמ' 18</vt:lpwstr>
  </property>
  <property fmtid="{D5CDD505-2E9C-101B-9397-08002B2CF9AE}" pid="9" name="LINKK3">
    <vt:lpwstr>http://www.nevo.co.il/Law_word/law14/law-2321.pdf;‎רשומות - ספר חוקים#ס"ח תשע"ב מס' ‏‏2321 #מיום 16.11.2011 עמ' 23– תיקון מס' 4‏</vt:lpwstr>
  </property>
  <property fmtid="{D5CDD505-2E9C-101B-9397-08002B2CF9AE}" pid="10" name="LINKK4">
    <vt:lpwstr>13.pdf;‎רשומות - ספר חוקים#ס"ח‎ ‎תשע"ז מס' 2613 ‏‏#מיום 20.3.2017 עמ' 493 תיקון מס' 5 בסעיף 23 לחוק תשתיות להולכה ולאחסון של נפט על ידי גורם ‏מפעיל, תשע"ז-2017; תחילתו ביום תחילת הפעילות לפי חוק תשתיות להולכה ולאחסון של נפט על ‏ידי גורם מפעיל, תשע"ז-2017‏</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רשויות ומשפט מנהלי</vt:lpwstr>
  </property>
  <property fmtid="{D5CDD505-2E9C-101B-9397-08002B2CF9AE}" pid="18" name="NOSE21">
    <vt:lpwstr>תשתיות</vt:lpwstr>
  </property>
  <property fmtid="{D5CDD505-2E9C-101B-9397-08002B2CF9AE}" pid="19" name="NOSE31">
    <vt:lpwstr>ספנות ונמלים</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