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D28C3" w14:textId="77777777" w:rsidR="0086508C" w:rsidRDefault="0086508C">
      <w:pPr>
        <w:pStyle w:val="big-header"/>
        <w:ind w:left="0" w:right="1134"/>
        <w:rPr>
          <w:rFonts w:cs="FrankRuehl" w:hint="cs"/>
          <w:sz w:val="32"/>
          <w:rtl/>
        </w:rPr>
      </w:pPr>
      <w:r>
        <w:rPr>
          <w:rFonts w:cs="FrankRuehl"/>
          <w:sz w:val="32"/>
          <w:rtl/>
        </w:rPr>
        <w:t>פקודת הסטטיסטיקה [נוסח חדש], תשל"ב</w:t>
      </w:r>
      <w:r>
        <w:rPr>
          <w:rFonts w:cs="FrankRuehl" w:hint="cs"/>
          <w:sz w:val="32"/>
          <w:rtl/>
        </w:rPr>
        <w:t>-</w:t>
      </w:r>
      <w:r>
        <w:rPr>
          <w:rFonts w:cs="FrankRuehl"/>
          <w:sz w:val="32"/>
          <w:rtl/>
        </w:rPr>
        <w:t>1972</w:t>
      </w:r>
    </w:p>
    <w:p w14:paraId="62918BB1" w14:textId="77777777" w:rsidR="0047101A" w:rsidRDefault="0047101A" w:rsidP="0047101A">
      <w:pPr>
        <w:spacing w:line="320" w:lineRule="auto"/>
        <w:jc w:val="left"/>
        <w:rPr>
          <w:rFonts w:hint="cs"/>
          <w:rtl/>
        </w:rPr>
      </w:pPr>
    </w:p>
    <w:p w14:paraId="04A8F0C0" w14:textId="77777777" w:rsidR="006F341E" w:rsidRDefault="006F341E" w:rsidP="0047101A">
      <w:pPr>
        <w:spacing w:line="320" w:lineRule="auto"/>
        <w:jc w:val="left"/>
        <w:rPr>
          <w:rFonts w:hint="cs"/>
          <w:rtl/>
        </w:rPr>
      </w:pPr>
    </w:p>
    <w:p w14:paraId="6028BB5B" w14:textId="77777777" w:rsidR="0047101A" w:rsidRDefault="0047101A" w:rsidP="0047101A">
      <w:pPr>
        <w:spacing w:line="320" w:lineRule="auto"/>
        <w:jc w:val="left"/>
        <w:rPr>
          <w:rFonts w:cs="FrankRuehl"/>
          <w:szCs w:val="26"/>
          <w:rtl/>
        </w:rPr>
      </w:pPr>
      <w:r w:rsidRPr="0047101A">
        <w:rPr>
          <w:rFonts w:cs="Miriam"/>
          <w:szCs w:val="22"/>
          <w:rtl/>
        </w:rPr>
        <w:t xml:space="preserve">דיני חוקה </w:t>
      </w:r>
      <w:r w:rsidRPr="0047101A">
        <w:rPr>
          <w:rFonts w:cs="FrankRuehl"/>
          <w:szCs w:val="26"/>
          <w:rtl/>
        </w:rPr>
        <w:t xml:space="preserve"> – ממשלה – הסטטיסטיקן הממשלתי</w:t>
      </w:r>
    </w:p>
    <w:p w14:paraId="15A88873" w14:textId="77777777" w:rsidR="0047101A" w:rsidRPr="0047101A" w:rsidRDefault="0047101A" w:rsidP="0047101A">
      <w:pPr>
        <w:spacing w:line="320" w:lineRule="auto"/>
        <w:jc w:val="left"/>
        <w:rPr>
          <w:rFonts w:cs="Miriam"/>
          <w:szCs w:val="22"/>
          <w:rtl/>
        </w:rPr>
      </w:pPr>
      <w:r w:rsidRPr="0047101A">
        <w:rPr>
          <w:rFonts w:cs="Miriam"/>
          <w:szCs w:val="22"/>
          <w:rtl/>
        </w:rPr>
        <w:t>רשויות ומשפט מנהלי</w:t>
      </w:r>
      <w:r w:rsidRPr="0047101A">
        <w:rPr>
          <w:rFonts w:cs="FrankRuehl"/>
          <w:szCs w:val="26"/>
          <w:rtl/>
        </w:rPr>
        <w:t xml:space="preserve"> – מרשם אוכלוסין – מיפקד אוכלוסין – סטטיסטיקן</w:t>
      </w:r>
    </w:p>
    <w:p w14:paraId="7D8756F3" w14:textId="77777777" w:rsidR="0086508C" w:rsidRDefault="0086508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E6E91" w:rsidRPr="005E6E91" w14:paraId="2BEECCC7" w14:textId="77777777" w:rsidTr="005E6E91">
        <w:tblPrEx>
          <w:tblCellMar>
            <w:top w:w="0" w:type="dxa"/>
            <w:bottom w:w="0" w:type="dxa"/>
          </w:tblCellMar>
        </w:tblPrEx>
        <w:tc>
          <w:tcPr>
            <w:tcW w:w="1247" w:type="dxa"/>
          </w:tcPr>
          <w:p w14:paraId="4C1FAACD" w14:textId="77777777" w:rsidR="005E6E91" w:rsidRPr="005E6E91" w:rsidRDefault="005E6E91" w:rsidP="005E6E91">
            <w:pPr>
              <w:spacing w:line="240" w:lineRule="auto"/>
              <w:jc w:val="left"/>
              <w:rPr>
                <w:rFonts w:cs="Frankruhel"/>
                <w:sz w:val="24"/>
                <w:rtl/>
              </w:rPr>
            </w:pPr>
            <w:r>
              <w:rPr>
                <w:sz w:val="24"/>
                <w:rtl/>
              </w:rPr>
              <w:t xml:space="preserve">סעיף 1 </w:t>
            </w:r>
          </w:p>
        </w:tc>
        <w:tc>
          <w:tcPr>
            <w:tcW w:w="5669" w:type="dxa"/>
          </w:tcPr>
          <w:p w14:paraId="75E8647E" w14:textId="77777777" w:rsidR="005E6E91" w:rsidRPr="005E6E91" w:rsidRDefault="005E6E91" w:rsidP="005E6E91">
            <w:pPr>
              <w:spacing w:line="240" w:lineRule="auto"/>
              <w:jc w:val="left"/>
              <w:rPr>
                <w:rFonts w:cs="Frankruhel"/>
                <w:sz w:val="24"/>
                <w:rtl/>
              </w:rPr>
            </w:pPr>
            <w:r>
              <w:rPr>
                <w:sz w:val="24"/>
                <w:rtl/>
              </w:rPr>
              <w:t>הגדרות</w:t>
            </w:r>
          </w:p>
        </w:tc>
        <w:tc>
          <w:tcPr>
            <w:tcW w:w="567" w:type="dxa"/>
          </w:tcPr>
          <w:p w14:paraId="6F6436CC" w14:textId="77777777" w:rsidR="005E6E91" w:rsidRPr="005E6E91" w:rsidRDefault="005E6E91" w:rsidP="005E6E91">
            <w:pPr>
              <w:spacing w:line="240" w:lineRule="auto"/>
              <w:jc w:val="left"/>
              <w:rPr>
                <w:rStyle w:val="Hyperlink"/>
                <w:rtl/>
              </w:rPr>
            </w:pPr>
            <w:hyperlink w:anchor="Seif1" w:tooltip="הגדרות" w:history="1">
              <w:r w:rsidRPr="005E6E91">
                <w:rPr>
                  <w:rStyle w:val="Hyperlink"/>
                </w:rPr>
                <w:t>Go</w:t>
              </w:r>
            </w:hyperlink>
          </w:p>
        </w:tc>
        <w:tc>
          <w:tcPr>
            <w:tcW w:w="850" w:type="dxa"/>
          </w:tcPr>
          <w:p w14:paraId="72972837"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E6E91" w:rsidRPr="005E6E91" w14:paraId="732041F2" w14:textId="77777777" w:rsidTr="005E6E91">
        <w:tblPrEx>
          <w:tblCellMar>
            <w:top w:w="0" w:type="dxa"/>
            <w:bottom w:w="0" w:type="dxa"/>
          </w:tblCellMar>
        </w:tblPrEx>
        <w:tc>
          <w:tcPr>
            <w:tcW w:w="1247" w:type="dxa"/>
          </w:tcPr>
          <w:p w14:paraId="0332BF72" w14:textId="77777777" w:rsidR="005E6E91" w:rsidRPr="005E6E91" w:rsidRDefault="005E6E91" w:rsidP="005E6E91">
            <w:pPr>
              <w:spacing w:line="240" w:lineRule="auto"/>
              <w:jc w:val="left"/>
              <w:rPr>
                <w:rFonts w:cs="Frankruhel"/>
                <w:sz w:val="24"/>
                <w:rtl/>
              </w:rPr>
            </w:pPr>
            <w:r>
              <w:rPr>
                <w:sz w:val="24"/>
                <w:rtl/>
              </w:rPr>
              <w:t xml:space="preserve">סעיף 2 </w:t>
            </w:r>
          </w:p>
        </w:tc>
        <w:tc>
          <w:tcPr>
            <w:tcW w:w="5669" w:type="dxa"/>
          </w:tcPr>
          <w:p w14:paraId="4CE72106" w14:textId="77777777" w:rsidR="005E6E91" w:rsidRPr="005E6E91" w:rsidRDefault="005E6E91" w:rsidP="005E6E91">
            <w:pPr>
              <w:spacing w:line="240" w:lineRule="auto"/>
              <w:jc w:val="left"/>
              <w:rPr>
                <w:rFonts w:cs="Frankruhel"/>
                <w:sz w:val="24"/>
                <w:rtl/>
              </w:rPr>
            </w:pPr>
            <w:r>
              <w:rPr>
                <w:sz w:val="24"/>
                <w:rtl/>
              </w:rPr>
              <w:t>הסטטיסטיקן הלאומי</w:t>
            </w:r>
          </w:p>
        </w:tc>
        <w:tc>
          <w:tcPr>
            <w:tcW w:w="567" w:type="dxa"/>
          </w:tcPr>
          <w:p w14:paraId="59EACE41" w14:textId="77777777" w:rsidR="005E6E91" w:rsidRPr="005E6E91" w:rsidRDefault="005E6E91" w:rsidP="005E6E91">
            <w:pPr>
              <w:spacing w:line="240" w:lineRule="auto"/>
              <w:jc w:val="left"/>
              <w:rPr>
                <w:rStyle w:val="Hyperlink"/>
                <w:rtl/>
              </w:rPr>
            </w:pPr>
            <w:hyperlink w:anchor="Seif2" w:tooltip="הסטטיסטיקן הלאומי" w:history="1">
              <w:r w:rsidRPr="005E6E91">
                <w:rPr>
                  <w:rStyle w:val="Hyperlink"/>
                </w:rPr>
                <w:t>Go</w:t>
              </w:r>
            </w:hyperlink>
          </w:p>
        </w:tc>
        <w:tc>
          <w:tcPr>
            <w:tcW w:w="850" w:type="dxa"/>
          </w:tcPr>
          <w:p w14:paraId="1FF773C0"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E6E91" w:rsidRPr="005E6E91" w14:paraId="074A55C1" w14:textId="77777777" w:rsidTr="005E6E91">
        <w:tblPrEx>
          <w:tblCellMar>
            <w:top w:w="0" w:type="dxa"/>
            <w:bottom w:w="0" w:type="dxa"/>
          </w:tblCellMar>
        </w:tblPrEx>
        <w:tc>
          <w:tcPr>
            <w:tcW w:w="1247" w:type="dxa"/>
          </w:tcPr>
          <w:p w14:paraId="378EDFC5" w14:textId="77777777" w:rsidR="005E6E91" w:rsidRPr="005E6E91" w:rsidRDefault="005E6E91" w:rsidP="005E6E91">
            <w:pPr>
              <w:spacing w:line="240" w:lineRule="auto"/>
              <w:jc w:val="left"/>
              <w:rPr>
                <w:rFonts w:cs="Frankruhel"/>
                <w:sz w:val="24"/>
                <w:rtl/>
              </w:rPr>
            </w:pPr>
            <w:r>
              <w:rPr>
                <w:sz w:val="24"/>
                <w:rtl/>
              </w:rPr>
              <w:t xml:space="preserve">סעיף 3 </w:t>
            </w:r>
          </w:p>
        </w:tc>
        <w:tc>
          <w:tcPr>
            <w:tcW w:w="5669" w:type="dxa"/>
          </w:tcPr>
          <w:p w14:paraId="7F2B4FF8" w14:textId="77777777" w:rsidR="005E6E91" w:rsidRPr="005E6E91" w:rsidRDefault="005E6E91" w:rsidP="005E6E91">
            <w:pPr>
              <w:spacing w:line="240" w:lineRule="auto"/>
              <w:jc w:val="left"/>
              <w:rPr>
                <w:rFonts w:cs="Frankruhel"/>
                <w:sz w:val="24"/>
                <w:rtl/>
              </w:rPr>
            </w:pPr>
            <w:r>
              <w:rPr>
                <w:sz w:val="24"/>
                <w:rtl/>
              </w:rPr>
              <w:t>תפקידי הלשכה</w:t>
            </w:r>
          </w:p>
        </w:tc>
        <w:tc>
          <w:tcPr>
            <w:tcW w:w="567" w:type="dxa"/>
          </w:tcPr>
          <w:p w14:paraId="3BA7E145" w14:textId="77777777" w:rsidR="005E6E91" w:rsidRPr="005E6E91" w:rsidRDefault="005E6E91" w:rsidP="005E6E91">
            <w:pPr>
              <w:spacing w:line="240" w:lineRule="auto"/>
              <w:jc w:val="left"/>
              <w:rPr>
                <w:rStyle w:val="Hyperlink"/>
                <w:rtl/>
              </w:rPr>
            </w:pPr>
            <w:hyperlink w:anchor="Seif3" w:tooltip="תפקידי הלשכה" w:history="1">
              <w:r w:rsidRPr="005E6E91">
                <w:rPr>
                  <w:rStyle w:val="Hyperlink"/>
                </w:rPr>
                <w:t>Go</w:t>
              </w:r>
            </w:hyperlink>
          </w:p>
        </w:tc>
        <w:tc>
          <w:tcPr>
            <w:tcW w:w="850" w:type="dxa"/>
          </w:tcPr>
          <w:p w14:paraId="3279D76E"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E6E91" w:rsidRPr="005E6E91" w14:paraId="683E9590" w14:textId="77777777" w:rsidTr="005E6E91">
        <w:tblPrEx>
          <w:tblCellMar>
            <w:top w:w="0" w:type="dxa"/>
            <w:bottom w:w="0" w:type="dxa"/>
          </w:tblCellMar>
        </w:tblPrEx>
        <w:tc>
          <w:tcPr>
            <w:tcW w:w="1247" w:type="dxa"/>
          </w:tcPr>
          <w:p w14:paraId="49C888D5" w14:textId="77777777" w:rsidR="005E6E91" w:rsidRPr="005E6E91" w:rsidRDefault="005E6E91" w:rsidP="005E6E91">
            <w:pPr>
              <w:spacing w:line="240" w:lineRule="auto"/>
              <w:jc w:val="left"/>
              <w:rPr>
                <w:rFonts w:cs="Frankruhel"/>
                <w:sz w:val="24"/>
                <w:rtl/>
              </w:rPr>
            </w:pPr>
            <w:r>
              <w:rPr>
                <w:sz w:val="24"/>
                <w:rtl/>
              </w:rPr>
              <w:t xml:space="preserve">סעיף 4 </w:t>
            </w:r>
          </w:p>
        </w:tc>
        <w:tc>
          <w:tcPr>
            <w:tcW w:w="5669" w:type="dxa"/>
          </w:tcPr>
          <w:p w14:paraId="2D36244E" w14:textId="77777777" w:rsidR="005E6E91" w:rsidRPr="005E6E91" w:rsidRDefault="005E6E91" w:rsidP="005E6E91">
            <w:pPr>
              <w:spacing w:line="240" w:lineRule="auto"/>
              <w:jc w:val="left"/>
              <w:rPr>
                <w:rFonts w:cs="Frankruhel"/>
                <w:sz w:val="24"/>
                <w:rtl/>
              </w:rPr>
            </w:pPr>
            <w:r>
              <w:rPr>
                <w:sz w:val="24"/>
                <w:rtl/>
              </w:rPr>
              <w:t>המועצה הציבורית לסטטיסטיקה</w:t>
            </w:r>
          </w:p>
        </w:tc>
        <w:tc>
          <w:tcPr>
            <w:tcW w:w="567" w:type="dxa"/>
          </w:tcPr>
          <w:p w14:paraId="111B7E69" w14:textId="77777777" w:rsidR="005E6E91" w:rsidRPr="005E6E91" w:rsidRDefault="005E6E91" w:rsidP="005E6E91">
            <w:pPr>
              <w:spacing w:line="240" w:lineRule="auto"/>
              <w:jc w:val="left"/>
              <w:rPr>
                <w:rStyle w:val="Hyperlink"/>
                <w:rtl/>
              </w:rPr>
            </w:pPr>
            <w:hyperlink w:anchor="Seif4" w:tooltip="המועצה הציבורית לסטטיסטיקה" w:history="1">
              <w:r w:rsidRPr="005E6E91">
                <w:rPr>
                  <w:rStyle w:val="Hyperlink"/>
                </w:rPr>
                <w:t>Go</w:t>
              </w:r>
            </w:hyperlink>
          </w:p>
        </w:tc>
        <w:tc>
          <w:tcPr>
            <w:tcW w:w="850" w:type="dxa"/>
          </w:tcPr>
          <w:p w14:paraId="66CD2CDA"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E6E91" w:rsidRPr="005E6E91" w14:paraId="408DA2B4" w14:textId="77777777" w:rsidTr="005E6E91">
        <w:tblPrEx>
          <w:tblCellMar>
            <w:top w:w="0" w:type="dxa"/>
            <w:bottom w:w="0" w:type="dxa"/>
          </w:tblCellMar>
        </w:tblPrEx>
        <w:tc>
          <w:tcPr>
            <w:tcW w:w="1247" w:type="dxa"/>
          </w:tcPr>
          <w:p w14:paraId="43FCA482" w14:textId="77777777" w:rsidR="005E6E91" w:rsidRPr="005E6E91" w:rsidRDefault="005E6E91" w:rsidP="005E6E91">
            <w:pPr>
              <w:spacing w:line="240" w:lineRule="auto"/>
              <w:jc w:val="left"/>
              <w:rPr>
                <w:rFonts w:cs="Frankruhel"/>
                <w:sz w:val="24"/>
                <w:rtl/>
              </w:rPr>
            </w:pPr>
            <w:r>
              <w:rPr>
                <w:sz w:val="24"/>
                <w:rtl/>
              </w:rPr>
              <w:t xml:space="preserve">סעיף 5 </w:t>
            </w:r>
          </w:p>
        </w:tc>
        <w:tc>
          <w:tcPr>
            <w:tcW w:w="5669" w:type="dxa"/>
          </w:tcPr>
          <w:p w14:paraId="4E3FD7FB" w14:textId="77777777" w:rsidR="005E6E91" w:rsidRPr="005E6E91" w:rsidRDefault="005E6E91" w:rsidP="005E6E91">
            <w:pPr>
              <w:spacing w:line="240" w:lineRule="auto"/>
              <w:jc w:val="left"/>
              <w:rPr>
                <w:rFonts w:cs="Frankruhel"/>
                <w:sz w:val="24"/>
                <w:rtl/>
              </w:rPr>
            </w:pPr>
            <w:r>
              <w:rPr>
                <w:sz w:val="24"/>
                <w:rtl/>
              </w:rPr>
              <w:t>תיאום פעולות סטטיסטיות</w:t>
            </w:r>
          </w:p>
        </w:tc>
        <w:tc>
          <w:tcPr>
            <w:tcW w:w="567" w:type="dxa"/>
          </w:tcPr>
          <w:p w14:paraId="024DA057" w14:textId="77777777" w:rsidR="005E6E91" w:rsidRPr="005E6E91" w:rsidRDefault="005E6E91" w:rsidP="005E6E91">
            <w:pPr>
              <w:spacing w:line="240" w:lineRule="auto"/>
              <w:jc w:val="left"/>
              <w:rPr>
                <w:rStyle w:val="Hyperlink"/>
                <w:rtl/>
              </w:rPr>
            </w:pPr>
            <w:hyperlink w:anchor="Seif5" w:tooltip="תיאום פעולות סטטיסטיות" w:history="1">
              <w:r w:rsidRPr="005E6E91">
                <w:rPr>
                  <w:rStyle w:val="Hyperlink"/>
                </w:rPr>
                <w:t>Go</w:t>
              </w:r>
            </w:hyperlink>
          </w:p>
        </w:tc>
        <w:tc>
          <w:tcPr>
            <w:tcW w:w="850" w:type="dxa"/>
          </w:tcPr>
          <w:p w14:paraId="770CC926"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E6E91" w:rsidRPr="005E6E91" w14:paraId="6D922F66" w14:textId="77777777" w:rsidTr="005E6E91">
        <w:tblPrEx>
          <w:tblCellMar>
            <w:top w:w="0" w:type="dxa"/>
            <w:bottom w:w="0" w:type="dxa"/>
          </w:tblCellMar>
        </w:tblPrEx>
        <w:tc>
          <w:tcPr>
            <w:tcW w:w="1247" w:type="dxa"/>
          </w:tcPr>
          <w:p w14:paraId="14A7B387" w14:textId="77777777" w:rsidR="005E6E91" w:rsidRPr="005E6E91" w:rsidRDefault="005E6E91" w:rsidP="005E6E91">
            <w:pPr>
              <w:spacing w:line="240" w:lineRule="auto"/>
              <w:jc w:val="left"/>
              <w:rPr>
                <w:rFonts w:cs="Frankruhel"/>
                <w:sz w:val="24"/>
                <w:rtl/>
              </w:rPr>
            </w:pPr>
            <w:r>
              <w:rPr>
                <w:sz w:val="24"/>
                <w:rtl/>
              </w:rPr>
              <w:t xml:space="preserve">סעיף 6 </w:t>
            </w:r>
          </w:p>
        </w:tc>
        <w:tc>
          <w:tcPr>
            <w:tcW w:w="5669" w:type="dxa"/>
          </w:tcPr>
          <w:p w14:paraId="009EF73F" w14:textId="77777777" w:rsidR="005E6E91" w:rsidRPr="005E6E91" w:rsidRDefault="005E6E91" w:rsidP="005E6E91">
            <w:pPr>
              <w:spacing w:line="240" w:lineRule="auto"/>
              <w:jc w:val="left"/>
              <w:rPr>
                <w:rFonts w:cs="Frankruhel"/>
                <w:sz w:val="24"/>
                <w:rtl/>
              </w:rPr>
            </w:pPr>
            <w:r>
              <w:rPr>
                <w:sz w:val="24"/>
                <w:rtl/>
              </w:rPr>
              <w:t>מיפקד</w:t>
            </w:r>
          </w:p>
        </w:tc>
        <w:tc>
          <w:tcPr>
            <w:tcW w:w="567" w:type="dxa"/>
          </w:tcPr>
          <w:p w14:paraId="6D7FDE03" w14:textId="77777777" w:rsidR="005E6E91" w:rsidRPr="005E6E91" w:rsidRDefault="005E6E91" w:rsidP="005E6E91">
            <w:pPr>
              <w:spacing w:line="240" w:lineRule="auto"/>
              <w:jc w:val="left"/>
              <w:rPr>
                <w:rStyle w:val="Hyperlink"/>
                <w:rtl/>
              </w:rPr>
            </w:pPr>
            <w:hyperlink w:anchor="Seif6" w:tooltip="מיפקד" w:history="1">
              <w:r w:rsidRPr="005E6E91">
                <w:rPr>
                  <w:rStyle w:val="Hyperlink"/>
                </w:rPr>
                <w:t>Go</w:t>
              </w:r>
            </w:hyperlink>
          </w:p>
        </w:tc>
        <w:tc>
          <w:tcPr>
            <w:tcW w:w="850" w:type="dxa"/>
          </w:tcPr>
          <w:p w14:paraId="5D7506C9"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E6E91" w:rsidRPr="005E6E91" w14:paraId="25454A16" w14:textId="77777777" w:rsidTr="005E6E91">
        <w:tblPrEx>
          <w:tblCellMar>
            <w:top w:w="0" w:type="dxa"/>
            <w:bottom w:w="0" w:type="dxa"/>
          </w:tblCellMar>
        </w:tblPrEx>
        <w:tc>
          <w:tcPr>
            <w:tcW w:w="1247" w:type="dxa"/>
          </w:tcPr>
          <w:p w14:paraId="1C3148DA" w14:textId="77777777" w:rsidR="005E6E91" w:rsidRPr="005E6E91" w:rsidRDefault="005E6E91" w:rsidP="005E6E91">
            <w:pPr>
              <w:spacing w:line="240" w:lineRule="auto"/>
              <w:jc w:val="left"/>
              <w:rPr>
                <w:rFonts w:cs="Frankruhel"/>
                <w:sz w:val="24"/>
                <w:rtl/>
              </w:rPr>
            </w:pPr>
            <w:r>
              <w:rPr>
                <w:sz w:val="24"/>
                <w:rtl/>
              </w:rPr>
              <w:t xml:space="preserve">סעיף 7 </w:t>
            </w:r>
          </w:p>
        </w:tc>
        <w:tc>
          <w:tcPr>
            <w:tcW w:w="5669" w:type="dxa"/>
          </w:tcPr>
          <w:p w14:paraId="29C4A325" w14:textId="77777777" w:rsidR="005E6E91" w:rsidRPr="005E6E91" w:rsidRDefault="005E6E91" w:rsidP="005E6E91">
            <w:pPr>
              <w:spacing w:line="240" w:lineRule="auto"/>
              <w:jc w:val="left"/>
              <w:rPr>
                <w:rFonts w:cs="Frankruhel"/>
                <w:sz w:val="24"/>
                <w:rtl/>
              </w:rPr>
            </w:pPr>
            <w:r>
              <w:rPr>
                <w:sz w:val="24"/>
                <w:rtl/>
              </w:rPr>
              <w:t>סטטיסטיקה</w:t>
            </w:r>
          </w:p>
        </w:tc>
        <w:tc>
          <w:tcPr>
            <w:tcW w:w="567" w:type="dxa"/>
          </w:tcPr>
          <w:p w14:paraId="77B39502" w14:textId="77777777" w:rsidR="005E6E91" w:rsidRPr="005E6E91" w:rsidRDefault="005E6E91" w:rsidP="005E6E91">
            <w:pPr>
              <w:spacing w:line="240" w:lineRule="auto"/>
              <w:jc w:val="left"/>
              <w:rPr>
                <w:rStyle w:val="Hyperlink"/>
                <w:rtl/>
              </w:rPr>
            </w:pPr>
            <w:hyperlink w:anchor="Seif7" w:tooltip="סטטיסטיקה" w:history="1">
              <w:r w:rsidRPr="005E6E91">
                <w:rPr>
                  <w:rStyle w:val="Hyperlink"/>
                </w:rPr>
                <w:t>Go</w:t>
              </w:r>
            </w:hyperlink>
          </w:p>
        </w:tc>
        <w:tc>
          <w:tcPr>
            <w:tcW w:w="850" w:type="dxa"/>
          </w:tcPr>
          <w:p w14:paraId="3F687460"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E6E91" w:rsidRPr="005E6E91" w14:paraId="0AA53E71" w14:textId="77777777" w:rsidTr="005E6E91">
        <w:tblPrEx>
          <w:tblCellMar>
            <w:top w:w="0" w:type="dxa"/>
            <w:bottom w:w="0" w:type="dxa"/>
          </w:tblCellMar>
        </w:tblPrEx>
        <w:tc>
          <w:tcPr>
            <w:tcW w:w="1247" w:type="dxa"/>
          </w:tcPr>
          <w:p w14:paraId="6E380535" w14:textId="77777777" w:rsidR="005E6E91" w:rsidRPr="005E6E91" w:rsidRDefault="005E6E91" w:rsidP="005E6E91">
            <w:pPr>
              <w:spacing w:line="240" w:lineRule="auto"/>
              <w:jc w:val="left"/>
              <w:rPr>
                <w:rFonts w:cs="Frankruhel"/>
                <w:sz w:val="24"/>
                <w:rtl/>
              </w:rPr>
            </w:pPr>
            <w:r>
              <w:rPr>
                <w:sz w:val="24"/>
                <w:rtl/>
              </w:rPr>
              <w:t xml:space="preserve">סעיף 7א </w:t>
            </w:r>
          </w:p>
        </w:tc>
        <w:tc>
          <w:tcPr>
            <w:tcW w:w="5669" w:type="dxa"/>
          </w:tcPr>
          <w:p w14:paraId="762CAC93" w14:textId="77777777" w:rsidR="005E6E91" w:rsidRPr="005E6E91" w:rsidRDefault="005E6E91" w:rsidP="005E6E91">
            <w:pPr>
              <w:spacing w:line="240" w:lineRule="auto"/>
              <w:jc w:val="left"/>
              <w:rPr>
                <w:rFonts w:cs="Frankruhel"/>
                <w:sz w:val="24"/>
                <w:rtl/>
              </w:rPr>
            </w:pPr>
            <w:r>
              <w:rPr>
                <w:sz w:val="24"/>
                <w:rtl/>
              </w:rPr>
              <w:t>עריכת פעולות סטטיסטיות לפי מין</w:t>
            </w:r>
          </w:p>
        </w:tc>
        <w:tc>
          <w:tcPr>
            <w:tcW w:w="567" w:type="dxa"/>
          </w:tcPr>
          <w:p w14:paraId="2AE57A04" w14:textId="77777777" w:rsidR="005E6E91" w:rsidRPr="005E6E91" w:rsidRDefault="005E6E91" w:rsidP="005E6E91">
            <w:pPr>
              <w:spacing w:line="240" w:lineRule="auto"/>
              <w:jc w:val="left"/>
              <w:rPr>
                <w:rStyle w:val="Hyperlink"/>
                <w:rtl/>
              </w:rPr>
            </w:pPr>
            <w:hyperlink w:anchor="Seif26" w:tooltip="עריכת פעולות סטטיסטיות לפי מין" w:history="1">
              <w:r w:rsidRPr="005E6E91">
                <w:rPr>
                  <w:rStyle w:val="Hyperlink"/>
                </w:rPr>
                <w:t>Go</w:t>
              </w:r>
            </w:hyperlink>
          </w:p>
        </w:tc>
        <w:tc>
          <w:tcPr>
            <w:tcW w:w="850" w:type="dxa"/>
          </w:tcPr>
          <w:p w14:paraId="4086B39C"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E6E91" w:rsidRPr="005E6E91" w14:paraId="4849DF28" w14:textId="77777777" w:rsidTr="005E6E91">
        <w:tblPrEx>
          <w:tblCellMar>
            <w:top w:w="0" w:type="dxa"/>
            <w:bottom w:w="0" w:type="dxa"/>
          </w:tblCellMar>
        </w:tblPrEx>
        <w:tc>
          <w:tcPr>
            <w:tcW w:w="1247" w:type="dxa"/>
          </w:tcPr>
          <w:p w14:paraId="00593591" w14:textId="77777777" w:rsidR="005E6E91" w:rsidRPr="005E6E91" w:rsidRDefault="005E6E91" w:rsidP="005E6E91">
            <w:pPr>
              <w:spacing w:line="240" w:lineRule="auto"/>
              <w:jc w:val="left"/>
              <w:rPr>
                <w:rFonts w:cs="Frankruhel"/>
                <w:sz w:val="24"/>
                <w:rtl/>
              </w:rPr>
            </w:pPr>
            <w:r>
              <w:rPr>
                <w:sz w:val="24"/>
                <w:rtl/>
              </w:rPr>
              <w:t xml:space="preserve">סעיף 8 </w:t>
            </w:r>
          </w:p>
        </w:tc>
        <w:tc>
          <w:tcPr>
            <w:tcW w:w="5669" w:type="dxa"/>
          </w:tcPr>
          <w:p w14:paraId="7968BE35" w14:textId="77777777" w:rsidR="005E6E91" w:rsidRPr="005E6E91" w:rsidRDefault="005E6E91" w:rsidP="005E6E91">
            <w:pPr>
              <w:spacing w:line="240" w:lineRule="auto"/>
              <w:jc w:val="left"/>
              <w:rPr>
                <w:rFonts w:cs="Frankruhel"/>
                <w:sz w:val="24"/>
                <w:rtl/>
              </w:rPr>
            </w:pPr>
            <w:r>
              <w:rPr>
                <w:sz w:val="24"/>
                <w:rtl/>
              </w:rPr>
              <w:t>איסוף סטטיסטיקה כיצד</w:t>
            </w:r>
          </w:p>
        </w:tc>
        <w:tc>
          <w:tcPr>
            <w:tcW w:w="567" w:type="dxa"/>
          </w:tcPr>
          <w:p w14:paraId="425602D9" w14:textId="77777777" w:rsidR="005E6E91" w:rsidRPr="005E6E91" w:rsidRDefault="005E6E91" w:rsidP="005E6E91">
            <w:pPr>
              <w:spacing w:line="240" w:lineRule="auto"/>
              <w:jc w:val="left"/>
              <w:rPr>
                <w:rStyle w:val="Hyperlink"/>
                <w:rtl/>
              </w:rPr>
            </w:pPr>
            <w:hyperlink w:anchor="Seif8" w:tooltip="איסוף סטטיסטיקה כיצד" w:history="1">
              <w:r w:rsidRPr="005E6E91">
                <w:rPr>
                  <w:rStyle w:val="Hyperlink"/>
                </w:rPr>
                <w:t>Go</w:t>
              </w:r>
            </w:hyperlink>
          </w:p>
        </w:tc>
        <w:tc>
          <w:tcPr>
            <w:tcW w:w="850" w:type="dxa"/>
          </w:tcPr>
          <w:p w14:paraId="78B80FFA"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E6E91" w:rsidRPr="005E6E91" w14:paraId="3312ADBC" w14:textId="77777777" w:rsidTr="005E6E91">
        <w:tblPrEx>
          <w:tblCellMar>
            <w:top w:w="0" w:type="dxa"/>
            <w:bottom w:w="0" w:type="dxa"/>
          </w:tblCellMar>
        </w:tblPrEx>
        <w:tc>
          <w:tcPr>
            <w:tcW w:w="1247" w:type="dxa"/>
          </w:tcPr>
          <w:p w14:paraId="5502ECC1" w14:textId="77777777" w:rsidR="005E6E91" w:rsidRPr="005E6E91" w:rsidRDefault="005E6E91" w:rsidP="005E6E91">
            <w:pPr>
              <w:spacing w:line="240" w:lineRule="auto"/>
              <w:jc w:val="left"/>
              <w:rPr>
                <w:rFonts w:cs="Frankruhel"/>
                <w:sz w:val="24"/>
                <w:rtl/>
              </w:rPr>
            </w:pPr>
            <w:r>
              <w:rPr>
                <w:sz w:val="24"/>
                <w:rtl/>
              </w:rPr>
              <w:t xml:space="preserve">סעיף 9 </w:t>
            </w:r>
          </w:p>
        </w:tc>
        <w:tc>
          <w:tcPr>
            <w:tcW w:w="5669" w:type="dxa"/>
          </w:tcPr>
          <w:p w14:paraId="6C417F2D" w14:textId="77777777" w:rsidR="005E6E91" w:rsidRPr="005E6E91" w:rsidRDefault="005E6E91" w:rsidP="005E6E91">
            <w:pPr>
              <w:spacing w:line="240" w:lineRule="auto"/>
              <w:jc w:val="left"/>
              <w:rPr>
                <w:rFonts w:cs="Frankruhel"/>
                <w:sz w:val="24"/>
                <w:rtl/>
              </w:rPr>
            </w:pPr>
            <w:r>
              <w:rPr>
                <w:sz w:val="24"/>
                <w:rtl/>
              </w:rPr>
              <w:t>פוקדים ושלוחים</w:t>
            </w:r>
          </w:p>
        </w:tc>
        <w:tc>
          <w:tcPr>
            <w:tcW w:w="567" w:type="dxa"/>
          </w:tcPr>
          <w:p w14:paraId="27B8E419" w14:textId="77777777" w:rsidR="005E6E91" w:rsidRPr="005E6E91" w:rsidRDefault="005E6E91" w:rsidP="005E6E91">
            <w:pPr>
              <w:spacing w:line="240" w:lineRule="auto"/>
              <w:jc w:val="left"/>
              <w:rPr>
                <w:rStyle w:val="Hyperlink"/>
                <w:rtl/>
              </w:rPr>
            </w:pPr>
            <w:hyperlink w:anchor="Seif9" w:tooltip="פוקדים ושלוחים" w:history="1">
              <w:r w:rsidRPr="005E6E91">
                <w:rPr>
                  <w:rStyle w:val="Hyperlink"/>
                </w:rPr>
                <w:t>Go</w:t>
              </w:r>
            </w:hyperlink>
          </w:p>
        </w:tc>
        <w:tc>
          <w:tcPr>
            <w:tcW w:w="850" w:type="dxa"/>
          </w:tcPr>
          <w:p w14:paraId="7B136B92"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E6E91" w:rsidRPr="005E6E91" w14:paraId="54EBBC4B" w14:textId="77777777" w:rsidTr="005E6E91">
        <w:tblPrEx>
          <w:tblCellMar>
            <w:top w:w="0" w:type="dxa"/>
            <w:bottom w:w="0" w:type="dxa"/>
          </w:tblCellMar>
        </w:tblPrEx>
        <w:tc>
          <w:tcPr>
            <w:tcW w:w="1247" w:type="dxa"/>
          </w:tcPr>
          <w:p w14:paraId="6E9FDC23" w14:textId="77777777" w:rsidR="005E6E91" w:rsidRPr="005E6E91" w:rsidRDefault="005E6E91" w:rsidP="005E6E91">
            <w:pPr>
              <w:spacing w:line="240" w:lineRule="auto"/>
              <w:jc w:val="left"/>
              <w:rPr>
                <w:rFonts w:cs="Frankruhel"/>
                <w:sz w:val="24"/>
                <w:rtl/>
              </w:rPr>
            </w:pPr>
            <w:r>
              <w:rPr>
                <w:sz w:val="24"/>
                <w:rtl/>
              </w:rPr>
              <w:t xml:space="preserve">סעיף 10 </w:t>
            </w:r>
          </w:p>
        </w:tc>
        <w:tc>
          <w:tcPr>
            <w:tcW w:w="5669" w:type="dxa"/>
          </w:tcPr>
          <w:p w14:paraId="05CD1890" w14:textId="77777777" w:rsidR="005E6E91" w:rsidRPr="005E6E91" w:rsidRDefault="005E6E91" w:rsidP="005E6E91">
            <w:pPr>
              <w:spacing w:line="240" w:lineRule="auto"/>
              <w:jc w:val="left"/>
              <w:rPr>
                <w:rFonts w:cs="Frankruhel"/>
                <w:sz w:val="24"/>
                <w:rtl/>
              </w:rPr>
            </w:pPr>
            <w:r>
              <w:rPr>
                <w:sz w:val="24"/>
                <w:rtl/>
              </w:rPr>
              <w:t>הצהרה</w:t>
            </w:r>
          </w:p>
        </w:tc>
        <w:tc>
          <w:tcPr>
            <w:tcW w:w="567" w:type="dxa"/>
          </w:tcPr>
          <w:p w14:paraId="28340AE1" w14:textId="77777777" w:rsidR="005E6E91" w:rsidRPr="005E6E91" w:rsidRDefault="005E6E91" w:rsidP="005E6E91">
            <w:pPr>
              <w:spacing w:line="240" w:lineRule="auto"/>
              <w:jc w:val="left"/>
              <w:rPr>
                <w:rStyle w:val="Hyperlink"/>
                <w:rtl/>
              </w:rPr>
            </w:pPr>
            <w:hyperlink w:anchor="Seif10" w:tooltip="הצהרה" w:history="1">
              <w:r w:rsidRPr="005E6E91">
                <w:rPr>
                  <w:rStyle w:val="Hyperlink"/>
                </w:rPr>
                <w:t>Go</w:t>
              </w:r>
            </w:hyperlink>
          </w:p>
        </w:tc>
        <w:tc>
          <w:tcPr>
            <w:tcW w:w="850" w:type="dxa"/>
          </w:tcPr>
          <w:p w14:paraId="6F9226E9"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E6E91" w:rsidRPr="005E6E91" w14:paraId="5CD465F7" w14:textId="77777777" w:rsidTr="005E6E91">
        <w:tblPrEx>
          <w:tblCellMar>
            <w:top w:w="0" w:type="dxa"/>
            <w:bottom w:w="0" w:type="dxa"/>
          </w:tblCellMar>
        </w:tblPrEx>
        <w:tc>
          <w:tcPr>
            <w:tcW w:w="1247" w:type="dxa"/>
          </w:tcPr>
          <w:p w14:paraId="72A368A1" w14:textId="77777777" w:rsidR="005E6E91" w:rsidRPr="005E6E91" w:rsidRDefault="005E6E91" w:rsidP="005E6E91">
            <w:pPr>
              <w:spacing w:line="240" w:lineRule="auto"/>
              <w:jc w:val="left"/>
              <w:rPr>
                <w:rFonts w:cs="Frankruhel"/>
                <w:sz w:val="24"/>
                <w:rtl/>
              </w:rPr>
            </w:pPr>
            <w:r>
              <w:rPr>
                <w:sz w:val="24"/>
                <w:rtl/>
              </w:rPr>
              <w:t xml:space="preserve">סעיף 11 </w:t>
            </w:r>
          </w:p>
        </w:tc>
        <w:tc>
          <w:tcPr>
            <w:tcW w:w="5669" w:type="dxa"/>
          </w:tcPr>
          <w:p w14:paraId="01F1CB19" w14:textId="77777777" w:rsidR="005E6E91" w:rsidRPr="005E6E91" w:rsidRDefault="005E6E91" w:rsidP="005E6E91">
            <w:pPr>
              <w:spacing w:line="240" w:lineRule="auto"/>
              <w:jc w:val="left"/>
              <w:rPr>
                <w:rFonts w:cs="Frankruhel"/>
                <w:sz w:val="24"/>
                <w:rtl/>
              </w:rPr>
            </w:pPr>
            <w:r>
              <w:rPr>
                <w:sz w:val="24"/>
                <w:rtl/>
              </w:rPr>
              <w:t>חובה למסור פרטים</w:t>
            </w:r>
          </w:p>
        </w:tc>
        <w:tc>
          <w:tcPr>
            <w:tcW w:w="567" w:type="dxa"/>
          </w:tcPr>
          <w:p w14:paraId="3409330F" w14:textId="77777777" w:rsidR="005E6E91" w:rsidRPr="005E6E91" w:rsidRDefault="005E6E91" w:rsidP="005E6E91">
            <w:pPr>
              <w:spacing w:line="240" w:lineRule="auto"/>
              <w:jc w:val="left"/>
              <w:rPr>
                <w:rStyle w:val="Hyperlink"/>
                <w:rtl/>
              </w:rPr>
            </w:pPr>
            <w:hyperlink w:anchor="Seif11" w:tooltip="חובה למסור פרטים" w:history="1">
              <w:r w:rsidRPr="005E6E91">
                <w:rPr>
                  <w:rStyle w:val="Hyperlink"/>
                </w:rPr>
                <w:t>Go</w:t>
              </w:r>
            </w:hyperlink>
          </w:p>
        </w:tc>
        <w:tc>
          <w:tcPr>
            <w:tcW w:w="850" w:type="dxa"/>
          </w:tcPr>
          <w:p w14:paraId="5FF88A09"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E6E91" w:rsidRPr="005E6E91" w14:paraId="535AFDBF" w14:textId="77777777" w:rsidTr="005E6E91">
        <w:tblPrEx>
          <w:tblCellMar>
            <w:top w:w="0" w:type="dxa"/>
            <w:bottom w:w="0" w:type="dxa"/>
          </w:tblCellMar>
        </w:tblPrEx>
        <w:tc>
          <w:tcPr>
            <w:tcW w:w="1247" w:type="dxa"/>
          </w:tcPr>
          <w:p w14:paraId="5B58A7BE" w14:textId="77777777" w:rsidR="005E6E91" w:rsidRPr="005E6E91" w:rsidRDefault="005E6E91" w:rsidP="005E6E91">
            <w:pPr>
              <w:spacing w:line="240" w:lineRule="auto"/>
              <w:jc w:val="left"/>
              <w:rPr>
                <w:rFonts w:cs="Frankruhel"/>
                <w:sz w:val="24"/>
                <w:rtl/>
              </w:rPr>
            </w:pPr>
            <w:r>
              <w:rPr>
                <w:sz w:val="24"/>
                <w:rtl/>
              </w:rPr>
              <w:t xml:space="preserve">סעיף 12 </w:t>
            </w:r>
          </w:p>
        </w:tc>
        <w:tc>
          <w:tcPr>
            <w:tcW w:w="5669" w:type="dxa"/>
          </w:tcPr>
          <w:p w14:paraId="73281D41" w14:textId="77777777" w:rsidR="005E6E91" w:rsidRPr="005E6E91" w:rsidRDefault="005E6E91" w:rsidP="005E6E91">
            <w:pPr>
              <w:spacing w:line="240" w:lineRule="auto"/>
              <w:jc w:val="left"/>
              <w:rPr>
                <w:rFonts w:cs="Frankruhel"/>
                <w:sz w:val="24"/>
                <w:rtl/>
              </w:rPr>
            </w:pPr>
            <w:r>
              <w:rPr>
                <w:sz w:val="24"/>
                <w:rtl/>
              </w:rPr>
              <w:t>המצאת דרישה למסור פרטים</w:t>
            </w:r>
          </w:p>
        </w:tc>
        <w:tc>
          <w:tcPr>
            <w:tcW w:w="567" w:type="dxa"/>
          </w:tcPr>
          <w:p w14:paraId="64F742C4" w14:textId="77777777" w:rsidR="005E6E91" w:rsidRPr="005E6E91" w:rsidRDefault="005E6E91" w:rsidP="005E6E91">
            <w:pPr>
              <w:spacing w:line="240" w:lineRule="auto"/>
              <w:jc w:val="left"/>
              <w:rPr>
                <w:rStyle w:val="Hyperlink"/>
                <w:rtl/>
              </w:rPr>
            </w:pPr>
            <w:hyperlink w:anchor="Seif12" w:tooltip="המצאת דרישה למסור פרטים" w:history="1">
              <w:r w:rsidRPr="005E6E91">
                <w:rPr>
                  <w:rStyle w:val="Hyperlink"/>
                </w:rPr>
                <w:t>Go</w:t>
              </w:r>
            </w:hyperlink>
          </w:p>
        </w:tc>
        <w:tc>
          <w:tcPr>
            <w:tcW w:w="850" w:type="dxa"/>
          </w:tcPr>
          <w:p w14:paraId="7CC958A7"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E6E91" w:rsidRPr="005E6E91" w14:paraId="7859C1DB" w14:textId="77777777" w:rsidTr="005E6E91">
        <w:tblPrEx>
          <w:tblCellMar>
            <w:top w:w="0" w:type="dxa"/>
            <w:bottom w:w="0" w:type="dxa"/>
          </w:tblCellMar>
        </w:tblPrEx>
        <w:tc>
          <w:tcPr>
            <w:tcW w:w="1247" w:type="dxa"/>
          </w:tcPr>
          <w:p w14:paraId="64C5649F" w14:textId="77777777" w:rsidR="005E6E91" w:rsidRPr="005E6E91" w:rsidRDefault="005E6E91" w:rsidP="005E6E91">
            <w:pPr>
              <w:spacing w:line="240" w:lineRule="auto"/>
              <w:jc w:val="left"/>
              <w:rPr>
                <w:rFonts w:cs="Frankruhel"/>
                <w:sz w:val="24"/>
                <w:rtl/>
              </w:rPr>
            </w:pPr>
            <w:r>
              <w:rPr>
                <w:sz w:val="24"/>
                <w:rtl/>
              </w:rPr>
              <w:t xml:space="preserve">סעיף 13 </w:t>
            </w:r>
          </w:p>
        </w:tc>
        <w:tc>
          <w:tcPr>
            <w:tcW w:w="5669" w:type="dxa"/>
          </w:tcPr>
          <w:p w14:paraId="03B2189C" w14:textId="77777777" w:rsidR="005E6E91" w:rsidRPr="005E6E91" w:rsidRDefault="005E6E91" w:rsidP="005E6E91">
            <w:pPr>
              <w:spacing w:line="240" w:lineRule="auto"/>
              <w:jc w:val="left"/>
              <w:rPr>
                <w:rFonts w:cs="Frankruhel"/>
                <w:sz w:val="24"/>
                <w:rtl/>
              </w:rPr>
            </w:pPr>
            <w:r>
              <w:rPr>
                <w:sz w:val="24"/>
                <w:rtl/>
              </w:rPr>
              <w:t>חובה לענות לשאלות</w:t>
            </w:r>
          </w:p>
        </w:tc>
        <w:tc>
          <w:tcPr>
            <w:tcW w:w="567" w:type="dxa"/>
          </w:tcPr>
          <w:p w14:paraId="6266BAEA" w14:textId="77777777" w:rsidR="005E6E91" w:rsidRPr="005E6E91" w:rsidRDefault="005E6E91" w:rsidP="005E6E91">
            <w:pPr>
              <w:spacing w:line="240" w:lineRule="auto"/>
              <w:jc w:val="left"/>
              <w:rPr>
                <w:rStyle w:val="Hyperlink"/>
                <w:rtl/>
              </w:rPr>
            </w:pPr>
            <w:hyperlink w:anchor="Seif13" w:tooltip="חובה לענות לשאלות" w:history="1">
              <w:r w:rsidRPr="005E6E91">
                <w:rPr>
                  <w:rStyle w:val="Hyperlink"/>
                </w:rPr>
                <w:t>Go</w:t>
              </w:r>
            </w:hyperlink>
          </w:p>
        </w:tc>
        <w:tc>
          <w:tcPr>
            <w:tcW w:w="850" w:type="dxa"/>
          </w:tcPr>
          <w:p w14:paraId="1A1D7D39"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E6E91" w:rsidRPr="005E6E91" w14:paraId="64E1EA9D" w14:textId="77777777" w:rsidTr="005E6E91">
        <w:tblPrEx>
          <w:tblCellMar>
            <w:top w:w="0" w:type="dxa"/>
            <w:bottom w:w="0" w:type="dxa"/>
          </w:tblCellMar>
        </w:tblPrEx>
        <w:tc>
          <w:tcPr>
            <w:tcW w:w="1247" w:type="dxa"/>
          </w:tcPr>
          <w:p w14:paraId="266ED9B5" w14:textId="77777777" w:rsidR="005E6E91" w:rsidRPr="005E6E91" w:rsidRDefault="005E6E91" w:rsidP="005E6E91">
            <w:pPr>
              <w:spacing w:line="240" w:lineRule="auto"/>
              <w:jc w:val="left"/>
              <w:rPr>
                <w:rFonts w:cs="Frankruhel"/>
                <w:sz w:val="24"/>
                <w:rtl/>
              </w:rPr>
            </w:pPr>
            <w:r>
              <w:rPr>
                <w:sz w:val="24"/>
                <w:rtl/>
              </w:rPr>
              <w:t xml:space="preserve">סעיף 13א </w:t>
            </w:r>
          </w:p>
        </w:tc>
        <w:tc>
          <w:tcPr>
            <w:tcW w:w="5669" w:type="dxa"/>
          </w:tcPr>
          <w:p w14:paraId="05A2C502" w14:textId="77777777" w:rsidR="005E6E91" w:rsidRPr="005E6E91" w:rsidRDefault="005E6E91" w:rsidP="005E6E91">
            <w:pPr>
              <w:spacing w:line="240" w:lineRule="auto"/>
              <w:jc w:val="left"/>
              <w:rPr>
                <w:rFonts w:cs="Frankruhel"/>
                <w:sz w:val="24"/>
                <w:rtl/>
              </w:rPr>
            </w:pPr>
            <w:r>
              <w:rPr>
                <w:sz w:val="24"/>
                <w:rtl/>
              </w:rPr>
              <w:t>סייג לחובה למסור פרטים ולענות על שאלות</w:t>
            </w:r>
          </w:p>
        </w:tc>
        <w:tc>
          <w:tcPr>
            <w:tcW w:w="567" w:type="dxa"/>
          </w:tcPr>
          <w:p w14:paraId="506C7F72" w14:textId="77777777" w:rsidR="005E6E91" w:rsidRPr="005E6E91" w:rsidRDefault="005E6E91" w:rsidP="005E6E91">
            <w:pPr>
              <w:spacing w:line="240" w:lineRule="auto"/>
              <w:jc w:val="left"/>
              <w:rPr>
                <w:rStyle w:val="Hyperlink"/>
                <w:rtl/>
              </w:rPr>
            </w:pPr>
            <w:hyperlink w:anchor="Seif27" w:tooltip="סייג לחובה למסור פרטים ולענות על שאלות" w:history="1">
              <w:r w:rsidRPr="005E6E91">
                <w:rPr>
                  <w:rStyle w:val="Hyperlink"/>
                </w:rPr>
                <w:t>Go</w:t>
              </w:r>
            </w:hyperlink>
          </w:p>
        </w:tc>
        <w:tc>
          <w:tcPr>
            <w:tcW w:w="850" w:type="dxa"/>
          </w:tcPr>
          <w:p w14:paraId="6D620836"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E6E91" w:rsidRPr="005E6E91" w14:paraId="6426EBD7" w14:textId="77777777" w:rsidTr="005E6E91">
        <w:tblPrEx>
          <w:tblCellMar>
            <w:top w:w="0" w:type="dxa"/>
            <w:bottom w:w="0" w:type="dxa"/>
          </w:tblCellMar>
        </w:tblPrEx>
        <w:tc>
          <w:tcPr>
            <w:tcW w:w="1247" w:type="dxa"/>
          </w:tcPr>
          <w:p w14:paraId="49F2718F" w14:textId="77777777" w:rsidR="005E6E91" w:rsidRPr="005E6E91" w:rsidRDefault="005E6E91" w:rsidP="005E6E91">
            <w:pPr>
              <w:spacing w:line="240" w:lineRule="auto"/>
              <w:jc w:val="left"/>
              <w:rPr>
                <w:rFonts w:cs="Frankruhel"/>
                <w:sz w:val="24"/>
                <w:rtl/>
              </w:rPr>
            </w:pPr>
            <w:r>
              <w:rPr>
                <w:sz w:val="24"/>
                <w:rtl/>
              </w:rPr>
              <w:t xml:space="preserve">סעיף 14 </w:t>
            </w:r>
          </w:p>
        </w:tc>
        <w:tc>
          <w:tcPr>
            <w:tcW w:w="5669" w:type="dxa"/>
          </w:tcPr>
          <w:p w14:paraId="74FB63B2" w14:textId="77777777" w:rsidR="005E6E91" w:rsidRPr="005E6E91" w:rsidRDefault="005E6E91" w:rsidP="005E6E91">
            <w:pPr>
              <w:spacing w:line="240" w:lineRule="auto"/>
              <w:jc w:val="left"/>
              <w:rPr>
                <w:rFonts w:cs="Frankruhel"/>
                <w:sz w:val="24"/>
                <w:rtl/>
              </w:rPr>
            </w:pPr>
            <w:r>
              <w:rPr>
                <w:sz w:val="24"/>
                <w:rtl/>
              </w:rPr>
              <w:t>רשות כניסה וסימון</w:t>
            </w:r>
          </w:p>
        </w:tc>
        <w:tc>
          <w:tcPr>
            <w:tcW w:w="567" w:type="dxa"/>
          </w:tcPr>
          <w:p w14:paraId="6B2CA151" w14:textId="77777777" w:rsidR="005E6E91" w:rsidRPr="005E6E91" w:rsidRDefault="005E6E91" w:rsidP="005E6E91">
            <w:pPr>
              <w:spacing w:line="240" w:lineRule="auto"/>
              <w:jc w:val="left"/>
              <w:rPr>
                <w:rStyle w:val="Hyperlink"/>
                <w:rtl/>
              </w:rPr>
            </w:pPr>
            <w:hyperlink w:anchor="Seif14" w:tooltip="רשות כניסה וסימון" w:history="1">
              <w:r w:rsidRPr="005E6E91">
                <w:rPr>
                  <w:rStyle w:val="Hyperlink"/>
                </w:rPr>
                <w:t>Go</w:t>
              </w:r>
            </w:hyperlink>
          </w:p>
        </w:tc>
        <w:tc>
          <w:tcPr>
            <w:tcW w:w="850" w:type="dxa"/>
          </w:tcPr>
          <w:p w14:paraId="2A3591CB"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E6E91" w:rsidRPr="005E6E91" w14:paraId="33912C4B" w14:textId="77777777" w:rsidTr="005E6E91">
        <w:tblPrEx>
          <w:tblCellMar>
            <w:top w:w="0" w:type="dxa"/>
            <w:bottom w:w="0" w:type="dxa"/>
          </w:tblCellMar>
        </w:tblPrEx>
        <w:tc>
          <w:tcPr>
            <w:tcW w:w="1247" w:type="dxa"/>
          </w:tcPr>
          <w:p w14:paraId="443281CE" w14:textId="77777777" w:rsidR="005E6E91" w:rsidRPr="005E6E91" w:rsidRDefault="005E6E91" w:rsidP="005E6E91">
            <w:pPr>
              <w:spacing w:line="240" w:lineRule="auto"/>
              <w:jc w:val="left"/>
              <w:rPr>
                <w:rFonts w:cs="Frankruhel"/>
                <w:sz w:val="24"/>
                <w:rtl/>
              </w:rPr>
            </w:pPr>
            <w:r>
              <w:rPr>
                <w:sz w:val="24"/>
                <w:rtl/>
              </w:rPr>
              <w:t xml:space="preserve">סעיף 15 </w:t>
            </w:r>
          </w:p>
        </w:tc>
        <w:tc>
          <w:tcPr>
            <w:tcW w:w="5669" w:type="dxa"/>
          </w:tcPr>
          <w:p w14:paraId="60AA887C" w14:textId="77777777" w:rsidR="005E6E91" w:rsidRPr="005E6E91" w:rsidRDefault="005E6E91" w:rsidP="005E6E91">
            <w:pPr>
              <w:spacing w:line="240" w:lineRule="auto"/>
              <w:jc w:val="left"/>
              <w:rPr>
                <w:rFonts w:cs="Frankruhel"/>
                <w:sz w:val="24"/>
                <w:rtl/>
              </w:rPr>
            </w:pPr>
            <w:r>
              <w:rPr>
                <w:sz w:val="24"/>
                <w:rtl/>
              </w:rPr>
              <w:t>גישה לרשומות</w:t>
            </w:r>
          </w:p>
        </w:tc>
        <w:tc>
          <w:tcPr>
            <w:tcW w:w="567" w:type="dxa"/>
          </w:tcPr>
          <w:p w14:paraId="0942F649" w14:textId="77777777" w:rsidR="005E6E91" w:rsidRPr="005E6E91" w:rsidRDefault="005E6E91" w:rsidP="005E6E91">
            <w:pPr>
              <w:spacing w:line="240" w:lineRule="auto"/>
              <w:jc w:val="left"/>
              <w:rPr>
                <w:rStyle w:val="Hyperlink"/>
                <w:rtl/>
              </w:rPr>
            </w:pPr>
            <w:hyperlink w:anchor="Seif15" w:tooltip="גישה לרשומות" w:history="1">
              <w:r w:rsidRPr="005E6E91">
                <w:rPr>
                  <w:rStyle w:val="Hyperlink"/>
                </w:rPr>
                <w:t>Go</w:t>
              </w:r>
            </w:hyperlink>
          </w:p>
        </w:tc>
        <w:tc>
          <w:tcPr>
            <w:tcW w:w="850" w:type="dxa"/>
          </w:tcPr>
          <w:p w14:paraId="68EEFDF2"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E6E91" w:rsidRPr="005E6E91" w14:paraId="63E3E1CE" w14:textId="77777777" w:rsidTr="005E6E91">
        <w:tblPrEx>
          <w:tblCellMar>
            <w:top w:w="0" w:type="dxa"/>
            <w:bottom w:w="0" w:type="dxa"/>
          </w:tblCellMar>
        </w:tblPrEx>
        <w:tc>
          <w:tcPr>
            <w:tcW w:w="1247" w:type="dxa"/>
          </w:tcPr>
          <w:p w14:paraId="635D0AFE" w14:textId="77777777" w:rsidR="005E6E91" w:rsidRPr="005E6E91" w:rsidRDefault="005E6E91" w:rsidP="005E6E91">
            <w:pPr>
              <w:spacing w:line="240" w:lineRule="auto"/>
              <w:jc w:val="left"/>
              <w:rPr>
                <w:rFonts w:cs="Frankruhel"/>
                <w:sz w:val="24"/>
                <w:rtl/>
              </w:rPr>
            </w:pPr>
            <w:r>
              <w:rPr>
                <w:sz w:val="24"/>
                <w:rtl/>
              </w:rPr>
              <w:t xml:space="preserve">סעיף 15א </w:t>
            </w:r>
          </w:p>
        </w:tc>
        <w:tc>
          <w:tcPr>
            <w:tcW w:w="5669" w:type="dxa"/>
          </w:tcPr>
          <w:p w14:paraId="037B92A3" w14:textId="77777777" w:rsidR="005E6E91" w:rsidRPr="005E6E91" w:rsidRDefault="005E6E91" w:rsidP="005E6E91">
            <w:pPr>
              <w:spacing w:line="240" w:lineRule="auto"/>
              <w:jc w:val="left"/>
              <w:rPr>
                <w:rFonts w:cs="Frankruhel"/>
                <w:sz w:val="24"/>
                <w:rtl/>
              </w:rPr>
            </w:pPr>
            <w:r>
              <w:rPr>
                <w:sz w:val="24"/>
                <w:rtl/>
              </w:rPr>
              <w:t>דרישת ידיעות על אף כל דין</w:t>
            </w:r>
          </w:p>
        </w:tc>
        <w:tc>
          <w:tcPr>
            <w:tcW w:w="567" w:type="dxa"/>
          </w:tcPr>
          <w:p w14:paraId="36B51AF5" w14:textId="77777777" w:rsidR="005E6E91" w:rsidRPr="005E6E91" w:rsidRDefault="005E6E91" w:rsidP="005E6E91">
            <w:pPr>
              <w:spacing w:line="240" w:lineRule="auto"/>
              <w:jc w:val="left"/>
              <w:rPr>
                <w:rStyle w:val="Hyperlink"/>
                <w:rtl/>
              </w:rPr>
            </w:pPr>
            <w:hyperlink w:anchor="Seif16" w:tooltip="דרישת ידיעות על אף כל דין" w:history="1">
              <w:r w:rsidRPr="005E6E91">
                <w:rPr>
                  <w:rStyle w:val="Hyperlink"/>
                </w:rPr>
                <w:t>Go</w:t>
              </w:r>
            </w:hyperlink>
          </w:p>
        </w:tc>
        <w:tc>
          <w:tcPr>
            <w:tcW w:w="850" w:type="dxa"/>
          </w:tcPr>
          <w:p w14:paraId="5CD7F521"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E6E91" w:rsidRPr="005E6E91" w14:paraId="5D9D7312" w14:textId="77777777" w:rsidTr="005E6E91">
        <w:tblPrEx>
          <w:tblCellMar>
            <w:top w:w="0" w:type="dxa"/>
            <w:bottom w:w="0" w:type="dxa"/>
          </w:tblCellMar>
        </w:tblPrEx>
        <w:tc>
          <w:tcPr>
            <w:tcW w:w="1247" w:type="dxa"/>
          </w:tcPr>
          <w:p w14:paraId="385A8E7A" w14:textId="77777777" w:rsidR="005E6E91" w:rsidRPr="005E6E91" w:rsidRDefault="005E6E91" w:rsidP="005E6E91">
            <w:pPr>
              <w:spacing w:line="240" w:lineRule="auto"/>
              <w:jc w:val="left"/>
              <w:rPr>
                <w:rFonts w:cs="Frankruhel"/>
                <w:sz w:val="24"/>
                <w:rtl/>
              </w:rPr>
            </w:pPr>
            <w:r>
              <w:rPr>
                <w:sz w:val="24"/>
                <w:rtl/>
              </w:rPr>
              <w:t xml:space="preserve">סעיף 16 </w:t>
            </w:r>
          </w:p>
        </w:tc>
        <w:tc>
          <w:tcPr>
            <w:tcW w:w="5669" w:type="dxa"/>
          </w:tcPr>
          <w:p w14:paraId="0518B4B7" w14:textId="77777777" w:rsidR="005E6E91" w:rsidRPr="005E6E91" w:rsidRDefault="005E6E91" w:rsidP="005E6E91">
            <w:pPr>
              <w:spacing w:line="240" w:lineRule="auto"/>
              <w:jc w:val="left"/>
              <w:rPr>
                <w:rFonts w:cs="Frankruhel"/>
                <w:sz w:val="24"/>
                <w:rtl/>
              </w:rPr>
            </w:pPr>
            <w:r>
              <w:rPr>
                <w:sz w:val="24"/>
                <w:rtl/>
              </w:rPr>
              <w:t>עיבוד הסטטיסטיקה ופרסומה</w:t>
            </w:r>
          </w:p>
        </w:tc>
        <w:tc>
          <w:tcPr>
            <w:tcW w:w="567" w:type="dxa"/>
          </w:tcPr>
          <w:p w14:paraId="1FD99485" w14:textId="77777777" w:rsidR="005E6E91" w:rsidRPr="005E6E91" w:rsidRDefault="005E6E91" w:rsidP="005E6E91">
            <w:pPr>
              <w:spacing w:line="240" w:lineRule="auto"/>
              <w:jc w:val="left"/>
              <w:rPr>
                <w:rStyle w:val="Hyperlink"/>
                <w:rtl/>
              </w:rPr>
            </w:pPr>
            <w:hyperlink w:anchor="Seif17" w:tooltip="עיבוד הסטטיסטיקה ופרסומה" w:history="1">
              <w:r w:rsidRPr="005E6E91">
                <w:rPr>
                  <w:rStyle w:val="Hyperlink"/>
                </w:rPr>
                <w:t>Go</w:t>
              </w:r>
            </w:hyperlink>
          </w:p>
        </w:tc>
        <w:tc>
          <w:tcPr>
            <w:tcW w:w="850" w:type="dxa"/>
          </w:tcPr>
          <w:p w14:paraId="79236317"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E6E91" w:rsidRPr="005E6E91" w14:paraId="04576608" w14:textId="77777777" w:rsidTr="005E6E91">
        <w:tblPrEx>
          <w:tblCellMar>
            <w:top w:w="0" w:type="dxa"/>
            <w:bottom w:w="0" w:type="dxa"/>
          </w:tblCellMar>
        </w:tblPrEx>
        <w:tc>
          <w:tcPr>
            <w:tcW w:w="1247" w:type="dxa"/>
          </w:tcPr>
          <w:p w14:paraId="7C547458" w14:textId="77777777" w:rsidR="005E6E91" w:rsidRPr="005E6E91" w:rsidRDefault="005E6E91" w:rsidP="005E6E91">
            <w:pPr>
              <w:spacing w:line="240" w:lineRule="auto"/>
              <w:jc w:val="left"/>
              <w:rPr>
                <w:rFonts w:cs="Frankruhel"/>
                <w:sz w:val="24"/>
                <w:rtl/>
              </w:rPr>
            </w:pPr>
            <w:r>
              <w:rPr>
                <w:sz w:val="24"/>
                <w:rtl/>
              </w:rPr>
              <w:t xml:space="preserve">סעיף 17 </w:t>
            </w:r>
          </w:p>
        </w:tc>
        <w:tc>
          <w:tcPr>
            <w:tcW w:w="5669" w:type="dxa"/>
          </w:tcPr>
          <w:p w14:paraId="4F004902" w14:textId="77777777" w:rsidR="005E6E91" w:rsidRPr="005E6E91" w:rsidRDefault="005E6E91" w:rsidP="005E6E91">
            <w:pPr>
              <w:spacing w:line="240" w:lineRule="auto"/>
              <w:jc w:val="left"/>
              <w:rPr>
                <w:rFonts w:cs="Frankruhel"/>
                <w:sz w:val="24"/>
                <w:rtl/>
              </w:rPr>
            </w:pPr>
            <w:r>
              <w:rPr>
                <w:sz w:val="24"/>
                <w:rtl/>
              </w:rPr>
              <w:t>סודיות</w:t>
            </w:r>
          </w:p>
        </w:tc>
        <w:tc>
          <w:tcPr>
            <w:tcW w:w="567" w:type="dxa"/>
          </w:tcPr>
          <w:p w14:paraId="58FDA113" w14:textId="77777777" w:rsidR="005E6E91" w:rsidRPr="005E6E91" w:rsidRDefault="005E6E91" w:rsidP="005E6E91">
            <w:pPr>
              <w:spacing w:line="240" w:lineRule="auto"/>
              <w:jc w:val="left"/>
              <w:rPr>
                <w:rStyle w:val="Hyperlink"/>
                <w:rtl/>
              </w:rPr>
            </w:pPr>
            <w:hyperlink w:anchor="Seif18" w:tooltip="סודיות" w:history="1">
              <w:r w:rsidRPr="005E6E91">
                <w:rPr>
                  <w:rStyle w:val="Hyperlink"/>
                </w:rPr>
                <w:t>Go</w:t>
              </w:r>
            </w:hyperlink>
          </w:p>
        </w:tc>
        <w:tc>
          <w:tcPr>
            <w:tcW w:w="850" w:type="dxa"/>
          </w:tcPr>
          <w:p w14:paraId="15193D75"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E6E91" w:rsidRPr="005E6E91" w14:paraId="639E6E10" w14:textId="77777777" w:rsidTr="005E6E91">
        <w:tblPrEx>
          <w:tblCellMar>
            <w:top w:w="0" w:type="dxa"/>
            <w:bottom w:w="0" w:type="dxa"/>
          </w:tblCellMar>
        </w:tblPrEx>
        <w:tc>
          <w:tcPr>
            <w:tcW w:w="1247" w:type="dxa"/>
          </w:tcPr>
          <w:p w14:paraId="27F2010C" w14:textId="77777777" w:rsidR="005E6E91" w:rsidRPr="005E6E91" w:rsidRDefault="005E6E91" w:rsidP="005E6E91">
            <w:pPr>
              <w:spacing w:line="240" w:lineRule="auto"/>
              <w:jc w:val="left"/>
              <w:rPr>
                <w:rFonts w:cs="Frankruhel"/>
                <w:sz w:val="24"/>
                <w:rtl/>
              </w:rPr>
            </w:pPr>
            <w:r>
              <w:rPr>
                <w:sz w:val="24"/>
                <w:rtl/>
              </w:rPr>
              <w:t xml:space="preserve">סעיף 18 </w:t>
            </w:r>
          </w:p>
        </w:tc>
        <w:tc>
          <w:tcPr>
            <w:tcW w:w="5669" w:type="dxa"/>
          </w:tcPr>
          <w:p w14:paraId="0A1EEF6C" w14:textId="77777777" w:rsidR="005E6E91" w:rsidRPr="005E6E91" w:rsidRDefault="005E6E91" w:rsidP="005E6E91">
            <w:pPr>
              <w:spacing w:line="240" w:lineRule="auto"/>
              <w:jc w:val="left"/>
              <w:rPr>
                <w:rFonts w:cs="Frankruhel"/>
                <w:sz w:val="24"/>
                <w:rtl/>
              </w:rPr>
            </w:pPr>
            <w:r>
              <w:rPr>
                <w:sz w:val="24"/>
                <w:rtl/>
              </w:rPr>
              <w:t>סייגים</w:t>
            </w:r>
          </w:p>
        </w:tc>
        <w:tc>
          <w:tcPr>
            <w:tcW w:w="567" w:type="dxa"/>
          </w:tcPr>
          <w:p w14:paraId="5FD3AF57" w14:textId="77777777" w:rsidR="005E6E91" w:rsidRPr="005E6E91" w:rsidRDefault="005E6E91" w:rsidP="005E6E91">
            <w:pPr>
              <w:spacing w:line="240" w:lineRule="auto"/>
              <w:jc w:val="left"/>
              <w:rPr>
                <w:rStyle w:val="Hyperlink"/>
                <w:rtl/>
              </w:rPr>
            </w:pPr>
            <w:hyperlink w:anchor="Seif19" w:tooltip="סייגים" w:history="1">
              <w:r w:rsidRPr="005E6E91">
                <w:rPr>
                  <w:rStyle w:val="Hyperlink"/>
                </w:rPr>
                <w:t>Go</w:t>
              </w:r>
            </w:hyperlink>
          </w:p>
        </w:tc>
        <w:tc>
          <w:tcPr>
            <w:tcW w:w="850" w:type="dxa"/>
          </w:tcPr>
          <w:p w14:paraId="56FA83C8"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E6E91" w:rsidRPr="005E6E91" w14:paraId="202FB4BF" w14:textId="77777777" w:rsidTr="005E6E91">
        <w:tblPrEx>
          <w:tblCellMar>
            <w:top w:w="0" w:type="dxa"/>
            <w:bottom w:w="0" w:type="dxa"/>
          </w:tblCellMar>
        </w:tblPrEx>
        <w:tc>
          <w:tcPr>
            <w:tcW w:w="1247" w:type="dxa"/>
          </w:tcPr>
          <w:p w14:paraId="4FF156EB" w14:textId="77777777" w:rsidR="005E6E91" w:rsidRPr="005E6E91" w:rsidRDefault="005E6E91" w:rsidP="005E6E91">
            <w:pPr>
              <w:spacing w:line="240" w:lineRule="auto"/>
              <w:jc w:val="left"/>
              <w:rPr>
                <w:rFonts w:cs="Frankruhel"/>
                <w:sz w:val="24"/>
                <w:rtl/>
              </w:rPr>
            </w:pPr>
            <w:r>
              <w:rPr>
                <w:sz w:val="24"/>
                <w:rtl/>
              </w:rPr>
              <w:t xml:space="preserve">סעיף 18א </w:t>
            </w:r>
          </w:p>
        </w:tc>
        <w:tc>
          <w:tcPr>
            <w:tcW w:w="5669" w:type="dxa"/>
          </w:tcPr>
          <w:p w14:paraId="78A05FEA" w14:textId="77777777" w:rsidR="005E6E91" w:rsidRPr="005E6E91" w:rsidRDefault="005E6E91" w:rsidP="005E6E91">
            <w:pPr>
              <w:spacing w:line="240" w:lineRule="auto"/>
              <w:jc w:val="left"/>
              <w:rPr>
                <w:rFonts w:cs="Frankruhel"/>
                <w:sz w:val="24"/>
                <w:rtl/>
              </w:rPr>
            </w:pPr>
            <w:r>
              <w:rPr>
                <w:sz w:val="24"/>
                <w:rtl/>
              </w:rPr>
              <w:t>איסוף סטטיסטיקה במשותף עם מוסדות אחרים</w:t>
            </w:r>
          </w:p>
        </w:tc>
        <w:tc>
          <w:tcPr>
            <w:tcW w:w="567" w:type="dxa"/>
          </w:tcPr>
          <w:p w14:paraId="3B8C9F73" w14:textId="77777777" w:rsidR="005E6E91" w:rsidRPr="005E6E91" w:rsidRDefault="005E6E91" w:rsidP="005E6E91">
            <w:pPr>
              <w:spacing w:line="240" w:lineRule="auto"/>
              <w:jc w:val="left"/>
              <w:rPr>
                <w:rStyle w:val="Hyperlink"/>
                <w:rtl/>
              </w:rPr>
            </w:pPr>
            <w:hyperlink w:anchor="Seif20" w:tooltip="איסוף סטטיסטיקה במשותף עם מוסדות אחרים" w:history="1">
              <w:r w:rsidRPr="005E6E91">
                <w:rPr>
                  <w:rStyle w:val="Hyperlink"/>
                </w:rPr>
                <w:t>Go</w:t>
              </w:r>
            </w:hyperlink>
          </w:p>
        </w:tc>
        <w:tc>
          <w:tcPr>
            <w:tcW w:w="850" w:type="dxa"/>
          </w:tcPr>
          <w:p w14:paraId="1CCDD9F8"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E6E91" w:rsidRPr="005E6E91" w14:paraId="55791274" w14:textId="77777777" w:rsidTr="005E6E91">
        <w:tblPrEx>
          <w:tblCellMar>
            <w:top w:w="0" w:type="dxa"/>
            <w:bottom w:w="0" w:type="dxa"/>
          </w:tblCellMar>
        </w:tblPrEx>
        <w:tc>
          <w:tcPr>
            <w:tcW w:w="1247" w:type="dxa"/>
          </w:tcPr>
          <w:p w14:paraId="6135B8F5" w14:textId="77777777" w:rsidR="005E6E91" w:rsidRPr="005E6E91" w:rsidRDefault="005E6E91" w:rsidP="005E6E91">
            <w:pPr>
              <w:spacing w:line="240" w:lineRule="auto"/>
              <w:jc w:val="left"/>
              <w:rPr>
                <w:rFonts w:cs="Frankruhel"/>
                <w:sz w:val="24"/>
                <w:rtl/>
              </w:rPr>
            </w:pPr>
            <w:r>
              <w:rPr>
                <w:sz w:val="24"/>
                <w:rtl/>
              </w:rPr>
              <w:t xml:space="preserve">סעיף 19 </w:t>
            </w:r>
          </w:p>
        </w:tc>
        <w:tc>
          <w:tcPr>
            <w:tcW w:w="5669" w:type="dxa"/>
          </w:tcPr>
          <w:p w14:paraId="65058A55" w14:textId="77777777" w:rsidR="005E6E91" w:rsidRPr="005E6E91" w:rsidRDefault="005E6E91" w:rsidP="005E6E91">
            <w:pPr>
              <w:spacing w:line="240" w:lineRule="auto"/>
              <w:jc w:val="left"/>
              <w:rPr>
                <w:rFonts w:cs="Frankruhel"/>
                <w:sz w:val="24"/>
                <w:rtl/>
              </w:rPr>
            </w:pPr>
            <w:r>
              <w:rPr>
                <w:sz w:val="24"/>
                <w:rtl/>
              </w:rPr>
              <w:t>אי  קבילות</w:t>
            </w:r>
          </w:p>
        </w:tc>
        <w:tc>
          <w:tcPr>
            <w:tcW w:w="567" w:type="dxa"/>
          </w:tcPr>
          <w:p w14:paraId="2098DE56" w14:textId="77777777" w:rsidR="005E6E91" w:rsidRPr="005E6E91" w:rsidRDefault="005E6E91" w:rsidP="005E6E91">
            <w:pPr>
              <w:spacing w:line="240" w:lineRule="auto"/>
              <w:jc w:val="left"/>
              <w:rPr>
                <w:rStyle w:val="Hyperlink"/>
                <w:rtl/>
              </w:rPr>
            </w:pPr>
            <w:hyperlink w:anchor="Seif21" w:tooltip="אי  קבילות" w:history="1">
              <w:r w:rsidRPr="005E6E91">
                <w:rPr>
                  <w:rStyle w:val="Hyperlink"/>
                </w:rPr>
                <w:t>Go</w:t>
              </w:r>
            </w:hyperlink>
          </w:p>
        </w:tc>
        <w:tc>
          <w:tcPr>
            <w:tcW w:w="850" w:type="dxa"/>
          </w:tcPr>
          <w:p w14:paraId="23963B99"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E6E91" w:rsidRPr="005E6E91" w14:paraId="2C3533F9" w14:textId="77777777" w:rsidTr="005E6E91">
        <w:tblPrEx>
          <w:tblCellMar>
            <w:top w:w="0" w:type="dxa"/>
            <w:bottom w:w="0" w:type="dxa"/>
          </w:tblCellMar>
        </w:tblPrEx>
        <w:tc>
          <w:tcPr>
            <w:tcW w:w="1247" w:type="dxa"/>
          </w:tcPr>
          <w:p w14:paraId="20C5DCFC" w14:textId="77777777" w:rsidR="005E6E91" w:rsidRPr="005E6E91" w:rsidRDefault="005E6E91" w:rsidP="005E6E91">
            <w:pPr>
              <w:spacing w:line="240" w:lineRule="auto"/>
              <w:jc w:val="left"/>
              <w:rPr>
                <w:rFonts w:cs="Frankruhel"/>
                <w:sz w:val="24"/>
                <w:rtl/>
              </w:rPr>
            </w:pPr>
            <w:r>
              <w:rPr>
                <w:sz w:val="24"/>
                <w:rtl/>
              </w:rPr>
              <w:t xml:space="preserve">סעיף 20 </w:t>
            </w:r>
          </w:p>
        </w:tc>
        <w:tc>
          <w:tcPr>
            <w:tcW w:w="5669" w:type="dxa"/>
          </w:tcPr>
          <w:p w14:paraId="61BB7827" w14:textId="77777777" w:rsidR="005E6E91" w:rsidRPr="005E6E91" w:rsidRDefault="005E6E91" w:rsidP="005E6E91">
            <w:pPr>
              <w:spacing w:line="240" w:lineRule="auto"/>
              <w:jc w:val="left"/>
              <w:rPr>
                <w:rFonts w:cs="Frankruhel"/>
                <w:sz w:val="24"/>
                <w:rtl/>
              </w:rPr>
            </w:pPr>
            <w:r>
              <w:rPr>
                <w:sz w:val="24"/>
                <w:rtl/>
              </w:rPr>
              <w:t>עבירות חמורות</w:t>
            </w:r>
          </w:p>
        </w:tc>
        <w:tc>
          <w:tcPr>
            <w:tcW w:w="567" w:type="dxa"/>
          </w:tcPr>
          <w:p w14:paraId="6FFD4A61" w14:textId="77777777" w:rsidR="005E6E91" w:rsidRPr="005E6E91" w:rsidRDefault="005E6E91" w:rsidP="005E6E91">
            <w:pPr>
              <w:spacing w:line="240" w:lineRule="auto"/>
              <w:jc w:val="left"/>
              <w:rPr>
                <w:rStyle w:val="Hyperlink"/>
                <w:rtl/>
              </w:rPr>
            </w:pPr>
            <w:hyperlink w:anchor="Seif22" w:tooltip="עבירות חמורות" w:history="1">
              <w:r w:rsidRPr="005E6E91">
                <w:rPr>
                  <w:rStyle w:val="Hyperlink"/>
                </w:rPr>
                <w:t>Go</w:t>
              </w:r>
            </w:hyperlink>
          </w:p>
        </w:tc>
        <w:tc>
          <w:tcPr>
            <w:tcW w:w="850" w:type="dxa"/>
          </w:tcPr>
          <w:p w14:paraId="631B5FC0"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E6E91" w:rsidRPr="005E6E91" w14:paraId="46428117" w14:textId="77777777" w:rsidTr="005E6E91">
        <w:tblPrEx>
          <w:tblCellMar>
            <w:top w:w="0" w:type="dxa"/>
            <w:bottom w:w="0" w:type="dxa"/>
          </w:tblCellMar>
        </w:tblPrEx>
        <w:tc>
          <w:tcPr>
            <w:tcW w:w="1247" w:type="dxa"/>
          </w:tcPr>
          <w:p w14:paraId="1017AE87" w14:textId="77777777" w:rsidR="005E6E91" w:rsidRPr="005E6E91" w:rsidRDefault="005E6E91" w:rsidP="005E6E91">
            <w:pPr>
              <w:spacing w:line="240" w:lineRule="auto"/>
              <w:jc w:val="left"/>
              <w:rPr>
                <w:rFonts w:cs="Frankruhel"/>
                <w:sz w:val="24"/>
                <w:rtl/>
              </w:rPr>
            </w:pPr>
            <w:r>
              <w:rPr>
                <w:sz w:val="24"/>
                <w:rtl/>
              </w:rPr>
              <w:t xml:space="preserve">סעיף 21 </w:t>
            </w:r>
          </w:p>
        </w:tc>
        <w:tc>
          <w:tcPr>
            <w:tcW w:w="5669" w:type="dxa"/>
          </w:tcPr>
          <w:p w14:paraId="778F2710" w14:textId="77777777" w:rsidR="005E6E91" w:rsidRPr="005E6E91" w:rsidRDefault="005E6E91" w:rsidP="005E6E91">
            <w:pPr>
              <w:spacing w:line="240" w:lineRule="auto"/>
              <w:jc w:val="left"/>
              <w:rPr>
                <w:rFonts w:cs="Frankruhel"/>
                <w:sz w:val="24"/>
                <w:rtl/>
              </w:rPr>
            </w:pPr>
            <w:r>
              <w:rPr>
                <w:sz w:val="24"/>
                <w:rtl/>
              </w:rPr>
              <w:t>עבירות שונות</w:t>
            </w:r>
          </w:p>
        </w:tc>
        <w:tc>
          <w:tcPr>
            <w:tcW w:w="567" w:type="dxa"/>
          </w:tcPr>
          <w:p w14:paraId="49DA8F97" w14:textId="77777777" w:rsidR="005E6E91" w:rsidRPr="005E6E91" w:rsidRDefault="005E6E91" w:rsidP="005E6E91">
            <w:pPr>
              <w:spacing w:line="240" w:lineRule="auto"/>
              <w:jc w:val="left"/>
              <w:rPr>
                <w:rStyle w:val="Hyperlink"/>
                <w:rtl/>
              </w:rPr>
            </w:pPr>
            <w:hyperlink w:anchor="Seif23" w:tooltip="עבירות שונות" w:history="1">
              <w:r w:rsidRPr="005E6E91">
                <w:rPr>
                  <w:rStyle w:val="Hyperlink"/>
                </w:rPr>
                <w:t>Go</w:t>
              </w:r>
            </w:hyperlink>
          </w:p>
        </w:tc>
        <w:tc>
          <w:tcPr>
            <w:tcW w:w="850" w:type="dxa"/>
          </w:tcPr>
          <w:p w14:paraId="60C37A95"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E6E91" w:rsidRPr="005E6E91" w14:paraId="719C6083" w14:textId="77777777" w:rsidTr="005E6E91">
        <w:tblPrEx>
          <w:tblCellMar>
            <w:top w:w="0" w:type="dxa"/>
            <w:bottom w:w="0" w:type="dxa"/>
          </w:tblCellMar>
        </w:tblPrEx>
        <w:tc>
          <w:tcPr>
            <w:tcW w:w="1247" w:type="dxa"/>
          </w:tcPr>
          <w:p w14:paraId="005F3CD4" w14:textId="77777777" w:rsidR="005E6E91" w:rsidRPr="005E6E91" w:rsidRDefault="005E6E91" w:rsidP="005E6E91">
            <w:pPr>
              <w:spacing w:line="240" w:lineRule="auto"/>
              <w:jc w:val="left"/>
              <w:rPr>
                <w:rFonts w:cs="Frankruhel"/>
                <w:sz w:val="24"/>
                <w:rtl/>
              </w:rPr>
            </w:pPr>
            <w:r>
              <w:rPr>
                <w:sz w:val="24"/>
                <w:rtl/>
              </w:rPr>
              <w:t xml:space="preserve">סעיף 22 </w:t>
            </w:r>
          </w:p>
        </w:tc>
        <w:tc>
          <w:tcPr>
            <w:tcW w:w="5669" w:type="dxa"/>
          </w:tcPr>
          <w:p w14:paraId="60AD52F3" w14:textId="77777777" w:rsidR="005E6E91" w:rsidRPr="005E6E91" w:rsidRDefault="005E6E91" w:rsidP="005E6E91">
            <w:pPr>
              <w:spacing w:line="240" w:lineRule="auto"/>
              <w:jc w:val="left"/>
              <w:rPr>
                <w:rFonts w:cs="Frankruhel"/>
                <w:sz w:val="24"/>
                <w:rtl/>
              </w:rPr>
            </w:pPr>
            <w:r>
              <w:rPr>
                <w:sz w:val="24"/>
                <w:rtl/>
              </w:rPr>
              <w:t>עונש כללי</w:t>
            </w:r>
          </w:p>
        </w:tc>
        <w:tc>
          <w:tcPr>
            <w:tcW w:w="567" w:type="dxa"/>
          </w:tcPr>
          <w:p w14:paraId="74542E7C" w14:textId="77777777" w:rsidR="005E6E91" w:rsidRPr="005E6E91" w:rsidRDefault="005E6E91" w:rsidP="005E6E91">
            <w:pPr>
              <w:spacing w:line="240" w:lineRule="auto"/>
              <w:jc w:val="left"/>
              <w:rPr>
                <w:rStyle w:val="Hyperlink"/>
                <w:rtl/>
              </w:rPr>
            </w:pPr>
            <w:hyperlink w:anchor="Seif24" w:tooltip="עונש כללי" w:history="1">
              <w:r w:rsidRPr="005E6E91">
                <w:rPr>
                  <w:rStyle w:val="Hyperlink"/>
                </w:rPr>
                <w:t>Go</w:t>
              </w:r>
            </w:hyperlink>
          </w:p>
        </w:tc>
        <w:tc>
          <w:tcPr>
            <w:tcW w:w="850" w:type="dxa"/>
          </w:tcPr>
          <w:p w14:paraId="5C883D16"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E6E91" w:rsidRPr="005E6E91" w14:paraId="4399AA86" w14:textId="77777777" w:rsidTr="005E6E91">
        <w:tblPrEx>
          <w:tblCellMar>
            <w:top w:w="0" w:type="dxa"/>
            <w:bottom w:w="0" w:type="dxa"/>
          </w:tblCellMar>
        </w:tblPrEx>
        <w:tc>
          <w:tcPr>
            <w:tcW w:w="1247" w:type="dxa"/>
          </w:tcPr>
          <w:p w14:paraId="172F7488" w14:textId="77777777" w:rsidR="005E6E91" w:rsidRPr="005E6E91" w:rsidRDefault="005E6E91" w:rsidP="005E6E91">
            <w:pPr>
              <w:spacing w:line="240" w:lineRule="auto"/>
              <w:jc w:val="left"/>
              <w:rPr>
                <w:rFonts w:cs="Frankruhel"/>
                <w:sz w:val="24"/>
                <w:rtl/>
              </w:rPr>
            </w:pPr>
            <w:r>
              <w:rPr>
                <w:sz w:val="24"/>
                <w:rtl/>
              </w:rPr>
              <w:t xml:space="preserve">סעיף 23 </w:t>
            </w:r>
          </w:p>
        </w:tc>
        <w:tc>
          <w:tcPr>
            <w:tcW w:w="5669" w:type="dxa"/>
          </w:tcPr>
          <w:p w14:paraId="12965176" w14:textId="77777777" w:rsidR="005E6E91" w:rsidRPr="005E6E91" w:rsidRDefault="005E6E91" w:rsidP="005E6E91">
            <w:pPr>
              <w:spacing w:line="240" w:lineRule="auto"/>
              <w:jc w:val="left"/>
              <w:rPr>
                <w:rFonts w:cs="Frankruhel"/>
                <w:sz w:val="24"/>
                <w:rtl/>
              </w:rPr>
            </w:pPr>
            <w:r>
              <w:rPr>
                <w:sz w:val="24"/>
                <w:rtl/>
              </w:rPr>
              <w:t>תקנות</w:t>
            </w:r>
          </w:p>
        </w:tc>
        <w:tc>
          <w:tcPr>
            <w:tcW w:w="567" w:type="dxa"/>
          </w:tcPr>
          <w:p w14:paraId="2BBFDD5B" w14:textId="77777777" w:rsidR="005E6E91" w:rsidRPr="005E6E91" w:rsidRDefault="005E6E91" w:rsidP="005E6E91">
            <w:pPr>
              <w:spacing w:line="240" w:lineRule="auto"/>
              <w:jc w:val="left"/>
              <w:rPr>
                <w:rStyle w:val="Hyperlink"/>
                <w:rtl/>
              </w:rPr>
            </w:pPr>
            <w:hyperlink w:anchor="Seif25" w:tooltip="תקנות" w:history="1">
              <w:r w:rsidRPr="005E6E91">
                <w:rPr>
                  <w:rStyle w:val="Hyperlink"/>
                </w:rPr>
                <w:t>Go</w:t>
              </w:r>
            </w:hyperlink>
          </w:p>
        </w:tc>
        <w:tc>
          <w:tcPr>
            <w:tcW w:w="850" w:type="dxa"/>
          </w:tcPr>
          <w:p w14:paraId="7A9BBC74"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E6E91" w:rsidRPr="005E6E91" w14:paraId="16A87C07" w14:textId="77777777" w:rsidTr="005E6E91">
        <w:tblPrEx>
          <w:tblCellMar>
            <w:top w:w="0" w:type="dxa"/>
            <w:bottom w:w="0" w:type="dxa"/>
          </w:tblCellMar>
        </w:tblPrEx>
        <w:tc>
          <w:tcPr>
            <w:tcW w:w="1247" w:type="dxa"/>
          </w:tcPr>
          <w:p w14:paraId="792F9E3C" w14:textId="77777777" w:rsidR="005E6E91" w:rsidRPr="005E6E91" w:rsidRDefault="005E6E91" w:rsidP="005E6E91">
            <w:pPr>
              <w:spacing w:line="240" w:lineRule="auto"/>
              <w:jc w:val="left"/>
              <w:rPr>
                <w:rFonts w:cs="Frankruhel"/>
                <w:sz w:val="24"/>
                <w:rtl/>
              </w:rPr>
            </w:pPr>
          </w:p>
        </w:tc>
        <w:tc>
          <w:tcPr>
            <w:tcW w:w="5669" w:type="dxa"/>
          </w:tcPr>
          <w:p w14:paraId="32D64F8B" w14:textId="77777777" w:rsidR="005E6E91" w:rsidRPr="005E6E91" w:rsidRDefault="005E6E91" w:rsidP="005E6E91">
            <w:pPr>
              <w:spacing w:line="240" w:lineRule="auto"/>
              <w:jc w:val="left"/>
              <w:rPr>
                <w:rFonts w:cs="Frankruhel"/>
                <w:sz w:val="24"/>
                <w:rtl/>
              </w:rPr>
            </w:pPr>
            <w:r>
              <w:rPr>
                <w:sz w:val="24"/>
                <w:rtl/>
              </w:rPr>
              <w:t>תוספת ראשונה</w:t>
            </w:r>
          </w:p>
        </w:tc>
        <w:tc>
          <w:tcPr>
            <w:tcW w:w="567" w:type="dxa"/>
          </w:tcPr>
          <w:p w14:paraId="62B66920" w14:textId="77777777" w:rsidR="005E6E91" w:rsidRPr="005E6E91" w:rsidRDefault="005E6E91" w:rsidP="005E6E91">
            <w:pPr>
              <w:spacing w:line="240" w:lineRule="auto"/>
              <w:jc w:val="left"/>
              <w:rPr>
                <w:rStyle w:val="Hyperlink"/>
                <w:rtl/>
              </w:rPr>
            </w:pPr>
            <w:hyperlink w:anchor="med0" w:tooltip="תוספת ראשונה" w:history="1">
              <w:r w:rsidRPr="005E6E91">
                <w:rPr>
                  <w:rStyle w:val="Hyperlink"/>
                </w:rPr>
                <w:t>Go</w:t>
              </w:r>
            </w:hyperlink>
          </w:p>
        </w:tc>
        <w:tc>
          <w:tcPr>
            <w:tcW w:w="850" w:type="dxa"/>
          </w:tcPr>
          <w:p w14:paraId="0AEBE478"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E6E91" w:rsidRPr="005E6E91" w14:paraId="2A4DF377" w14:textId="77777777" w:rsidTr="005E6E91">
        <w:tblPrEx>
          <w:tblCellMar>
            <w:top w:w="0" w:type="dxa"/>
            <w:bottom w:w="0" w:type="dxa"/>
          </w:tblCellMar>
        </w:tblPrEx>
        <w:tc>
          <w:tcPr>
            <w:tcW w:w="1247" w:type="dxa"/>
          </w:tcPr>
          <w:p w14:paraId="58AAE75E" w14:textId="77777777" w:rsidR="005E6E91" w:rsidRPr="005E6E91" w:rsidRDefault="005E6E91" w:rsidP="005E6E91">
            <w:pPr>
              <w:spacing w:line="240" w:lineRule="auto"/>
              <w:jc w:val="left"/>
              <w:rPr>
                <w:rFonts w:cs="Frankruhel"/>
                <w:sz w:val="24"/>
                <w:rtl/>
              </w:rPr>
            </w:pPr>
          </w:p>
        </w:tc>
        <w:tc>
          <w:tcPr>
            <w:tcW w:w="5669" w:type="dxa"/>
          </w:tcPr>
          <w:p w14:paraId="2F7ADE49" w14:textId="77777777" w:rsidR="005E6E91" w:rsidRPr="005E6E91" w:rsidRDefault="005E6E91" w:rsidP="005E6E91">
            <w:pPr>
              <w:spacing w:line="240" w:lineRule="auto"/>
              <w:jc w:val="left"/>
              <w:rPr>
                <w:rFonts w:cs="Frankruhel"/>
                <w:sz w:val="24"/>
                <w:rtl/>
              </w:rPr>
            </w:pPr>
            <w:r>
              <w:rPr>
                <w:sz w:val="24"/>
                <w:rtl/>
              </w:rPr>
              <w:t>נוסח ההצהרה</w:t>
            </w:r>
          </w:p>
        </w:tc>
        <w:tc>
          <w:tcPr>
            <w:tcW w:w="567" w:type="dxa"/>
          </w:tcPr>
          <w:p w14:paraId="17AE67E5" w14:textId="77777777" w:rsidR="005E6E91" w:rsidRPr="005E6E91" w:rsidRDefault="005E6E91" w:rsidP="005E6E91">
            <w:pPr>
              <w:spacing w:line="240" w:lineRule="auto"/>
              <w:jc w:val="left"/>
              <w:rPr>
                <w:rStyle w:val="Hyperlink"/>
                <w:rtl/>
              </w:rPr>
            </w:pPr>
            <w:hyperlink w:anchor="med1" w:tooltip="נוסח ההצהרה" w:history="1">
              <w:r w:rsidRPr="005E6E91">
                <w:rPr>
                  <w:rStyle w:val="Hyperlink"/>
                </w:rPr>
                <w:t>Go</w:t>
              </w:r>
            </w:hyperlink>
          </w:p>
        </w:tc>
        <w:tc>
          <w:tcPr>
            <w:tcW w:w="850" w:type="dxa"/>
          </w:tcPr>
          <w:p w14:paraId="18D479B6" w14:textId="77777777" w:rsidR="005E6E91" w:rsidRPr="005E6E91" w:rsidRDefault="005E6E91" w:rsidP="005E6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0B81E67D" w14:textId="77777777" w:rsidR="0086508C" w:rsidRDefault="0086508C">
      <w:pPr>
        <w:pStyle w:val="big-header"/>
        <w:ind w:left="0" w:right="1134"/>
        <w:rPr>
          <w:rFonts w:cs="FrankRuehl"/>
          <w:sz w:val="32"/>
          <w:rtl/>
        </w:rPr>
      </w:pPr>
    </w:p>
    <w:p w14:paraId="1173FD1D" w14:textId="77777777" w:rsidR="0086508C" w:rsidRDefault="0086508C" w:rsidP="0047101A">
      <w:pPr>
        <w:pStyle w:val="big-header"/>
        <w:ind w:left="0" w:right="1134"/>
        <w:rPr>
          <w:rStyle w:val="default"/>
          <w:rFonts w:cs="FrankRuehl" w:hint="cs"/>
          <w:rtl/>
        </w:rPr>
      </w:pPr>
      <w:r>
        <w:rPr>
          <w:rFonts w:cs="FrankRuehl"/>
          <w:sz w:val="32"/>
          <w:rtl/>
        </w:rPr>
        <w:br w:type="page"/>
      </w:r>
      <w:r>
        <w:rPr>
          <w:rFonts w:cs="FrankRuehl"/>
          <w:sz w:val="32"/>
          <w:rtl/>
        </w:rPr>
        <w:lastRenderedPageBreak/>
        <w:t>פק</w:t>
      </w:r>
      <w:r>
        <w:rPr>
          <w:rFonts w:cs="FrankRuehl" w:hint="cs"/>
          <w:sz w:val="32"/>
          <w:rtl/>
        </w:rPr>
        <w:t>ודת הסטטיסטיקה [נוסח חדש], תשל"ב-1972</w:t>
      </w:r>
      <w:r>
        <w:rPr>
          <w:rStyle w:val="default"/>
          <w:rtl/>
        </w:rPr>
        <w:footnoteReference w:customMarkFollows="1" w:id="1"/>
        <w:t>*</w:t>
      </w:r>
    </w:p>
    <w:p w14:paraId="29C201C0" w14:textId="77777777" w:rsidR="0086508C" w:rsidRDefault="0086508C">
      <w:pPr>
        <w:pStyle w:val="P00"/>
        <w:ind w:left="0" w:right="1134"/>
        <w:rPr>
          <w:rStyle w:val="default"/>
          <w:rFonts w:cs="FrankRuehl" w:hint="cs"/>
          <w:rtl/>
        </w:rPr>
      </w:pPr>
      <w:bookmarkStart w:id="0" w:name="Seif1"/>
      <w:bookmarkEnd w:id="0"/>
      <w:r>
        <w:rPr>
          <w:lang w:val="he-IL"/>
        </w:rPr>
        <w:pict w14:anchorId="51F9E13D">
          <v:rect id="_x0000_s1026" style="position:absolute;left:0;text-align:left;margin-left:464.5pt;margin-top:8.05pt;width:75.05pt;height:10pt;z-index:251635200" o:allowincell="f" filled="f" stroked="f" strokecolor="lime" strokeweight=".25pt">
            <v:textbox style="mso-next-textbox:#_x0000_s1026" inset="0,0,0,0">
              <w:txbxContent>
                <w:p w14:paraId="2BA9CD20" w14:textId="77777777" w:rsidR="0086508C" w:rsidRDefault="0086508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בפ</w:t>
      </w:r>
      <w:r>
        <w:rPr>
          <w:rStyle w:val="default"/>
          <w:rFonts w:cs="FrankRuehl" w:hint="cs"/>
          <w:rtl/>
        </w:rPr>
        <w:t xml:space="preserve">קודה זו </w:t>
      </w:r>
      <w:r w:rsidR="006F341E">
        <w:rPr>
          <w:rStyle w:val="default"/>
          <w:rFonts w:cs="FrankRuehl"/>
          <w:rtl/>
        </w:rPr>
        <w:t>–</w:t>
      </w:r>
    </w:p>
    <w:p w14:paraId="12C9EFC8" w14:textId="77777777" w:rsidR="0086508C" w:rsidRDefault="0086508C">
      <w:pPr>
        <w:pStyle w:val="P00"/>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לשכה" </w:t>
      </w:r>
      <w:r w:rsidR="006F341E">
        <w:rPr>
          <w:rStyle w:val="default"/>
          <w:rFonts w:cs="FrankRuehl"/>
          <w:rtl/>
        </w:rPr>
        <w:t>–</w:t>
      </w:r>
      <w:r>
        <w:rPr>
          <w:rStyle w:val="default"/>
          <w:rFonts w:cs="FrankRuehl" w:hint="cs"/>
          <w:rtl/>
        </w:rPr>
        <w:t xml:space="preserve"> הלשכה המרכזית לסטטיסטיקה;</w:t>
      </w:r>
    </w:p>
    <w:p w14:paraId="680074A4" w14:textId="77777777" w:rsidR="0086508C" w:rsidRDefault="001D0028" w:rsidP="001D0028">
      <w:pPr>
        <w:pStyle w:val="P00"/>
        <w:ind w:left="0" w:right="1134"/>
        <w:rPr>
          <w:rStyle w:val="default"/>
          <w:rFonts w:cs="FrankRuehl" w:hint="cs"/>
          <w:rtl/>
        </w:rPr>
      </w:pPr>
      <w:r>
        <w:rPr>
          <w:rFonts w:cs="FrankRuehl"/>
          <w:sz w:val="26"/>
          <w:rtl/>
          <w:lang w:eastAsia="en-US"/>
        </w:rPr>
        <w:pict w14:anchorId="7A42B71A">
          <v:shapetype id="_x0000_t202" coordsize="21600,21600" o:spt="202" path="m,l,21600r21600,l21600,xe">
            <v:stroke joinstyle="miter"/>
            <v:path gradientshapeok="t" o:connecttype="rect"/>
          </v:shapetype>
          <v:shape id="_x0000_s1081" type="#_x0000_t202" style="position:absolute;left:0;text-align:left;margin-left:470.35pt;margin-top:7.1pt;width:1in;height:16.8pt;z-index:251675136" filled="f" stroked="f">
            <v:textbox inset="1mm,0,1mm,0">
              <w:txbxContent>
                <w:p w14:paraId="230A56EF" w14:textId="77777777" w:rsidR="001D0028" w:rsidRDefault="001D0028" w:rsidP="001D0028">
                  <w:pPr>
                    <w:spacing w:line="160" w:lineRule="exact"/>
                    <w:jc w:val="left"/>
                    <w:rPr>
                      <w:rFonts w:cs="Miriam"/>
                      <w:noProof/>
                      <w:sz w:val="18"/>
                      <w:szCs w:val="18"/>
                      <w:rtl/>
                    </w:rPr>
                  </w:pPr>
                  <w:r>
                    <w:rPr>
                      <w:rFonts w:cs="Miriam" w:hint="cs"/>
                      <w:sz w:val="18"/>
                      <w:szCs w:val="18"/>
                      <w:rtl/>
                    </w:rPr>
                    <w:t>(תיקון מס' 5) תשע"ז-2017</w:t>
                  </w:r>
                </w:p>
              </w:txbxContent>
            </v:textbox>
            <w10:anchorlock/>
          </v:shape>
        </w:pict>
      </w:r>
      <w:r w:rsidR="0086508C" w:rsidRPr="001D0028">
        <w:rPr>
          <w:rStyle w:val="default"/>
          <w:rFonts w:cs="FrankRuehl"/>
          <w:rtl/>
        </w:rPr>
        <w:tab/>
      </w:r>
      <w:r w:rsidR="0086508C">
        <w:rPr>
          <w:rStyle w:val="default"/>
          <w:rFonts w:cs="FrankRuehl"/>
          <w:rtl/>
        </w:rPr>
        <w:t>"מ</w:t>
      </w:r>
      <w:r w:rsidR="0086508C">
        <w:rPr>
          <w:rStyle w:val="default"/>
          <w:rFonts w:cs="FrankRuehl" w:hint="cs"/>
          <w:rtl/>
        </w:rPr>
        <w:t xml:space="preserve">יפקד" </w:t>
      </w:r>
      <w:r w:rsidR="006F341E">
        <w:rPr>
          <w:rStyle w:val="default"/>
          <w:rFonts w:cs="FrankRuehl"/>
          <w:rtl/>
        </w:rPr>
        <w:t>–</w:t>
      </w:r>
      <w:r w:rsidR="0086508C">
        <w:rPr>
          <w:rStyle w:val="default"/>
          <w:rFonts w:cs="FrankRuehl" w:hint="cs"/>
          <w:rtl/>
        </w:rPr>
        <w:t xml:space="preserve"> </w:t>
      </w:r>
      <w:r w:rsidRPr="001D0028">
        <w:rPr>
          <w:rStyle w:val="default"/>
          <w:rFonts w:cs="FrankRuehl" w:hint="cs"/>
          <w:rtl/>
        </w:rPr>
        <w:t>פעולה סטטיסטית הנערכת במדינה או בחלק ממנה מתוך פנייה לכל הציבור הנוגע בדבר, לעניין אוכלוסייה או דיור או לעניין חקלאות, תעשייה או פעילות כלכלית אחרת</w:t>
      </w:r>
      <w:r w:rsidR="0086508C">
        <w:rPr>
          <w:rStyle w:val="default"/>
          <w:rFonts w:cs="FrankRuehl" w:hint="cs"/>
          <w:rtl/>
        </w:rPr>
        <w:t>;</w:t>
      </w:r>
    </w:p>
    <w:p w14:paraId="74879F20" w14:textId="77777777" w:rsidR="001D0028" w:rsidRPr="005810D1" w:rsidRDefault="001D0028" w:rsidP="001D0028">
      <w:pPr>
        <w:pStyle w:val="P00"/>
        <w:tabs>
          <w:tab w:val="clear" w:pos="6259"/>
        </w:tabs>
        <w:spacing w:before="0"/>
        <w:ind w:left="0" w:right="1134"/>
        <w:rPr>
          <w:rFonts w:cs="FrankRuehl" w:hint="cs"/>
          <w:vanish/>
          <w:color w:val="FF0000"/>
          <w:szCs w:val="20"/>
          <w:shd w:val="clear" w:color="auto" w:fill="FFFF99"/>
          <w:rtl/>
        </w:rPr>
      </w:pPr>
      <w:bookmarkStart w:id="1" w:name="Rov57"/>
      <w:r w:rsidRPr="005810D1">
        <w:rPr>
          <w:rFonts w:cs="FrankRuehl" w:hint="cs"/>
          <w:vanish/>
          <w:color w:val="FF0000"/>
          <w:szCs w:val="20"/>
          <w:shd w:val="clear" w:color="auto" w:fill="FFFF99"/>
          <w:rtl/>
        </w:rPr>
        <w:t>מיום 21.2.2017</w:t>
      </w:r>
    </w:p>
    <w:p w14:paraId="11F08FE1" w14:textId="77777777" w:rsidR="001D0028" w:rsidRPr="005810D1" w:rsidRDefault="001D0028" w:rsidP="001D0028">
      <w:pPr>
        <w:pStyle w:val="P00"/>
        <w:tabs>
          <w:tab w:val="clear" w:pos="6259"/>
        </w:tabs>
        <w:spacing w:before="0"/>
        <w:ind w:left="0" w:right="1134"/>
        <w:rPr>
          <w:rFonts w:cs="FrankRuehl" w:hint="cs"/>
          <w:vanish/>
          <w:szCs w:val="20"/>
          <w:shd w:val="clear" w:color="auto" w:fill="FFFF99"/>
          <w:rtl/>
        </w:rPr>
      </w:pPr>
      <w:r w:rsidRPr="005810D1">
        <w:rPr>
          <w:rFonts w:cs="FrankRuehl" w:hint="cs"/>
          <w:b/>
          <w:bCs/>
          <w:vanish/>
          <w:szCs w:val="20"/>
          <w:shd w:val="clear" w:color="auto" w:fill="FFFF99"/>
          <w:rtl/>
        </w:rPr>
        <w:t>תיקון מס' 5</w:t>
      </w:r>
    </w:p>
    <w:p w14:paraId="54CC6AF3" w14:textId="77777777" w:rsidR="001D0028" w:rsidRPr="005810D1" w:rsidRDefault="001D0028" w:rsidP="001D0028">
      <w:pPr>
        <w:pStyle w:val="P00"/>
        <w:tabs>
          <w:tab w:val="clear" w:pos="6259"/>
        </w:tabs>
        <w:spacing w:before="0"/>
        <w:ind w:left="0" w:right="1134"/>
        <w:rPr>
          <w:rFonts w:cs="FrankRuehl" w:hint="cs"/>
          <w:vanish/>
          <w:szCs w:val="20"/>
          <w:shd w:val="clear" w:color="auto" w:fill="FFFF99"/>
          <w:rtl/>
        </w:rPr>
      </w:pPr>
      <w:hyperlink r:id="rId7" w:history="1">
        <w:r w:rsidRPr="005810D1">
          <w:rPr>
            <w:rStyle w:val="Hyperlink"/>
            <w:rFonts w:cs="FrankRuehl" w:hint="cs"/>
            <w:vanish/>
            <w:szCs w:val="20"/>
            <w:shd w:val="clear" w:color="auto" w:fill="FFFF99"/>
            <w:rtl/>
          </w:rPr>
          <w:t>ס"ח תשע"ז מס' 2605</w:t>
        </w:r>
      </w:hyperlink>
      <w:r w:rsidRPr="005810D1">
        <w:rPr>
          <w:rFonts w:cs="FrankRuehl" w:hint="cs"/>
          <w:vanish/>
          <w:szCs w:val="20"/>
          <w:shd w:val="clear" w:color="auto" w:fill="FFFF99"/>
          <w:rtl/>
        </w:rPr>
        <w:t xml:space="preserve"> מיום 21.2.2017 עמ' 419 (</w:t>
      </w:r>
      <w:hyperlink r:id="rId8" w:history="1">
        <w:r w:rsidRPr="005810D1">
          <w:rPr>
            <w:rStyle w:val="Hyperlink"/>
            <w:rFonts w:cs="FrankRuehl" w:hint="cs"/>
            <w:vanish/>
            <w:szCs w:val="20"/>
            <w:shd w:val="clear" w:color="auto" w:fill="FFFF99"/>
            <w:rtl/>
          </w:rPr>
          <w:t>ה"ח 674</w:t>
        </w:r>
      </w:hyperlink>
      <w:r w:rsidRPr="005810D1">
        <w:rPr>
          <w:rFonts w:cs="FrankRuehl" w:hint="cs"/>
          <w:vanish/>
          <w:szCs w:val="20"/>
          <w:shd w:val="clear" w:color="auto" w:fill="FFFF99"/>
          <w:rtl/>
        </w:rPr>
        <w:t>)</w:t>
      </w:r>
    </w:p>
    <w:p w14:paraId="412FDFAB" w14:textId="77777777" w:rsidR="001D0028" w:rsidRPr="001D0028" w:rsidRDefault="001D0028" w:rsidP="001D0028">
      <w:pPr>
        <w:pStyle w:val="P00"/>
        <w:spacing w:before="60"/>
        <w:ind w:left="0" w:right="1134"/>
        <w:rPr>
          <w:rStyle w:val="default"/>
          <w:rFonts w:cs="FrankRuehl" w:hint="cs"/>
          <w:sz w:val="2"/>
          <w:szCs w:val="2"/>
          <w:rtl/>
        </w:rPr>
      </w:pPr>
      <w:r w:rsidRPr="005810D1">
        <w:rPr>
          <w:rFonts w:cs="FrankRuehl"/>
          <w:vanish/>
          <w:sz w:val="22"/>
          <w:szCs w:val="22"/>
          <w:shd w:val="clear" w:color="auto" w:fill="FFFF99"/>
          <w:rtl/>
        </w:rPr>
        <w:tab/>
      </w:r>
      <w:r w:rsidRPr="005810D1">
        <w:rPr>
          <w:rStyle w:val="default"/>
          <w:rFonts w:cs="FrankRuehl"/>
          <w:vanish/>
          <w:sz w:val="22"/>
          <w:szCs w:val="22"/>
          <w:shd w:val="clear" w:color="auto" w:fill="FFFF99"/>
          <w:rtl/>
        </w:rPr>
        <w:t>"מ</w:t>
      </w:r>
      <w:r w:rsidRPr="005810D1">
        <w:rPr>
          <w:rStyle w:val="default"/>
          <w:rFonts w:cs="FrankRuehl" w:hint="cs"/>
          <w:vanish/>
          <w:sz w:val="22"/>
          <w:szCs w:val="22"/>
          <w:shd w:val="clear" w:color="auto" w:fill="FFFF99"/>
          <w:rtl/>
        </w:rPr>
        <w:t xml:space="preserve">יפקד" </w:t>
      </w:r>
      <w:r w:rsidRPr="005810D1">
        <w:rPr>
          <w:rStyle w:val="default"/>
          <w:rFonts w:cs="FrankRuehl"/>
          <w:vanish/>
          <w:sz w:val="22"/>
          <w:szCs w:val="22"/>
          <w:shd w:val="clear" w:color="auto" w:fill="FFFF99"/>
          <w:rtl/>
        </w:rPr>
        <w:t>–</w:t>
      </w:r>
      <w:r w:rsidRPr="005810D1">
        <w:rPr>
          <w:rStyle w:val="default"/>
          <w:rFonts w:cs="FrankRuehl" w:hint="cs"/>
          <w:vanish/>
          <w:sz w:val="22"/>
          <w:szCs w:val="22"/>
          <w:shd w:val="clear" w:color="auto" w:fill="FFFF99"/>
          <w:rtl/>
        </w:rPr>
        <w:t xml:space="preserve"> </w:t>
      </w:r>
      <w:r w:rsidRPr="005810D1">
        <w:rPr>
          <w:rStyle w:val="default"/>
          <w:rFonts w:cs="FrankRuehl" w:hint="cs"/>
          <w:strike/>
          <w:vanish/>
          <w:sz w:val="22"/>
          <w:szCs w:val="22"/>
          <w:shd w:val="clear" w:color="auto" w:fill="FFFF99"/>
          <w:rtl/>
        </w:rPr>
        <w:t>מיפקד אוכלוסין</w:t>
      </w:r>
      <w:r w:rsidRPr="005810D1">
        <w:rPr>
          <w:rStyle w:val="default"/>
          <w:rFonts w:cs="FrankRuehl" w:hint="cs"/>
          <w:vanish/>
          <w:sz w:val="22"/>
          <w:szCs w:val="22"/>
          <w:shd w:val="clear" w:color="auto" w:fill="FFFF99"/>
          <w:rtl/>
        </w:rPr>
        <w:t xml:space="preserve"> </w:t>
      </w:r>
      <w:r w:rsidRPr="005810D1">
        <w:rPr>
          <w:rStyle w:val="default"/>
          <w:rFonts w:cs="FrankRuehl" w:hint="cs"/>
          <w:vanish/>
          <w:sz w:val="22"/>
          <w:szCs w:val="22"/>
          <w:u w:val="single"/>
          <w:shd w:val="clear" w:color="auto" w:fill="FFFF99"/>
          <w:rtl/>
        </w:rPr>
        <w:t>פעולה סטטיסטית הנערכת במדינה או בחלק ממנה מתוך פנייה לכל הציבור הנוגע בדבר, לעניין אוכלוסייה או דיור או לעניין חקלאות, תעשייה או פעילות כלכלית אחרת</w:t>
      </w:r>
      <w:r w:rsidRPr="005810D1">
        <w:rPr>
          <w:rStyle w:val="default"/>
          <w:rFonts w:cs="FrankRuehl" w:hint="cs"/>
          <w:vanish/>
          <w:sz w:val="22"/>
          <w:szCs w:val="22"/>
          <w:shd w:val="clear" w:color="auto" w:fill="FFFF99"/>
          <w:rtl/>
        </w:rPr>
        <w:t>;</w:t>
      </w:r>
      <w:bookmarkEnd w:id="1"/>
    </w:p>
    <w:p w14:paraId="64A47278" w14:textId="77777777" w:rsidR="0086508C" w:rsidRDefault="0086508C">
      <w:pPr>
        <w:pStyle w:val="P00"/>
        <w:ind w:left="0" w:right="1134"/>
        <w:rPr>
          <w:rStyle w:val="default"/>
          <w:rFonts w:cs="FrankRuehl" w:hint="cs"/>
          <w:rtl/>
        </w:rPr>
      </w:pPr>
      <w:r>
        <w:rPr>
          <w:lang w:val="he-IL"/>
        </w:rPr>
        <w:pict w14:anchorId="6C774765">
          <v:rect id="_x0000_s1027" style="position:absolute;left:0;text-align:left;margin-left:464.5pt;margin-top:8.05pt;width:75.05pt;height:23.3pt;z-index:251636224" o:allowincell="f" filled="f" stroked="f" strokecolor="lime" strokeweight=".25pt">
            <v:textbox style="mso-next-textbox:#_x0000_s1027" inset="0,0,0,0">
              <w:txbxContent>
                <w:p w14:paraId="0318FA08"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Fonts w:cs="FrankRuehl"/>
          <w:sz w:val="26"/>
          <w:rtl/>
        </w:rPr>
        <w:tab/>
      </w:r>
      <w:r>
        <w:rPr>
          <w:rStyle w:val="default"/>
          <w:rFonts w:cs="FrankRuehl"/>
          <w:rtl/>
        </w:rPr>
        <w:t>"ס</w:t>
      </w:r>
      <w:r>
        <w:rPr>
          <w:rStyle w:val="default"/>
          <w:rFonts w:cs="FrankRuehl" w:hint="cs"/>
          <w:rtl/>
        </w:rPr>
        <w:t xml:space="preserve">טטיסטיקה" </w:t>
      </w:r>
      <w:r w:rsidR="006F341E">
        <w:rPr>
          <w:rStyle w:val="default"/>
          <w:rFonts w:cs="FrankRuehl"/>
          <w:rtl/>
        </w:rPr>
        <w:t>–</w:t>
      </w:r>
      <w:r>
        <w:rPr>
          <w:rStyle w:val="default"/>
          <w:rFonts w:cs="FrankRuehl" w:hint="cs"/>
          <w:rtl/>
        </w:rPr>
        <w:t xml:space="preserve"> ידיעות סטטיסטיות בנוגע לענינים האמורים בסעיפים 3 ו-7 ופרטים בנושאים הכלולים בשאלוני מיפקד שלפי ס</w:t>
      </w:r>
      <w:r>
        <w:rPr>
          <w:rStyle w:val="default"/>
          <w:rFonts w:cs="FrankRuehl"/>
          <w:rtl/>
        </w:rPr>
        <w:t>עי</w:t>
      </w:r>
      <w:r>
        <w:rPr>
          <w:rStyle w:val="default"/>
          <w:rFonts w:cs="FrankRuehl" w:hint="cs"/>
          <w:rtl/>
        </w:rPr>
        <w:t>ף 6, לרבות ידיעות ופרטים כאמור הנאספים לפי שיטות דגימה סטטיסטיות שאינן שיטות שרירותיות;</w:t>
      </w:r>
    </w:p>
    <w:p w14:paraId="13C84D26" w14:textId="77777777" w:rsidR="0086508C" w:rsidRPr="005810D1" w:rsidRDefault="0086508C">
      <w:pPr>
        <w:pStyle w:val="P00"/>
        <w:spacing w:before="0"/>
        <w:ind w:left="0" w:right="1134"/>
        <w:rPr>
          <w:rFonts w:cs="FrankRuehl" w:hint="cs"/>
          <w:b/>
          <w:bCs/>
          <w:vanish/>
          <w:szCs w:val="20"/>
          <w:shd w:val="clear" w:color="auto" w:fill="FFFF99"/>
          <w:rtl/>
        </w:rPr>
      </w:pPr>
      <w:bookmarkStart w:id="2" w:name="Rov28"/>
      <w:r w:rsidRPr="005810D1">
        <w:rPr>
          <w:rFonts w:cs="FrankRuehl" w:hint="cs"/>
          <w:vanish/>
          <w:color w:val="FF0000"/>
          <w:szCs w:val="20"/>
          <w:shd w:val="clear" w:color="auto" w:fill="FFFF99"/>
          <w:rtl/>
        </w:rPr>
        <w:t>מיום 10.8.1978</w:t>
      </w:r>
    </w:p>
    <w:p w14:paraId="06445F55" w14:textId="77777777" w:rsidR="0086508C" w:rsidRPr="005810D1" w:rsidRDefault="0086508C">
      <w:pPr>
        <w:pStyle w:val="P00"/>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תיקון מס' 1</w:t>
      </w:r>
    </w:p>
    <w:p w14:paraId="080A0005" w14:textId="77777777" w:rsidR="0086508C" w:rsidRPr="005810D1" w:rsidRDefault="0086508C">
      <w:pPr>
        <w:pStyle w:val="P00"/>
        <w:tabs>
          <w:tab w:val="clear" w:pos="6259"/>
        </w:tabs>
        <w:spacing w:before="0"/>
        <w:ind w:left="0" w:right="1134"/>
        <w:rPr>
          <w:rFonts w:cs="FrankRuehl" w:hint="cs"/>
          <w:vanish/>
          <w:szCs w:val="20"/>
          <w:shd w:val="clear" w:color="auto" w:fill="FFFF99"/>
          <w:rtl/>
        </w:rPr>
      </w:pPr>
      <w:hyperlink r:id="rId9" w:history="1">
        <w:r w:rsidRPr="005810D1">
          <w:rPr>
            <w:rStyle w:val="Hyperlink"/>
            <w:rFonts w:cs="FrankRuehl" w:hint="cs"/>
            <w:vanish/>
            <w:szCs w:val="20"/>
            <w:shd w:val="clear" w:color="auto" w:fill="FFFF99"/>
            <w:rtl/>
          </w:rPr>
          <w:t>ס"ח תשל"ח מס' 908</w:t>
        </w:r>
      </w:hyperlink>
      <w:r w:rsidRPr="005810D1">
        <w:rPr>
          <w:rFonts w:cs="FrankRuehl" w:hint="cs"/>
          <w:vanish/>
          <w:szCs w:val="20"/>
          <w:shd w:val="clear" w:color="auto" w:fill="FFFF99"/>
          <w:rtl/>
        </w:rPr>
        <w:t xml:space="preserve"> מיום 10.8.1978 עמ' 201 (</w:t>
      </w:r>
      <w:hyperlink r:id="rId10" w:history="1">
        <w:r w:rsidRPr="005810D1">
          <w:rPr>
            <w:rStyle w:val="Hyperlink"/>
            <w:rFonts w:cs="FrankRuehl" w:hint="cs"/>
            <w:vanish/>
            <w:szCs w:val="20"/>
            <w:shd w:val="clear" w:color="auto" w:fill="FFFF99"/>
            <w:rtl/>
          </w:rPr>
          <w:t>ה"ח 1331</w:t>
        </w:r>
      </w:hyperlink>
      <w:r w:rsidRPr="005810D1">
        <w:rPr>
          <w:rFonts w:cs="FrankRuehl" w:hint="cs"/>
          <w:vanish/>
          <w:szCs w:val="20"/>
          <w:shd w:val="clear" w:color="auto" w:fill="FFFF99"/>
          <w:rtl/>
        </w:rPr>
        <w:t>)</w:t>
      </w:r>
    </w:p>
    <w:p w14:paraId="02AF85E1" w14:textId="77777777" w:rsidR="0086508C" w:rsidRPr="005810D1" w:rsidRDefault="0086508C">
      <w:pPr>
        <w:pStyle w:val="P00"/>
        <w:tabs>
          <w:tab w:val="clear" w:pos="6259"/>
        </w:tabs>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החלפת הגדרת "סטטיסטיקה"</w:t>
      </w:r>
    </w:p>
    <w:p w14:paraId="22AFB5D9" w14:textId="77777777" w:rsidR="0086508C" w:rsidRPr="005810D1" w:rsidRDefault="0086508C">
      <w:pPr>
        <w:pStyle w:val="P00"/>
        <w:tabs>
          <w:tab w:val="clear" w:pos="6259"/>
        </w:tabs>
        <w:spacing w:before="60"/>
        <w:ind w:left="0" w:right="1134"/>
        <w:rPr>
          <w:rFonts w:cs="FrankRuehl" w:hint="cs"/>
          <w:vanish/>
          <w:szCs w:val="20"/>
          <w:shd w:val="clear" w:color="auto" w:fill="FFFF99"/>
          <w:rtl/>
        </w:rPr>
      </w:pPr>
      <w:r w:rsidRPr="005810D1">
        <w:rPr>
          <w:rFonts w:cs="FrankRuehl" w:hint="cs"/>
          <w:vanish/>
          <w:szCs w:val="20"/>
          <w:shd w:val="clear" w:color="auto" w:fill="FFFF99"/>
          <w:rtl/>
        </w:rPr>
        <w:t>הנוסח הקודם:</w:t>
      </w:r>
    </w:p>
    <w:p w14:paraId="49E006A6" w14:textId="77777777" w:rsidR="0086508C" w:rsidRDefault="0086508C">
      <w:pPr>
        <w:pStyle w:val="P00"/>
        <w:tabs>
          <w:tab w:val="clear" w:pos="6259"/>
        </w:tabs>
        <w:spacing w:before="0"/>
        <w:ind w:left="0" w:right="1134"/>
        <w:rPr>
          <w:rFonts w:cs="FrankRuehl" w:hint="cs"/>
          <w:strike/>
          <w:sz w:val="2"/>
          <w:szCs w:val="2"/>
          <w:rtl/>
        </w:rPr>
      </w:pPr>
      <w:r w:rsidRPr="005810D1">
        <w:rPr>
          <w:rFonts w:cs="FrankRuehl" w:hint="cs"/>
          <w:vanish/>
          <w:sz w:val="22"/>
          <w:szCs w:val="22"/>
          <w:shd w:val="clear" w:color="auto" w:fill="FFFF99"/>
          <w:rtl/>
        </w:rPr>
        <w:tab/>
      </w:r>
      <w:r w:rsidRPr="005810D1">
        <w:rPr>
          <w:rFonts w:cs="FrankRuehl" w:hint="cs"/>
          <w:strike/>
          <w:vanish/>
          <w:sz w:val="22"/>
          <w:szCs w:val="22"/>
          <w:shd w:val="clear" w:color="auto" w:fill="FFFF99"/>
          <w:rtl/>
        </w:rPr>
        <w:t xml:space="preserve">"סטטיסטיקה" </w:t>
      </w:r>
      <w:r w:rsidRPr="005810D1">
        <w:rPr>
          <w:rFonts w:cs="FrankRuehl"/>
          <w:strike/>
          <w:vanish/>
          <w:sz w:val="22"/>
          <w:szCs w:val="22"/>
          <w:shd w:val="clear" w:color="auto" w:fill="FFFF99"/>
          <w:rtl/>
        </w:rPr>
        <w:t>–</w:t>
      </w:r>
      <w:r w:rsidRPr="005810D1">
        <w:rPr>
          <w:rFonts w:cs="FrankRuehl" w:hint="cs"/>
          <w:strike/>
          <w:vanish/>
          <w:sz w:val="22"/>
          <w:szCs w:val="22"/>
          <w:shd w:val="clear" w:color="auto" w:fill="FFFF99"/>
          <w:rtl/>
        </w:rPr>
        <w:t xml:space="preserve"> ידיעות סטטיסטיות בנוגע לענינים האמורים בסעיפים 2 ו-7 ופרטים שיש לפרטם בשאלוני מיפקד שלפי סעיף 3;</w:t>
      </w:r>
      <w:bookmarkEnd w:id="2"/>
    </w:p>
    <w:p w14:paraId="326BDD5B" w14:textId="77777777" w:rsidR="0086508C" w:rsidRDefault="0086508C">
      <w:pPr>
        <w:pStyle w:val="P00"/>
        <w:ind w:left="0" w:right="1134"/>
        <w:rPr>
          <w:rStyle w:val="default"/>
          <w:rFonts w:cs="FrankRuehl" w:hint="cs"/>
          <w:rtl/>
        </w:rPr>
      </w:pPr>
      <w:r>
        <w:rPr>
          <w:lang w:val="he-IL"/>
        </w:rPr>
        <w:pict w14:anchorId="36FADDB6">
          <v:rect id="_x0000_s1028" style="position:absolute;left:0;text-align:left;margin-left:464.5pt;margin-top:8.05pt;width:75.05pt;height:17.7pt;z-index:251637248" o:allowincell="f" filled="f" stroked="f" strokecolor="lime" strokeweight=".25pt">
            <v:textbox style="mso-next-textbox:#_x0000_s1028" inset="0,0,0,0">
              <w:txbxContent>
                <w:p w14:paraId="61699C94"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Fonts w:cs="FrankRuehl"/>
          <w:sz w:val="26"/>
          <w:rtl/>
        </w:rPr>
        <w:tab/>
      </w:r>
      <w:r>
        <w:rPr>
          <w:rStyle w:val="default"/>
          <w:rFonts w:cs="FrankRuehl"/>
          <w:rtl/>
        </w:rPr>
        <w:t>"פ</w:t>
      </w:r>
      <w:r>
        <w:rPr>
          <w:rStyle w:val="default"/>
          <w:rFonts w:cs="FrankRuehl" w:hint="cs"/>
          <w:rtl/>
        </w:rPr>
        <w:t xml:space="preserve">עולות סטטיסטיות" </w:t>
      </w:r>
      <w:r w:rsidR="006F341E">
        <w:rPr>
          <w:rStyle w:val="default"/>
          <w:rFonts w:cs="FrankRuehl"/>
          <w:rtl/>
        </w:rPr>
        <w:t>–</w:t>
      </w:r>
      <w:r>
        <w:rPr>
          <w:rStyle w:val="default"/>
          <w:rFonts w:cs="FrankRuehl" w:hint="cs"/>
          <w:rtl/>
        </w:rPr>
        <w:t xml:space="preserve"> איסוף ועיבוד של סטטיסטיק</w:t>
      </w:r>
      <w:r>
        <w:rPr>
          <w:rStyle w:val="default"/>
          <w:rFonts w:cs="FrankRuehl"/>
          <w:rtl/>
        </w:rPr>
        <w:t>ה</w:t>
      </w:r>
      <w:r>
        <w:rPr>
          <w:rStyle w:val="default"/>
          <w:rFonts w:cs="FrankRuehl" w:hint="cs"/>
          <w:rtl/>
        </w:rPr>
        <w:t>;</w:t>
      </w:r>
    </w:p>
    <w:p w14:paraId="6F17B7BC" w14:textId="77777777" w:rsidR="0086508C" w:rsidRPr="005810D1" w:rsidRDefault="0086508C">
      <w:pPr>
        <w:pStyle w:val="P00"/>
        <w:spacing w:before="0"/>
        <w:ind w:left="0" w:right="1134"/>
        <w:rPr>
          <w:rFonts w:cs="FrankRuehl" w:hint="cs"/>
          <w:b/>
          <w:bCs/>
          <w:vanish/>
          <w:szCs w:val="20"/>
          <w:shd w:val="clear" w:color="auto" w:fill="FFFF99"/>
          <w:rtl/>
        </w:rPr>
      </w:pPr>
      <w:bookmarkStart w:id="3" w:name="Rov44"/>
      <w:r w:rsidRPr="005810D1">
        <w:rPr>
          <w:rFonts w:cs="FrankRuehl" w:hint="cs"/>
          <w:vanish/>
          <w:color w:val="FF0000"/>
          <w:szCs w:val="20"/>
          <w:shd w:val="clear" w:color="auto" w:fill="FFFF99"/>
          <w:rtl/>
        </w:rPr>
        <w:t>מיום 10.8.1978</w:t>
      </w:r>
    </w:p>
    <w:p w14:paraId="7BF092AA" w14:textId="77777777" w:rsidR="0086508C" w:rsidRPr="005810D1" w:rsidRDefault="0086508C">
      <w:pPr>
        <w:pStyle w:val="P00"/>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תיקון מס' 1</w:t>
      </w:r>
    </w:p>
    <w:p w14:paraId="57378F33" w14:textId="77777777" w:rsidR="0086508C" w:rsidRPr="005810D1" w:rsidRDefault="0086508C">
      <w:pPr>
        <w:pStyle w:val="P00"/>
        <w:tabs>
          <w:tab w:val="clear" w:pos="6259"/>
        </w:tabs>
        <w:spacing w:before="0"/>
        <w:ind w:left="0" w:right="1134"/>
        <w:rPr>
          <w:rFonts w:cs="FrankRuehl" w:hint="cs"/>
          <w:vanish/>
          <w:szCs w:val="20"/>
          <w:shd w:val="clear" w:color="auto" w:fill="FFFF99"/>
          <w:rtl/>
        </w:rPr>
      </w:pPr>
      <w:hyperlink r:id="rId11" w:history="1">
        <w:r w:rsidRPr="005810D1">
          <w:rPr>
            <w:rStyle w:val="Hyperlink"/>
            <w:rFonts w:cs="FrankRuehl" w:hint="cs"/>
            <w:vanish/>
            <w:szCs w:val="20"/>
            <w:shd w:val="clear" w:color="auto" w:fill="FFFF99"/>
            <w:rtl/>
          </w:rPr>
          <w:t>ס"ח תשל"ח מס' 908</w:t>
        </w:r>
      </w:hyperlink>
      <w:r w:rsidRPr="005810D1">
        <w:rPr>
          <w:rFonts w:cs="FrankRuehl" w:hint="cs"/>
          <w:vanish/>
          <w:szCs w:val="20"/>
          <w:shd w:val="clear" w:color="auto" w:fill="FFFF99"/>
          <w:rtl/>
        </w:rPr>
        <w:t xml:space="preserve"> מיום 10.8.1978 עמ' 201 (</w:t>
      </w:r>
      <w:hyperlink r:id="rId12" w:history="1">
        <w:r w:rsidRPr="005810D1">
          <w:rPr>
            <w:rStyle w:val="Hyperlink"/>
            <w:rFonts w:cs="FrankRuehl" w:hint="cs"/>
            <w:vanish/>
            <w:szCs w:val="20"/>
            <w:shd w:val="clear" w:color="auto" w:fill="FFFF99"/>
            <w:rtl/>
          </w:rPr>
          <w:t>ה"ח 1331</w:t>
        </w:r>
      </w:hyperlink>
      <w:r w:rsidRPr="005810D1">
        <w:rPr>
          <w:rFonts w:cs="FrankRuehl" w:hint="cs"/>
          <w:vanish/>
          <w:szCs w:val="20"/>
          <w:shd w:val="clear" w:color="auto" w:fill="FFFF99"/>
          <w:rtl/>
        </w:rPr>
        <w:t>)</w:t>
      </w:r>
    </w:p>
    <w:p w14:paraId="097D72B8" w14:textId="77777777" w:rsidR="0086508C" w:rsidRDefault="0086508C">
      <w:pPr>
        <w:pStyle w:val="P00"/>
        <w:tabs>
          <w:tab w:val="clear" w:pos="6259"/>
        </w:tabs>
        <w:spacing w:before="0"/>
        <w:ind w:left="0" w:right="1134"/>
        <w:rPr>
          <w:rFonts w:cs="FrankRuehl" w:hint="cs"/>
          <w:b/>
          <w:bCs/>
          <w:sz w:val="2"/>
          <w:szCs w:val="2"/>
          <w:shd w:val="clear" w:color="auto" w:fill="FFFF99"/>
          <w:rtl/>
        </w:rPr>
      </w:pPr>
      <w:r w:rsidRPr="005810D1">
        <w:rPr>
          <w:rFonts w:cs="FrankRuehl" w:hint="cs"/>
          <w:b/>
          <w:bCs/>
          <w:vanish/>
          <w:szCs w:val="20"/>
          <w:shd w:val="clear" w:color="auto" w:fill="FFFF99"/>
          <w:rtl/>
        </w:rPr>
        <w:t>הוספת הגדרת "פעולות סטטיסטיות"</w:t>
      </w:r>
      <w:bookmarkEnd w:id="3"/>
    </w:p>
    <w:p w14:paraId="2CA6B27E" w14:textId="77777777" w:rsidR="0086508C" w:rsidRDefault="0086508C">
      <w:pPr>
        <w:pStyle w:val="P00"/>
        <w:ind w:left="0" w:right="1134"/>
        <w:rPr>
          <w:rStyle w:val="default"/>
          <w:rFonts w:cs="FrankRuehl" w:hint="cs"/>
          <w:rtl/>
        </w:rPr>
      </w:pPr>
      <w:r>
        <w:rPr>
          <w:lang w:val="he-IL"/>
        </w:rPr>
        <w:pict w14:anchorId="511857DF">
          <v:rect id="_x0000_s1029" style="position:absolute;left:0;text-align:left;margin-left:464.5pt;margin-top:8.05pt;width:75.05pt;height:17.9pt;z-index:251638272" o:allowincell="f" filled="f" stroked="f" strokecolor="lime" strokeweight=".25pt">
            <v:textbox style="mso-next-textbox:#_x0000_s1029" inset="0,0,0,0">
              <w:txbxContent>
                <w:p w14:paraId="07405676"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Fonts w:cs="FrankRuehl"/>
          <w:sz w:val="26"/>
          <w:rtl/>
        </w:rPr>
        <w:tab/>
      </w:r>
      <w:r>
        <w:rPr>
          <w:rStyle w:val="default"/>
          <w:rFonts w:cs="FrankRuehl"/>
          <w:rtl/>
        </w:rPr>
        <w:t>"מ</w:t>
      </w:r>
      <w:r>
        <w:rPr>
          <w:rStyle w:val="default"/>
          <w:rFonts w:cs="FrankRuehl" w:hint="cs"/>
          <w:rtl/>
        </w:rPr>
        <w:t xml:space="preserve">וסדות המדינה" </w:t>
      </w:r>
      <w:r w:rsidR="006F341E">
        <w:rPr>
          <w:rStyle w:val="default"/>
          <w:rFonts w:cs="FrankRuehl"/>
          <w:rtl/>
        </w:rPr>
        <w:t>–</w:t>
      </w:r>
      <w:r>
        <w:rPr>
          <w:rStyle w:val="default"/>
          <w:rFonts w:cs="FrankRuehl" w:hint="cs"/>
          <w:rtl/>
        </w:rPr>
        <w:t xml:space="preserve"> משרדי הממשלה, לרבות הרשויות</w:t>
      </w:r>
      <w:r>
        <w:rPr>
          <w:rStyle w:val="default"/>
          <w:rFonts w:cs="FrankRuehl"/>
          <w:rtl/>
        </w:rPr>
        <w:t xml:space="preserve"> ה</w:t>
      </w:r>
      <w:r>
        <w:rPr>
          <w:rStyle w:val="default"/>
          <w:rFonts w:cs="FrankRuehl" w:hint="cs"/>
          <w:rtl/>
        </w:rPr>
        <w:t>מקומיות, וכן רשויות, תאגידים או מוסדות אחרים שהוקמו בחיקוק או שהממ</w:t>
      </w:r>
      <w:r>
        <w:rPr>
          <w:rStyle w:val="default"/>
          <w:rFonts w:cs="FrankRuehl"/>
          <w:rtl/>
        </w:rPr>
        <w:t>של</w:t>
      </w:r>
      <w:r>
        <w:rPr>
          <w:rStyle w:val="default"/>
          <w:rFonts w:cs="FrankRuehl" w:hint="cs"/>
          <w:rtl/>
        </w:rPr>
        <w:t>ה החליטה עליהם לענין חוק זה;</w:t>
      </w:r>
    </w:p>
    <w:p w14:paraId="121A67B7" w14:textId="77777777" w:rsidR="0086508C" w:rsidRPr="005810D1" w:rsidRDefault="0086508C">
      <w:pPr>
        <w:pStyle w:val="P00"/>
        <w:spacing w:before="0"/>
        <w:ind w:left="0" w:right="1134"/>
        <w:rPr>
          <w:rFonts w:cs="FrankRuehl" w:hint="cs"/>
          <w:b/>
          <w:bCs/>
          <w:vanish/>
          <w:szCs w:val="20"/>
          <w:shd w:val="clear" w:color="auto" w:fill="FFFF99"/>
          <w:rtl/>
        </w:rPr>
      </w:pPr>
      <w:bookmarkStart w:id="4" w:name="Rov45"/>
      <w:r w:rsidRPr="005810D1">
        <w:rPr>
          <w:rFonts w:cs="FrankRuehl" w:hint="cs"/>
          <w:vanish/>
          <w:color w:val="FF0000"/>
          <w:szCs w:val="20"/>
          <w:shd w:val="clear" w:color="auto" w:fill="FFFF99"/>
          <w:rtl/>
        </w:rPr>
        <w:t>מיום 10.8.1978</w:t>
      </w:r>
    </w:p>
    <w:p w14:paraId="1A098617" w14:textId="77777777" w:rsidR="0086508C" w:rsidRPr="005810D1" w:rsidRDefault="0086508C">
      <w:pPr>
        <w:pStyle w:val="P00"/>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תיקון מס' 1</w:t>
      </w:r>
    </w:p>
    <w:p w14:paraId="7A69D314" w14:textId="77777777" w:rsidR="0086508C" w:rsidRPr="005810D1" w:rsidRDefault="0086508C">
      <w:pPr>
        <w:pStyle w:val="P00"/>
        <w:tabs>
          <w:tab w:val="clear" w:pos="6259"/>
        </w:tabs>
        <w:spacing w:before="0"/>
        <w:ind w:left="0" w:right="1134"/>
        <w:rPr>
          <w:rFonts w:cs="FrankRuehl" w:hint="cs"/>
          <w:vanish/>
          <w:szCs w:val="20"/>
          <w:shd w:val="clear" w:color="auto" w:fill="FFFF99"/>
          <w:rtl/>
        </w:rPr>
      </w:pPr>
      <w:hyperlink r:id="rId13" w:history="1">
        <w:r w:rsidRPr="005810D1">
          <w:rPr>
            <w:rStyle w:val="Hyperlink"/>
            <w:rFonts w:cs="FrankRuehl" w:hint="cs"/>
            <w:vanish/>
            <w:szCs w:val="20"/>
            <w:shd w:val="clear" w:color="auto" w:fill="FFFF99"/>
            <w:rtl/>
          </w:rPr>
          <w:t>ס"ח תשל"ח מס' 908</w:t>
        </w:r>
      </w:hyperlink>
      <w:r w:rsidRPr="005810D1">
        <w:rPr>
          <w:rFonts w:cs="FrankRuehl" w:hint="cs"/>
          <w:vanish/>
          <w:szCs w:val="20"/>
          <w:shd w:val="clear" w:color="auto" w:fill="FFFF99"/>
          <w:rtl/>
        </w:rPr>
        <w:t xml:space="preserve"> מיום 10.8.1978 עמ' 201 (</w:t>
      </w:r>
      <w:hyperlink r:id="rId14" w:history="1">
        <w:r w:rsidRPr="005810D1">
          <w:rPr>
            <w:rStyle w:val="Hyperlink"/>
            <w:rFonts w:cs="FrankRuehl" w:hint="cs"/>
            <w:vanish/>
            <w:szCs w:val="20"/>
            <w:shd w:val="clear" w:color="auto" w:fill="FFFF99"/>
            <w:rtl/>
          </w:rPr>
          <w:t>ה"ח 1331</w:t>
        </w:r>
      </w:hyperlink>
      <w:r w:rsidRPr="005810D1">
        <w:rPr>
          <w:rFonts w:cs="FrankRuehl" w:hint="cs"/>
          <w:vanish/>
          <w:szCs w:val="20"/>
          <w:shd w:val="clear" w:color="auto" w:fill="FFFF99"/>
          <w:rtl/>
        </w:rPr>
        <w:t>)</w:t>
      </w:r>
    </w:p>
    <w:p w14:paraId="48D3A558" w14:textId="77777777" w:rsidR="0086508C" w:rsidRDefault="0086508C">
      <w:pPr>
        <w:pStyle w:val="P00"/>
        <w:tabs>
          <w:tab w:val="clear" w:pos="6259"/>
        </w:tabs>
        <w:spacing w:before="0"/>
        <w:ind w:left="0" w:right="1134"/>
        <w:rPr>
          <w:rFonts w:cs="FrankRuehl" w:hint="cs"/>
          <w:b/>
          <w:bCs/>
          <w:sz w:val="2"/>
          <w:szCs w:val="2"/>
          <w:shd w:val="clear" w:color="auto" w:fill="FFFF99"/>
          <w:rtl/>
        </w:rPr>
      </w:pPr>
      <w:r w:rsidRPr="005810D1">
        <w:rPr>
          <w:rFonts w:cs="FrankRuehl" w:hint="cs"/>
          <w:b/>
          <w:bCs/>
          <w:vanish/>
          <w:szCs w:val="20"/>
          <w:shd w:val="clear" w:color="auto" w:fill="FFFF99"/>
          <w:rtl/>
        </w:rPr>
        <w:t>הוספת הגדרת "מוסדות המדינה"</w:t>
      </w:r>
      <w:bookmarkEnd w:id="4"/>
    </w:p>
    <w:p w14:paraId="7A7AFD34" w14:textId="77777777" w:rsidR="0086508C" w:rsidRDefault="00950A5A" w:rsidP="00950A5A">
      <w:pPr>
        <w:pStyle w:val="P00"/>
        <w:ind w:left="0" w:right="1134"/>
        <w:rPr>
          <w:rStyle w:val="default"/>
          <w:rFonts w:cs="FrankRuehl" w:hint="cs"/>
          <w:rtl/>
        </w:rPr>
      </w:pPr>
      <w:r>
        <w:rPr>
          <w:rFonts w:cs="FrankRuehl"/>
          <w:sz w:val="26"/>
          <w:rtl/>
          <w:lang w:eastAsia="en-US"/>
        </w:rPr>
        <w:pict w14:anchorId="2DEFEE2A">
          <v:shape id="_x0000_s1077" type="#_x0000_t202" style="position:absolute;left:0;text-align:left;margin-left:470.35pt;margin-top:7.1pt;width:1in;height:22.4pt;z-index:251674112" filled="f" stroked="f">
            <v:textbox inset="1mm,0,1mm,0">
              <w:txbxContent>
                <w:p w14:paraId="510D7485" w14:textId="77777777" w:rsidR="00950A5A" w:rsidRDefault="00950A5A" w:rsidP="00950A5A">
                  <w:pPr>
                    <w:spacing w:line="160" w:lineRule="exact"/>
                    <w:jc w:val="left"/>
                    <w:rPr>
                      <w:rFonts w:cs="Miriam"/>
                      <w:noProof/>
                      <w:sz w:val="18"/>
                      <w:szCs w:val="18"/>
                      <w:rtl/>
                    </w:rPr>
                  </w:pPr>
                  <w:r>
                    <w:rPr>
                      <w:rFonts w:cs="Miriam" w:hint="cs"/>
                      <w:sz w:val="18"/>
                      <w:szCs w:val="18"/>
                      <w:rtl/>
                    </w:rPr>
                    <w:t>(תיקון מס' 4) תשע"ו-2016</w:t>
                  </w:r>
                </w:p>
              </w:txbxContent>
            </v:textbox>
            <w10:anchorlock/>
          </v:shape>
        </w:pict>
      </w:r>
      <w:r w:rsidR="0086508C">
        <w:rPr>
          <w:rFonts w:cs="FrankRuehl"/>
          <w:sz w:val="26"/>
          <w:rtl/>
        </w:rPr>
        <w:tab/>
      </w:r>
      <w:r w:rsidR="0086508C">
        <w:rPr>
          <w:rStyle w:val="default"/>
          <w:rFonts w:cs="FrankRuehl"/>
          <w:rtl/>
        </w:rPr>
        <w:t>"ה</w:t>
      </w:r>
      <w:r w:rsidR="0086508C">
        <w:rPr>
          <w:rStyle w:val="default"/>
          <w:rFonts w:cs="FrankRuehl" w:hint="cs"/>
          <w:rtl/>
        </w:rPr>
        <w:t xml:space="preserve">סטטיסטיקן" </w:t>
      </w:r>
      <w:r w:rsidR="006F341E">
        <w:rPr>
          <w:rStyle w:val="default"/>
          <w:rFonts w:cs="FrankRuehl"/>
          <w:rtl/>
        </w:rPr>
        <w:t>–</w:t>
      </w:r>
      <w:r w:rsidR="0086508C">
        <w:rPr>
          <w:rStyle w:val="default"/>
          <w:rFonts w:cs="FrankRuehl" w:hint="cs"/>
          <w:rtl/>
        </w:rPr>
        <w:t xml:space="preserve"> הסטטיסטיקן </w:t>
      </w:r>
      <w:r>
        <w:rPr>
          <w:rStyle w:val="default"/>
          <w:rFonts w:cs="FrankRuehl" w:hint="cs"/>
          <w:rtl/>
        </w:rPr>
        <w:t>הלאומי</w:t>
      </w:r>
      <w:r w:rsidR="0086508C">
        <w:rPr>
          <w:rStyle w:val="default"/>
          <w:rFonts w:cs="FrankRuehl" w:hint="cs"/>
          <w:rtl/>
        </w:rPr>
        <w:t>;</w:t>
      </w:r>
    </w:p>
    <w:p w14:paraId="5B50A4BB" w14:textId="77777777" w:rsidR="00950A5A" w:rsidRPr="005810D1" w:rsidRDefault="00950A5A" w:rsidP="00950A5A">
      <w:pPr>
        <w:pStyle w:val="P00"/>
        <w:tabs>
          <w:tab w:val="clear" w:pos="6259"/>
        </w:tabs>
        <w:spacing w:before="0"/>
        <w:ind w:left="0" w:right="1134"/>
        <w:rPr>
          <w:rFonts w:cs="FrankRuehl" w:hint="cs"/>
          <w:vanish/>
          <w:color w:val="FF0000"/>
          <w:szCs w:val="20"/>
          <w:shd w:val="clear" w:color="auto" w:fill="FFFF99"/>
          <w:rtl/>
        </w:rPr>
      </w:pPr>
      <w:bookmarkStart w:id="5" w:name="Rov55"/>
      <w:r w:rsidRPr="005810D1">
        <w:rPr>
          <w:rFonts w:cs="FrankRuehl" w:hint="cs"/>
          <w:vanish/>
          <w:color w:val="FF0000"/>
          <w:szCs w:val="20"/>
          <w:shd w:val="clear" w:color="auto" w:fill="FFFF99"/>
          <w:rtl/>
        </w:rPr>
        <w:t>מיום 14.7.2016</w:t>
      </w:r>
    </w:p>
    <w:p w14:paraId="3FCC890D" w14:textId="77777777" w:rsidR="00950A5A" w:rsidRPr="005810D1" w:rsidRDefault="00950A5A" w:rsidP="00950A5A">
      <w:pPr>
        <w:pStyle w:val="P00"/>
        <w:tabs>
          <w:tab w:val="clear" w:pos="6259"/>
        </w:tabs>
        <w:spacing w:before="0"/>
        <w:ind w:left="0" w:right="1134"/>
        <w:rPr>
          <w:rFonts w:cs="FrankRuehl" w:hint="cs"/>
          <w:vanish/>
          <w:szCs w:val="20"/>
          <w:shd w:val="clear" w:color="auto" w:fill="FFFF99"/>
          <w:rtl/>
        </w:rPr>
      </w:pPr>
      <w:r w:rsidRPr="005810D1">
        <w:rPr>
          <w:rFonts w:cs="FrankRuehl" w:hint="cs"/>
          <w:b/>
          <w:bCs/>
          <w:vanish/>
          <w:szCs w:val="20"/>
          <w:shd w:val="clear" w:color="auto" w:fill="FFFF99"/>
          <w:rtl/>
        </w:rPr>
        <w:t>תיקון מס' 4</w:t>
      </w:r>
    </w:p>
    <w:p w14:paraId="24B29FE0" w14:textId="77777777" w:rsidR="00950A5A" w:rsidRPr="005810D1" w:rsidRDefault="00950A5A" w:rsidP="00950A5A">
      <w:pPr>
        <w:pStyle w:val="P00"/>
        <w:tabs>
          <w:tab w:val="clear" w:pos="6259"/>
        </w:tabs>
        <w:spacing w:before="0"/>
        <w:ind w:left="0" w:right="1134"/>
        <w:rPr>
          <w:rFonts w:cs="FrankRuehl" w:hint="cs"/>
          <w:vanish/>
          <w:szCs w:val="20"/>
          <w:shd w:val="clear" w:color="auto" w:fill="FFFF99"/>
          <w:rtl/>
        </w:rPr>
      </w:pPr>
      <w:hyperlink r:id="rId15" w:history="1">
        <w:r w:rsidRPr="005810D1">
          <w:rPr>
            <w:rStyle w:val="Hyperlink"/>
            <w:rFonts w:cs="FrankRuehl" w:hint="cs"/>
            <w:vanish/>
            <w:szCs w:val="20"/>
            <w:shd w:val="clear" w:color="auto" w:fill="FFFF99"/>
            <w:rtl/>
          </w:rPr>
          <w:t>ס"ח תשע"ו מס' 2561</w:t>
        </w:r>
      </w:hyperlink>
      <w:r w:rsidRPr="005810D1">
        <w:rPr>
          <w:rFonts w:cs="FrankRuehl" w:hint="cs"/>
          <w:vanish/>
          <w:szCs w:val="20"/>
          <w:shd w:val="clear" w:color="auto" w:fill="FFFF99"/>
          <w:rtl/>
        </w:rPr>
        <w:t xml:space="preserve"> מיום 14.7.2016 עמ' 967 (</w:t>
      </w:r>
      <w:hyperlink r:id="rId16" w:history="1">
        <w:r w:rsidRPr="005810D1">
          <w:rPr>
            <w:rStyle w:val="Hyperlink"/>
            <w:rFonts w:cs="FrankRuehl" w:hint="cs"/>
            <w:vanish/>
            <w:szCs w:val="20"/>
            <w:shd w:val="clear" w:color="auto" w:fill="FFFF99"/>
            <w:rtl/>
          </w:rPr>
          <w:t>ה"ח 989</w:t>
        </w:r>
      </w:hyperlink>
      <w:r w:rsidRPr="005810D1">
        <w:rPr>
          <w:rFonts w:cs="FrankRuehl" w:hint="cs"/>
          <w:vanish/>
          <w:szCs w:val="20"/>
          <w:shd w:val="clear" w:color="auto" w:fill="FFFF99"/>
          <w:rtl/>
        </w:rPr>
        <w:t>)</w:t>
      </w:r>
    </w:p>
    <w:p w14:paraId="73AC1A48" w14:textId="77777777" w:rsidR="00950A5A" w:rsidRPr="00950A5A" w:rsidRDefault="00950A5A" w:rsidP="00950A5A">
      <w:pPr>
        <w:pStyle w:val="P00"/>
        <w:spacing w:before="60"/>
        <w:ind w:left="0" w:right="1134"/>
        <w:rPr>
          <w:rStyle w:val="default"/>
          <w:rFonts w:cs="FrankRuehl" w:hint="cs"/>
          <w:sz w:val="2"/>
          <w:szCs w:val="2"/>
          <w:rtl/>
        </w:rPr>
      </w:pPr>
      <w:r w:rsidRPr="005810D1">
        <w:rPr>
          <w:rFonts w:cs="FrankRuehl"/>
          <w:vanish/>
          <w:sz w:val="22"/>
          <w:szCs w:val="22"/>
          <w:shd w:val="clear" w:color="auto" w:fill="FFFF99"/>
          <w:rtl/>
        </w:rPr>
        <w:tab/>
      </w:r>
      <w:r w:rsidRPr="005810D1">
        <w:rPr>
          <w:rStyle w:val="default"/>
          <w:rFonts w:cs="FrankRuehl"/>
          <w:vanish/>
          <w:sz w:val="22"/>
          <w:szCs w:val="22"/>
          <w:shd w:val="clear" w:color="auto" w:fill="FFFF99"/>
          <w:rtl/>
        </w:rPr>
        <w:t>"ה</w:t>
      </w:r>
      <w:r w:rsidRPr="005810D1">
        <w:rPr>
          <w:rStyle w:val="default"/>
          <w:rFonts w:cs="FrankRuehl" w:hint="cs"/>
          <w:vanish/>
          <w:sz w:val="22"/>
          <w:szCs w:val="22"/>
          <w:shd w:val="clear" w:color="auto" w:fill="FFFF99"/>
          <w:rtl/>
        </w:rPr>
        <w:t xml:space="preserve">סטטיסטיקן" </w:t>
      </w:r>
      <w:r w:rsidRPr="005810D1">
        <w:rPr>
          <w:rStyle w:val="default"/>
          <w:rFonts w:cs="FrankRuehl"/>
          <w:vanish/>
          <w:sz w:val="22"/>
          <w:szCs w:val="22"/>
          <w:shd w:val="clear" w:color="auto" w:fill="FFFF99"/>
          <w:rtl/>
        </w:rPr>
        <w:t>–</w:t>
      </w:r>
      <w:r w:rsidRPr="005810D1">
        <w:rPr>
          <w:rStyle w:val="default"/>
          <w:rFonts w:cs="FrankRuehl" w:hint="cs"/>
          <w:vanish/>
          <w:sz w:val="22"/>
          <w:szCs w:val="22"/>
          <w:shd w:val="clear" w:color="auto" w:fill="FFFF99"/>
          <w:rtl/>
        </w:rPr>
        <w:t xml:space="preserve"> </w:t>
      </w:r>
      <w:r w:rsidRPr="005810D1">
        <w:rPr>
          <w:rStyle w:val="default"/>
          <w:rFonts w:cs="FrankRuehl" w:hint="cs"/>
          <w:strike/>
          <w:vanish/>
          <w:sz w:val="22"/>
          <w:szCs w:val="22"/>
          <w:shd w:val="clear" w:color="auto" w:fill="FFFF99"/>
          <w:rtl/>
        </w:rPr>
        <w:t>הסטטיסטיקן הממשלתי</w:t>
      </w:r>
      <w:r w:rsidRPr="005810D1">
        <w:rPr>
          <w:rStyle w:val="default"/>
          <w:rFonts w:cs="FrankRuehl" w:hint="cs"/>
          <w:vanish/>
          <w:sz w:val="22"/>
          <w:szCs w:val="22"/>
          <w:shd w:val="clear" w:color="auto" w:fill="FFFF99"/>
          <w:rtl/>
        </w:rPr>
        <w:t xml:space="preserve"> </w:t>
      </w:r>
      <w:r w:rsidRPr="005810D1">
        <w:rPr>
          <w:rStyle w:val="default"/>
          <w:rFonts w:cs="FrankRuehl" w:hint="cs"/>
          <w:vanish/>
          <w:sz w:val="22"/>
          <w:szCs w:val="22"/>
          <w:u w:val="single"/>
          <w:shd w:val="clear" w:color="auto" w:fill="FFFF99"/>
          <w:rtl/>
        </w:rPr>
        <w:t>הסטטיסטיקן הלאומי</w:t>
      </w:r>
      <w:r w:rsidRPr="005810D1">
        <w:rPr>
          <w:rStyle w:val="default"/>
          <w:rFonts w:cs="FrankRuehl" w:hint="cs"/>
          <w:vanish/>
          <w:sz w:val="22"/>
          <w:szCs w:val="22"/>
          <w:shd w:val="clear" w:color="auto" w:fill="FFFF99"/>
          <w:rtl/>
        </w:rPr>
        <w:t>;</w:t>
      </w:r>
      <w:bookmarkEnd w:id="5"/>
    </w:p>
    <w:p w14:paraId="2C79280E" w14:textId="77777777" w:rsidR="0086508C" w:rsidRDefault="0086508C">
      <w:pPr>
        <w:pStyle w:val="P00"/>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ובד" </w:t>
      </w:r>
      <w:r w:rsidR="006F341E">
        <w:rPr>
          <w:rStyle w:val="default"/>
          <w:rFonts w:cs="FrankRuehl"/>
          <w:rtl/>
        </w:rPr>
        <w:t>–</w:t>
      </w:r>
      <w:r>
        <w:rPr>
          <w:rStyle w:val="default"/>
          <w:rFonts w:cs="FrankRuehl" w:hint="cs"/>
          <w:rtl/>
        </w:rPr>
        <w:t xml:space="preserve"> כל אדם המועסק במילוי תפקיד לפי פקודה זו;</w:t>
      </w:r>
    </w:p>
    <w:p w14:paraId="3F026A24" w14:textId="77777777" w:rsidR="0086508C" w:rsidRDefault="0086508C">
      <w:pPr>
        <w:pStyle w:val="P00"/>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ובד מוסמך" </w:t>
      </w:r>
      <w:r w:rsidR="006F341E">
        <w:rPr>
          <w:rStyle w:val="default"/>
          <w:rFonts w:cs="FrankRuehl"/>
          <w:rtl/>
        </w:rPr>
        <w:t>–</w:t>
      </w:r>
      <w:r>
        <w:rPr>
          <w:rStyle w:val="default"/>
          <w:rFonts w:cs="FrankRuehl" w:hint="cs"/>
          <w:rtl/>
        </w:rPr>
        <w:t xml:space="preserve"> פוקד, שלוח וכל אדם שהוסמך לענין פלוני בכל תקנה לפי פקודה זו או בכתב מטעם הסטטיסטיקן;</w:t>
      </w:r>
    </w:p>
    <w:p w14:paraId="5AAEC4BD" w14:textId="77777777" w:rsidR="0086508C" w:rsidRDefault="001D0028" w:rsidP="001D0028">
      <w:pPr>
        <w:pStyle w:val="P00"/>
        <w:ind w:left="0" w:right="1134"/>
        <w:rPr>
          <w:rStyle w:val="default"/>
          <w:rFonts w:cs="FrankRuehl" w:hint="cs"/>
          <w:rtl/>
        </w:rPr>
      </w:pPr>
      <w:r>
        <w:rPr>
          <w:rFonts w:cs="FrankRuehl"/>
          <w:sz w:val="26"/>
          <w:rtl/>
          <w:lang w:eastAsia="en-US"/>
        </w:rPr>
        <w:pict w14:anchorId="6890872A">
          <v:shape id="_x0000_s1084" type="#_x0000_t202" style="position:absolute;left:0;text-align:left;margin-left:470.35pt;margin-top:7.1pt;width:1in;height:16.8pt;z-index:251676160" filled="f" stroked="f">
            <v:textbox inset="1mm,0,1mm,0">
              <w:txbxContent>
                <w:p w14:paraId="75BC5FB6" w14:textId="77777777" w:rsidR="001D0028" w:rsidRDefault="001D0028" w:rsidP="001D0028">
                  <w:pPr>
                    <w:spacing w:line="160" w:lineRule="exact"/>
                    <w:jc w:val="left"/>
                    <w:rPr>
                      <w:rFonts w:cs="Miriam"/>
                      <w:noProof/>
                      <w:sz w:val="18"/>
                      <w:szCs w:val="18"/>
                      <w:rtl/>
                    </w:rPr>
                  </w:pPr>
                  <w:r>
                    <w:rPr>
                      <w:rFonts w:cs="Miriam" w:hint="cs"/>
                      <w:sz w:val="18"/>
                      <w:szCs w:val="18"/>
                      <w:rtl/>
                    </w:rPr>
                    <w:t>(תיקון מס' 5) תשע"ז-2017</w:t>
                  </w:r>
                </w:p>
              </w:txbxContent>
            </v:textbox>
            <w10:anchorlock/>
          </v:shape>
        </w:pict>
      </w:r>
      <w:r w:rsidR="0086508C">
        <w:rPr>
          <w:rFonts w:cs="FrankRuehl"/>
          <w:sz w:val="26"/>
          <w:rtl/>
        </w:rPr>
        <w:tab/>
      </w:r>
      <w:r w:rsidR="0086508C">
        <w:rPr>
          <w:rStyle w:val="default"/>
          <w:rFonts w:cs="FrankRuehl"/>
          <w:rtl/>
        </w:rPr>
        <w:t>"צ</w:t>
      </w:r>
      <w:r w:rsidR="0086508C">
        <w:rPr>
          <w:rStyle w:val="default"/>
          <w:rFonts w:cs="FrankRuehl" w:hint="cs"/>
          <w:rtl/>
        </w:rPr>
        <w:t xml:space="preserve">ו מיפקד" </w:t>
      </w:r>
      <w:r w:rsidR="006F341E">
        <w:rPr>
          <w:rStyle w:val="default"/>
          <w:rFonts w:cs="FrankRuehl"/>
          <w:rtl/>
        </w:rPr>
        <w:t>–</w:t>
      </w:r>
      <w:r w:rsidR="0086508C">
        <w:rPr>
          <w:rStyle w:val="default"/>
          <w:rFonts w:cs="FrankRuehl" w:hint="cs"/>
          <w:rtl/>
        </w:rPr>
        <w:t xml:space="preserve"> צו לפי סעיף </w:t>
      </w:r>
      <w:r>
        <w:rPr>
          <w:rStyle w:val="default"/>
          <w:rFonts w:cs="FrankRuehl" w:hint="cs"/>
          <w:rtl/>
        </w:rPr>
        <w:t>6</w:t>
      </w:r>
      <w:r w:rsidR="0086508C">
        <w:rPr>
          <w:rStyle w:val="default"/>
          <w:rFonts w:cs="FrankRuehl" w:hint="cs"/>
          <w:rtl/>
        </w:rPr>
        <w:t>;</w:t>
      </w:r>
    </w:p>
    <w:p w14:paraId="7DBE6272" w14:textId="77777777" w:rsidR="001D0028" w:rsidRPr="005810D1" w:rsidRDefault="001D0028" w:rsidP="001D0028">
      <w:pPr>
        <w:pStyle w:val="P00"/>
        <w:tabs>
          <w:tab w:val="clear" w:pos="6259"/>
        </w:tabs>
        <w:spacing w:before="0"/>
        <w:ind w:left="0" w:right="1134"/>
        <w:rPr>
          <w:rFonts w:cs="FrankRuehl" w:hint="cs"/>
          <w:vanish/>
          <w:color w:val="FF0000"/>
          <w:szCs w:val="20"/>
          <w:shd w:val="clear" w:color="auto" w:fill="FFFF99"/>
          <w:rtl/>
        </w:rPr>
      </w:pPr>
      <w:bookmarkStart w:id="6" w:name="Rov58"/>
      <w:r w:rsidRPr="005810D1">
        <w:rPr>
          <w:rFonts w:cs="FrankRuehl" w:hint="cs"/>
          <w:vanish/>
          <w:color w:val="FF0000"/>
          <w:szCs w:val="20"/>
          <w:shd w:val="clear" w:color="auto" w:fill="FFFF99"/>
          <w:rtl/>
        </w:rPr>
        <w:t>מיום 21.2.2017</w:t>
      </w:r>
    </w:p>
    <w:p w14:paraId="0BD39CD0" w14:textId="77777777" w:rsidR="001D0028" w:rsidRPr="005810D1" w:rsidRDefault="001D0028" w:rsidP="001D0028">
      <w:pPr>
        <w:pStyle w:val="P00"/>
        <w:tabs>
          <w:tab w:val="clear" w:pos="6259"/>
        </w:tabs>
        <w:spacing w:before="0"/>
        <w:ind w:left="0" w:right="1134"/>
        <w:rPr>
          <w:rFonts w:cs="FrankRuehl" w:hint="cs"/>
          <w:vanish/>
          <w:szCs w:val="20"/>
          <w:shd w:val="clear" w:color="auto" w:fill="FFFF99"/>
          <w:rtl/>
        </w:rPr>
      </w:pPr>
      <w:r w:rsidRPr="005810D1">
        <w:rPr>
          <w:rFonts w:cs="FrankRuehl" w:hint="cs"/>
          <w:b/>
          <w:bCs/>
          <w:vanish/>
          <w:szCs w:val="20"/>
          <w:shd w:val="clear" w:color="auto" w:fill="FFFF99"/>
          <w:rtl/>
        </w:rPr>
        <w:t>תיקון מס' 5</w:t>
      </w:r>
    </w:p>
    <w:p w14:paraId="50339288" w14:textId="77777777" w:rsidR="001D0028" w:rsidRPr="005810D1" w:rsidRDefault="001D0028" w:rsidP="001D0028">
      <w:pPr>
        <w:pStyle w:val="P00"/>
        <w:tabs>
          <w:tab w:val="clear" w:pos="6259"/>
        </w:tabs>
        <w:spacing w:before="0"/>
        <w:ind w:left="0" w:right="1134"/>
        <w:rPr>
          <w:rFonts w:cs="FrankRuehl" w:hint="cs"/>
          <w:vanish/>
          <w:szCs w:val="20"/>
          <w:shd w:val="clear" w:color="auto" w:fill="FFFF99"/>
          <w:rtl/>
        </w:rPr>
      </w:pPr>
      <w:hyperlink r:id="rId17" w:history="1">
        <w:r w:rsidRPr="005810D1">
          <w:rPr>
            <w:rStyle w:val="Hyperlink"/>
            <w:rFonts w:cs="FrankRuehl" w:hint="cs"/>
            <w:vanish/>
            <w:szCs w:val="20"/>
            <w:shd w:val="clear" w:color="auto" w:fill="FFFF99"/>
            <w:rtl/>
          </w:rPr>
          <w:t>ס"ח תשע"ז מס' 2605</w:t>
        </w:r>
      </w:hyperlink>
      <w:r w:rsidRPr="005810D1">
        <w:rPr>
          <w:rFonts w:cs="FrankRuehl" w:hint="cs"/>
          <w:vanish/>
          <w:szCs w:val="20"/>
          <w:shd w:val="clear" w:color="auto" w:fill="FFFF99"/>
          <w:rtl/>
        </w:rPr>
        <w:t xml:space="preserve"> מיום 21.2.2017 עמ' 419 (</w:t>
      </w:r>
      <w:hyperlink r:id="rId18" w:history="1">
        <w:r w:rsidRPr="005810D1">
          <w:rPr>
            <w:rStyle w:val="Hyperlink"/>
            <w:rFonts w:cs="FrankRuehl" w:hint="cs"/>
            <w:vanish/>
            <w:szCs w:val="20"/>
            <w:shd w:val="clear" w:color="auto" w:fill="FFFF99"/>
            <w:rtl/>
          </w:rPr>
          <w:t>ה"ח 674</w:t>
        </w:r>
      </w:hyperlink>
      <w:r w:rsidRPr="005810D1">
        <w:rPr>
          <w:rFonts w:cs="FrankRuehl" w:hint="cs"/>
          <w:vanish/>
          <w:szCs w:val="20"/>
          <w:shd w:val="clear" w:color="auto" w:fill="FFFF99"/>
          <w:rtl/>
        </w:rPr>
        <w:t>)</w:t>
      </w:r>
    </w:p>
    <w:p w14:paraId="6589435F" w14:textId="77777777" w:rsidR="001D0028" w:rsidRPr="001D0028" w:rsidRDefault="001D0028" w:rsidP="001D0028">
      <w:pPr>
        <w:pStyle w:val="P00"/>
        <w:spacing w:before="60"/>
        <w:ind w:left="0" w:right="1134"/>
        <w:rPr>
          <w:rStyle w:val="default"/>
          <w:rFonts w:cs="FrankRuehl" w:hint="cs"/>
          <w:sz w:val="2"/>
          <w:szCs w:val="2"/>
          <w:rtl/>
        </w:rPr>
      </w:pPr>
      <w:r w:rsidRPr="005810D1">
        <w:rPr>
          <w:rFonts w:cs="FrankRuehl"/>
          <w:vanish/>
          <w:sz w:val="22"/>
          <w:szCs w:val="22"/>
          <w:shd w:val="clear" w:color="auto" w:fill="FFFF99"/>
          <w:rtl/>
        </w:rPr>
        <w:tab/>
      </w:r>
      <w:r w:rsidRPr="005810D1">
        <w:rPr>
          <w:rStyle w:val="default"/>
          <w:rFonts w:cs="FrankRuehl"/>
          <w:vanish/>
          <w:sz w:val="22"/>
          <w:szCs w:val="22"/>
          <w:shd w:val="clear" w:color="auto" w:fill="FFFF99"/>
          <w:rtl/>
        </w:rPr>
        <w:t>"צ</w:t>
      </w:r>
      <w:r w:rsidRPr="005810D1">
        <w:rPr>
          <w:rStyle w:val="default"/>
          <w:rFonts w:cs="FrankRuehl" w:hint="cs"/>
          <w:vanish/>
          <w:sz w:val="22"/>
          <w:szCs w:val="22"/>
          <w:shd w:val="clear" w:color="auto" w:fill="FFFF99"/>
          <w:rtl/>
        </w:rPr>
        <w:t xml:space="preserve">ו מיפקד" </w:t>
      </w:r>
      <w:r w:rsidRPr="005810D1">
        <w:rPr>
          <w:rStyle w:val="default"/>
          <w:rFonts w:cs="FrankRuehl"/>
          <w:vanish/>
          <w:sz w:val="22"/>
          <w:szCs w:val="22"/>
          <w:shd w:val="clear" w:color="auto" w:fill="FFFF99"/>
          <w:rtl/>
        </w:rPr>
        <w:t>–</w:t>
      </w:r>
      <w:r w:rsidRPr="005810D1">
        <w:rPr>
          <w:rStyle w:val="default"/>
          <w:rFonts w:cs="FrankRuehl" w:hint="cs"/>
          <w:vanish/>
          <w:sz w:val="22"/>
          <w:szCs w:val="22"/>
          <w:shd w:val="clear" w:color="auto" w:fill="FFFF99"/>
          <w:rtl/>
        </w:rPr>
        <w:t xml:space="preserve"> צו לפי סעיף </w:t>
      </w:r>
      <w:r w:rsidRPr="005810D1">
        <w:rPr>
          <w:rStyle w:val="default"/>
          <w:rFonts w:cs="FrankRuehl" w:hint="cs"/>
          <w:strike/>
          <w:vanish/>
          <w:sz w:val="22"/>
          <w:szCs w:val="22"/>
          <w:shd w:val="clear" w:color="auto" w:fill="FFFF99"/>
          <w:rtl/>
        </w:rPr>
        <w:t>3</w:t>
      </w:r>
      <w:r w:rsidRPr="005810D1">
        <w:rPr>
          <w:rStyle w:val="default"/>
          <w:rFonts w:cs="FrankRuehl" w:hint="cs"/>
          <w:vanish/>
          <w:sz w:val="22"/>
          <w:szCs w:val="22"/>
          <w:shd w:val="clear" w:color="auto" w:fill="FFFF99"/>
          <w:rtl/>
        </w:rPr>
        <w:t xml:space="preserve"> </w:t>
      </w:r>
      <w:r w:rsidRPr="005810D1">
        <w:rPr>
          <w:rStyle w:val="default"/>
          <w:rFonts w:cs="FrankRuehl" w:hint="cs"/>
          <w:vanish/>
          <w:sz w:val="22"/>
          <w:szCs w:val="22"/>
          <w:u w:val="single"/>
          <w:shd w:val="clear" w:color="auto" w:fill="FFFF99"/>
          <w:rtl/>
        </w:rPr>
        <w:t>6</w:t>
      </w:r>
      <w:r w:rsidRPr="005810D1">
        <w:rPr>
          <w:rStyle w:val="default"/>
          <w:rFonts w:cs="FrankRuehl" w:hint="cs"/>
          <w:vanish/>
          <w:sz w:val="22"/>
          <w:szCs w:val="22"/>
          <w:shd w:val="clear" w:color="auto" w:fill="FFFF99"/>
          <w:rtl/>
        </w:rPr>
        <w:t>;</w:t>
      </w:r>
      <w:bookmarkEnd w:id="6"/>
    </w:p>
    <w:p w14:paraId="5DEA76CA" w14:textId="77777777" w:rsidR="0086508C" w:rsidRDefault="0086508C">
      <w:pPr>
        <w:pStyle w:val="P00"/>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אלון"</w:t>
      </w:r>
      <w:r>
        <w:rPr>
          <w:rStyle w:val="default"/>
          <w:rFonts w:cs="FrankRuehl"/>
          <w:rtl/>
        </w:rPr>
        <w:t xml:space="preserve"> </w:t>
      </w:r>
      <w:r w:rsidR="006F341E">
        <w:rPr>
          <w:rStyle w:val="default"/>
          <w:rFonts w:cs="FrankRuehl"/>
          <w:rtl/>
        </w:rPr>
        <w:t>–</w:t>
      </w:r>
      <w:r>
        <w:rPr>
          <w:rStyle w:val="default"/>
          <w:rFonts w:cs="FrankRuehl"/>
          <w:rtl/>
        </w:rPr>
        <w:t xml:space="preserve"> ל</w:t>
      </w:r>
      <w:r>
        <w:rPr>
          <w:rStyle w:val="default"/>
          <w:rFonts w:cs="FrankRuehl" w:hint="cs"/>
          <w:rtl/>
        </w:rPr>
        <w:t>רבות כל טופס ותעודה.</w:t>
      </w:r>
    </w:p>
    <w:p w14:paraId="06DC1713" w14:textId="77777777" w:rsidR="0086508C" w:rsidRDefault="0086508C" w:rsidP="00950A5A">
      <w:pPr>
        <w:pStyle w:val="P00"/>
        <w:ind w:left="0" w:right="1134"/>
        <w:rPr>
          <w:rStyle w:val="default"/>
          <w:rFonts w:cs="FrankRuehl"/>
          <w:rtl/>
        </w:rPr>
      </w:pPr>
      <w:bookmarkStart w:id="7" w:name="Seif2"/>
      <w:bookmarkEnd w:id="7"/>
      <w:r>
        <w:rPr>
          <w:lang w:val="he-IL"/>
        </w:rPr>
        <w:pict w14:anchorId="0B9E4228">
          <v:rect id="_x0000_s1030" style="position:absolute;left:0;text-align:left;margin-left:464.5pt;margin-top:8.05pt;width:75.05pt;height:43.45pt;z-index:251639296" o:allowincell="f" filled="f" stroked="f" strokecolor="lime" strokeweight=".25pt">
            <v:textbox style="mso-next-textbox:#_x0000_s1030" inset="0,0,0,0">
              <w:txbxContent>
                <w:p w14:paraId="575BDE35" w14:textId="77777777" w:rsidR="0086508C" w:rsidRDefault="0086508C" w:rsidP="00950A5A">
                  <w:pPr>
                    <w:spacing w:line="160" w:lineRule="exact"/>
                    <w:jc w:val="left"/>
                    <w:rPr>
                      <w:rFonts w:cs="Miriam" w:hint="cs"/>
                      <w:noProof/>
                      <w:sz w:val="18"/>
                      <w:szCs w:val="18"/>
                      <w:rtl/>
                    </w:rPr>
                  </w:pPr>
                  <w:r>
                    <w:rPr>
                      <w:rFonts w:cs="Miriam"/>
                      <w:sz w:val="18"/>
                      <w:szCs w:val="18"/>
                      <w:rtl/>
                    </w:rPr>
                    <w:t>הס</w:t>
                  </w:r>
                  <w:r>
                    <w:rPr>
                      <w:rFonts w:cs="Miriam" w:hint="cs"/>
                      <w:sz w:val="18"/>
                      <w:szCs w:val="18"/>
                      <w:rtl/>
                    </w:rPr>
                    <w:t xml:space="preserve">טטיסטיקן </w:t>
                  </w:r>
                  <w:r w:rsidR="00950A5A">
                    <w:rPr>
                      <w:rFonts w:cs="Miriam" w:hint="cs"/>
                      <w:sz w:val="18"/>
                      <w:szCs w:val="18"/>
                      <w:rtl/>
                    </w:rPr>
                    <w:t>הלאומי</w:t>
                  </w:r>
                </w:p>
                <w:p w14:paraId="7A687A28" w14:textId="77777777" w:rsidR="0086508C" w:rsidRDefault="0086508C">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p w14:paraId="152347BF" w14:textId="77777777" w:rsidR="00950A5A" w:rsidRDefault="00950A5A">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ממשלה, על פי הצעת ראש הממשלה, תמנה סטטיסטיקן </w:t>
      </w:r>
      <w:r w:rsidR="00950A5A">
        <w:rPr>
          <w:rStyle w:val="default"/>
          <w:rFonts w:cs="FrankRuehl" w:hint="cs"/>
          <w:rtl/>
        </w:rPr>
        <w:t>לאומי</w:t>
      </w:r>
      <w:r>
        <w:rPr>
          <w:rStyle w:val="default"/>
          <w:rFonts w:cs="FrankRuehl" w:hint="cs"/>
          <w:rtl/>
        </w:rPr>
        <w:t>; הודעה על המינוי תפורסם ברשומות.</w:t>
      </w:r>
    </w:p>
    <w:p w14:paraId="446DF8C3" w14:textId="77777777" w:rsidR="0086508C" w:rsidRDefault="0086508C">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סטטיסטיקן יעמוד בראש הלשכה וינחה את המערכת הסטטיסטית במוסדות המדינה.</w:t>
      </w:r>
    </w:p>
    <w:p w14:paraId="49ED27E8" w14:textId="77777777" w:rsidR="0086508C" w:rsidRDefault="0086508C">
      <w:pPr>
        <w:pStyle w:val="P00"/>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מילוי תפקידיו יפעל הסטטיסטיקן על סמך שיקולים מדעיים.</w:t>
      </w:r>
    </w:p>
    <w:p w14:paraId="2A20CBAB" w14:textId="77777777" w:rsidR="0086508C" w:rsidRPr="005810D1" w:rsidRDefault="0086508C">
      <w:pPr>
        <w:pStyle w:val="P00"/>
        <w:spacing w:before="0"/>
        <w:ind w:left="0" w:right="1134"/>
        <w:rPr>
          <w:rFonts w:cs="FrankRuehl" w:hint="cs"/>
          <w:b/>
          <w:bCs/>
          <w:vanish/>
          <w:szCs w:val="20"/>
          <w:shd w:val="clear" w:color="auto" w:fill="FFFF99"/>
          <w:rtl/>
        </w:rPr>
      </w:pPr>
      <w:bookmarkStart w:id="8" w:name="Rov56"/>
      <w:r w:rsidRPr="005810D1">
        <w:rPr>
          <w:rFonts w:cs="FrankRuehl" w:hint="cs"/>
          <w:vanish/>
          <w:color w:val="FF0000"/>
          <w:szCs w:val="20"/>
          <w:shd w:val="clear" w:color="auto" w:fill="FFFF99"/>
          <w:rtl/>
        </w:rPr>
        <w:t>מיום 10.8.1978</w:t>
      </w:r>
    </w:p>
    <w:p w14:paraId="47323789" w14:textId="77777777" w:rsidR="0086508C" w:rsidRPr="005810D1" w:rsidRDefault="0086508C">
      <w:pPr>
        <w:pStyle w:val="P00"/>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תיקון מס' 1</w:t>
      </w:r>
    </w:p>
    <w:p w14:paraId="6C89697E" w14:textId="77777777" w:rsidR="0086508C" w:rsidRPr="005810D1" w:rsidRDefault="0086508C">
      <w:pPr>
        <w:pStyle w:val="P00"/>
        <w:tabs>
          <w:tab w:val="clear" w:pos="6259"/>
        </w:tabs>
        <w:spacing w:before="0"/>
        <w:ind w:left="0" w:right="1134"/>
        <w:rPr>
          <w:rFonts w:cs="FrankRuehl" w:hint="cs"/>
          <w:vanish/>
          <w:szCs w:val="20"/>
          <w:shd w:val="clear" w:color="auto" w:fill="FFFF99"/>
          <w:rtl/>
        </w:rPr>
      </w:pPr>
      <w:hyperlink r:id="rId19" w:history="1">
        <w:r w:rsidRPr="005810D1">
          <w:rPr>
            <w:rStyle w:val="Hyperlink"/>
            <w:rFonts w:cs="FrankRuehl" w:hint="cs"/>
            <w:vanish/>
            <w:szCs w:val="20"/>
            <w:shd w:val="clear" w:color="auto" w:fill="FFFF99"/>
            <w:rtl/>
          </w:rPr>
          <w:t>ס"ח תשל"ח מס' 908</w:t>
        </w:r>
      </w:hyperlink>
      <w:r w:rsidRPr="005810D1">
        <w:rPr>
          <w:rFonts w:cs="FrankRuehl" w:hint="cs"/>
          <w:vanish/>
          <w:szCs w:val="20"/>
          <w:shd w:val="clear" w:color="auto" w:fill="FFFF99"/>
          <w:rtl/>
        </w:rPr>
        <w:t xml:space="preserve"> מיום 10.8.1978 עמ' 201 (</w:t>
      </w:r>
      <w:hyperlink r:id="rId20" w:history="1">
        <w:r w:rsidRPr="005810D1">
          <w:rPr>
            <w:rStyle w:val="Hyperlink"/>
            <w:rFonts w:cs="FrankRuehl" w:hint="cs"/>
            <w:vanish/>
            <w:szCs w:val="20"/>
            <w:shd w:val="clear" w:color="auto" w:fill="FFFF99"/>
            <w:rtl/>
          </w:rPr>
          <w:t>ה"ח 1331</w:t>
        </w:r>
      </w:hyperlink>
      <w:r w:rsidRPr="005810D1">
        <w:rPr>
          <w:rFonts w:cs="FrankRuehl" w:hint="cs"/>
          <w:vanish/>
          <w:szCs w:val="20"/>
          <w:shd w:val="clear" w:color="auto" w:fill="FFFF99"/>
          <w:rtl/>
        </w:rPr>
        <w:t>)</w:t>
      </w:r>
    </w:p>
    <w:p w14:paraId="6EA10819" w14:textId="77777777" w:rsidR="0086508C" w:rsidRPr="005810D1" w:rsidRDefault="0086508C">
      <w:pPr>
        <w:pStyle w:val="P00"/>
        <w:tabs>
          <w:tab w:val="clear" w:pos="6259"/>
        </w:tabs>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החלפת סעיף 2</w:t>
      </w:r>
    </w:p>
    <w:p w14:paraId="32C094B4" w14:textId="77777777" w:rsidR="0086508C" w:rsidRPr="005810D1" w:rsidRDefault="0086508C">
      <w:pPr>
        <w:pStyle w:val="P00"/>
        <w:tabs>
          <w:tab w:val="clear" w:pos="6259"/>
        </w:tabs>
        <w:spacing w:before="60"/>
        <w:ind w:left="0" w:right="1134"/>
        <w:rPr>
          <w:rFonts w:cs="FrankRuehl" w:hint="cs"/>
          <w:vanish/>
          <w:szCs w:val="20"/>
          <w:shd w:val="clear" w:color="auto" w:fill="FFFF99"/>
          <w:rtl/>
        </w:rPr>
      </w:pPr>
      <w:r w:rsidRPr="005810D1">
        <w:rPr>
          <w:rFonts w:cs="FrankRuehl" w:hint="cs"/>
          <w:vanish/>
          <w:szCs w:val="20"/>
          <w:shd w:val="clear" w:color="auto" w:fill="FFFF99"/>
          <w:rtl/>
        </w:rPr>
        <w:t>הנוסח הקודם:</w:t>
      </w:r>
    </w:p>
    <w:p w14:paraId="21158D57" w14:textId="77777777" w:rsidR="0086508C" w:rsidRPr="005810D1" w:rsidRDefault="0086508C">
      <w:pPr>
        <w:pStyle w:val="P00"/>
        <w:tabs>
          <w:tab w:val="clear" w:pos="6259"/>
        </w:tabs>
        <w:spacing w:before="20"/>
        <w:ind w:left="0" w:right="1134"/>
        <w:rPr>
          <w:rFonts w:cs="Miriam" w:hint="cs"/>
          <w:strike/>
          <w:vanish/>
          <w:sz w:val="16"/>
          <w:szCs w:val="16"/>
          <w:shd w:val="clear" w:color="auto" w:fill="FFFF99"/>
          <w:rtl/>
        </w:rPr>
      </w:pPr>
      <w:r w:rsidRPr="005810D1">
        <w:rPr>
          <w:rFonts w:cs="Miriam" w:hint="cs"/>
          <w:strike/>
          <w:vanish/>
          <w:sz w:val="16"/>
          <w:szCs w:val="16"/>
          <w:shd w:val="clear" w:color="auto" w:fill="FFFF99"/>
          <w:rtl/>
        </w:rPr>
        <w:t>תפקידי הלשכה</w:t>
      </w:r>
    </w:p>
    <w:p w14:paraId="52DC152D" w14:textId="77777777" w:rsidR="0086508C" w:rsidRPr="005810D1" w:rsidRDefault="0086508C">
      <w:pPr>
        <w:pStyle w:val="P00"/>
        <w:tabs>
          <w:tab w:val="clear" w:pos="6259"/>
        </w:tabs>
        <w:spacing w:before="0"/>
        <w:ind w:left="0" w:right="1134"/>
        <w:rPr>
          <w:rFonts w:cs="FrankRuehl" w:hint="cs"/>
          <w:strike/>
          <w:vanish/>
          <w:sz w:val="22"/>
          <w:szCs w:val="22"/>
          <w:shd w:val="clear" w:color="auto" w:fill="FFFF99"/>
          <w:rtl/>
        </w:rPr>
      </w:pPr>
      <w:r w:rsidRPr="005810D1">
        <w:rPr>
          <w:rFonts w:cs="FrankRuehl" w:hint="cs"/>
          <w:strike/>
          <w:vanish/>
          <w:sz w:val="22"/>
          <w:szCs w:val="22"/>
          <w:shd w:val="clear" w:color="auto" w:fill="FFFF99"/>
          <w:rtl/>
        </w:rPr>
        <w:t>2.</w:t>
      </w:r>
      <w:r w:rsidRPr="005810D1">
        <w:rPr>
          <w:rFonts w:cs="FrankRuehl" w:hint="cs"/>
          <w:strike/>
          <w:vanish/>
          <w:sz w:val="22"/>
          <w:szCs w:val="22"/>
          <w:shd w:val="clear" w:color="auto" w:fill="FFFF99"/>
          <w:rtl/>
        </w:rPr>
        <w:tab/>
        <w:t>(א)</w:t>
      </w:r>
      <w:r w:rsidRPr="005810D1">
        <w:rPr>
          <w:rFonts w:cs="FrankRuehl" w:hint="cs"/>
          <w:strike/>
          <w:vanish/>
          <w:sz w:val="22"/>
          <w:szCs w:val="22"/>
          <w:shd w:val="clear" w:color="auto" w:fill="FFFF99"/>
          <w:rtl/>
        </w:rPr>
        <w:tab/>
        <w:t xml:space="preserve">תפקידי הלשכה הם </w:t>
      </w:r>
      <w:r w:rsidRPr="005810D1">
        <w:rPr>
          <w:rFonts w:cs="FrankRuehl"/>
          <w:strike/>
          <w:vanish/>
          <w:sz w:val="22"/>
          <w:szCs w:val="22"/>
          <w:shd w:val="clear" w:color="auto" w:fill="FFFF99"/>
          <w:rtl/>
        </w:rPr>
        <w:t>–</w:t>
      </w:r>
      <w:r w:rsidRPr="005810D1">
        <w:rPr>
          <w:rFonts w:cs="FrankRuehl" w:hint="cs"/>
          <w:strike/>
          <w:vanish/>
          <w:sz w:val="22"/>
          <w:szCs w:val="22"/>
          <w:shd w:val="clear" w:color="auto" w:fill="FFFF99"/>
          <w:rtl/>
        </w:rPr>
        <w:t xml:space="preserve"> </w:t>
      </w:r>
    </w:p>
    <w:p w14:paraId="60253FA1" w14:textId="77777777" w:rsidR="0086508C" w:rsidRPr="005810D1" w:rsidRDefault="0086508C">
      <w:pPr>
        <w:pStyle w:val="P00"/>
        <w:tabs>
          <w:tab w:val="clear" w:pos="6259"/>
        </w:tabs>
        <w:spacing w:before="0"/>
        <w:ind w:left="1021" w:right="1134"/>
        <w:rPr>
          <w:rFonts w:cs="FrankRuehl" w:hint="cs"/>
          <w:strike/>
          <w:vanish/>
          <w:sz w:val="22"/>
          <w:szCs w:val="22"/>
          <w:shd w:val="clear" w:color="auto" w:fill="FFFF99"/>
          <w:rtl/>
        </w:rPr>
      </w:pPr>
      <w:r w:rsidRPr="005810D1">
        <w:rPr>
          <w:rFonts w:cs="FrankRuehl" w:hint="cs"/>
          <w:strike/>
          <w:vanish/>
          <w:sz w:val="22"/>
          <w:szCs w:val="22"/>
          <w:shd w:val="clear" w:color="auto" w:fill="FFFF99"/>
          <w:rtl/>
        </w:rPr>
        <w:t>(1)</w:t>
      </w:r>
      <w:r w:rsidRPr="005810D1">
        <w:rPr>
          <w:rFonts w:cs="FrankRuehl" w:hint="cs"/>
          <w:strike/>
          <w:vanish/>
          <w:sz w:val="22"/>
          <w:szCs w:val="22"/>
          <w:shd w:val="clear" w:color="auto" w:fill="FFFF99"/>
          <w:rtl/>
        </w:rPr>
        <w:tab/>
        <w:t>לאסוף, לעבד, לנתח, לערוך ולפרסם סטטיסטיקה בנוגע לאוכלוסיה ולפעולותיה בתחומי החברה, הבריאות, הכלכלה, המסחר, התעשיה ותחומים אחרים, ובנוגע לתנאי הטבע של הארץ;</w:t>
      </w:r>
    </w:p>
    <w:p w14:paraId="1006ECFE" w14:textId="77777777" w:rsidR="0086508C" w:rsidRPr="005810D1" w:rsidRDefault="0086508C">
      <w:pPr>
        <w:pStyle w:val="P00"/>
        <w:tabs>
          <w:tab w:val="clear" w:pos="6259"/>
        </w:tabs>
        <w:spacing w:before="0"/>
        <w:ind w:left="1021" w:right="1134"/>
        <w:rPr>
          <w:rFonts w:cs="FrankRuehl" w:hint="cs"/>
          <w:strike/>
          <w:vanish/>
          <w:sz w:val="22"/>
          <w:szCs w:val="22"/>
          <w:shd w:val="clear" w:color="auto" w:fill="FFFF99"/>
          <w:rtl/>
        </w:rPr>
      </w:pPr>
      <w:r w:rsidRPr="005810D1">
        <w:rPr>
          <w:rFonts w:cs="FrankRuehl" w:hint="cs"/>
          <w:strike/>
          <w:vanish/>
          <w:sz w:val="22"/>
          <w:szCs w:val="22"/>
          <w:shd w:val="clear" w:color="auto" w:fill="FFFF99"/>
          <w:rtl/>
        </w:rPr>
        <w:t>(2)</w:t>
      </w:r>
      <w:r w:rsidRPr="005810D1">
        <w:rPr>
          <w:rFonts w:cs="FrankRuehl" w:hint="cs"/>
          <w:strike/>
          <w:vanish/>
          <w:sz w:val="22"/>
          <w:szCs w:val="22"/>
          <w:shd w:val="clear" w:color="auto" w:fill="FFFF99"/>
          <w:rtl/>
        </w:rPr>
        <w:tab/>
        <w:t>לשתף פעולה עם כל משרדי הממשלה באיסוף רשומות סטטיסטיות, בעיבודן ובפרסומן;</w:t>
      </w:r>
    </w:p>
    <w:p w14:paraId="74BE7628" w14:textId="77777777" w:rsidR="0086508C" w:rsidRPr="005810D1" w:rsidRDefault="0086508C">
      <w:pPr>
        <w:pStyle w:val="P00"/>
        <w:tabs>
          <w:tab w:val="clear" w:pos="6259"/>
        </w:tabs>
        <w:spacing w:before="0"/>
        <w:ind w:left="1021" w:right="1134"/>
        <w:rPr>
          <w:rFonts w:cs="FrankRuehl" w:hint="cs"/>
          <w:strike/>
          <w:vanish/>
          <w:sz w:val="22"/>
          <w:szCs w:val="22"/>
          <w:shd w:val="clear" w:color="auto" w:fill="FFFF99"/>
          <w:rtl/>
        </w:rPr>
      </w:pPr>
      <w:r w:rsidRPr="005810D1">
        <w:rPr>
          <w:rFonts w:cs="FrankRuehl" w:hint="cs"/>
          <w:strike/>
          <w:vanish/>
          <w:sz w:val="22"/>
          <w:szCs w:val="22"/>
          <w:shd w:val="clear" w:color="auto" w:fill="FFFF99"/>
          <w:rtl/>
        </w:rPr>
        <w:t>(3)</w:t>
      </w:r>
      <w:r w:rsidRPr="005810D1">
        <w:rPr>
          <w:rFonts w:cs="FrankRuehl" w:hint="cs"/>
          <w:strike/>
          <w:vanish/>
          <w:sz w:val="22"/>
          <w:szCs w:val="22"/>
          <w:shd w:val="clear" w:color="auto" w:fill="FFFF99"/>
          <w:rtl/>
        </w:rPr>
        <w:tab/>
        <w:t>לערוך כל מיפקד.</w:t>
      </w:r>
    </w:p>
    <w:p w14:paraId="49C7CAFA" w14:textId="77777777" w:rsidR="0086508C" w:rsidRPr="005810D1" w:rsidRDefault="0086508C">
      <w:pPr>
        <w:pStyle w:val="P00"/>
        <w:tabs>
          <w:tab w:val="clear" w:pos="6259"/>
        </w:tabs>
        <w:spacing w:before="0"/>
        <w:ind w:left="0" w:right="1134"/>
        <w:rPr>
          <w:rFonts w:cs="FrankRuehl" w:hint="cs"/>
          <w:vanish/>
          <w:sz w:val="22"/>
          <w:szCs w:val="22"/>
          <w:shd w:val="clear" w:color="auto" w:fill="FFFF99"/>
          <w:rtl/>
        </w:rPr>
      </w:pPr>
      <w:r w:rsidRPr="005810D1">
        <w:rPr>
          <w:rFonts w:cs="FrankRuehl" w:hint="cs"/>
          <w:vanish/>
          <w:sz w:val="22"/>
          <w:szCs w:val="22"/>
          <w:shd w:val="clear" w:color="auto" w:fill="FFFF99"/>
          <w:rtl/>
        </w:rPr>
        <w:tab/>
      </w:r>
      <w:r w:rsidRPr="005810D1">
        <w:rPr>
          <w:rFonts w:cs="FrankRuehl" w:hint="cs"/>
          <w:strike/>
          <w:vanish/>
          <w:sz w:val="22"/>
          <w:szCs w:val="22"/>
          <w:shd w:val="clear" w:color="auto" w:fill="FFFF99"/>
          <w:rtl/>
        </w:rPr>
        <w:t>(ב)</w:t>
      </w:r>
      <w:r w:rsidRPr="005810D1">
        <w:rPr>
          <w:rFonts w:cs="FrankRuehl" w:hint="cs"/>
          <w:strike/>
          <w:vanish/>
          <w:sz w:val="22"/>
          <w:szCs w:val="22"/>
          <w:shd w:val="clear" w:color="auto" w:fill="FFFF99"/>
          <w:rtl/>
        </w:rPr>
        <w:tab/>
        <w:t>בראש הלשכה יעמוד הסטטיסטיקן.</w:t>
      </w:r>
    </w:p>
    <w:p w14:paraId="10C2A8C6" w14:textId="77777777" w:rsidR="00950A5A" w:rsidRPr="005810D1" w:rsidRDefault="00950A5A">
      <w:pPr>
        <w:pStyle w:val="P00"/>
        <w:tabs>
          <w:tab w:val="clear" w:pos="6259"/>
        </w:tabs>
        <w:spacing w:before="0"/>
        <w:ind w:left="0" w:right="1134"/>
        <w:rPr>
          <w:rFonts w:cs="FrankRuehl" w:hint="cs"/>
          <w:vanish/>
          <w:szCs w:val="20"/>
          <w:shd w:val="clear" w:color="auto" w:fill="FFFF99"/>
          <w:rtl/>
        </w:rPr>
      </w:pPr>
    </w:p>
    <w:p w14:paraId="16D16024" w14:textId="77777777" w:rsidR="00950A5A" w:rsidRPr="005810D1" w:rsidRDefault="00950A5A" w:rsidP="00950A5A">
      <w:pPr>
        <w:pStyle w:val="P00"/>
        <w:tabs>
          <w:tab w:val="clear" w:pos="6259"/>
        </w:tabs>
        <w:spacing w:before="0"/>
        <w:ind w:left="0" w:right="1134"/>
        <w:rPr>
          <w:rFonts w:cs="FrankRuehl" w:hint="cs"/>
          <w:vanish/>
          <w:color w:val="FF0000"/>
          <w:szCs w:val="20"/>
          <w:shd w:val="clear" w:color="auto" w:fill="FFFF99"/>
          <w:rtl/>
        </w:rPr>
      </w:pPr>
      <w:r w:rsidRPr="005810D1">
        <w:rPr>
          <w:rFonts w:cs="FrankRuehl" w:hint="cs"/>
          <w:vanish/>
          <w:color w:val="FF0000"/>
          <w:szCs w:val="20"/>
          <w:shd w:val="clear" w:color="auto" w:fill="FFFF99"/>
          <w:rtl/>
        </w:rPr>
        <w:t>מיום 14.7.2016</w:t>
      </w:r>
    </w:p>
    <w:p w14:paraId="7961FEFF" w14:textId="77777777" w:rsidR="00950A5A" w:rsidRPr="005810D1" w:rsidRDefault="00950A5A" w:rsidP="00950A5A">
      <w:pPr>
        <w:pStyle w:val="P00"/>
        <w:tabs>
          <w:tab w:val="clear" w:pos="6259"/>
        </w:tabs>
        <w:spacing w:before="0"/>
        <w:ind w:left="0" w:right="1134"/>
        <w:rPr>
          <w:rFonts w:cs="FrankRuehl" w:hint="cs"/>
          <w:vanish/>
          <w:szCs w:val="20"/>
          <w:shd w:val="clear" w:color="auto" w:fill="FFFF99"/>
          <w:rtl/>
        </w:rPr>
      </w:pPr>
      <w:r w:rsidRPr="005810D1">
        <w:rPr>
          <w:rFonts w:cs="FrankRuehl" w:hint="cs"/>
          <w:b/>
          <w:bCs/>
          <w:vanish/>
          <w:szCs w:val="20"/>
          <w:shd w:val="clear" w:color="auto" w:fill="FFFF99"/>
          <w:rtl/>
        </w:rPr>
        <w:t>תיקון מס' 4</w:t>
      </w:r>
    </w:p>
    <w:p w14:paraId="3F806623" w14:textId="77777777" w:rsidR="00950A5A" w:rsidRPr="005810D1" w:rsidRDefault="00950A5A" w:rsidP="00950A5A">
      <w:pPr>
        <w:pStyle w:val="P00"/>
        <w:tabs>
          <w:tab w:val="clear" w:pos="6259"/>
        </w:tabs>
        <w:spacing w:before="0"/>
        <w:ind w:left="0" w:right="1134"/>
        <w:rPr>
          <w:rFonts w:cs="FrankRuehl" w:hint="cs"/>
          <w:vanish/>
          <w:szCs w:val="20"/>
          <w:shd w:val="clear" w:color="auto" w:fill="FFFF99"/>
          <w:rtl/>
        </w:rPr>
      </w:pPr>
      <w:hyperlink r:id="rId21" w:history="1">
        <w:r w:rsidRPr="005810D1">
          <w:rPr>
            <w:rStyle w:val="Hyperlink"/>
            <w:rFonts w:cs="FrankRuehl" w:hint="cs"/>
            <w:vanish/>
            <w:szCs w:val="20"/>
            <w:shd w:val="clear" w:color="auto" w:fill="FFFF99"/>
            <w:rtl/>
          </w:rPr>
          <w:t>ס"ח תשע"ו מס' 2561</w:t>
        </w:r>
      </w:hyperlink>
      <w:r w:rsidRPr="005810D1">
        <w:rPr>
          <w:rFonts w:cs="FrankRuehl" w:hint="cs"/>
          <w:vanish/>
          <w:szCs w:val="20"/>
          <w:shd w:val="clear" w:color="auto" w:fill="FFFF99"/>
          <w:rtl/>
        </w:rPr>
        <w:t xml:space="preserve"> מיום 14.7.2016 עמ' 967 (</w:t>
      </w:r>
      <w:hyperlink r:id="rId22" w:history="1">
        <w:r w:rsidRPr="005810D1">
          <w:rPr>
            <w:rStyle w:val="Hyperlink"/>
            <w:rFonts w:cs="FrankRuehl" w:hint="cs"/>
            <w:vanish/>
            <w:szCs w:val="20"/>
            <w:shd w:val="clear" w:color="auto" w:fill="FFFF99"/>
            <w:rtl/>
          </w:rPr>
          <w:t>ה"ח 989</w:t>
        </w:r>
      </w:hyperlink>
      <w:r w:rsidRPr="005810D1">
        <w:rPr>
          <w:rFonts w:cs="FrankRuehl" w:hint="cs"/>
          <w:vanish/>
          <w:szCs w:val="20"/>
          <w:shd w:val="clear" w:color="auto" w:fill="FFFF99"/>
          <w:rtl/>
        </w:rPr>
        <w:t>)</w:t>
      </w:r>
    </w:p>
    <w:p w14:paraId="3BDB1CF7" w14:textId="77777777" w:rsidR="00950A5A" w:rsidRPr="005810D1" w:rsidRDefault="00950A5A" w:rsidP="00950A5A">
      <w:pPr>
        <w:pStyle w:val="P00"/>
        <w:spacing w:before="60"/>
        <w:ind w:left="0" w:right="1134"/>
        <w:rPr>
          <w:rStyle w:val="default"/>
          <w:rFonts w:cs="Miriam" w:hint="cs"/>
          <w:vanish/>
          <w:sz w:val="16"/>
          <w:szCs w:val="16"/>
          <w:u w:val="single"/>
          <w:shd w:val="clear" w:color="auto" w:fill="FFFF99"/>
          <w:rtl/>
        </w:rPr>
      </w:pPr>
      <w:r w:rsidRPr="005810D1">
        <w:rPr>
          <w:rStyle w:val="default"/>
          <w:rFonts w:cs="Miriam" w:hint="cs"/>
          <w:strike/>
          <w:vanish/>
          <w:sz w:val="16"/>
          <w:szCs w:val="16"/>
          <w:shd w:val="clear" w:color="auto" w:fill="FFFF99"/>
          <w:rtl/>
        </w:rPr>
        <w:t>הסטטיסטיקן הממשלתי</w:t>
      </w:r>
      <w:r w:rsidRPr="005810D1">
        <w:rPr>
          <w:rStyle w:val="default"/>
          <w:rFonts w:cs="Miriam" w:hint="cs"/>
          <w:vanish/>
          <w:sz w:val="16"/>
          <w:szCs w:val="16"/>
          <w:shd w:val="clear" w:color="auto" w:fill="FFFF99"/>
          <w:rtl/>
        </w:rPr>
        <w:t xml:space="preserve"> </w:t>
      </w:r>
      <w:r w:rsidRPr="005810D1">
        <w:rPr>
          <w:rStyle w:val="default"/>
          <w:rFonts w:cs="Miriam" w:hint="cs"/>
          <w:vanish/>
          <w:sz w:val="16"/>
          <w:szCs w:val="16"/>
          <w:u w:val="single"/>
          <w:shd w:val="clear" w:color="auto" w:fill="FFFF99"/>
          <w:rtl/>
        </w:rPr>
        <w:t>הסטטיסטיקן הלאומי</w:t>
      </w:r>
    </w:p>
    <w:p w14:paraId="5FF2F7CF" w14:textId="77777777" w:rsidR="00950A5A" w:rsidRPr="00950A5A" w:rsidRDefault="00950A5A" w:rsidP="00950A5A">
      <w:pPr>
        <w:pStyle w:val="P00"/>
        <w:spacing w:before="0"/>
        <w:ind w:left="0" w:right="1134"/>
        <w:rPr>
          <w:rStyle w:val="default"/>
          <w:rFonts w:cs="FrankRuehl"/>
          <w:sz w:val="2"/>
          <w:szCs w:val="2"/>
          <w:shd w:val="clear" w:color="auto" w:fill="FFFF99"/>
          <w:rtl/>
        </w:rPr>
      </w:pPr>
      <w:r w:rsidRPr="005810D1">
        <w:rPr>
          <w:rStyle w:val="default"/>
          <w:rFonts w:cs="FrankRuehl"/>
          <w:vanish/>
          <w:sz w:val="22"/>
          <w:szCs w:val="22"/>
          <w:shd w:val="clear" w:color="auto" w:fill="FFFF99"/>
          <w:rtl/>
        </w:rPr>
        <w:t>2.</w:t>
      </w:r>
      <w:r w:rsidRPr="005810D1">
        <w:rPr>
          <w:rStyle w:val="default"/>
          <w:rFonts w:cs="FrankRuehl"/>
          <w:vanish/>
          <w:sz w:val="22"/>
          <w:szCs w:val="22"/>
          <w:shd w:val="clear" w:color="auto" w:fill="FFFF99"/>
          <w:rtl/>
        </w:rPr>
        <w:tab/>
        <w:t>(א</w:t>
      </w:r>
      <w:r w:rsidRPr="005810D1">
        <w:rPr>
          <w:rStyle w:val="default"/>
          <w:rFonts w:cs="FrankRuehl" w:hint="cs"/>
          <w:vanish/>
          <w:sz w:val="22"/>
          <w:szCs w:val="22"/>
          <w:shd w:val="clear" w:color="auto" w:fill="FFFF99"/>
          <w:rtl/>
        </w:rPr>
        <w:t>)</w:t>
      </w:r>
      <w:r w:rsidRPr="005810D1">
        <w:rPr>
          <w:rStyle w:val="default"/>
          <w:rFonts w:cs="FrankRuehl"/>
          <w:vanish/>
          <w:sz w:val="22"/>
          <w:szCs w:val="22"/>
          <w:shd w:val="clear" w:color="auto" w:fill="FFFF99"/>
          <w:rtl/>
        </w:rPr>
        <w:tab/>
        <w:t>ה</w:t>
      </w:r>
      <w:r w:rsidRPr="005810D1">
        <w:rPr>
          <w:rStyle w:val="default"/>
          <w:rFonts w:cs="FrankRuehl" w:hint="cs"/>
          <w:vanish/>
          <w:sz w:val="22"/>
          <w:szCs w:val="22"/>
          <w:shd w:val="clear" w:color="auto" w:fill="FFFF99"/>
          <w:rtl/>
        </w:rPr>
        <w:t xml:space="preserve">ממשלה, על פי הצעת ראש הממשלה, תמנה </w:t>
      </w:r>
      <w:r w:rsidRPr="005810D1">
        <w:rPr>
          <w:rStyle w:val="default"/>
          <w:rFonts w:cs="FrankRuehl" w:hint="cs"/>
          <w:strike/>
          <w:vanish/>
          <w:sz w:val="22"/>
          <w:szCs w:val="22"/>
          <w:shd w:val="clear" w:color="auto" w:fill="FFFF99"/>
          <w:rtl/>
        </w:rPr>
        <w:t>סטטיסטיקן ממש</w:t>
      </w:r>
      <w:r w:rsidRPr="005810D1">
        <w:rPr>
          <w:rStyle w:val="default"/>
          <w:rFonts w:cs="FrankRuehl"/>
          <w:strike/>
          <w:vanish/>
          <w:sz w:val="22"/>
          <w:szCs w:val="22"/>
          <w:shd w:val="clear" w:color="auto" w:fill="FFFF99"/>
          <w:rtl/>
        </w:rPr>
        <w:t>ל</w:t>
      </w:r>
      <w:r w:rsidRPr="005810D1">
        <w:rPr>
          <w:rStyle w:val="default"/>
          <w:rFonts w:cs="FrankRuehl" w:hint="cs"/>
          <w:strike/>
          <w:vanish/>
          <w:sz w:val="22"/>
          <w:szCs w:val="22"/>
          <w:shd w:val="clear" w:color="auto" w:fill="FFFF99"/>
          <w:rtl/>
        </w:rPr>
        <w:t>תי</w:t>
      </w:r>
      <w:r w:rsidRPr="005810D1">
        <w:rPr>
          <w:rStyle w:val="default"/>
          <w:rFonts w:cs="FrankRuehl" w:hint="cs"/>
          <w:vanish/>
          <w:sz w:val="22"/>
          <w:szCs w:val="22"/>
          <w:shd w:val="clear" w:color="auto" w:fill="FFFF99"/>
          <w:rtl/>
        </w:rPr>
        <w:t xml:space="preserve"> </w:t>
      </w:r>
      <w:r w:rsidRPr="005810D1">
        <w:rPr>
          <w:rStyle w:val="default"/>
          <w:rFonts w:cs="FrankRuehl" w:hint="cs"/>
          <w:vanish/>
          <w:sz w:val="22"/>
          <w:szCs w:val="22"/>
          <w:u w:val="single"/>
          <w:shd w:val="clear" w:color="auto" w:fill="FFFF99"/>
          <w:rtl/>
        </w:rPr>
        <w:t>סטטיסטיקן לאומי</w:t>
      </w:r>
      <w:r w:rsidRPr="005810D1">
        <w:rPr>
          <w:rStyle w:val="default"/>
          <w:rFonts w:cs="FrankRuehl" w:hint="cs"/>
          <w:vanish/>
          <w:sz w:val="22"/>
          <w:szCs w:val="22"/>
          <w:shd w:val="clear" w:color="auto" w:fill="FFFF99"/>
          <w:rtl/>
        </w:rPr>
        <w:t>; הודעה על המינוי תפורסם ברשומות.</w:t>
      </w:r>
      <w:bookmarkEnd w:id="8"/>
    </w:p>
    <w:p w14:paraId="0719B65D" w14:textId="77777777" w:rsidR="0086508C" w:rsidRDefault="0086508C">
      <w:pPr>
        <w:pStyle w:val="P00"/>
        <w:ind w:left="0" w:right="1134"/>
        <w:rPr>
          <w:rStyle w:val="default"/>
          <w:rFonts w:cs="FrankRuehl" w:hint="cs"/>
          <w:rtl/>
        </w:rPr>
      </w:pPr>
      <w:bookmarkStart w:id="9" w:name="Seif3"/>
      <w:bookmarkEnd w:id="9"/>
      <w:r>
        <w:rPr>
          <w:lang w:val="he-IL"/>
        </w:rPr>
        <w:pict w14:anchorId="515CC196">
          <v:rect id="_x0000_s1031" style="position:absolute;left:0;text-align:left;margin-left:464.5pt;margin-top:8.05pt;width:75.05pt;height:24.4pt;z-index:251640320" o:allowincell="f" filled="f" stroked="f" strokecolor="lime" strokeweight=".25pt">
            <v:textbox style="mso-next-textbox:#_x0000_s1031" inset="0,0,0,0">
              <w:txbxContent>
                <w:p w14:paraId="386EF97A" w14:textId="77777777" w:rsidR="0086508C" w:rsidRDefault="0086508C">
                  <w:pPr>
                    <w:spacing w:line="160" w:lineRule="exact"/>
                    <w:jc w:val="left"/>
                    <w:rPr>
                      <w:rFonts w:cs="Miriam"/>
                      <w:noProof/>
                      <w:sz w:val="18"/>
                      <w:szCs w:val="18"/>
                      <w:rtl/>
                    </w:rPr>
                  </w:pPr>
                  <w:r>
                    <w:rPr>
                      <w:rFonts w:cs="Miriam"/>
                      <w:sz w:val="18"/>
                      <w:szCs w:val="18"/>
                      <w:rtl/>
                    </w:rPr>
                    <w:t>תפ</w:t>
                  </w:r>
                  <w:r>
                    <w:rPr>
                      <w:rFonts w:cs="Miriam" w:hint="cs"/>
                      <w:sz w:val="18"/>
                      <w:szCs w:val="18"/>
                      <w:rtl/>
                    </w:rPr>
                    <w:t>קידי הלשכה</w:t>
                  </w:r>
                </w:p>
                <w:p w14:paraId="146580D5"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Style w:val="big-number"/>
          <w:rFonts w:cs="Miriam"/>
          <w:rtl/>
        </w:rPr>
        <w:t>3.</w:t>
      </w:r>
      <w:r>
        <w:rPr>
          <w:rStyle w:val="big-number"/>
          <w:rFonts w:cs="Miriam"/>
          <w:rtl/>
        </w:rPr>
        <w:tab/>
      </w:r>
      <w:r>
        <w:rPr>
          <w:rStyle w:val="default"/>
          <w:rFonts w:cs="FrankRuehl"/>
          <w:rtl/>
        </w:rPr>
        <w:t>תפ</w:t>
      </w:r>
      <w:r>
        <w:rPr>
          <w:rStyle w:val="default"/>
          <w:rFonts w:cs="FrankRuehl" w:hint="cs"/>
          <w:rtl/>
        </w:rPr>
        <w:t xml:space="preserve">קידי הלשכה הם </w:t>
      </w:r>
      <w:r w:rsidR="006F341E">
        <w:rPr>
          <w:rStyle w:val="default"/>
          <w:rFonts w:cs="FrankRuehl"/>
          <w:rtl/>
        </w:rPr>
        <w:t>–</w:t>
      </w:r>
    </w:p>
    <w:p w14:paraId="0075D26C"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ערוך פעולות סט</w:t>
      </w:r>
      <w:r>
        <w:rPr>
          <w:rStyle w:val="default"/>
          <w:rFonts w:cs="FrankRuehl"/>
          <w:rtl/>
        </w:rPr>
        <w:t>טי</w:t>
      </w:r>
      <w:r>
        <w:rPr>
          <w:rStyle w:val="default"/>
          <w:rFonts w:cs="FrankRuehl" w:hint="cs"/>
          <w:rtl/>
        </w:rPr>
        <w:t>סטיות ולפרסם תוצאותיהן בנוגע לאוכלוסיה ולפעילויות</w:t>
      </w:r>
      <w:r>
        <w:rPr>
          <w:rStyle w:val="default"/>
          <w:rFonts w:cs="FrankRuehl"/>
          <w:rtl/>
        </w:rPr>
        <w:t>י</w:t>
      </w:r>
      <w:r>
        <w:rPr>
          <w:rStyle w:val="default"/>
          <w:rFonts w:cs="FrankRuehl" w:hint="cs"/>
          <w:rtl/>
        </w:rPr>
        <w:t>ה בתחומי החברה, הבריאות, הכלכלה, המסחר והתעשיה ובתחומים אחרים ובנוגע לתנאי הטבע של הארץ;</w:t>
      </w:r>
    </w:p>
    <w:p w14:paraId="43163B65"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שתף פעולה עם מוסדות המדינה בעריכת פעולות סטטיסטיות ובפרסום תוצאותיהן;</w:t>
      </w:r>
    </w:p>
    <w:p w14:paraId="46F17A71"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הכין, בהתייעצות עם המועצה הציבורית </w:t>
      </w:r>
      <w:r>
        <w:rPr>
          <w:rStyle w:val="default"/>
          <w:rFonts w:cs="FrankRuehl"/>
          <w:rtl/>
        </w:rPr>
        <w:t>לס</w:t>
      </w:r>
      <w:r>
        <w:rPr>
          <w:rStyle w:val="default"/>
          <w:rFonts w:cs="FrankRuehl" w:hint="cs"/>
          <w:rtl/>
        </w:rPr>
        <w:t>טטיסטיקה, תכניות כלליות רב-שנתיות לפעולות הסטטיס</w:t>
      </w:r>
      <w:r>
        <w:rPr>
          <w:rStyle w:val="default"/>
          <w:rFonts w:cs="FrankRuehl"/>
          <w:rtl/>
        </w:rPr>
        <w:t>ט</w:t>
      </w:r>
      <w:r>
        <w:rPr>
          <w:rStyle w:val="default"/>
          <w:rFonts w:cs="FrankRuehl" w:hint="cs"/>
          <w:rtl/>
        </w:rPr>
        <w:t>יות של מוסדות המדינה;</w:t>
      </w:r>
    </w:p>
    <w:p w14:paraId="38F323CF"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lastRenderedPageBreak/>
        <w:t>(4)</w:t>
      </w:r>
      <w:r>
        <w:rPr>
          <w:rStyle w:val="default"/>
          <w:rFonts w:cs="FrankRuehl"/>
          <w:rtl/>
        </w:rPr>
        <w:tab/>
        <w:t>ל</w:t>
      </w:r>
      <w:r>
        <w:rPr>
          <w:rStyle w:val="default"/>
          <w:rFonts w:cs="FrankRuehl" w:hint="cs"/>
          <w:rtl/>
        </w:rPr>
        <w:t>קבוע, בהתייעצות עם המועצה הציבורית לסטטיסטיקה והמוסדות הנוגעים בדבר, סיווגים סטטיסטיים אחידים לשימוש במוסדות המדינה;</w:t>
      </w:r>
    </w:p>
    <w:p w14:paraId="62B17F1C" w14:textId="77777777" w:rsidR="0086508C" w:rsidRDefault="0086508C" w:rsidP="006F341E">
      <w:pPr>
        <w:pStyle w:val="P22"/>
        <w:tabs>
          <w:tab w:val="left" w:pos="624"/>
          <w:tab w:val="left" w:pos="1021"/>
        </w:tabs>
        <w:ind w:left="624" w:right="1134"/>
        <w:rPr>
          <w:rStyle w:val="default"/>
          <w:rFonts w:cs="FrankRuehl" w:hint="cs"/>
          <w:rtl/>
        </w:rPr>
      </w:pPr>
      <w:r>
        <w:rPr>
          <w:rStyle w:val="default"/>
          <w:rFonts w:cs="FrankRuehl" w:hint="cs"/>
          <w:rtl/>
        </w:rPr>
        <w:t>(5)</w:t>
      </w:r>
      <w:r>
        <w:rPr>
          <w:rStyle w:val="default"/>
          <w:rFonts w:cs="FrankRuehl"/>
          <w:rtl/>
        </w:rPr>
        <w:tab/>
        <w:t>ל</w:t>
      </w:r>
      <w:r>
        <w:rPr>
          <w:rStyle w:val="default"/>
          <w:rFonts w:cs="FrankRuehl" w:hint="cs"/>
          <w:rtl/>
        </w:rPr>
        <w:t>רכז ולפרסם ידיעות על פעולות סטטיסטיות הנערכות והמתוכננו</w:t>
      </w:r>
      <w:r>
        <w:rPr>
          <w:rStyle w:val="default"/>
          <w:rFonts w:cs="FrankRuehl"/>
          <w:rtl/>
        </w:rPr>
        <w:t xml:space="preserve">ת </w:t>
      </w:r>
      <w:r>
        <w:rPr>
          <w:rStyle w:val="default"/>
          <w:rFonts w:cs="FrankRuehl" w:hint="cs"/>
          <w:rtl/>
        </w:rPr>
        <w:t>בידי הלשכה ובידי מוסדות המדינה או בשבילם.</w:t>
      </w:r>
    </w:p>
    <w:p w14:paraId="4E6636E1" w14:textId="77777777" w:rsidR="0086508C" w:rsidRPr="005810D1" w:rsidRDefault="0086508C">
      <w:pPr>
        <w:pStyle w:val="P00"/>
        <w:spacing w:before="0"/>
        <w:ind w:left="0" w:right="1134"/>
        <w:rPr>
          <w:rFonts w:cs="FrankRuehl" w:hint="cs"/>
          <w:b/>
          <w:bCs/>
          <w:vanish/>
          <w:szCs w:val="20"/>
          <w:shd w:val="clear" w:color="auto" w:fill="FFFF99"/>
          <w:rtl/>
        </w:rPr>
      </w:pPr>
      <w:bookmarkStart w:id="10" w:name="Rov30"/>
      <w:r w:rsidRPr="005810D1">
        <w:rPr>
          <w:rFonts w:cs="FrankRuehl" w:hint="cs"/>
          <w:vanish/>
          <w:color w:val="FF0000"/>
          <w:szCs w:val="20"/>
          <w:shd w:val="clear" w:color="auto" w:fill="FFFF99"/>
          <w:rtl/>
        </w:rPr>
        <w:t>מיום 10.8.1978</w:t>
      </w:r>
    </w:p>
    <w:p w14:paraId="42542A2F" w14:textId="77777777" w:rsidR="0086508C" w:rsidRPr="005810D1" w:rsidRDefault="0086508C">
      <w:pPr>
        <w:pStyle w:val="P00"/>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תיקון מס' 1</w:t>
      </w:r>
    </w:p>
    <w:p w14:paraId="31E31BC0" w14:textId="77777777" w:rsidR="0086508C" w:rsidRPr="005810D1" w:rsidRDefault="0086508C">
      <w:pPr>
        <w:pStyle w:val="P00"/>
        <w:tabs>
          <w:tab w:val="clear" w:pos="6259"/>
        </w:tabs>
        <w:spacing w:before="0"/>
        <w:ind w:left="0" w:right="1134"/>
        <w:rPr>
          <w:rFonts w:cs="FrankRuehl" w:hint="cs"/>
          <w:vanish/>
          <w:szCs w:val="20"/>
          <w:shd w:val="clear" w:color="auto" w:fill="FFFF99"/>
          <w:rtl/>
        </w:rPr>
      </w:pPr>
      <w:hyperlink r:id="rId23" w:history="1">
        <w:r w:rsidRPr="005810D1">
          <w:rPr>
            <w:rStyle w:val="Hyperlink"/>
            <w:rFonts w:cs="FrankRuehl" w:hint="cs"/>
            <w:vanish/>
            <w:szCs w:val="20"/>
            <w:shd w:val="clear" w:color="auto" w:fill="FFFF99"/>
            <w:rtl/>
          </w:rPr>
          <w:t>ס"ח תשל"ח מס' 908</w:t>
        </w:r>
      </w:hyperlink>
      <w:r w:rsidRPr="005810D1">
        <w:rPr>
          <w:rFonts w:cs="FrankRuehl" w:hint="cs"/>
          <w:vanish/>
          <w:szCs w:val="20"/>
          <w:shd w:val="clear" w:color="auto" w:fill="FFFF99"/>
          <w:rtl/>
        </w:rPr>
        <w:t xml:space="preserve"> מיום 10.8.1978 עמ' 201 (</w:t>
      </w:r>
      <w:hyperlink r:id="rId24" w:history="1">
        <w:r w:rsidRPr="005810D1">
          <w:rPr>
            <w:rStyle w:val="Hyperlink"/>
            <w:rFonts w:cs="FrankRuehl" w:hint="cs"/>
            <w:vanish/>
            <w:szCs w:val="20"/>
            <w:shd w:val="clear" w:color="auto" w:fill="FFFF99"/>
            <w:rtl/>
          </w:rPr>
          <w:t>ה"ח 1331</w:t>
        </w:r>
      </w:hyperlink>
      <w:r w:rsidRPr="005810D1">
        <w:rPr>
          <w:rFonts w:cs="FrankRuehl" w:hint="cs"/>
          <w:vanish/>
          <w:szCs w:val="20"/>
          <w:shd w:val="clear" w:color="auto" w:fill="FFFF99"/>
          <w:rtl/>
        </w:rPr>
        <w:t>)</w:t>
      </w:r>
    </w:p>
    <w:p w14:paraId="70AC63F2" w14:textId="77777777" w:rsidR="0086508C" w:rsidRPr="005810D1" w:rsidRDefault="0086508C">
      <w:pPr>
        <w:pStyle w:val="P00"/>
        <w:tabs>
          <w:tab w:val="clear" w:pos="6259"/>
        </w:tabs>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החלפת סעיף 3</w:t>
      </w:r>
    </w:p>
    <w:p w14:paraId="20833AE5" w14:textId="77777777" w:rsidR="0086508C" w:rsidRPr="005810D1" w:rsidRDefault="0086508C">
      <w:pPr>
        <w:pStyle w:val="P00"/>
        <w:tabs>
          <w:tab w:val="clear" w:pos="6259"/>
        </w:tabs>
        <w:spacing w:before="60"/>
        <w:ind w:left="0" w:right="1134"/>
        <w:rPr>
          <w:rFonts w:cs="FrankRuehl" w:hint="cs"/>
          <w:vanish/>
          <w:szCs w:val="20"/>
          <w:shd w:val="clear" w:color="auto" w:fill="FFFF99"/>
          <w:rtl/>
        </w:rPr>
      </w:pPr>
      <w:r w:rsidRPr="005810D1">
        <w:rPr>
          <w:rFonts w:cs="FrankRuehl" w:hint="cs"/>
          <w:vanish/>
          <w:szCs w:val="20"/>
          <w:shd w:val="clear" w:color="auto" w:fill="FFFF99"/>
          <w:rtl/>
        </w:rPr>
        <w:t>הנוסח הקודם:</w:t>
      </w:r>
    </w:p>
    <w:p w14:paraId="65771FF5" w14:textId="77777777" w:rsidR="0086508C" w:rsidRPr="005810D1" w:rsidRDefault="0086508C">
      <w:pPr>
        <w:pStyle w:val="P00"/>
        <w:tabs>
          <w:tab w:val="clear" w:pos="6259"/>
        </w:tabs>
        <w:spacing w:before="20"/>
        <w:ind w:left="0" w:right="1134"/>
        <w:rPr>
          <w:rFonts w:cs="Miriam" w:hint="cs"/>
          <w:strike/>
          <w:vanish/>
          <w:sz w:val="16"/>
          <w:szCs w:val="16"/>
          <w:shd w:val="clear" w:color="auto" w:fill="FFFF99"/>
          <w:rtl/>
        </w:rPr>
      </w:pPr>
      <w:r w:rsidRPr="005810D1">
        <w:rPr>
          <w:rFonts w:cs="Miriam" w:hint="cs"/>
          <w:strike/>
          <w:vanish/>
          <w:sz w:val="16"/>
          <w:szCs w:val="16"/>
          <w:shd w:val="clear" w:color="auto" w:fill="FFFF99"/>
          <w:rtl/>
        </w:rPr>
        <w:t>מיפקד</w:t>
      </w:r>
    </w:p>
    <w:p w14:paraId="2611DFC2" w14:textId="77777777" w:rsidR="0086508C" w:rsidRPr="005810D1" w:rsidRDefault="0086508C">
      <w:pPr>
        <w:pStyle w:val="P00"/>
        <w:tabs>
          <w:tab w:val="clear" w:pos="6259"/>
        </w:tabs>
        <w:spacing w:before="0"/>
        <w:ind w:left="0" w:right="1134"/>
        <w:rPr>
          <w:rFonts w:cs="FrankRuehl" w:hint="cs"/>
          <w:strike/>
          <w:vanish/>
          <w:sz w:val="22"/>
          <w:szCs w:val="22"/>
          <w:shd w:val="clear" w:color="auto" w:fill="FFFF99"/>
          <w:rtl/>
        </w:rPr>
      </w:pPr>
      <w:r w:rsidRPr="005810D1">
        <w:rPr>
          <w:rFonts w:cs="FrankRuehl" w:hint="cs"/>
          <w:strike/>
          <w:vanish/>
          <w:sz w:val="22"/>
          <w:szCs w:val="22"/>
          <w:shd w:val="clear" w:color="auto" w:fill="FFFF99"/>
          <w:rtl/>
        </w:rPr>
        <w:t>3.</w:t>
      </w:r>
      <w:r w:rsidRPr="005810D1">
        <w:rPr>
          <w:rFonts w:cs="FrankRuehl" w:hint="cs"/>
          <w:strike/>
          <w:vanish/>
          <w:sz w:val="22"/>
          <w:szCs w:val="22"/>
          <w:shd w:val="clear" w:color="auto" w:fill="FFFF99"/>
          <w:rtl/>
        </w:rPr>
        <w:tab/>
        <w:t>(א)</w:t>
      </w:r>
      <w:r w:rsidRPr="005810D1">
        <w:rPr>
          <w:rFonts w:cs="FrankRuehl" w:hint="cs"/>
          <w:strike/>
          <w:vanish/>
          <w:sz w:val="22"/>
          <w:szCs w:val="22"/>
          <w:shd w:val="clear" w:color="auto" w:fill="FFFF99"/>
          <w:rtl/>
        </w:rPr>
        <w:tab/>
        <w:t>הממשלה רשאית להורות בצו על עריכת מיפקד במדינה או בחלק ממנה, או בחלק מן האוכלוסיה שבמדינה או בחלק ממנה.</w:t>
      </w:r>
    </w:p>
    <w:p w14:paraId="16C1E295" w14:textId="77777777" w:rsidR="0086508C" w:rsidRDefault="0086508C">
      <w:pPr>
        <w:pStyle w:val="P00"/>
        <w:tabs>
          <w:tab w:val="clear" w:pos="6259"/>
        </w:tabs>
        <w:spacing w:before="0"/>
        <w:ind w:left="0" w:right="1134"/>
        <w:rPr>
          <w:rFonts w:cs="FrankRuehl" w:hint="cs"/>
          <w:strike/>
          <w:sz w:val="2"/>
          <w:szCs w:val="2"/>
          <w:rtl/>
        </w:rPr>
      </w:pPr>
      <w:r w:rsidRPr="005810D1">
        <w:rPr>
          <w:rFonts w:cs="FrankRuehl" w:hint="cs"/>
          <w:vanish/>
          <w:sz w:val="22"/>
          <w:szCs w:val="22"/>
          <w:shd w:val="clear" w:color="auto" w:fill="FFFF99"/>
          <w:rtl/>
        </w:rPr>
        <w:tab/>
      </w:r>
      <w:r w:rsidRPr="005810D1">
        <w:rPr>
          <w:rFonts w:cs="FrankRuehl" w:hint="cs"/>
          <w:strike/>
          <w:vanish/>
          <w:sz w:val="22"/>
          <w:szCs w:val="22"/>
          <w:shd w:val="clear" w:color="auto" w:fill="FFFF99"/>
          <w:rtl/>
        </w:rPr>
        <w:t>(ב)</w:t>
      </w:r>
      <w:r w:rsidRPr="005810D1">
        <w:rPr>
          <w:rFonts w:cs="FrankRuehl" w:hint="cs"/>
          <w:strike/>
          <w:vanish/>
          <w:sz w:val="22"/>
          <w:szCs w:val="22"/>
          <w:shd w:val="clear" w:color="auto" w:fill="FFFF99"/>
          <w:rtl/>
        </w:rPr>
        <w:tab/>
        <w:t>צו מיפקד יקבע את התאריך שבו ייערך המיפקד, מי הם שישיבו על שאלוני המיפקד, מי הם שייפקדו ומה הפרטים שיפורטו בשאלונים.</w:t>
      </w:r>
      <w:bookmarkEnd w:id="10"/>
    </w:p>
    <w:p w14:paraId="271E1E16" w14:textId="77777777" w:rsidR="0086508C" w:rsidRDefault="0086508C">
      <w:pPr>
        <w:pStyle w:val="P00"/>
        <w:ind w:left="0" w:right="1134"/>
        <w:rPr>
          <w:rStyle w:val="default"/>
          <w:rFonts w:cs="FrankRuehl"/>
          <w:rtl/>
        </w:rPr>
      </w:pPr>
      <w:bookmarkStart w:id="11" w:name="Seif4"/>
      <w:bookmarkEnd w:id="11"/>
      <w:r>
        <w:rPr>
          <w:lang w:val="he-IL"/>
        </w:rPr>
        <w:pict w14:anchorId="6E7B7526">
          <v:rect id="_x0000_s1032" style="position:absolute;left:0;text-align:left;margin-left:464.5pt;margin-top:8.05pt;width:75.05pt;height:32.1pt;z-index:251641344" o:allowincell="f" filled="f" stroked="f" strokecolor="lime" strokeweight=".25pt">
            <v:textbox style="mso-next-textbox:#_x0000_s1032" inset="0,0,0,0">
              <w:txbxContent>
                <w:p w14:paraId="10D13DA7" w14:textId="77777777" w:rsidR="0086508C" w:rsidRDefault="0086508C">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ועצה </w:t>
                  </w:r>
                  <w:r>
                    <w:rPr>
                      <w:rFonts w:cs="Miriam"/>
                      <w:sz w:val="18"/>
                      <w:szCs w:val="18"/>
                      <w:rtl/>
                    </w:rPr>
                    <w:t>ה</w:t>
                  </w:r>
                  <w:r>
                    <w:rPr>
                      <w:rFonts w:cs="Miriam" w:hint="cs"/>
                      <w:sz w:val="18"/>
                      <w:szCs w:val="18"/>
                      <w:rtl/>
                    </w:rPr>
                    <w:t xml:space="preserve">ציבורית </w:t>
                  </w:r>
                  <w:r>
                    <w:rPr>
                      <w:rFonts w:cs="Miriam"/>
                      <w:sz w:val="18"/>
                      <w:szCs w:val="18"/>
                      <w:rtl/>
                    </w:rPr>
                    <w:t>לס</w:t>
                  </w:r>
                  <w:r>
                    <w:rPr>
                      <w:rFonts w:cs="Miriam" w:hint="cs"/>
                      <w:sz w:val="18"/>
                      <w:szCs w:val="18"/>
                      <w:rtl/>
                    </w:rPr>
                    <w:t>טטיסטיקה</w:t>
                  </w:r>
                </w:p>
                <w:p w14:paraId="4636DAFA"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אש הממשלה ימנה מועצה ציבורית לסטטיסטיקה (להלן </w:t>
      </w:r>
      <w:r w:rsidR="006F341E">
        <w:rPr>
          <w:rStyle w:val="default"/>
          <w:rFonts w:cs="FrankRuehl"/>
          <w:rtl/>
        </w:rPr>
        <w:t>–</w:t>
      </w:r>
      <w:r>
        <w:rPr>
          <w:rStyle w:val="default"/>
          <w:rFonts w:cs="FrankRuehl" w:hint="cs"/>
          <w:rtl/>
        </w:rPr>
        <w:t xml:space="preserve"> המועצה) שתהא מורכבת מנציגים של מוסדות המדינה, מוסדות להשכלה גבוהה ולמחקר, גופים ציבוריים ומומחים לסטטיסטיקה ולתחומי המשק והחברה.</w:t>
      </w:r>
    </w:p>
    <w:p w14:paraId="4974EF0F" w14:textId="77777777" w:rsidR="0086508C" w:rsidRDefault="0086508C">
      <w:pPr>
        <w:pStyle w:val="P00"/>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פקידי המועצה וסמכויו</w:t>
      </w:r>
      <w:r>
        <w:rPr>
          <w:rStyle w:val="default"/>
          <w:rFonts w:cs="FrankRuehl"/>
          <w:rtl/>
        </w:rPr>
        <w:t>תי</w:t>
      </w:r>
      <w:r>
        <w:rPr>
          <w:rStyle w:val="default"/>
          <w:rFonts w:cs="FrankRuehl" w:hint="cs"/>
          <w:rtl/>
        </w:rPr>
        <w:t xml:space="preserve">ה הם </w:t>
      </w:r>
      <w:r w:rsidR="006F341E">
        <w:rPr>
          <w:rStyle w:val="default"/>
          <w:rFonts w:cs="FrankRuehl"/>
          <w:rtl/>
        </w:rPr>
        <w:t>–</w:t>
      </w:r>
    </w:p>
    <w:p w14:paraId="2603EDB7" w14:textId="77777777" w:rsidR="0086508C" w:rsidRDefault="0086508C">
      <w:pPr>
        <w:pStyle w:val="P2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ייעץ לראש הממשלה ולשרים אחרים בענינים הנוגעים לפעולות הסטטיסטיות של מוסדות המדינה;</w:t>
      </w:r>
    </w:p>
    <w:p w14:paraId="7FC34218" w14:textId="77777777" w:rsidR="0086508C" w:rsidRDefault="0086508C" w:rsidP="006F341E">
      <w:pPr>
        <w:pStyle w:val="P2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ייעץ לסטטיסטיקן בענינים הנוגעים לפעולות</w:t>
      </w:r>
      <w:r>
        <w:rPr>
          <w:rStyle w:val="default"/>
          <w:rFonts w:cs="FrankRuehl"/>
          <w:rtl/>
        </w:rPr>
        <w:t xml:space="preserve"> ה</w:t>
      </w:r>
      <w:r>
        <w:rPr>
          <w:rStyle w:val="default"/>
          <w:rFonts w:cs="FrankRuehl" w:hint="cs"/>
          <w:rtl/>
        </w:rPr>
        <w:t>סטטיסטיות שהלשכה עורכת; לשם כך רשאית המועצה לעיין בשאלונים המופנים לציבור;</w:t>
      </w:r>
    </w:p>
    <w:p w14:paraId="00CB90E7" w14:textId="77777777" w:rsidR="0086508C" w:rsidRDefault="0086508C">
      <w:pPr>
        <w:pStyle w:val="P2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קבל ממוסדות המדינה את תכניותיהם </w:t>
      </w:r>
      <w:r>
        <w:rPr>
          <w:rStyle w:val="default"/>
          <w:rFonts w:cs="FrankRuehl"/>
          <w:rtl/>
        </w:rPr>
        <w:t>לע</w:t>
      </w:r>
      <w:r>
        <w:rPr>
          <w:rStyle w:val="default"/>
          <w:rFonts w:cs="FrankRuehl" w:hint="cs"/>
          <w:rtl/>
        </w:rPr>
        <w:t>ריכת</w:t>
      </w:r>
      <w:r>
        <w:rPr>
          <w:rStyle w:val="default"/>
          <w:rFonts w:cs="FrankRuehl"/>
          <w:rtl/>
        </w:rPr>
        <w:t xml:space="preserve"> </w:t>
      </w:r>
      <w:r>
        <w:rPr>
          <w:rStyle w:val="default"/>
          <w:rFonts w:cs="FrankRuehl" w:hint="cs"/>
          <w:rtl/>
        </w:rPr>
        <w:t>פעולות סטטיסטיות ולחוות דעה על התיאום בין המוסדות לענין תכניות אלה;</w:t>
      </w:r>
    </w:p>
    <w:p w14:paraId="1C829CE7" w14:textId="77777777" w:rsidR="0086508C" w:rsidRDefault="0086508C">
      <w:pPr>
        <w:pStyle w:val="P2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הציע הצעות לייעולן ולפיתוחן של הפעולות</w:t>
      </w:r>
      <w:r>
        <w:rPr>
          <w:rStyle w:val="default"/>
          <w:rFonts w:cs="FrankRuehl"/>
          <w:rtl/>
        </w:rPr>
        <w:t xml:space="preserve"> ה</w:t>
      </w:r>
      <w:r>
        <w:rPr>
          <w:rStyle w:val="default"/>
          <w:rFonts w:cs="FrankRuehl" w:hint="cs"/>
          <w:rtl/>
        </w:rPr>
        <w:t>סטטיסטיות של מוסדות המדינה.</w:t>
      </w:r>
    </w:p>
    <w:p w14:paraId="59C9F91F" w14:textId="77777777" w:rsidR="0086508C" w:rsidRDefault="0086508C">
      <w:pPr>
        <w:pStyle w:val="P00"/>
        <w:ind w:left="0" w:right="1134"/>
        <w:rPr>
          <w:rStyle w:val="default"/>
          <w:rFonts w:cs="FrankRuehl" w:hint="cs"/>
          <w:rtl/>
        </w:rPr>
      </w:pPr>
      <w:r>
        <w:rPr>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מועצה תקבע בתקנון את סדרי עבודתה; התקנון יפורסם ברשומות.</w:t>
      </w:r>
    </w:p>
    <w:p w14:paraId="3467103D" w14:textId="77777777" w:rsidR="00F940F3" w:rsidRDefault="00F940F3">
      <w:pPr>
        <w:pStyle w:val="P00"/>
        <w:ind w:left="0" w:right="1134"/>
        <w:rPr>
          <w:rStyle w:val="default"/>
          <w:rFonts w:cs="FrankRuehl" w:hint="cs"/>
          <w:rtl/>
        </w:rPr>
      </w:pPr>
      <w:r>
        <w:rPr>
          <w:rFonts w:cs="FrankRuehl" w:hint="cs"/>
          <w:sz w:val="26"/>
          <w:rtl/>
          <w:lang w:eastAsia="en-US"/>
        </w:rPr>
        <w:pict w14:anchorId="114A34F5">
          <v:shape id="_x0000_s1070" type="#_x0000_t202" style="position:absolute;left:0;text-align:left;margin-left:470.25pt;margin-top:7.1pt;width:1in;height:22.4pt;z-index:251670016" filled="f" stroked="f">
            <v:textbox inset="1mm,0,1mm,0">
              <w:txbxContent>
                <w:p w14:paraId="3A3F1FD8" w14:textId="77777777" w:rsidR="00F940F3" w:rsidRDefault="00F940F3" w:rsidP="00F940F3">
                  <w:pPr>
                    <w:spacing w:line="160" w:lineRule="exact"/>
                    <w:jc w:val="left"/>
                    <w:rPr>
                      <w:rFonts w:cs="Miriam"/>
                      <w:noProof/>
                      <w:sz w:val="18"/>
                      <w:szCs w:val="18"/>
                      <w:rtl/>
                    </w:rPr>
                  </w:pPr>
                  <w:r>
                    <w:rPr>
                      <w:rFonts w:cs="Miriam" w:hint="cs"/>
                      <w:sz w:val="18"/>
                      <w:szCs w:val="18"/>
                      <w:rtl/>
                    </w:rPr>
                    <w:t>(תיקון מס' 2) תשס"ח-2008</w:t>
                  </w:r>
                </w:p>
              </w:txbxContent>
            </v:textbox>
          </v:shape>
        </w:pict>
      </w:r>
      <w:r>
        <w:rPr>
          <w:rStyle w:val="default"/>
          <w:rFonts w:cs="FrankRuehl" w:hint="cs"/>
          <w:rtl/>
        </w:rPr>
        <w:tab/>
        <w:t>(ד)</w:t>
      </w:r>
      <w:r>
        <w:rPr>
          <w:rStyle w:val="default"/>
          <w:rFonts w:cs="FrankRuehl" w:hint="cs"/>
          <w:rtl/>
        </w:rPr>
        <w:tab/>
      </w:r>
      <w:r w:rsidRPr="00F940F3">
        <w:rPr>
          <w:rStyle w:val="default"/>
          <w:rFonts w:cs="FrankRuehl" w:hint="cs"/>
          <w:rtl/>
        </w:rPr>
        <w:t>בהרכב המועצה יינתן ביטוי הולם לייצוגם של בני שני המינים, ככל הניתן בנסיבות העניין.</w:t>
      </w:r>
    </w:p>
    <w:p w14:paraId="70E6BA97" w14:textId="77777777" w:rsidR="0086508C" w:rsidRPr="005810D1" w:rsidRDefault="0086508C">
      <w:pPr>
        <w:pStyle w:val="P00"/>
        <w:spacing w:before="0"/>
        <w:ind w:left="0" w:right="1134"/>
        <w:rPr>
          <w:rFonts w:cs="FrankRuehl" w:hint="cs"/>
          <w:b/>
          <w:bCs/>
          <w:vanish/>
          <w:szCs w:val="20"/>
          <w:shd w:val="clear" w:color="auto" w:fill="FFFF99"/>
          <w:rtl/>
        </w:rPr>
      </w:pPr>
      <w:bookmarkStart w:id="12" w:name="Rov50"/>
      <w:r w:rsidRPr="005810D1">
        <w:rPr>
          <w:rFonts w:cs="FrankRuehl" w:hint="cs"/>
          <w:vanish/>
          <w:color w:val="FF0000"/>
          <w:szCs w:val="20"/>
          <w:shd w:val="clear" w:color="auto" w:fill="FFFF99"/>
          <w:rtl/>
        </w:rPr>
        <w:t>מיום 10.8.1978</w:t>
      </w:r>
    </w:p>
    <w:p w14:paraId="5E91292A" w14:textId="77777777" w:rsidR="0086508C" w:rsidRPr="005810D1" w:rsidRDefault="0086508C">
      <w:pPr>
        <w:pStyle w:val="P00"/>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תיקון מס' 1</w:t>
      </w:r>
    </w:p>
    <w:p w14:paraId="01E52945" w14:textId="77777777" w:rsidR="0086508C" w:rsidRPr="005810D1" w:rsidRDefault="0086508C">
      <w:pPr>
        <w:pStyle w:val="P00"/>
        <w:tabs>
          <w:tab w:val="clear" w:pos="6259"/>
        </w:tabs>
        <w:spacing w:before="0"/>
        <w:ind w:left="0" w:right="1134"/>
        <w:rPr>
          <w:rFonts w:cs="FrankRuehl" w:hint="cs"/>
          <w:vanish/>
          <w:szCs w:val="20"/>
          <w:shd w:val="clear" w:color="auto" w:fill="FFFF99"/>
          <w:rtl/>
        </w:rPr>
      </w:pPr>
      <w:hyperlink r:id="rId25" w:history="1">
        <w:r w:rsidRPr="005810D1">
          <w:rPr>
            <w:rStyle w:val="Hyperlink"/>
            <w:rFonts w:cs="FrankRuehl" w:hint="cs"/>
            <w:vanish/>
            <w:szCs w:val="20"/>
            <w:shd w:val="clear" w:color="auto" w:fill="FFFF99"/>
            <w:rtl/>
          </w:rPr>
          <w:t>ס"ח תשל"ח מס' 908</w:t>
        </w:r>
      </w:hyperlink>
      <w:r w:rsidRPr="005810D1">
        <w:rPr>
          <w:rFonts w:cs="FrankRuehl" w:hint="cs"/>
          <w:vanish/>
          <w:szCs w:val="20"/>
          <w:shd w:val="clear" w:color="auto" w:fill="FFFF99"/>
          <w:rtl/>
        </w:rPr>
        <w:t xml:space="preserve"> מיום 10.8.1978 עמ' 201 (</w:t>
      </w:r>
      <w:hyperlink r:id="rId26" w:history="1">
        <w:r w:rsidRPr="005810D1">
          <w:rPr>
            <w:rStyle w:val="Hyperlink"/>
            <w:rFonts w:cs="FrankRuehl" w:hint="cs"/>
            <w:vanish/>
            <w:szCs w:val="20"/>
            <w:shd w:val="clear" w:color="auto" w:fill="FFFF99"/>
            <w:rtl/>
          </w:rPr>
          <w:t>ה"ח 1331</w:t>
        </w:r>
      </w:hyperlink>
      <w:r w:rsidRPr="005810D1">
        <w:rPr>
          <w:rFonts w:cs="FrankRuehl" w:hint="cs"/>
          <w:vanish/>
          <w:szCs w:val="20"/>
          <w:shd w:val="clear" w:color="auto" w:fill="FFFF99"/>
          <w:rtl/>
        </w:rPr>
        <w:t>)</w:t>
      </w:r>
    </w:p>
    <w:p w14:paraId="4F6CFCF4" w14:textId="77777777" w:rsidR="0086508C" w:rsidRPr="005810D1" w:rsidRDefault="0086508C">
      <w:pPr>
        <w:pStyle w:val="P00"/>
        <w:tabs>
          <w:tab w:val="clear" w:pos="6259"/>
        </w:tabs>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החלפת סעיף 4</w:t>
      </w:r>
    </w:p>
    <w:p w14:paraId="23310206" w14:textId="77777777" w:rsidR="0086508C" w:rsidRPr="005810D1" w:rsidRDefault="0086508C">
      <w:pPr>
        <w:pStyle w:val="P00"/>
        <w:tabs>
          <w:tab w:val="clear" w:pos="6259"/>
        </w:tabs>
        <w:spacing w:before="60"/>
        <w:ind w:left="0" w:right="1134"/>
        <w:rPr>
          <w:rFonts w:cs="FrankRuehl" w:hint="cs"/>
          <w:vanish/>
          <w:szCs w:val="20"/>
          <w:shd w:val="clear" w:color="auto" w:fill="FFFF99"/>
          <w:rtl/>
        </w:rPr>
      </w:pPr>
      <w:r w:rsidRPr="005810D1">
        <w:rPr>
          <w:rFonts w:cs="FrankRuehl" w:hint="cs"/>
          <w:vanish/>
          <w:szCs w:val="20"/>
          <w:shd w:val="clear" w:color="auto" w:fill="FFFF99"/>
          <w:rtl/>
        </w:rPr>
        <w:t>הנוסח הקודם:</w:t>
      </w:r>
    </w:p>
    <w:p w14:paraId="2A276172" w14:textId="77777777" w:rsidR="0086508C" w:rsidRPr="005810D1" w:rsidRDefault="0086508C">
      <w:pPr>
        <w:pStyle w:val="P00"/>
        <w:tabs>
          <w:tab w:val="clear" w:pos="6259"/>
        </w:tabs>
        <w:spacing w:before="20"/>
        <w:ind w:left="0" w:right="1134"/>
        <w:rPr>
          <w:rFonts w:cs="Miriam" w:hint="cs"/>
          <w:strike/>
          <w:vanish/>
          <w:sz w:val="16"/>
          <w:szCs w:val="16"/>
          <w:shd w:val="clear" w:color="auto" w:fill="FFFF99"/>
          <w:rtl/>
        </w:rPr>
      </w:pPr>
      <w:r w:rsidRPr="005810D1">
        <w:rPr>
          <w:rFonts w:cs="Miriam" w:hint="cs"/>
          <w:strike/>
          <w:vanish/>
          <w:sz w:val="16"/>
          <w:szCs w:val="16"/>
          <w:shd w:val="clear" w:color="auto" w:fill="FFFF99"/>
          <w:rtl/>
        </w:rPr>
        <w:t>ביצוע</w:t>
      </w:r>
    </w:p>
    <w:p w14:paraId="43D20DE8" w14:textId="77777777" w:rsidR="0086508C" w:rsidRPr="005810D1" w:rsidRDefault="0086508C">
      <w:pPr>
        <w:pStyle w:val="P00"/>
        <w:tabs>
          <w:tab w:val="clear" w:pos="6259"/>
        </w:tabs>
        <w:spacing w:before="0"/>
        <w:ind w:left="0" w:right="1134"/>
        <w:rPr>
          <w:rFonts w:cs="FrankRuehl" w:hint="cs"/>
          <w:vanish/>
          <w:sz w:val="22"/>
          <w:szCs w:val="22"/>
          <w:shd w:val="clear" w:color="auto" w:fill="FFFF99"/>
          <w:rtl/>
        </w:rPr>
      </w:pPr>
      <w:r w:rsidRPr="005810D1">
        <w:rPr>
          <w:rFonts w:cs="FrankRuehl" w:hint="cs"/>
          <w:strike/>
          <w:vanish/>
          <w:sz w:val="22"/>
          <w:szCs w:val="22"/>
          <w:shd w:val="clear" w:color="auto" w:fill="FFFF99"/>
          <w:rtl/>
        </w:rPr>
        <w:t>4.</w:t>
      </w:r>
      <w:r w:rsidRPr="005810D1">
        <w:rPr>
          <w:rFonts w:cs="FrankRuehl" w:hint="cs"/>
          <w:strike/>
          <w:vanish/>
          <w:sz w:val="22"/>
          <w:szCs w:val="22"/>
          <w:shd w:val="clear" w:color="auto" w:fill="FFFF99"/>
          <w:rtl/>
        </w:rPr>
        <w:tab/>
        <w:t>הסטטיסטיקן יעשה כל הדרוש לעריכת מיפקד לפי הוראות פקודה זו והתקנות לפיה, להכנתם של השאלונים, ולהוצאת ההוראות, הדרושים למטרה זו, ולאיסוף השאלונים לאחר שמולאו.</w:t>
      </w:r>
    </w:p>
    <w:p w14:paraId="6C6C5FA9" w14:textId="77777777" w:rsidR="0085459B" w:rsidRPr="005810D1" w:rsidRDefault="0085459B">
      <w:pPr>
        <w:pStyle w:val="P00"/>
        <w:tabs>
          <w:tab w:val="clear" w:pos="6259"/>
        </w:tabs>
        <w:spacing w:before="0"/>
        <w:ind w:left="0" w:right="1134"/>
        <w:rPr>
          <w:rFonts w:cs="FrankRuehl" w:hint="cs"/>
          <w:vanish/>
          <w:szCs w:val="20"/>
          <w:shd w:val="clear" w:color="auto" w:fill="FFFF99"/>
          <w:rtl/>
        </w:rPr>
      </w:pPr>
    </w:p>
    <w:p w14:paraId="149EC332" w14:textId="77777777" w:rsidR="0085459B" w:rsidRPr="005810D1" w:rsidRDefault="0085459B">
      <w:pPr>
        <w:pStyle w:val="P00"/>
        <w:tabs>
          <w:tab w:val="clear" w:pos="6259"/>
        </w:tabs>
        <w:spacing w:before="0"/>
        <w:ind w:left="0" w:right="1134"/>
        <w:rPr>
          <w:rFonts w:cs="FrankRuehl" w:hint="cs"/>
          <w:vanish/>
          <w:color w:val="FF0000"/>
          <w:szCs w:val="20"/>
          <w:shd w:val="clear" w:color="auto" w:fill="FFFF99"/>
          <w:rtl/>
        </w:rPr>
      </w:pPr>
      <w:r w:rsidRPr="005810D1">
        <w:rPr>
          <w:rFonts w:cs="FrankRuehl" w:hint="cs"/>
          <w:vanish/>
          <w:color w:val="FF0000"/>
          <w:szCs w:val="20"/>
          <w:shd w:val="clear" w:color="auto" w:fill="FFFF99"/>
          <w:rtl/>
        </w:rPr>
        <w:t>מיום 1.1.2009</w:t>
      </w:r>
    </w:p>
    <w:p w14:paraId="29B2FEC0" w14:textId="77777777" w:rsidR="0085459B" w:rsidRPr="005810D1" w:rsidRDefault="0085459B">
      <w:pPr>
        <w:pStyle w:val="P00"/>
        <w:tabs>
          <w:tab w:val="clear" w:pos="6259"/>
        </w:tabs>
        <w:spacing w:before="0"/>
        <w:ind w:left="0" w:right="1134"/>
        <w:rPr>
          <w:rFonts w:cs="FrankRuehl" w:hint="cs"/>
          <w:vanish/>
          <w:szCs w:val="20"/>
          <w:shd w:val="clear" w:color="auto" w:fill="FFFF99"/>
          <w:rtl/>
        </w:rPr>
      </w:pPr>
      <w:r w:rsidRPr="005810D1">
        <w:rPr>
          <w:rFonts w:cs="FrankRuehl" w:hint="cs"/>
          <w:b/>
          <w:bCs/>
          <w:vanish/>
          <w:szCs w:val="20"/>
          <w:shd w:val="clear" w:color="auto" w:fill="FFFF99"/>
          <w:rtl/>
        </w:rPr>
        <w:t>תיקון מס' 2</w:t>
      </w:r>
    </w:p>
    <w:p w14:paraId="52E3DE52" w14:textId="77777777" w:rsidR="0085459B" w:rsidRPr="005810D1" w:rsidRDefault="0085459B">
      <w:pPr>
        <w:pStyle w:val="P00"/>
        <w:tabs>
          <w:tab w:val="clear" w:pos="6259"/>
        </w:tabs>
        <w:spacing w:before="0"/>
        <w:ind w:left="0" w:right="1134"/>
        <w:rPr>
          <w:rFonts w:cs="FrankRuehl" w:hint="cs"/>
          <w:vanish/>
          <w:szCs w:val="20"/>
          <w:shd w:val="clear" w:color="auto" w:fill="FFFF99"/>
          <w:rtl/>
        </w:rPr>
      </w:pPr>
      <w:hyperlink r:id="rId27" w:history="1">
        <w:r w:rsidRPr="005810D1">
          <w:rPr>
            <w:rStyle w:val="Hyperlink"/>
            <w:rFonts w:cs="FrankRuehl" w:hint="cs"/>
            <w:vanish/>
            <w:szCs w:val="20"/>
            <w:shd w:val="clear" w:color="auto" w:fill="FFFF99"/>
            <w:rtl/>
          </w:rPr>
          <w:t>ס"ח תשס"ח מס' 2155</w:t>
        </w:r>
      </w:hyperlink>
      <w:r w:rsidRPr="005810D1">
        <w:rPr>
          <w:rFonts w:cs="FrankRuehl" w:hint="cs"/>
          <w:vanish/>
          <w:szCs w:val="20"/>
          <w:shd w:val="clear" w:color="auto" w:fill="FFFF99"/>
          <w:rtl/>
        </w:rPr>
        <w:t xml:space="preserve"> מיום 11.6.2008 עמ' 532 (</w:t>
      </w:r>
      <w:hyperlink r:id="rId28" w:history="1">
        <w:r w:rsidRPr="005810D1">
          <w:rPr>
            <w:rStyle w:val="Hyperlink"/>
            <w:rFonts w:cs="FrankRuehl" w:hint="cs"/>
            <w:vanish/>
            <w:szCs w:val="20"/>
            <w:shd w:val="clear" w:color="auto" w:fill="FFFF99"/>
            <w:rtl/>
          </w:rPr>
          <w:t>ה"ח 220</w:t>
        </w:r>
      </w:hyperlink>
      <w:r w:rsidRPr="005810D1">
        <w:rPr>
          <w:rFonts w:cs="FrankRuehl" w:hint="cs"/>
          <w:vanish/>
          <w:szCs w:val="20"/>
          <w:shd w:val="clear" w:color="auto" w:fill="FFFF99"/>
          <w:rtl/>
        </w:rPr>
        <w:t>)</w:t>
      </w:r>
    </w:p>
    <w:p w14:paraId="0AD4D013" w14:textId="77777777" w:rsidR="0085459B" w:rsidRPr="00F940F3" w:rsidRDefault="0085459B" w:rsidP="00F940F3">
      <w:pPr>
        <w:pStyle w:val="P00"/>
        <w:tabs>
          <w:tab w:val="clear" w:pos="6259"/>
        </w:tabs>
        <w:spacing w:before="0"/>
        <w:ind w:left="0" w:right="1134"/>
        <w:rPr>
          <w:rFonts w:cs="FrankRuehl" w:hint="cs"/>
          <w:sz w:val="2"/>
          <w:szCs w:val="2"/>
          <w:shd w:val="clear" w:color="auto" w:fill="FFFF99"/>
          <w:rtl/>
        </w:rPr>
      </w:pPr>
      <w:r w:rsidRPr="005810D1">
        <w:rPr>
          <w:rFonts w:cs="FrankRuehl" w:hint="cs"/>
          <w:b/>
          <w:bCs/>
          <w:vanish/>
          <w:szCs w:val="20"/>
          <w:shd w:val="clear" w:color="auto" w:fill="FFFF99"/>
          <w:rtl/>
        </w:rPr>
        <w:t>הוספת סעיף קטן 4(ד)</w:t>
      </w:r>
      <w:bookmarkEnd w:id="12"/>
    </w:p>
    <w:p w14:paraId="213F2C0A" w14:textId="77777777" w:rsidR="0086508C" w:rsidRDefault="0086508C">
      <w:pPr>
        <w:pStyle w:val="P00"/>
        <w:ind w:left="0" w:right="1134"/>
        <w:rPr>
          <w:rStyle w:val="default"/>
          <w:rFonts w:cs="FrankRuehl"/>
          <w:rtl/>
        </w:rPr>
      </w:pPr>
      <w:bookmarkStart w:id="13" w:name="Seif5"/>
      <w:bookmarkEnd w:id="13"/>
      <w:r>
        <w:rPr>
          <w:lang w:val="he-IL"/>
        </w:rPr>
        <w:pict w14:anchorId="66DE621C">
          <v:rect id="_x0000_s1033" style="position:absolute;left:0;text-align:left;margin-left:464.5pt;margin-top:8.05pt;width:75.05pt;height:36.05pt;z-index:251642368" o:allowincell="f" filled="f" stroked="f" strokecolor="lime" strokeweight=".25pt">
            <v:textbox style="mso-next-textbox:#_x0000_s1033" inset="0,0,0,0">
              <w:txbxContent>
                <w:p w14:paraId="252BEFB0" w14:textId="77777777" w:rsidR="0086508C" w:rsidRDefault="0086508C">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אום פעולות </w:t>
                  </w:r>
                  <w:r>
                    <w:rPr>
                      <w:rFonts w:cs="Miriam"/>
                      <w:sz w:val="18"/>
                      <w:szCs w:val="18"/>
                      <w:rtl/>
                    </w:rPr>
                    <w:t>סט</w:t>
                  </w:r>
                  <w:r>
                    <w:rPr>
                      <w:rFonts w:cs="Miriam" w:hint="cs"/>
                      <w:sz w:val="18"/>
                      <w:szCs w:val="18"/>
                      <w:rtl/>
                    </w:rPr>
                    <w:t>טיסטיות</w:t>
                  </w:r>
                </w:p>
                <w:p w14:paraId="2196ED75"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עולות סט</w:t>
      </w:r>
      <w:r>
        <w:rPr>
          <w:rStyle w:val="default"/>
          <w:rFonts w:cs="FrankRuehl"/>
          <w:rtl/>
        </w:rPr>
        <w:t>טי</w:t>
      </w:r>
      <w:r>
        <w:rPr>
          <w:rStyle w:val="default"/>
          <w:rFonts w:cs="FrankRuehl" w:hint="cs"/>
          <w:rtl/>
        </w:rPr>
        <w:t>סטיות הנערכות בידי מוסד ממוסדות המדינה או בשבילו, בדרך של פניה לציבור או לחלק ממנו, ייעשו לאחר התייעצות עם הסטטיסטיקן; היתה הפעולה הסטטיסטית מיפקד, לא ייערך המיפקד אלא בהיתר מראש מאת ראש הממשלה.</w:t>
      </w:r>
    </w:p>
    <w:p w14:paraId="0F894BE2" w14:textId="77777777" w:rsidR="0086508C" w:rsidRDefault="0086508C">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עולות סטטיסטיות הנערכות בידי הלשכה והנוגעות לענין שבת</w:t>
      </w:r>
      <w:r>
        <w:rPr>
          <w:rStyle w:val="default"/>
          <w:rFonts w:cs="FrankRuehl"/>
          <w:rtl/>
        </w:rPr>
        <w:t>חו</w:t>
      </w:r>
      <w:r>
        <w:rPr>
          <w:rStyle w:val="default"/>
          <w:rFonts w:cs="FrankRuehl" w:hint="cs"/>
          <w:rtl/>
        </w:rPr>
        <w:t>ם פעולתו של משרד ממשלתי, ייעשו לאחר התייעצות עם המשרד הנוגע בדבר; היתה הפעולה הסטטיסטית מיפקד, לא ייערך המיפקד אלא בהיתר מראש מאת ראש הממשלה.</w:t>
      </w:r>
    </w:p>
    <w:p w14:paraId="2130E52F" w14:textId="77777777" w:rsidR="0086508C" w:rsidRDefault="001D0028" w:rsidP="001D0028">
      <w:pPr>
        <w:pStyle w:val="P00"/>
        <w:ind w:left="0" w:right="1134"/>
        <w:rPr>
          <w:rStyle w:val="default"/>
          <w:rFonts w:cs="FrankRuehl"/>
          <w:rtl/>
        </w:rPr>
      </w:pPr>
      <w:r>
        <w:rPr>
          <w:rFonts w:cs="FrankRuehl"/>
          <w:sz w:val="26"/>
          <w:rtl/>
          <w:lang w:eastAsia="en-US"/>
        </w:rPr>
        <w:pict w14:anchorId="7C66B478">
          <v:shape id="_x0000_s1087" type="#_x0000_t202" style="position:absolute;left:0;text-align:left;margin-left:470.25pt;margin-top:7.1pt;width:1in;height:16.8pt;z-index:251677184" filled="f" stroked="f">
            <v:textbox inset="1mm,0,1mm,0">
              <w:txbxContent>
                <w:p w14:paraId="165C99D3" w14:textId="77777777" w:rsidR="001D0028" w:rsidRDefault="001D0028" w:rsidP="001D0028">
                  <w:pPr>
                    <w:spacing w:line="160" w:lineRule="exact"/>
                    <w:jc w:val="left"/>
                    <w:rPr>
                      <w:rFonts w:cs="Miriam"/>
                      <w:noProof/>
                      <w:sz w:val="18"/>
                      <w:szCs w:val="18"/>
                      <w:rtl/>
                    </w:rPr>
                  </w:pPr>
                  <w:r>
                    <w:rPr>
                      <w:rFonts w:cs="Miriam" w:hint="cs"/>
                      <w:sz w:val="18"/>
                      <w:szCs w:val="18"/>
                      <w:rtl/>
                    </w:rPr>
                    <w:t>(תיקון מס' 5) תשע"ז-2017</w:t>
                  </w:r>
                </w:p>
              </w:txbxContent>
            </v:textbox>
            <w10:anchorlock/>
          </v:shape>
        </w:pict>
      </w:r>
      <w:r w:rsidR="0086508C">
        <w:rPr>
          <w:rFonts w:cs="FrankRuehl"/>
          <w:sz w:val="26"/>
          <w:rtl/>
        </w:rPr>
        <w:tab/>
      </w:r>
      <w:r w:rsidR="0086508C">
        <w:rPr>
          <w:rStyle w:val="default"/>
          <w:rFonts w:cs="FrankRuehl"/>
          <w:rtl/>
        </w:rPr>
        <w:t>(ג</w:t>
      </w:r>
      <w:r w:rsidR="0086508C">
        <w:rPr>
          <w:rStyle w:val="default"/>
          <w:rFonts w:cs="FrankRuehl" w:hint="cs"/>
          <w:rtl/>
        </w:rPr>
        <w:t>)</w:t>
      </w:r>
      <w:r w:rsidR="0086508C">
        <w:rPr>
          <w:rStyle w:val="default"/>
          <w:rFonts w:cs="FrankRuehl"/>
          <w:rtl/>
        </w:rPr>
        <w:tab/>
      </w:r>
      <w:r>
        <w:rPr>
          <w:rStyle w:val="default"/>
          <w:rFonts w:cs="FrankRuehl" w:hint="cs"/>
          <w:rtl/>
        </w:rPr>
        <w:t>(בוטל)</w:t>
      </w:r>
      <w:r w:rsidR="0086508C">
        <w:rPr>
          <w:rStyle w:val="default"/>
          <w:rFonts w:cs="FrankRuehl" w:hint="cs"/>
          <w:rtl/>
        </w:rPr>
        <w:t>.</w:t>
      </w:r>
    </w:p>
    <w:p w14:paraId="6BD50BDF" w14:textId="77777777" w:rsidR="0086508C" w:rsidRDefault="0086508C">
      <w:pPr>
        <w:pStyle w:val="P00"/>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ין בהוראות סעיף זה כדי למנוע איסוף פרטים הדרושים למילוי תפקיד על פי דין, שלא למטרות סטטיסטיות בלבד.</w:t>
      </w:r>
    </w:p>
    <w:p w14:paraId="67355502" w14:textId="77777777" w:rsidR="0086508C" w:rsidRPr="005810D1" w:rsidRDefault="0086508C">
      <w:pPr>
        <w:pStyle w:val="P00"/>
        <w:spacing w:before="0"/>
        <w:ind w:left="0" w:right="1134"/>
        <w:rPr>
          <w:rFonts w:cs="FrankRuehl" w:hint="cs"/>
          <w:b/>
          <w:bCs/>
          <w:vanish/>
          <w:szCs w:val="20"/>
          <w:shd w:val="clear" w:color="auto" w:fill="FFFF99"/>
          <w:rtl/>
        </w:rPr>
      </w:pPr>
      <w:bookmarkStart w:id="14" w:name="Rov61"/>
      <w:r w:rsidRPr="005810D1">
        <w:rPr>
          <w:rFonts w:cs="FrankRuehl" w:hint="cs"/>
          <w:vanish/>
          <w:color w:val="FF0000"/>
          <w:szCs w:val="20"/>
          <w:shd w:val="clear" w:color="auto" w:fill="FFFF99"/>
          <w:rtl/>
        </w:rPr>
        <w:t>מיום 10.8.1978</w:t>
      </w:r>
    </w:p>
    <w:p w14:paraId="040B1641" w14:textId="77777777" w:rsidR="0086508C" w:rsidRPr="005810D1" w:rsidRDefault="0086508C">
      <w:pPr>
        <w:pStyle w:val="P00"/>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תיקון מס' 1</w:t>
      </w:r>
    </w:p>
    <w:p w14:paraId="38617E00" w14:textId="77777777" w:rsidR="0086508C" w:rsidRPr="005810D1" w:rsidRDefault="0086508C">
      <w:pPr>
        <w:pStyle w:val="P00"/>
        <w:tabs>
          <w:tab w:val="clear" w:pos="6259"/>
        </w:tabs>
        <w:spacing w:before="0"/>
        <w:ind w:left="0" w:right="1134"/>
        <w:rPr>
          <w:rFonts w:cs="FrankRuehl" w:hint="cs"/>
          <w:vanish/>
          <w:szCs w:val="20"/>
          <w:shd w:val="clear" w:color="auto" w:fill="FFFF99"/>
          <w:rtl/>
        </w:rPr>
      </w:pPr>
      <w:hyperlink r:id="rId29" w:history="1">
        <w:r w:rsidRPr="005810D1">
          <w:rPr>
            <w:rStyle w:val="Hyperlink"/>
            <w:rFonts w:cs="FrankRuehl" w:hint="cs"/>
            <w:vanish/>
            <w:szCs w:val="20"/>
            <w:shd w:val="clear" w:color="auto" w:fill="FFFF99"/>
            <w:rtl/>
          </w:rPr>
          <w:t>ס"ח תשל"ח מס' 908</w:t>
        </w:r>
      </w:hyperlink>
      <w:r w:rsidRPr="005810D1">
        <w:rPr>
          <w:rFonts w:cs="FrankRuehl" w:hint="cs"/>
          <w:vanish/>
          <w:szCs w:val="20"/>
          <w:shd w:val="clear" w:color="auto" w:fill="FFFF99"/>
          <w:rtl/>
        </w:rPr>
        <w:t xml:space="preserve"> מיום 10.8.1978 עמ' 202 (</w:t>
      </w:r>
      <w:hyperlink r:id="rId30" w:history="1">
        <w:r w:rsidRPr="005810D1">
          <w:rPr>
            <w:rStyle w:val="Hyperlink"/>
            <w:rFonts w:cs="FrankRuehl" w:hint="cs"/>
            <w:vanish/>
            <w:szCs w:val="20"/>
            <w:shd w:val="clear" w:color="auto" w:fill="FFFF99"/>
            <w:rtl/>
          </w:rPr>
          <w:t>ה"ח 1331</w:t>
        </w:r>
      </w:hyperlink>
      <w:r w:rsidRPr="005810D1">
        <w:rPr>
          <w:rFonts w:cs="FrankRuehl" w:hint="cs"/>
          <w:vanish/>
          <w:szCs w:val="20"/>
          <w:shd w:val="clear" w:color="auto" w:fill="FFFF99"/>
          <w:rtl/>
        </w:rPr>
        <w:t>)</w:t>
      </w:r>
    </w:p>
    <w:p w14:paraId="0F2B9D4B" w14:textId="77777777" w:rsidR="0086508C" w:rsidRPr="005810D1" w:rsidRDefault="0086508C">
      <w:pPr>
        <w:pStyle w:val="P00"/>
        <w:tabs>
          <w:tab w:val="clear" w:pos="6259"/>
        </w:tabs>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החלפת סעיף 5</w:t>
      </w:r>
    </w:p>
    <w:p w14:paraId="173E112D" w14:textId="77777777" w:rsidR="0086508C" w:rsidRPr="005810D1" w:rsidRDefault="0086508C">
      <w:pPr>
        <w:pStyle w:val="P00"/>
        <w:tabs>
          <w:tab w:val="clear" w:pos="6259"/>
        </w:tabs>
        <w:spacing w:before="60"/>
        <w:ind w:left="0" w:right="1134"/>
        <w:rPr>
          <w:rFonts w:cs="FrankRuehl" w:hint="cs"/>
          <w:vanish/>
          <w:szCs w:val="20"/>
          <w:shd w:val="clear" w:color="auto" w:fill="FFFF99"/>
          <w:rtl/>
        </w:rPr>
      </w:pPr>
      <w:r w:rsidRPr="005810D1">
        <w:rPr>
          <w:rFonts w:cs="FrankRuehl" w:hint="cs"/>
          <w:vanish/>
          <w:szCs w:val="20"/>
          <w:shd w:val="clear" w:color="auto" w:fill="FFFF99"/>
          <w:rtl/>
        </w:rPr>
        <w:t>הנוסח הקודם:</w:t>
      </w:r>
    </w:p>
    <w:p w14:paraId="4325B766" w14:textId="77777777" w:rsidR="0086508C" w:rsidRPr="005810D1" w:rsidRDefault="0086508C">
      <w:pPr>
        <w:pStyle w:val="P00"/>
        <w:tabs>
          <w:tab w:val="clear" w:pos="6259"/>
        </w:tabs>
        <w:spacing w:before="20"/>
        <w:ind w:left="0" w:right="1134"/>
        <w:rPr>
          <w:rFonts w:cs="Miriam" w:hint="cs"/>
          <w:strike/>
          <w:vanish/>
          <w:sz w:val="16"/>
          <w:szCs w:val="16"/>
          <w:shd w:val="clear" w:color="auto" w:fill="FFFF99"/>
          <w:rtl/>
        </w:rPr>
      </w:pPr>
      <w:r w:rsidRPr="005810D1">
        <w:rPr>
          <w:rFonts w:cs="Miriam" w:hint="cs"/>
          <w:strike/>
          <w:vanish/>
          <w:sz w:val="16"/>
          <w:szCs w:val="16"/>
          <w:shd w:val="clear" w:color="auto" w:fill="FFFF99"/>
          <w:rtl/>
        </w:rPr>
        <w:t>תקנות</w:t>
      </w:r>
    </w:p>
    <w:p w14:paraId="18F9ABE8" w14:textId="77777777" w:rsidR="0086508C" w:rsidRPr="005810D1" w:rsidRDefault="0086508C">
      <w:pPr>
        <w:pStyle w:val="P00"/>
        <w:tabs>
          <w:tab w:val="clear" w:pos="6259"/>
        </w:tabs>
        <w:spacing w:before="0"/>
        <w:ind w:left="0" w:right="1134"/>
        <w:rPr>
          <w:rFonts w:cs="FrankRuehl" w:hint="cs"/>
          <w:strike/>
          <w:vanish/>
          <w:sz w:val="22"/>
          <w:szCs w:val="22"/>
          <w:shd w:val="clear" w:color="auto" w:fill="FFFF99"/>
          <w:rtl/>
        </w:rPr>
      </w:pPr>
      <w:r w:rsidRPr="005810D1">
        <w:rPr>
          <w:rFonts w:cs="FrankRuehl" w:hint="cs"/>
          <w:strike/>
          <w:vanish/>
          <w:sz w:val="22"/>
          <w:szCs w:val="22"/>
          <w:shd w:val="clear" w:color="auto" w:fill="FFFF99"/>
          <w:rtl/>
        </w:rPr>
        <w:t>5.</w:t>
      </w:r>
      <w:r w:rsidRPr="005810D1">
        <w:rPr>
          <w:rFonts w:cs="FrankRuehl" w:hint="cs"/>
          <w:strike/>
          <w:vanish/>
          <w:sz w:val="22"/>
          <w:szCs w:val="22"/>
          <w:shd w:val="clear" w:color="auto" w:fill="FFFF99"/>
          <w:rtl/>
        </w:rPr>
        <w:tab/>
        <w:t xml:space="preserve">לשם ביצועו של צו מיפקד רשאית הממשלה להתקין תקנות </w:t>
      </w:r>
      <w:r w:rsidRPr="005810D1">
        <w:rPr>
          <w:rFonts w:cs="FrankRuehl"/>
          <w:strike/>
          <w:vanish/>
          <w:sz w:val="22"/>
          <w:szCs w:val="22"/>
          <w:shd w:val="clear" w:color="auto" w:fill="FFFF99"/>
          <w:rtl/>
        </w:rPr>
        <w:t>–</w:t>
      </w:r>
    </w:p>
    <w:p w14:paraId="3D44B3AE" w14:textId="77777777" w:rsidR="0086508C" w:rsidRPr="005810D1" w:rsidRDefault="0086508C">
      <w:pPr>
        <w:pStyle w:val="P00"/>
        <w:tabs>
          <w:tab w:val="clear" w:pos="6259"/>
        </w:tabs>
        <w:spacing w:before="0"/>
        <w:ind w:left="1021" w:right="1134"/>
        <w:rPr>
          <w:rFonts w:cs="FrankRuehl" w:hint="cs"/>
          <w:strike/>
          <w:vanish/>
          <w:sz w:val="22"/>
          <w:szCs w:val="22"/>
          <w:shd w:val="clear" w:color="auto" w:fill="FFFF99"/>
          <w:rtl/>
        </w:rPr>
      </w:pPr>
      <w:r w:rsidRPr="005810D1">
        <w:rPr>
          <w:rFonts w:cs="FrankRuehl" w:hint="cs"/>
          <w:strike/>
          <w:vanish/>
          <w:sz w:val="22"/>
          <w:szCs w:val="22"/>
          <w:shd w:val="clear" w:color="auto" w:fill="FFFF99"/>
          <w:rtl/>
        </w:rPr>
        <w:t>(1)</w:t>
      </w:r>
      <w:r w:rsidRPr="005810D1">
        <w:rPr>
          <w:rFonts w:cs="FrankRuehl" w:hint="cs"/>
          <w:strike/>
          <w:vanish/>
          <w:sz w:val="22"/>
          <w:szCs w:val="22"/>
          <w:shd w:val="clear" w:color="auto" w:fill="FFFF99"/>
          <w:rtl/>
        </w:rPr>
        <w:tab/>
        <w:t>המורות על חלוקת הארץ לאזורים לצורך המיפקד ועל מינוי אנשים לטפל בעניני המפקד באותם אזורים;</w:t>
      </w:r>
    </w:p>
    <w:p w14:paraId="0FADF03B" w14:textId="77777777" w:rsidR="0086508C" w:rsidRPr="005810D1" w:rsidRDefault="0086508C">
      <w:pPr>
        <w:pStyle w:val="P00"/>
        <w:tabs>
          <w:tab w:val="clear" w:pos="6259"/>
        </w:tabs>
        <w:spacing w:before="0"/>
        <w:ind w:left="1021" w:right="1134"/>
        <w:rPr>
          <w:rFonts w:cs="FrankRuehl" w:hint="cs"/>
          <w:strike/>
          <w:vanish/>
          <w:sz w:val="22"/>
          <w:szCs w:val="22"/>
          <w:shd w:val="clear" w:color="auto" w:fill="FFFF99"/>
          <w:rtl/>
        </w:rPr>
      </w:pPr>
      <w:r w:rsidRPr="005810D1">
        <w:rPr>
          <w:rFonts w:cs="FrankRuehl" w:hint="cs"/>
          <w:strike/>
          <w:vanish/>
          <w:sz w:val="22"/>
          <w:szCs w:val="22"/>
          <w:shd w:val="clear" w:color="auto" w:fill="FFFF99"/>
          <w:rtl/>
        </w:rPr>
        <w:t>(2)</w:t>
      </w:r>
      <w:r w:rsidRPr="005810D1">
        <w:rPr>
          <w:rFonts w:cs="FrankRuehl" w:hint="cs"/>
          <w:strike/>
          <w:vanish/>
          <w:sz w:val="22"/>
          <w:szCs w:val="22"/>
          <w:shd w:val="clear" w:color="auto" w:fill="FFFF99"/>
          <w:rtl/>
        </w:rPr>
        <w:tab/>
        <w:t>הדורשות מכל חברי המועצות של רשויות מקומיות ומעובדיהן, ממוכתארים ומשייכים ומכל שאר המועסקים בענין המיפקד, לבצע את התפקידים שנקבעו להם בעריכת המיפקד;</w:t>
      </w:r>
    </w:p>
    <w:p w14:paraId="1EE5CEFE" w14:textId="77777777" w:rsidR="0086508C" w:rsidRPr="005810D1" w:rsidRDefault="0086508C">
      <w:pPr>
        <w:pStyle w:val="P00"/>
        <w:tabs>
          <w:tab w:val="clear" w:pos="6259"/>
        </w:tabs>
        <w:spacing w:before="0"/>
        <w:ind w:left="1021" w:right="1134"/>
        <w:rPr>
          <w:rFonts w:cs="FrankRuehl" w:hint="cs"/>
          <w:strike/>
          <w:vanish/>
          <w:sz w:val="22"/>
          <w:szCs w:val="22"/>
          <w:shd w:val="clear" w:color="auto" w:fill="FFFF99"/>
          <w:rtl/>
        </w:rPr>
      </w:pPr>
      <w:r w:rsidRPr="005810D1">
        <w:rPr>
          <w:rFonts w:cs="FrankRuehl" w:hint="cs"/>
          <w:strike/>
          <w:vanish/>
          <w:sz w:val="22"/>
          <w:szCs w:val="22"/>
          <w:shd w:val="clear" w:color="auto" w:fill="FFFF99"/>
          <w:rtl/>
        </w:rPr>
        <w:t>(3)</w:t>
      </w:r>
      <w:r w:rsidRPr="005810D1">
        <w:rPr>
          <w:rFonts w:cs="FrankRuehl" w:hint="cs"/>
          <w:strike/>
          <w:vanish/>
          <w:sz w:val="22"/>
          <w:szCs w:val="22"/>
          <w:shd w:val="clear" w:color="auto" w:fill="FFFF99"/>
          <w:rtl/>
        </w:rPr>
        <w:tab/>
        <w:t>הדורשות מפקידים בכירים של מוסדות ציבוריים ומסדות צדקה ושל מוסדות אחרים  שנקבעו בתקנות,להשיב על שאלונים לגבי החוסים באותם מוסדות;</w:t>
      </w:r>
    </w:p>
    <w:p w14:paraId="7142ABA8" w14:textId="77777777" w:rsidR="0086508C" w:rsidRPr="005810D1" w:rsidRDefault="0086508C">
      <w:pPr>
        <w:pStyle w:val="P00"/>
        <w:tabs>
          <w:tab w:val="clear" w:pos="6259"/>
        </w:tabs>
        <w:spacing w:before="0"/>
        <w:ind w:left="1021" w:right="1134"/>
        <w:rPr>
          <w:rFonts w:cs="FrankRuehl" w:hint="cs"/>
          <w:strike/>
          <w:vanish/>
          <w:sz w:val="22"/>
          <w:szCs w:val="22"/>
          <w:shd w:val="clear" w:color="auto" w:fill="FFFF99"/>
          <w:rtl/>
        </w:rPr>
      </w:pPr>
      <w:r w:rsidRPr="005810D1">
        <w:rPr>
          <w:rFonts w:cs="FrankRuehl" w:hint="cs"/>
          <w:strike/>
          <w:vanish/>
          <w:sz w:val="22"/>
          <w:szCs w:val="22"/>
          <w:shd w:val="clear" w:color="auto" w:fill="FFFF99"/>
          <w:rtl/>
        </w:rPr>
        <w:t>(4)</w:t>
      </w:r>
      <w:r w:rsidRPr="005810D1">
        <w:rPr>
          <w:rFonts w:cs="FrankRuehl" w:hint="cs"/>
          <w:strike/>
          <w:vanish/>
          <w:sz w:val="22"/>
          <w:szCs w:val="22"/>
          <w:shd w:val="clear" w:color="auto" w:fill="FFFF99"/>
          <w:rtl/>
        </w:rPr>
        <w:tab/>
        <w:t>הדורשות מהנפקדים ליתן ידיעות לאנשים המצווים להשיב על שאלות לגביהם;</w:t>
      </w:r>
    </w:p>
    <w:p w14:paraId="25C02D84" w14:textId="77777777" w:rsidR="0086508C" w:rsidRPr="005810D1" w:rsidRDefault="0086508C">
      <w:pPr>
        <w:pStyle w:val="P00"/>
        <w:tabs>
          <w:tab w:val="clear" w:pos="6259"/>
        </w:tabs>
        <w:spacing w:before="0"/>
        <w:ind w:left="1021" w:right="1134"/>
        <w:rPr>
          <w:rFonts w:cs="FrankRuehl" w:hint="cs"/>
          <w:strike/>
          <w:vanish/>
          <w:sz w:val="22"/>
          <w:szCs w:val="22"/>
          <w:shd w:val="clear" w:color="auto" w:fill="FFFF99"/>
          <w:rtl/>
        </w:rPr>
      </w:pPr>
      <w:r w:rsidRPr="005810D1">
        <w:rPr>
          <w:rFonts w:cs="FrankRuehl" w:hint="cs"/>
          <w:strike/>
          <w:vanish/>
          <w:sz w:val="22"/>
          <w:szCs w:val="22"/>
          <w:shd w:val="clear" w:color="auto" w:fill="FFFF99"/>
          <w:rtl/>
        </w:rPr>
        <w:t>(5)</w:t>
      </w:r>
      <w:r w:rsidRPr="005810D1">
        <w:rPr>
          <w:rFonts w:cs="FrankRuehl" w:hint="cs"/>
          <w:strike/>
          <w:vanish/>
          <w:sz w:val="22"/>
          <w:szCs w:val="22"/>
          <w:shd w:val="clear" w:color="auto" w:fill="FFFF99"/>
          <w:rtl/>
        </w:rPr>
        <w:tab/>
        <w:t>הקובעת את השאלונים שימשו בעריכת  המפקד;</w:t>
      </w:r>
    </w:p>
    <w:p w14:paraId="589EE091" w14:textId="77777777" w:rsidR="0086508C" w:rsidRPr="005810D1" w:rsidRDefault="0086508C">
      <w:pPr>
        <w:pStyle w:val="P00"/>
        <w:tabs>
          <w:tab w:val="clear" w:pos="6259"/>
        </w:tabs>
        <w:spacing w:before="0"/>
        <w:ind w:left="1021" w:right="1134"/>
        <w:rPr>
          <w:rFonts w:cs="FrankRuehl" w:hint="cs"/>
          <w:vanish/>
          <w:sz w:val="22"/>
          <w:szCs w:val="22"/>
          <w:shd w:val="clear" w:color="auto" w:fill="FFFF99"/>
          <w:rtl/>
        </w:rPr>
      </w:pPr>
      <w:r w:rsidRPr="005810D1">
        <w:rPr>
          <w:rFonts w:cs="FrankRuehl" w:hint="cs"/>
          <w:strike/>
          <w:vanish/>
          <w:sz w:val="22"/>
          <w:szCs w:val="22"/>
          <w:shd w:val="clear" w:color="auto" w:fill="FFFF99"/>
          <w:rtl/>
        </w:rPr>
        <w:t>(6)</w:t>
      </w:r>
      <w:r w:rsidRPr="005810D1">
        <w:rPr>
          <w:rFonts w:cs="FrankRuehl" w:hint="cs"/>
          <w:strike/>
          <w:vanish/>
          <w:sz w:val="22"/>
          <w:szCs w:val="22"/>
          <w:shd w:val="clear" w:color="auto" w:fill="FFFF99"/>
          <w:rtl/>
        </w:rPr>
        <w:tab/>
        <w:t>המורות הוראות בכל ענין אחר הדרוש לביצוע צו המיפקד.</w:t>
      </w:r>
    </w:p>
    <w:p w14:paraId="6219FCAE" w14:textId="77777777" w:rsidR="001D0028" w:rsidRPr="005810D1" w:rsidRDefault="001D0028" w:rsidP="001D0028">
      <w:pPr>
        <w:pStyle w:val="P00"/>
        <w:tabs>
          <w:tab w:val="clear" w:pos="6259"/>
        </w:tabs>
        <w:spacing w:before="0"/>
        <w:ind w:left="0" w:right="1134"/>
        <w:rPr>
          <w:rFonts w:cs="FrankRuehl" w:hint="cs"/>
          <w:vanish/>
          <w:szCs w:val="20"/>
          <w:shd w:val="clear" w:color="auto" w:fill="FFFF99"/>
          <w:rtl/>
        </w:rPr>
      </w:pPr>
    </w:p>
    <w:p w14:paraId="19FF8F88" w14:textId="77777777" w:rsidR="001D0028" w:rsidRPr="005810D1" w:rsidRDefault="001D0028" w:rsidP="001D0028">
      <w:pPr>
        <w:pStyle w:val="P00"/>
        <w:tabs>
          <w:tab w:val="clear" w:pos="6259"/>
        </w:tabs>
        <w:spacing w:before="0"/>
        <w:ind w:left="0" w:right="1134"/>
        <w:rPr>
          <w:rFonts w:cs="FrankRuehl" w:hint="cs"/>
          <w:vanish/>
          <w:color w:val="FF0000"/>
          <w:szCs w:val="20"/>
          <w:shd w:val="clear" w:color="auto" w:fill="FFFF99"/>
          <w:rtl/>
        </w:rPr>
      </w:pPr>
      <w:r w:rsidRPr="005810D1">
        <w:rPr>
          <w:rFonts w:cs="FrankRuehl" w:hint="cs"/>
          <w:vanish/>
          <w:color w:val="FF0000"/>
          <w:szCs w:val="20"/>
          <w:shd w:val="clear" w:color="auto" w:fill="FFFF99"/>
          <w:rtl/>
        </w:rPr>
        <w:t>מיום 21.2.2017</w:t>
      </w:r>
    </w:p>
    <w:p w14:paraId="7C321298" w14:textId="77777777" w:rsidR="001D0028" w:rsidRPr="005810D1" w:rsidRDefault="001D0028" w:rsidP="001D0028">
      <w:pPr>
        <w:pStyle w:val="P00"/>
        <w:tabs>
          <w:tab w:val="clear" w:pos="6259"/>
        </w:tabs>
        <w:spacing w:before="0"/>
        <w:ind w:left="0" w:right="1134"/>
        <w:rPr>
          <w:rFonts w:cs="FrankRuehl" w:hint="cs"/>
          <w:vanish/>
          <w:szCs w:val="20"/>
          <w:shd w:val="clear" w:color="auto" w:fill="FFFF99"/>
          <w:rtl/>
        </w:rPr>
      </w:pPr>
      <w:r w:rsidRPr="005810D1">
        <w:rPr>
          <w:rFonts w:cs="FrankRuehl" w:hint="cs"/>
          <w:b/>
          <w:bCs/>
          <w:vanish/>
          <w:szCs w:val="20"/>
          <w:shd w:val="clear" w:color="auto" w:fill="FFFF99"/>
          <w:rtl/>
        </w:rPr>
        <w:t>תיקון מס' 5</w:t>
      </w:r>
    </w:p>
    <w:p w14:paraId="28004848" w14:textId="77777777" w:rsidR="001D0028" w:rsidRPr="005810D1" w:rsidRDefault="001D0028" w:rsidP="001D0028">
      <w:pPr>
        <w:pStyle w:val="P00"/>
        <w:tabs>
          <w:tab w:val="clear" w:pos="6259"/>
        </w:tabs>
        <w:spacing w:before="0"/>
        <w:ind w:left="0" w:right="1134"/>
        <w:rPr>
          <w:rFonts w:cs="FrankRuehl" w:hint="cs"/>
          <w:vanish/>
          <w:szCs w:val="20"/>
          <w:shd w:val="clear" w:color="auto" w:fill="FFFF99"/>
          <w:rtl/>
        </w:rPr>
      </w:pPr>
      <w:hyperlink r:id="rId31" w:history="1">
        <w:r w:rsidRPr="005810D1">
          <w:rPr>
            <w:rStyle w:val="Hyperlink"/>
            <w:rFonts w:cs="FrankRuehl" w:hint="cs"/>
            <w:vanish/>
            <w:szCs w:val="20"/>
            <w:shd w:val="clear" w:color="auto" w:fill="FFFF99"/>
            <w:rtl/>
          </w:rPr>
          <w:t>ס"ח תשע"ז מס' 2605</w:t>
        </w:r>
      </w:hyperlink>
      <w:r w:rsidRPr="005810D1">
        <w:rPr>
          <w:rFonts w:cs="FrankRuehl" w:hint="cs"/>
          <w:vanish/>
          <w:szCs w:val="20"/>
          <w:shd w:val="clear" w:color="auto" w:fill="FFFF99"/>
          <w:rtl/>
        </w:rPr>
        <w:t xml:space="preserve"> מיום 21.2.2017 עמ' 419 (</w:t>
      </w:r>
      <w:hyperlink r:id="rId32" w:history="1">
        <w:r w:rsidRPr="005810D1">
          <w:rPr>
            <w:rStyle w:val="Hyperlink"/>
            <w:rFonts w:cs="FrankRuehl" w:hint="cs"/>
            <w:vanish/>
            <w:szCs w:val="20"/>
            <w:shd w:val="clear" w:color="auto" w:fill="FFFF99"/>
            <w:rtl/>
          </w:rPr>
          <w:t>ה"ח 674</w:t>
        </w:r>
      </w:hyperlink>
      <w:r w:rsidRPr="005810D1">
        <w:rPr>
          <w:rFonts w:cs="FrankRuehl" w:hint="cs"/>
          <w:vanish/>
          <w:szCs w:val="20"/>
          <w:shd w:val="clear" w:color="auto" w:fill="FFFF99"/>
          <w:rtl/>
        </w:rPr>
        <w:t>)</w:t>
      </w:r>
    </w:p>
    <w:p w14:paraId="2DE1BDC3" w14:textId="77777777" w:rsidR="001D0028" w:rsidRPr="005810D1" w:rsidRDefault="001D0028" w:rsidP="001D0028">
      <w:pPr>
        <w:pStyle w:val="P00"/>
        <w:tabs>
          <w:tab w:val="clear" w:pos="6259"/>
        </w:tabs>
        <w:spacing w:before="0"/>
        <w:ind w:left="0" w:right="1134"/>
        <w:rPr>
          <w:rFonts w:cs="FrankRuehl" w:hint="cs"/>
          <w:vanish/>
          <w:szCs w:val="20"/>
          <w:shd w:val="clear" w:color="auto" w:fill="FFFF99"/>
          <w:rtl/>
        </w:rPr>
      </w:pPr>
      <w:r w:rsidRPr="005810D1">
        <w:rPr>
          <w:rFonts w:cs="FrankRuehl" w:hint="cs"/>
          <w:b/>
          <w:bCs/>
          <w:vanish/>
          <w:szCs w:val="20"/>
          <w:shd w:val="clear" w:color="auto" w:fill="FFFF99"/>
          <w:rtl/>
        </w:rPr>
        <w:t>ביטול סעיף קטן 5(ג)</w:t>
      </w:r>
    </w:p>
    <w:p w14:paraId="48399FE1" w14:textId="77777777" w:rsidR="001D0028" w:rsidRPr="005810D1" w:rsidRDefault="001D0028" w:rsidP="001D0028">
      <w:pPr>
        <w:pStyle w:val="P00"/>
        <w:tabs>
          <w:tab w:val="clear" w:pos="6259"/>
        </w:tabs>
        <w:spacing w:before="60"/>
        <w:ind w:left="0" w:right="1134"/>
        <w:rPr>
          <w:rFonts w:cs="FrankRuehl" w:hint="cs"/>
          <w:vanish/>
          <w:szCs w:val="20"/>
          <w:shd w:val="clear" w:color="auto" w:fill="FFFF99"/>
          <w:rtl/>
        </w:rPr>
      </w:pPr>
      <w:r w:rsidRPr="005810D1">
        <w:rPr>
          <w:rFonts w:cs="FrankRuehl" w:hint="cs"/>
          <w:vanish/>
          <w:szCs w:val="20"/>
          <w:shd w:val="clear" w:color="auto" w:fill="FFFF99"/>
          <w:rtl/>
        </w:rPr>
        <w:t>הנוסח הקודם:</w:t>
      </w:r>
    </w:p>
    <w:p w14:paraId="65B763DC" w14:textId="77777777" w:rsidR="001D0028" w:rsidRPr="005810D1" w:rsidRDefault="001D0028" w:rsidP="005810D1">
      <w:pPr>
        <w:pStyle w:val="P00"/>
        <w:tabs>
          <w:tab w:val="clear" w:pos="6259"/>
        </w:tabs>
        <w:spacing w:before="0"/>
        <w:ind w:left="0" w:right="1134"/>
        <w:rPr>
          <w:rFonts w:cs="FrankRuehl"/>
          <w:sz w:val="2"/>
          <w:szCs w:val="2"/>
          <w:shd w:val="clear" w:color="auto" w:fill="FFFF99"/>
          <w:rtl/>
        </w:rPr>
      </w:pPr>
      <w:r w:rsidRPr="005810D1">
        <w:rPr>
          <w:rFonts w:cs="FrankRuehl"/>
          <w:vanish/>
          <w:sz w:val="22"/>
          <w:szCs w:val="22"/>
          <w:shd w:val="clear" w:color="auto" w:fill="FFFF99"/>
          <w:rtl/>
        </w:rPr>
        <w:tab/>
      </w:r>
      <w:r w:rsidRPr="005810D1">
        <w:rPr>
          <w:rFonts w:cs="FrankRuehl"/>
          <w:strike/>
          <w:vanish/>
          <w:sz w:val="22"/>
          <w:szCs w:val="22"/>
          <w:shd w:val="clear" w:color="auto" w:fill="FFFF99"/>
          <w:rtl/>
        </w:rPr>
        <w:t>(ג</w:t>
      </w:r>
      <w:r w:rsidRPr="005810D1">
        <w:rPr>
          <w:rFonts w:cs="FrankRuehl" w:hint="cs"/>
          <w:strike/>
          <w:vanish/>
          <w:sz w:val="22"/>
          <w:szCs w:val="22"/>
          <w:shd w:val="clear" w:color="auto" w:fill="FFFF99"/>
          <w:rtl/>
        </w:rPr>
        <w:t>)</w:t>
      </w:r>
      <w:r w:rsidRPr="005810D1">
        <w:rPr>
          <w:rFonts w:cs="FrankRuehl"/>
          <w:strike/>
          <w:vanish/>
          <w:sz w:val="22"/>
          <w:szCs w:val="22"/>
          <w:shd w:val="clear" w:color="auto" w:fill="FFFF99"/>
          <w:rtl/>
        </w:rPr>
        <w:tab/>
        <w:t>ל</w:t>
      </w:r>
      <w:r w:rsidRPr="005810D1">
        <w:rPr>
          <w:rFonts w:cs="FrankRuehl" w:hint="cs"/>
          <w:strike/>
          <w:vanish/>
          <w:sz w:val="22"/>
          <w:szCs w:val="22"/>
          <w:shd w:val="clear" w:color="auto" w:fill="FFFF99"/>
          <w:rtl/>
        </w:rPr>
        <w:t xml:space="preserve">ענין סעיף זה, "מיפקד" </w:t>
      </w:r>
      <w:r w:rsidRPr="005810D1">
        <w:rPr>
          <w:rFonts w:cs="FrankRuehl"/>
          <w:strike/>
          <w:vanish/>
          <w:sz w:val="22"/>
          <w:szCs w:val="22"/>
          <w:shd w:val="clear" w:color="auto" w:fill="FFFF99"/>
          <w:rtl/>
        </w:rPr>
        <w:t>–</w:t>
      </w:r>
      <w:r w:rsidRPr="005810D1">
        <w:rPr>
          <w:rFonts w:cs="FrankRuehl" w:hint="cs"/>
          <w:strike/>
          <w:vanish/>
          <w:sz w:val="22"/>
          <w:szCs w:val="22"/>
          <w:shd w:val="clear" w:color="auto" w:fill="FFFF99"/>
          <w:rtl/>
        </w:rPr>
        <w:t xml:space="preserve"> פעולה סטטיסטית הנערכת במדינה או בחלק ממנה מתוך </w:t>
      </w:r>
      <w:r w:rsidRPr="005810D1">
        <w:rPr>
          <w:rFonts w:cs="FrankRuehl"/>
          <w:strike/>
          <w:vanish/>
          <w:sz w:val="22"/>
          <w:szCs w:val="22"/>
          <w:shd w:val="clear" w:color="auto" w:fill="FFFF99"/>
          <w:rtl/>
        </w:rPr>
        <w:t>פ</w:t>
      </w:r>
      <w:r w:rsidRPr="005810D1">
        <w:rPr>
          <w:rFonts w:cs="FrankRuehl" w:hint="cs"/>
          <w:strike/>
          <w:vanish/>
          <w:sz w:val="22"/>
          <w:szCs w:val="22"/>
          <w:shd w:val="clear" w:color="auto" w:fill="FFFF99"/>
          <w:rtl/>
        </w:rPr>
        <w:t>ניה לכל הציבור הנוגע בדבר, לענין א</w:t>
      </w:r>
      <w:r w:rsidRPr="005810D1">
        <w:rPr>
          <w:rFonts w:cs="FrankRuehl"/>
          <w:strike/>
          <w:vanish/>
          <w:sz w:val="22"/>
          <w:szCs w:val="22"/>
          <w:shd w:val="clear" w:color="auto" w:fill="FFFF99"/>
          <w:rtl/>
        </w:rPr>
        <w:t>וכ</w:t>
      </w:r>
      <w:r w:rsidRPr="005810D1">
        <w:rPr>
          <w:rFonts w:cs="FrankRuehl" w:hint="cs"/>
          <w:strike/>
          <w:vanish/>
          <w:sz w:val="22"/>
          <w:szCs w:val="22"/>
          <w:shd w:val="clear" w:color="auto" w:fill="FFFF99"/>
          <w:rtl/>
        </w:rPr>
        <w:t>לוסיה או דיור או לענין חקלאות, תעשיה או פעילות כלכלית אחרת.</w:t>
      </w:r>
      <w:bookmarkEnd w:id="14"/>
    </w:p>
    <w:p w14:paraId="477EE90E" w14:textId="77777777" w:rsidR="0086508C" w:rsidRDefault="0086508C">
      <w:pPr>
        <w:pStyle w:val="P00"/>
        <w:ind w:left="0" w:right="1134"/>
        <w:rPr>
          <w:rStyle w:val="default"/>
          <w:rFonts w:cs="FrankRuehl"/>
          <w:rtl/>
        </w:rPr>
      </w:pPr>
      <w:bookmarkStart w:id="15" w:name="Seif6"/>
      <w:bookmarkEnd w:id="15"/>
      <w:r>
        <w:rPr>
          <w:lang w:val="he-IL"/>
        </w:rPr>
        <w:pict w14:anchorId="0B2659CE">
          <v:rect id="_x0000_s1034" style="position:absolute;left:0;text-align:left;margin-left:464.5pt;margin-top:8.05pt;width:75.05pt;height:26.25pt;z-index:251643392" o:allowincell="f" filled="f" stroked="f" strokecolor="lime" strokeweight=".25pt">
            <v:textbox style="mso-next-textbox:#_x0000_s1034" inset="0,0,0,0">
              <w:txbxContent>
                <w:p w14:paraId="248A25ED" w14:textId="77777777" w:rsidR="0086508C" w:rsidRDefault="0086508C">
                  <w:pPr>
                    <w:spacing w:line="160" w:lineRule="exact"/>
                    <w:jc w:val="left"/>
                    <w:rPr>
                      <w:rFonts w:cs="Miriam"/>
                      <w:noProof/>
                      <w:sz w:val="18"/>
                      <w:szCs w:val="18"/>
                      <w:rtl/>
                    </w:rPr>
                  </w:pPr>
                  <w:r>
                    <w:rPr>
                      <w:rFonts w:cs="Miriam"/>
                      <w:sz w:val="18"/>
                      <w:szCs w:val="18"/>
                      <w:rtl/>
                    </w:rPr>
                    <w:t>מי</w:t>
                  </w:r>
                  <w:r>
                    <w:rPr>
                      <w:rFonts w:cs="Miriam" w:hint="cs"/>
                      <w:sz w:val="18"/>
                      <w:szCs w:val="18"/>
                      <w:rtl/>
                    </w:rPr>
                    <w:t>פקד</w:t>
                  </w:r>
                </w:p>
                <w:p w14:paraId="62DDAE6A"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אש הממשלה רשאי, בהתי</w:t>
      </w:r>
      <w:r>
        <w:rPr>
          <w:rStyle w:val="default"/>
          <w:rFonts w:cs="FrankRuehl"/>
          <w:rtl/>
        </w:rPr>
        <w:t>י</w:t>
      </w:r>
      <w:r>
        <w:rPr>
          <w:rStyle w:val="default"/>
          <w:rFonts w:cs="FrankRuehl" w:hint="cs"/>
          <w:rtl/>
        </w:rPr>
        <w:t>עצות עם הסטטיסטיקן ועם המועצה, להורות בצו על עריכת מיפקד ש</w:t>
      </w:r>
      <w:r>
        <w:rPr>
          <w:rStyle w:val="default"/>
          <w:rFonts w:cs="FrankRuehl"/>
          <w:rtl/>
        </w:rPr>
        <w:t xml:space="preserve">ל </w:t>
      </w:r>
      <w:r>
        <w:rPr>
          <w:rStyle w:val="default"/>
          <w:rFonts w:cs="FrankRuehl" w:hint="cs"/>
          <w:rtl/>
        </w:rPr>
        <w:t>האוכלוסיה או חלק ממנה במדינה או בחלק ממנה.</w:t>
      </w:r>
    </w:p>
    <w:p w14:paraId="6ABF9AC5" w14:textId="77777777" w:rsidR="0086508C" w:rsidRDefault="0086508C">
      <w:pPr>
        <w:pStyle w:val="P00"/>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 המיפקד יקבע את מועד המיפקד, הנושאים שייכללו בשאלונים, מי הם שייפקדו, מי הם שישיבו על השאלונים וכל ענין אחר שראש הממשלה ימצא לנכון לקבוע לשם ביצו</w:t>
      </w:r>
      <w:r>
        <w:rPr>
          <w:rStyle w:val="default"/>
          <w:rFonts w:cs="FrankRuehl"/>
          <w:rtl/>
        </w:rPr>
        <w:t>ע</w:t>
      </w:r>
      <w:r>
        <w:rPr>
          <w:rStyle w:val="default"/>
          <w:rFonts w:cs="FrankRuehl" w:hint="cs"/>
          <w:rtl/>
        </w:rPr>
        <w:t xml:space="preserve"> המיפקד בצורה יעילה.</w:t>
      </w:r>
    </w:p>
    <w:p w14:paraId="53A16BDB" w14:textId="77777777" w:rsidR="0086508C" w:rsidRPr="005810D1" w:rsidRDefault="0086508C">
      <w:pPr>
        <w:pStyle w:val="P00"/>
        <w:spacing w:before="0"/>
        <w:ind w:left="0" w:right="1134"/>
        <w:rPr>
          <w:rFonts w:cs="FrankRuehl" w:hint="cs"/>
          <w:b/>
          <w:bCs/>
          <w:vanish/>
          <w:szCs w:val="20"/>
          <w:shd w:val="clear" w:color="auto" w:fill="FFFF99"/>
          <w:rtl/>
        </w:rPr>
      </w:pPr>
      <w:bookmarkStart w:id="16" w:name="Rov33"/>
      <w:r w:rsidRPr="005810D1">
        <w:rPr>
          <w:rFonts w:cs="FrankRuehl" w:hint="cs"/>
          <w:vanish/>
          <w:color w:val="FF0000"/>
          <w:szCs w:val="20"/>
          <w:shd w:val="clear" w:color="auto" w:fill="FFFF99"/>
          <w:rtl/>
        </w:rPr>
        <w:t>מיום 10.8.1978</w:t>
      </w:r>
    </w:p>
    <w:p w14:paraId="72B386CC" w14:textId="77777777" w:rsidR="0086508C" w:rsidRPr="005810D1" w:rsidRDefault="0086508C">
      <w:pPr>
        <w:pStyle w:val="P00"/>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תיקון מס' 1</w:t>
      </w:r>
    </w:p>
    <w:p w14:paraId="6C4742EF" w14:textId="77777777" w:rsidR="0086508C" w:rsidRPr="005810D1" w:rsidRDefault="0086508C">
      <w:pPr>
        <w:pStyle w:val="P00"/>
        <w:tabs>
          <w:tab w:val="clear" w:pos="6259"/>
        </w:tabs>
        <w:spacing w:before="0"/>
        <w:ind w:left="0" w:right="1134"/>
        <w:rPr>
          <w:rFonts w:cs="FrankRuehl" w:hint="cs"/>
          <w:vanish/>
          <w:szCs w:val="20"/>
          <w:shd w:val="clear" w:color="auto" w:fill="FFFF99"/>
          <w:rtl/>
        </w:rPr>
      </w:pPr>
      <w:hyperlink r:id="rId33" w:history="1">
        <w:r w:rsidRPr="005810D1">
          <w:rPr>
            <w:rStyle w:val="Hyperlink"/>
            <w:rFonts w:cs="FrankRuehl" w:hint="cs"/>
            <w:vanish/>
            <w:szCs w:val="20"/>
            <w:shd w:val="clear" w:color="auto" w:fill="FFFF99"/>
            <w:rtl/>
          </w:rPr>
          <w:t>ס"ח תשל"ח מס' 908</w:t>
        </w:r>
      </w:hyperlink>
      <w:r w:rsidRPr="005810D1">
        <w:rPr>
          <w:rFonts w:cs="FrankRuehl" w:hint="cs"/>
          <w:vanish/>
          <w:szCs w:val="20"/>
          <w:shd w:val="clear" w:color="auto" w:fill="FFFF99"/>
          <w:rtl/>
        </w:rPr>
        <w:t xml:space="preserve"> מיום 10.8.1978 עמ' 202 (</w:t>
      </w:r>
      <w:hyperlink r:id="rId34" w:history="1">
        <w:r w:rsidRPr="005810D1">
          <w:rPr>
            <w:rStyle w:val="Hyperlink"/>
            <w:rFonts w:cs="FrankRuehl" w:hint="cs"/>
            <w:vanish/>
            <w:szCs w:val="20"/>
            <w:shd w:val="clear" w:color="auto" w:fill="FFFF99"/>
            <w:rtl/>
          </w:rPr>
          <w:t>ה"ח 1331</w:t>
        </w:r>
      </w:hyperlink>
      <w:r w:rsidRPr="005810D1">
        <w:rPr>
          <w:rFonts w:cs="FrankRuehl" w:hint="cs"/>
          <w:vanish/>
          <w:szCs w:val="20"/>
          <w:shd w:val="clear" w:color="auto" w:fill="FFFF99"/>
          <w:rtl/>
        </w:rPr>
        <w:t>)</w:t>
      </w:r>
    </w:p>
    <w:p w14:paraId="04DFAA5D" w14:textId="77777777" w:rsidR="0086508C" w:rsidRPr="005810D1" w:rsidRDefault="0086508C">
      <w:pPr>
        <w:pStyle w:val="P00"/>
        <w:tabs>
          <w:tab w:val="clear" w:pos="6259"/>
        </w:tabs>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החלפת סעיף 6</w:t>
      </w:r>
    </w:p>
    <w:p w14:paraId="139755AE" w14:textId="77777777" w:rsidR="0086508C" w:rsidRPr="005810D1" w:rsidRDefault="0086508C">
      <w:pPr>
        <w:pStyle w:val="P00"/>
        <w:tabs>
          <w:tab w:val="clear" w:pos="6259"/>
        </w:tabs>
        <w:spacing w:before="60"/>
        <w:ind w:left="0" w:right="1134"/>
        <w:rPr>
          <w:rFonts w:cs="FrankRuehl" w:hint="cs"/>
          <w:vanish/>
          <w:szCs w:val="20"/>
          <w:shd w:val="clear" w:color="auto" w:fill="FFFF99"/>
          <w:rtl/>
        </w:rPr>
      </w:pPr>
      <w:r w:rsidRPr="005810D1">
        <w:rPr>
          <w:rFonts w:cs="FrankRuehl" w:hint="cs"/>
          <w:vanish/>
          <w:szCs w:val="20"/>
          <w:shd w:val="clear" w:color="auto" w:fill="FFFF99"/>
          <w:rtl/>
        </w:rPr>
        <w:t>הנוסח הקודם:</w:t>
      </w:r>
    </w:p>
    <w:p w14:paraId="2FBEA7EA" w14:textId="77777777" w:rsidR="0086508C" w:rsidRPr="005810D1" w:rsidRDefault="0086508C">
      <w:pPr>
        <w:pStyle w:val="P00"/>
        <w:tabs>
          <w:tab w:val="clear" w:pos="6259"/>
        </w:tabs>
        <w:spacing w:before="20"/>
        <w:ind w:left="0" w:right="1134"/>
        <w:rPr>
          <w:rFonts w:cs="Miriam" w:hint="cs"/>
          <w:strike/>
          <w:vanish/>
          <w:sz w:val="16"/>
          <w:szCs w:val="16"/>
          <w:shd w:val="clear" w:color="auto" w:fill="FFFF99"/>
          <w:rtl/>
        </w:rPr>
      </w:pPr>
      <w:r w:rsidRPr="005810D1">
        <w:rPr>
          <w:rFonts w:cs="Miriam" w:hint="cs"/>
          <w:strike/>
          <w:vanish/>
          <w:sz w:val="16"/>
          <w:szCs w:val="16"/>
          <w:shd w:val="clear" w:color="auto" w:fill="FFFF99"/>
          <w:rtl/>
        </w:rPr>
        <w:t xml:space="preserve">עובדי מיפקד </w:t>
      </w:r>
      <w:r w:rsidRPr="005810D1">
        <w:rPr>
          <w:rFonts w:cs="Miriam"/>
          <w:strike/>
          <w:vanish/>
          <w:sz w:val="16"/>
          <w:szCs w:val="16"/>
          <w:shd w:val="clear" w:color="auto" w:fill="FFFF99"/>
          <w:rtl/>
        </w:rPr>
        <w:t>–</w:t>
      </w:r>
      <w:r w:rsidRPr="005810D1">
        <w:rPr>
          <w:rFonts w:cs="Miriam" w:hint="cs"/>
          <w:strike/>
          <w:vanish/>
          <w:sz w:val="16"/>
          <w:szCs w:val="16"/>
          <w:shd w:val="clear" w:color="auto" w:fill="FFFF99"/>
          <w:rtl/>
        </w:rPr>
        <w:t xml:space="preserve"> כעובדי הציבור</w:t>
      </w:r>
    </w:p>
    <w:p w14:paraId="403C7C39" w14:textId="77777777" w:rsidR="0086508C" w:rsidRDefault="0086508C">
      <w:pPr>
        <w:pStyle w:val="P00"/>
        <w:tabs>
          <w:tab w:val="clear" w:pos="6259"/>
        </w:tabs>
        <w:spacing w:before="0"/>
        <w:ind w:left="0" w:right="1134"/>
        <w:rPr>
          <w:rFonts w:cs="FrankRuehl" w:hint="cs"/>
          <w:strike/>
          <w:sz w:val="2"/>
          <w:szCs w:val="2"/>
          <w:rtl/>
        </w:rPr>
      </w:pPr>
      <w:r w:rsidRPr="005810D1">
        <w:rPr>
          <w:rFonts w:cs="FrankRuehl" w:hint="cs"/>
          <w:strike/>
          <w:vanish/>
          <w:sz w:val="22"/>
          <w:szCs w:val="22"/>
          <w:shd w:val="clear" w:color="auto" w:fill="FFFF99"/>
          <w:rtl/>
        </w:rPr>
        <w:t>6.</w:t>
      </w:r>
      <w:r w:rsidRPr="005810D1">
        <w:rPr>
          <w:rFonts w:cs="FrankRuehl" w:hint="cs"/>
          <w:strike/>
          <w:vanish/>
          <w:sz w:val="22"/>
          <w:szCs w:val="22"/>
          <w:shd w:val="clear" w:color="auto" w:fill="FFFF99"/>
          <w:rtl/>
        </w:rPr>
        <w:tab/>
        <w:t>כל המועסק לצורך עריכת מפקד יראוהו כל זמן עבודתו כעובד הציבור, לענין תפקידיו לפי פקודה זו.</w:t>
      </w:r>
      <w:bookmarkEnd w:id="16"/>
    </w:p>
    <w:p w14:paraId="6B7663BB" w14:textId="77777777" w:rsidR="0086508C" w:rsidRDefault="0086508C">
      <w:pPr>
        <w:pStyle w:val="P00"/>
        <w:ind w:left="0" w:right="1134"/>
        <w:rPr>
          <w:rStyle w:val="default"/>
          <w:rFonts w:cs="FrankRuehl"/>
          <w:rtl/>
        </w:rPr>
      </w:pPr>
      <w:bookmarkStart w:id="17" w:name="Seif7"/>
      <w:bookmarkEnd w:id="17"/>
      <w:r>
        <w:rPr>
          <w:lang w:val="he-IL"/>
        </w:rPr>
        <w:pict w14:anchorId="594FF133">
          <v:rect id="_x0000_s1035" style="position:absolute;left:0;text-align:left;margin-left:464.5pt;margin-top:8.05pt;width:75.05pt;height:10pt;z-index:251644416" o:allowincell="f" filled="f" stroked="f" strokecolor="lime" strokeweight=".25pt">
            <v:textbox style="mso-next-textbox:#_x0000_s1035" inset="0,0,0,0">
              <w:txbxContent>
                <w:p w14:paraId="5973B2C3" w14:textId="77777777" w:rsidR="0086508C" w:rsidRDefault="0086508C">
                  <w:pPr>
                    <w:spacing w:line="160" w:lineRule="exact"/>
                    <w:jc w:val="left"/>
                    <w:rPr>
                      <w:rFonts w:cs="Miriam"/>
                      <w:noProof/>
                      <w:sz w:val="18"/>
                      <w:szCs w:val="18"/>
                      <w:rtl/>
                    </w:rPr>
                  </w:pPr>
                  <w:r>
                    <w:rPr>
                      <w:rFonts w:cs="Miriam"/>
                      <w:sz w:val="18"/>
                      <w:szCs w:val="18"/>
                      <w:rtl/>
                    </w:rPr>
                    <w:t>סט</w:t>
                  </w:r>
                  <w:r>
                    <w:rPr>
                      <w:rFonts w:cs="Miriam" w:hint="cs"/>
                      <w:sz w:val="18"/>
                      <w:szCs w:val="18"/>
                      <w:rtl/>
                    </w:rPr>
                    <w:t>טיסטיקה</w:t>
                  </w:r>
                </w:p>
              </w:txbxContent>
            </v:textbox>
            <w10:anchorlock/>
          </v:rect>
        </w:pict>
      </w:r>
      <w:r>
        <w:rPr>
          <w:rStyle w:val="big-number"/>
          <w:rFonts w:cs="Miriam"/>
          <w:rtl/>
        </w:rPr>
        <w:t>7.</w:t>
      </w:r>
      <w:r>
        <w:rPr>
          <w:rStyle w:val="big-number"/>
          <w:rFonts w:cs="Miriam"/>
          <w:rtl/>
        </w:rPr>
        <w:tab/>
      </w:r>
      <w:r>
        <w:rPr>
          <w:rStyle w:val="default"/>
          <w:rFonts w:cs="FrankRuehl"/>
          <w:rtl/>
        </w:rPr>
        <w:t>בא</w:t>
      </w:r>
      <w:r>
        <w:rPr>
          <w:rStyle w:val="default"/>
          <w:rFonts w:cs="FrankRuehl" w:hint="cs"/>
          <w:rtl/>
        </w:rPr>
        <w:t>ישור הממשלה תאסוף הלשכה, אגב מי</w:t>
      </w:r>
      <w:r>
        <w:rPr>
          <w:rStyle w:val="default"/>
          <w:rFonts w:cs="FrankRuehl"/>
          <w:rtl/>
        </w:rPr>
        <w:t>פק</w:t>
      </w:r>
      <w:r>
        <w:rPr>
          <w:rStyle w:val="default"/>
          <w:rFonts w:cs="FrankRuehl" w:hint="cs"/>
          <w:rtl/>
        </w:rPr>
        <w:t>ד או שלא אגב מיפקד, סטטיסטיקה המתייחסת לענינים אלה או למקצתם:</w:t>
      </w:r>
    </w:p>
    <w:p w14:paraId="37DCF2A6"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אוכלוסיה ודיורה;</w:t>
      </w:r>
    </w:p>
    <w:p w14:paraId="32558B92"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ניסה לישראל ויציאה ממנה;</w:t>
      </w:r>
    </w:p>
    <w:p w14:paraId="16D81B89"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מוגרפיה ובריאות;</w:t>
      </w:r>
    </w:p>
    <w:p w14:paraId="7BA512C9"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ברה וחינוך;</w:t>
      </w:r>
    </w:p>
    <w:p w14:paraId="06CE95D2"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סחר ושיווק;</w:t>
      </w:r>
    </w:p>
    <w:p w14:paraId="3E5642E0"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(6)</w:t>
      </w:r>
      <w:r>
        <w:rPr>
          <w:rStyle w:val="default"/>
          <w:rFonts w:cs="FrankRuehl"/>
          <w:rtl/>
        </w:rPr>
        <w:tab/>
        <w:t>י</w:t>
      </w:r>
      <w:r>
        <w:rPr>
          <w:rStyle w:val="default"/>
          <w:rFonts w:cs="FrankRuehl" w:hint="cs"/>
          <w:rtl/>
        </w:rPr>
        <w:t>בוא ויצוא;</w:t>
      </w:r>
    </w:p>
    <w:p w14:paraId="0E505DF3"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(7)</w:t>
      </w:r>
      <w:r>
        <w:rPr>
          <w:rStyle w:val="default"/>
          <w:rFonts w:cs="FrankRuehl"/>
          <w:rtl/>
        </w:rPr>
        <w:tab/>
        <w:t>מ</w:t>
      </w:r>
      <w:r>
        <w:rPr>
          <w:rStyle w:val="default"/>
          <w:rFonts w:cs="FrankRuehl" w:hint="cs"/>
          <w:rtl/>
        </w:rPr>
        <w:t>חירי מצרכים, מקרקעין וניירות ערך;</w:t>
      </w:r>
    </w:p>
    <w:p w14:paraId="3C30ED33"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חירים סיטוניים וקמעוניים</w:t>
      </w:r>
      <w:r>
        <w:rPr>
          <w:rStyle w:val="default"/>
          <w:rFonts w:cs="FrankRuehl"/>
          <w:rtl/>
        </w:rPr>
        <w:t>;</w:t>
      </w:r>
    </w:p>
    <w:p w14:paraId="3C0880AA"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(9)</w:t>
      </w:r>
      <w:r>
        <w:rPr>
          <w:rStyle w:val="default"/>
          <w:rFonts w:cs="FrankRuehl"/>
          <w:rtl/>
        </w:rPr>
        <w:tab/>
        <w:t>מ</w:t>
      </w:r>
      <w:r>
        <w:rPr>
          <w:rStyle w:val="default"/>
          <w:rFonts w:cs="FrankRuehl" w:hint="cs"/>
          <w:rtl/>
        </w:rPr>
        <w:t>לאכה ותעשיה;</w:t>
      </w:r>
    </w:p>
    <w:p w14:paraId="2D3CCA02"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(10)</w:t>
      </w:r>
      <w:r>
        <w:rPr>
          <w:rStyle w:val="default"/>
          <w:rFonts w:cs="FrankRuehl"/>
          <w:rtl/>
        </w:rPr>
        <w:tab/>
        <w:t>ה</w:t>
      </w:r>
      <w:r>
        <w:rPr>
          <w:rStyle w:val="default"/>
          <w:rFonts w:cs="FrankRuehl" w:hint="cs"/>
          <w:rtl/>
        </w:rPr>
        <w:t>פקה וייצור, לרבות עבודות בניה;</w:t>
      </w:r>
    </w:p>
    <w:p w14:paraId="101E76D0"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rtl/>
        </w:rPr>
        <w:t>(11)</w:t>
      </w:r>
      <w:r>
        <w:rPr>
          <w:rStyle w:val="default"/>
          <w:rFonts w:cs="FrankRuehl"/>
          <w:rtl/>
        </w:rPr>
        <w:tab/>
        <w:t>מ</w:t>
      </w:r>
      <w:r>
        <w:rPr>
          <w:rStyle w:val="default"/>
          <w:rFonts w:cs="FrankRuehl" w:hint="cs"/>
          <w:rtl/>
        </w:rPr>
        <w:t>לאי של טובין מוגמרים ובלתי מוגמרים;</w:t>
      </w:r>
    </w:p>
    <w:p w14:paraId="7BC0B2FF"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(12)</w:t>
      </w:r>
      <w:r>
        <w:rPr>
          <w:rStyle w:val="default"/>
          <w:rFonts w:cs="FrankRuehl"/>
          <w:rtl/>
        </w:rPr>
        <w:tab/>
        <w:t>ז</w:t>
      </w:r>
      <w:r>
        <w:rPr>
          <w:rStyle w:val="default"/>
          <w:rFonts w:cs="FrankRuehl" w:hint="cs"/>
          <w:rtl/>
        </w:rPr>
        <w:t>כויות במקרקעין לסוגיהן, מצב המקרקעין ותוצרתם;</w:t>
      </w:r>
    </w:p>
    <w:p w14:paraId="2A9FCBA3"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(13)</w:t>
      </w:r>
      <w:r>
        <w:rPr>
          <w:rStyle w:val="default"/>
          <w:rFonts w:cs="FrankRuehl"/>
          <w:rtl/>
        </w:rPr>
        <w:tab/>
        <w:t>ה</w:t>
      </w:r>
      <w:r>
        <w:rPr>
          <w:rStyle w:val="default"/>
          <w:rFonts w:cs="FrankRuehl" w:hint="cs"/>
          <w:rtl/>
        </w:rPr>
        <w:t>ח</w:t>
      </w:r>
      <w:r>
        <w:rPr>
          <w:rStyle w:val="default"/>
          <w:rFonts w:cs="FrankRuehl"/>
          <w:rtl/>
        </w:rPr>
        <w:t>ז</w:t>
      </w:r>
      <w:r>
        <w:rPr>
          <w:rStyle w:val="default"/>
          <w:rFonts w:cs="FrankRuehl" w:hint="cs"/>
          <w:rtl/>
        </w:rPr>
        <w:t>קת בנינים ומצבם;</w:t>
      </w:r>
    </w:p>
    <w:p w14:paraId="4F53EE60"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(14)</w:t>
      </w:r>
      <w:r>
        <w:rPr>
          <w:rStyle w:val="default"/>
          <w:rFonts w:cs="FrankRuehl"/>
          <w:rtl/>
        </w:rPr>
        <w:tab/>
        <w:t>ה</w:t>
      </w:r>
      <w:r>
        <w:rPr>
          <w:rStyle w:val="default"/>
          <w:rFonts w:cs="FrankRuehl" w:hint="cs"/>
          <w:rtl/>
        </w:rPr>
        <w:t>ערך השנתי של מקרקעין;</w:t>
      </w:r>
    </w:p>
    <w:p w14:paraId="61ECC19F"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(15)</w:t>
      </w:r>
      <w:r>
        <w:rPr>
          <w:rStyle w:val="default"/>
          <w:rFonts w:cs="FrankRuehl"/>
          <w:rtl/>
        </w:rPr>
        <w:tab/>
        <w:t>ה</w:t>
      </w:r>
      <w:r>
        <w:rPr>
          <w:rStyle w:val="default"/>
          <w:rFonts w:cs="FrankRuehl" w:hint="cs"/>
          <w:rtl/>
        </w:rPr>
        <w:t>עברות, משכנתאות שנר</w:t>
      </w:r>
      <w:r>
        <w:rPr>
          <w:rStyle w:val="default"/>
          <w:rFonts w:cs="FrankRuehl"/>
          <w:rtl/>
        </w:rPr>
        <w:t>שמ</w:t>
      </w:r>
      <w:r>
        <w:rPr>
          <w:rStyle w:val="default"/>
          <w:rFonts w:cs="FrankRuehl" w:hint="cs"/>
          <w:rtl/>
        </w:rPr>
        <w:t>ו או שנפדו וחוזי שכירות במקרקעין;</w:t>
      </w:r>
    </w:p>
    <w:p w14:paraId="52CCEE6A"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(16)</w:t>
      </w:r>
      <w:r>
        <w:rPr>
          <w:rStyle w:val="default"/>
          <w:rFonts w:cs="FrankRuehl"/>
          <w:rtl/>
        </w:rPr>
        <w:tab/>
        <w:t>ה</w:t>
      </w:r>
      <w:r>
        <w:rPr>
          <w:rStyle w:val="default"/>
          <w:rFonts w:cs="FrankRuehl" w:hint="cs"/>
          <w:rtl/>
        </w:rPr>
        <w:t>תנאים להעברת זכויות החזקה או בעלות;</w:t>
      </w:r>
    </w:p>
    <w:p w14:paraId="1AE349CD"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(17)</w:t>
      </w:r>
      <w:r>
        <w:rPr>
          <w:rStyle w:val="default"/>
          <w:rFonts w:cs="FrankRuehl"/>
          <w:rtl/>
        </w:rPr>
        <w:tab/>
        <w:t>ד</w:t>
      </w:r>
      <w:r>
        <w:rPr>
          <w:rStyle w:val="default"/>
          <w:rFonts w:cs="FrankRuehl" w:hint="cs"/>
          <w:rtl/>
        </w:rPr>
        <w:t>מי שכירות המשתלמים או מתקבלים בעד מקרקעין, לרבות מקומות מגורים, חנויות ומקומות עסק אחרים;</w:t>
      </w:r>
    </w:p>
    <w:p w14:paraId="1C930987"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(18)</w:t>
      </w:r>
      <w:r>
        <w:rPr>
          <w:rStyle w:val="default"/>
          <w:rFonts w:cs="FrankRuehl"/>
          <w:rtl/>
        </w:rPr>
        <w:tab/>
        <w:t>י</w:t>
      </w:r>
      <w:r>
        <w:rPr>
          <w:rStyle w:val="default"/>
          <w:rFonts w:cs="FrankRuehl" w:hint="cs"/>
          <w:rtl/>
        </w:rPr>
        <w:t>וקר ה</w:t>
      </w:r>
      <w:r>
        <w:rPr>
          <w:rStyle w:val="default"/>
          <w:rFonts w:cs="FrankRuehl"/>
          <w:rtl/>
        </w:rPr>
        <w:t>מ</w:t>
      </w:r>
      <w:r>
        <w:rPr>
          <w:rStyle w:val="default"/>
          <w:rFonts w:cs="FrankRuehl" w:hint="cs"/>
          <w:rtl/>
        </w:rPr>
        <w:t>חיה;</w:t>
      </w:r>
    </w:p>
    <w:p w14:paraId="4FE14188"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(19)</w:t>
      </w:r>
      <w:r>
        <w:rPr>
          <w:rStyle w:val="default"/>
          <w:rFonts w:cs="FrankRuehl"/>
          <w:rtl/>
        </w:rPr>
        <w:tab/>
        <w:t>ה</w:t>
      </w:r>
      <w:r>
        <w:rPr>
          <w:rStyle w:val="default"/>
          <w:rFonts w:cs="FrankRuehl" w:hint="cs"/>
          <w:rtl/>
        </w:rPr>
        <w:t>כנסות והשתכרויות;</w:t>
      </w:r>
    </w:p>
    <w:p w14:paraId="0F9BCECF"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(20)</w:t>
      </w:r>
      <w:r>
        <w:rPr>
          <w:rStyle w:val="default"/>
          <w:rFonts w:cs="FrankRuehl"/>
          <w:rtl/>
        </w:rPr>
        <w:tab/>
        <w:t>ש</w:t>
      </w:r>
      <w:r>
        <w:rPr>
          <w:rStyle w:val="default"/>
          <w:rFonts w:cs="FrankRuehl" w:hint="cs"/>
          <w:rtl/>
        </w:rPr>
        <w:t>כר עבודה, שעותיה ותנאיה;</w:t>
      </w:r>
    </w:p>
    <w:p w14:paraId="67598ADA"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(21)</w:t>
      </w:r>
      <w:r>
        <w:rPr>
          <w:rStyle w:val="default"/>
          <w:rFonts w:cs="FrankRuehl"/>
          <w:rtl/>
        </w:rPr>
        <w:tab/>
        <w:t>ת</w:t>
      </w:r>
      <w:r>
        <w:rPr>
          <w:rStyle w:val="default"/>
          <w:rFonts w:cs="FrankRuehl" w:hint="cs"/>
          <w:rtl/>
        </w:rPr>
        <w:t>עסוק</w:t>
      </w:r>
      <w:r>
        <w:rPr>
          <w:rStyle w:val="default"/>
          <w:rFonts w:cs="FrankRuehl"/>
          <w:rtl/>
        </w:rPr>
        <w:t xml:space="preserve">ה, </w:t>
      </w:r>
      <w:r>
        <w:rPr>
          <w:rStyle w:val="default"/>
          <w:rFonts w:cs="FrankRuehl" w:hint="cs"/>
          <w:rtl/>
        </w:rPr>
        <w:t>אבטלה ומצבת עובדים;</w:t>
      </w:r>
    </w:p>
    <w:p w14:paraId="7130BB1D"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(22)</w:t>
      </w:r>
      <w:r>
        <w:rPr>
          <w:rStyle w:val="default"/>
          <w:rFonts w:cs="FrankRuehl"/>
          <w:rtl/>
        </w:rPr>
        <w:tab/>
        <w:t>ה</w:t>
      </w:r>
      <w:r>
        <w:rPr>
          <w:rStyle w:val="default"/>
          <w:rFonts w:cs="FrankRuehl" w:hint="cs"/>
          <w:rtl/>
        </w:rPr>
        <w:t>פרעות וסכסוכים בעבודה;</w:t>
      </w:r>
    </w:p>
    <w:p w14:paraId="75873347"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w:t>
      </w:r>
      <w:r>
        <w:rPr>
          <w:rStyle w:val="default"/>
          <w:rFonts w:cs="FrankRuehl"/>
          <w:rtl/>
        </w:rPr>
        <w:t>23)</w:t>
      </w:r>
      <w:r>
        <w:rPr>
          <w:rStyle w:val="default"/>
          <w:rFonts w:cs="FrankRuehl"/>
          <w:rtl/>
        </w:rPr>
        <w:tab/>
        <w:t>פ</w:t>
      </w:r>
      <w:r>
        <w:rPr>
          <w:rStyle w:val="default"/>
          <w:rFonts w:cs="FrankRuehl" w:hint="cs"/>
          <w:rtl/>
        </w:rPr>
        <w:t>גיעות, תאונות ופיצויים;</w:t>
      </w:r>
    </w:p>
    <w:p w14:paraId="5EC732C9"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(24)</w:t>
      </w:r>
      <w:r>
        <w:rPr>
          <w:rStyle w:val="default"/>
          <w:rFonts w:cs="FrankRuehl"/>
          <w:rtl/>
        </w:rPr>
        <w:tab/>
        <w:t>ב</w:t>
      </w:r>
      <w:r>
        <w:rPr>
          <w:rStyle w:val="default"/>
          <w:rFonts w:cs="FrankRuehl" w:hint="cs"/>
          <w:rtl/>
        </w:rPr>
        <w:t>נקאות וכספים;</w:t>
      </w:r>
    </w:p>
    <w:p w14:paraId="1AF43CF0"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(25)</w:t>
      </w:r>
      <w:r>
        <w:rPr>
          <w:rStyle w:val="default"/>
          <w:rFonts w:cs="FrankRuehl"/>
          <w:rtl/>
        </w:rPr>
        <w:tab/>
        <w:t>ת</w:t>
      </w:r>
      <w:r>
        <w:rPr>
          <w:rStyle w:val="default"/>
          <w:rFonts w:cs="FrankRuehl" w:hint="cs"/>
          <w:rtl/>
        </w:rPr>
        <w:t>חבורה ותקשורת ביבשה, בים ובאוויר;</w:t>
      </w:r>
    </w:p>
    <w:p w14:paraId="26D27697"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(26)</w:t>
      </w:r>
      <w:r>
        <w:rPr>
          <w:rStyle w:val="default"/>
          <w:rFonts w:cs="FrankRuehl"/>
          <w:rtl/>
        </w:rPr>
        <w:tab/>
        <w:t>ב</w:t>
      </w:r>
      <w:r>
        <w:rPr>
          <w:rStyle w:val="default"/>
          <w:rFonts w:cs="FrankRuehl" w:hint="cs"/>
          <w:rtl/>
        </w:rPr>
        <w:t>יטוח ימי, ביטוח חיים, ביטוח מפני תאונות או אש וביטוח מסוג אחר;</w:t>
      </w:r>
    </w:p>
    <w:p w14:paraId="731C498E"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(27)</w:t>
      </w:r>
      <w:r>
        <w:rPr>
          <w:rStyle w:val="default"/>
          <w:rFonts w:cs="FrankRuehl"/>
          <w:rtl/>
        </w:rPr>
        <w:tab/>
        <w:t>ש</w:t>
      </w:r>
      <w:r>
        <w:rPr>
          <w:rStyle w:val="default"/>
          <w:rFonts w:cs="FrankRuehl" w:hint="cs"/>
          <w:rtl/>
        </w:rPr>
        <w:t>ירותים אישיים ושירותים אחרים;</w:t>
      </w:r>
    </w:p>
    <w:p w14:paraId="1F3ED076"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(28)</w:t>
      </w:r>
      <w:r>
        <w:rPr>
          <w:rStyle w:val="default"/>
          <w:rFonts w:cs="FrankRuehl"/>
          <w:rtl/>
        </w:rPr>
        <w:tab/>
        <w:t>ש</w:t>
      </w:r>
      <w:r>
        <w:rPr>
          <w:rStyle w:val="default"/>
          <w:rFonts w:cs="FrankRuehl" w:hint="cs"/>
          <w:rtl/>
        </w:rPr>
        <w:t>לטו</w:t>
      </w:r>
      <w:r>
        <w:rPr>
          <w:rStyle w:val="default"/>
          <w:rFonts w:cs="FrankRuehl"/>
          <w:rtl/>
        </w:rPr>
        <w:t xml:space="preserve">ן </w:t>
      </w:r>
      <w:r>
        <w:rPr>
          <w:rStyle w:val="default"/>
          <w:rFonts w:cs="FrankRuehl" w:hint="cs"/>
          <w:rtl/>
        </w:rPr>
        <w:t>מקומי;</w:t>
      </w:r>
    </w:p>
    <w:p w14:paraId="47D00CB8" w14:textId="77777777" w:rsidR="0086508C" w:rsidRDefault="0086508C" w:rsidP="006F341E">
      <w:pPr>
        <w:pStyle w:val="P22"/>
        <w:tabs>
          <w:tab w:val="left" w:pos="624"/>
          <w:tab w:val="left" w:pos="1021"/>
        </w:tabs>
        <w:ind w:left="624" w:right="1134"/>
        <w:rPr>
          <w:rStyle w:val="default"/>
          <w:rFonts w:cs="FrankRuehl" w:hint="cs"/>
          <w:rtl/>
        </w:rPr>
      </w:pPr>
      <w:r w:rsidRPr="006F341E">
        <w:rPr>
          <w:rStyle w:val="default"/>
          <w:rFonts w:cs="FrankRuehl"/>
        </w:rPr>
        <w:pict w14:anchorId="6AE528A9">
          <v:rect id="_x0000_s1036" style="position:absolute;left:0;text-align:left;margin-left:464.5pt;margin-top:8.05pt;width:75.05pt;height:17.6pt;z-index:251645440" o:allowincell="f" filled="f" stroked="f" strokecolor="lime" strokeweight=".25pt">
            <v:textbox style="mso-next-textbox:#_x0000_s1036" inset="0,0,0,0">
              <w:txbxContent>
                <w:p w14:paraId="2F02925D"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Style w:val="default"/>
          <w:rFonts w:cs="FrankRuehl"/>
          <w:rtl/>
        </w:rPr>
        <w:t>(29)</w:t>
      </w:r>
      <w:r>
        <w:rPr>
          <w:rStyle w:val="default"/>
          <w:rFonts w:cs="FrankRuehl"/>
          <w:rtl/>
        </w:rPr>
        <w:tab/>
        <w:t>ע</w:t>
      </w:r>
      <w:r>
        <w:rPr>
          <w:rStyle w:val="default"/>
          <w:rFonts w:cs="FrankRuehl" w:hint="cs"/>
          <w:rtl/>
        </w:rPr>
        <w:t>נינים אחרים שהורה עליהם הסטטיסטיקן באישור ראש הממשלה.</w:t>
      </w:r>
    </w:p>
    <w:p w14:paraId="1384BE1F" w14:textId="77777777" w:rsidR="0086508C" w:rsidRPr="005810D1" w:rsidRDefault="0086508C" w:rsidP="006F341E">
      <w:pPr>
        <w:pStyle w:val="P00"/>
        <w:spacing w:before="0"/>
        <w:ind w:left="630" w:right="1134" w:hanging="6"/>
        <w:rPr>
          <w:rFonts w:cs="FrankRuehl" w:hint="cs"/>
          <w:b/>
          <w:bCs/>
          <w:vanish/>
          <w:szCs w:val="20"/>
          <w:shd w:val="clear" w:color="auto" w:fill="FFFF99"/>
          <w:rtl/>
        </w:rPr>
      </w:pPr>
      <w:bookmarkStart w:id="18" w:name="Rov48"/>
      <w:r w:rsidRPr="005810D1">
        <w:rPr>
          <w:rFonts w:cs="FrankRuehl" w:hint="cs"/>
          <w:vanish/>
          <w:color w:val="FF0000"/>
          <w:szCs w:val="20"/>
          <w:shd w:val="clear" w:color="auto" w:fill="FFFF99"/>
          <w:rtl/>
        </w:rPr>
        <w:t>מיום 10.8.1978</w:t>
      </w:r>
    </w:p>
    <w:p w14:paraId="667E657B" w14:textId="77777777" w:rsidR="0086508C" w:rsidRPr="005810D1" w:rsidRDefault="0086508C" w:rsidP="006F341E">
      <w:pPr>
        <w:pStyle w:val="P00"/>
        <w:spacing w:before="0"/>
        <w:ind w:left="630" w:right="1134" w:hanging="6"/>
        <w:rPr>
          <w:rFonts w:cs="FrankRuehl" w:hint="cs"/>
          <w:b/>
          <w:bCs/>
          <w:vanish/>
          <w:szCs w:val="20"/>
          <w:shd w:val="clear" w:color="auto" w:fill="FFFF99"/>
          <w:rtl/>
        </w:rPr>
      </w:pPr>
      <w:r w:rsidRPr="005810D1">
        <w:rPr>
          <w:rFonts w:cs="FrankRuehl" w:hint="cs"/>
          <w:b/>
          <w:bCs/>
          <w:vanish/>
          <w:szCs w:val="20"/>
          <w:shd w:val="clear" w:color="auto" w:fill="FFFF99"/>
          <w:rtl/>
        </w:rPr>
        <w:t>תיקון מס' 1</w:t>
      </w:r>
    </w:p>
    <w:p w14:paraId="1A07FEB2" w14:textId="77777777" w:rsidR="0086508C" w:rsidRPr="005810D1" w:rsidRDefault="0086508C" w:rsidP="006F341E">
      <w:pPr>
        <w:pStyle w:val="P00"/>
        <w:tabs>
          <w:tab w:val="clear" w:pos="6259"/>
        </w:tabs>
        <w:spacing w:before="0"/>
        <w:ind w:left="630" w:right="1134" w:hanging="6"/>
        <w:rPr>
          <w:rFonts w:cs="FrankRuehl" w:hint="cs"/>
          <w:vanish/>
          <w:szCs w:val="20"/>
          <w:shd w:val="clear" w:color="auto" w:fill="FFFF99"/>
          <w:rtl/>
        </w:rPr>
      </w:pPr>
      <w:hyperlink r:id="rId35" w:history="1">
        <w:r w:rsidRPr="005810D1">
          <w:rPr>
            <w:rStyle w:val="Hyperlink"/>
            <w:rFonts w:cs="FrankRuehl" w:hint="cs"/>
            <w:vanish/>
            <w:szCs w:val="20"/>
            <w:shd w:val="clear" w:color="auto" w:fill="FFFF99"/>
            <w:rtl/>
          </w:rPr>
          <w:t>ס"ח תשל"ח מס' 908</w:t>
        </w:r>
      </w:hyperlink>
      <w:r w:rsidRPr="005810D1">
        <w:rPr>
          <w:rFonts w:cs="FrankRuehl" w:hint="cs"/>
          <w:vanish/>
          <w:szCs w:val="20"/>
          <w:shd w:val="clear" w:color="auto" w:fill="FFFF99"/>
          <w:rtl/>
        </w:rPr>
        <w:t xml:space="preserve"> מיום 10.8.1978 עמ' 202 (</w:t>
      </w:r>
      <w:hyperlink r:id="rId36" w:history="1">
        <w:r w:rsidRPr="005810D1">
          <w:rPr>
            <w:rStyle w:val="Hyperlink"/>
            <w:rFonts w:cs="FrankRuehl" w:hint="cs"/>
            <w:vanish/>
            <w:szCs w:val="20"/>
            <w:shd w:val="clear" w:color="auto" w:fill="FFFF99"/>
            <w:rtl/>
          </w:rPr>
          <w:t>ה"ח 1331</w:t>
        </w:r>
      </w:hyperlink>
      <w:r w:rsidRPr="005810D1">
        <w:rPr>
          <w:rFonts w:cs="FrankRuehl" w:hint="cs"/>
          <w:vanish/>
          <w:szCs w:val="20"/>
          <w:shd w:val="clear" w:color="auto" w:fill="FFFF99"/>
          <w:rtl/>
        </w:rPr>
        <w:t>)</w:t>
      </w:r>
    </w:p>
    <w:p w14:paraId="3FC2B26E" w14:textId="77777777" w:rsidR="0086508C" w:rsidRPr="005810D1" w:rsidRDefault="0086508C" w:rsidP="006F341E">
      <w:pPr>
        <w:pStyle w:val="P00"/>
        <w:tabs>
          <w:tab w:val="clear" w:pos="6259"/>
        </w:tabs>
        <w:spacing w:before="0"/>
        <w:ind w:left="630" w:right="1134" w:hanging="6"/>
        <w:rPr>
          <w:rFonts w:cs="FrankRuehl" w:hint="cs"/>
          <w:b/>
          <w:bCs/>
          <w:vanish/>
          <w:szCs w:val="20"/>
          <w:shd w:val="clear" w:color="auto" w:fill="FFFF99"/>
          <w:rtl/>
        </w:rPr>
      </w:pPr>
      <w:r w:rsidRPr="005810D1">
        <w:rPr>
          <w:rFonts w:cs="FrankRuehl" w:hint="cs"/>
          <w:b/>
          <w:bCs/>
          <w:vanish/>
          <w:szCs w:val="20"/>
          <w:shd w:val="clear" w:color="auto" w:fill="FFFF99"/>
          <w:rtl/>
        </w:rPr>
        <w:t>החלפת פסקה 7(29)</w:t>
      </w:r>
    </w:p>
    <w:p w14:paraId="2B43EF8B" w14:textId="77777777" w:rsidR="0086508C" w:rsidRPr="005810D1" w:rsidRDefault="0086508C" w:rsidP="006F341E">
      <w:pPr>
        <w:pStyle w:val="P00"/>
        <w:tabs>
          <w:tab w:val="clear" w:pos="6259"/>
        </w:tabs>
        <w:spacing w:before="60"/>
        <w:ind w:left="630" w:right="1134" w:hanging="6"/>
        <w:rPr>
          <w:rFonts w:cs="FrankRuehl" w:hint="cs"/>
          <w:vanish/>
          <w:szCs w:val="20"/>
          <w:shd w:val="clear" w:color="auto" w:fill="FFFF99"/>
          <w:rtl/>
        </w:rPr>
      </w:pPr>
      <w:r w:rsidRPr="005810D1">
        <w:rPr>
          <w:rFonts w:cs="FrankRuehl" w:hint="cs"/>
          <w:vanish/>
          <w:szCs w:val="20"/>
          <w:shd w:val="clear" w:color="auto" w:fill="FFFF99"/>
          <w:rtl/>
        </w:rPr>
        <w:t>הנוסח הקודם:</w:t>
      </w:r>
    </w:p>
    <w:p w14:paraId="68496935" w14:textId="77777777" w:rsidR="0086508C" w:rsidRPr="0085459B" w:rsidRDefault="0086508C" w:rsidP="006F341E">
      <w:pPr>
        <w:pStyle w:val="P00"/>
        <w:tabs>
          <w:tab w:val="clear" w:pos="6259"/>
        </w:tabs>
        <w:spacing w:before="0"/>
        <w:ind w:left="630" w:right="1134" w:hanging="6"/>
        <w:rPr>
          <w:rFonts w:cs="FrankRuehl" w:hint="cs"/>
          <w:sz w:val="2"/>
          <w:szCs w:val="2"/>
          <w:shd w:val="clear" w:color="auto" w:fill="FFFF99"/>
          <w:rtl/>
        </w:rPr>
      </w:pPr>
      <w:r w:rsidRPr="005810D1">
        <w:rPr>
          <w:rFonts w:cs="FrankRuehl" w:hint="cs"/>
          <w:strike/>
          <w:vanish/>
          <w:sz w:val="22"/>
          <w:szCs w:val="22"/>
          <w:shd w:val="clear" w:color="auto" w:fill="FFFF99"/>
          <w:rtl/>
        </w:rPr>
        <w:t>(29)</w:t>
      </w:r>
      <w:r w:rsidRPr="005810D1">
        <w:rPr>
          <w:rFonts w:cs="FrankRuehl" w:hint="cs"/>
          <w:strike/>
          <w:vanish/>
          <w:sz w:val="22"/>
          <w:szCs w:val="22"/>
          <w:shd w:val="clear" w:color="auto" w:fill="FFFF99"/>
          <w:rtl/>
        </w:rPr>
        <w:tab/>
        <w:t>ענינים אחרים שנקבעו.</w:t>
      </w:r>
      <w:bookmarkEnd w:id="18"/>
    </w:p>
    <w:p w14:paraId="6355FB8E" w14:textId="77777777" w:rsidR="0085459B" w:rsidRPr="00F940F3" w:rsidRDefault="0085459B" w:rsidP="0085459B">
      <w:pPr>
        <w:pStyle w:val="P00"/>
        <w:ind w:left="0" w:right="1134"/>
        <w:rPr>
          <w:rStyle w:val="default"/>
          <w:rFonts w:cs="FrankRuehl" w:hint="cs"/>
          <w:rtl/>
        </w:rPr>
      </w:pPr>
      <w:bookmarkStart w:id="19" w:name="Seif26"/>
      <w:bookmarkEnd w:id="19"/>
      <w:r w:rsidRPr="00F940F3">
        <w:rPr>
          <w:lang w:val="he-IL"/>
        </w:rPr>
        <w:pict w14:anchorId="7455D440">
          <v:rect id="_x0000_s1069" style="position:absolute;left:0;text-align:left;margin-left:464.5pt;margin-top:8.05pt;width:75.05pt;height:34.6pt;z-index:251668992" o:allowincell="f" filled="f" stroked="f" strokecolor="lime" strokeweight=".25pt">
            <v:textbox style="mso-next-textbox:#_x0000_s1069" inset="0,0,0,0">
              <w:txbxContent>
                <w:p w14:paraId="286DCADA" w14:textId="77777777" w:rsidR="0085459B" w:rsidRDefault="0085459B" w:rsidP="0085459B">
                  <w:pPr>
                    <w:spacing w:line="160" w:lineRule="exact"/>
                    <w:jc w:val="left"/>
                    <w:rPr>
                      <w:rFonts w:cs="Miriam" w:hint="cs"/>
                      <w:sz w:val="18"/>
                      <w:szCs w:val="18"/>
                      <w:rtl/>
                    </w:rPr>
                  </w:pPr>
                  <w:r>
                    <w:rPr>
                      <w:rFonts w:cs="Miriam" w:hint="cs"/>
                      <w:sz w:val="18"/>
                      <w:szCs w:val="18"/>
                      <w:rtl/>
                    </w:rPr>
                    <w:t>עריכת פעולות סטטיסטיות לפי מין</w:t>
                  </w:r>
                </w:p>
                <w:p w14:paraId="170BE5D7" w14:textId="77777777" w:rsidR="0085459B" w:rsidRDefault="0085459B" w:rsidP="0085459B">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תשס"ח-2008</w:t>
                  </w:r>
                </w:p>
              </w:txbxContent>
            </v:textbox>
            <w10:anchorlock/>
          </v:rect>
        </w:pict>
      </w:r>
      <w:r w:rsidRPr="00F940F3">
        <w:rPr>
          <w:rStyle w:val="big-number"/>
          <w:rFonts w:cs="Miriam"/>
          <w:rtl/>
        </w:rPr>
        <w:t>7</w:t>
      </w:r>
      <w:r w:rsidRPr="00F940F3">
        <w:rPr>
          <w:rStyle w:val="default"/>
          <w:rFonts w:cs="FrankRuehl" w:hint="cs"/>
          <w:rtl/>
        </w:rPr>
        <w:t>א</w:t>
      </w:r>
      <w:r w:rsidRPr="00F940F3">
        <w:rPr>
          <w:rStyle w:val="default"/>
          <w:rFonts w:cs="FrankRuehl"/>
          <w:rtl/>
        </w:rPr>
        <w:t>.</w:t>
      </w:r>
      <w:r w:rsidRPr="00F940F3">
        <w:rPr>
          <w:rStyle w:val="default"/>
          <w:rFonts w:cs="FrankRuehl"/>
          <w:rtl/>
        </w:rPr>
        <w:tab/>
      </w:r>
      <w:r w:rsidRPr="00F940F3">
        <w:rPr>
          <w:rStyle w:val="default"/>
          <w:rFonts w:cs="FrankRuehl" w:hint="cs"/>
          <w:rtl/>
        </w:rPr>
        <w:t>(א)</w:t>
      </w:r>
      <w:r w:rsidRPr="00F940F3">
        <w:rPr>
          <w:rStyle w:val="default"/>
          <w:rFonts w:cs="FrankRuehl" w:hint="cs"/>
          <w:rtl/>
        </w:rPr>
        <w:tab/>
        <w:t>עריכת פעולות סטטיסטיות הנוגעות ליחידים ופרסום תוצאותיהן על ידי הלשכה כאמור בסעיף 7, יכללו התייחסות למין, אלא אם כן קבע הסטטיסטיקן, לעניין מסוים, כי יש טעמים המצדיקים שלא לעשות כן.</w:t>
      </w:r>
    </w:p>
    <w:p w14:paraId="74A0669A" w14:textId="77777777" w:rsidR="0085459B" w:rsidRPr="00F940F3" w:rsidRDefault="0085459B" w:rsidP="0085459B">
      <w:pPr>
        <w:pStyle w:val="P00"/>
        <w:ind w:left="0" w:right="1134"/>
        <w:rPr>
          <w:rStyle w:val="default"/>
          <w:rFonts w:cs="FrankRuehl" w:hint="cs"/>
          <w:rtl/>
        </w:rPr>
      </w:pPr>
      <w:r w:rsidRPr="00F940F3">
        <w:rPr>
          <w:rStyle w:val="default"/>
          <w:rFonts w:cs="FrankRuehl" w:hint="cs"/>
          <w:rtl/>
        </w:rPr>
        <w:tab/>
        <w:t>(ב)</w:t>
      </w:r>
      <w:r w:rsidRPr="00F940F3">
        <w:rPr>
          <w:rStyle w:val="default"/>
          <w:rFonts w:cs="FrankRuehl" w:hint="cs"/>
          <w:rtl/>
        </w:rPr>
        <w:tab/>
        <w:t>הסטטיסטיקן רשאי לקבוע כי עריכת פעולות סטטיסטיות ופרסום תוצאותיהן כאמור בסעיף קטן (א) יכללו התייחסות למין, אף אם אינן נוגעות ליחידים, בעניינים שיש להם השלכות מגדריות.</w:t>
      </w:r>
    </w:p>
    <w:p w14:paraId="488D10FD" w14:textId="77777777" w:rsidR="0085459B" w:rsidRPr="00F940F3" w:rsidRDefault="0085459B" w:rsidP="0085459B">
      <w:pPr>
        <w:pStyle w:val="P00"/>
        <w:ind w:left="0" w:right="1134"/>
        <w:rPr>
          <w:rStyle w:val="default"/>
          <w:rFonts w:cs="FrankRuehl" w:hint="cs"/>
          <w:rtl/>
        </w:rPr>
      </w:pPr>
      <w:r w:rsidRPr="00F940F3">
        <w:rPr>
          <w:rStyle w:val="default"/>
          <w:rFonts w:cs="FrankRuehl" w:hint="cs"/>
          <w:rtl/>
        </w:rPr>
        <w:tab/>
        <w:t>(ג)</w:t>
      </w:r>
      <w:r w:rsidRPr="00F940F3">
        <w:rPr>
          <w:rStyle w:val="default"/>
          <w:rFonts w:cs="FrankRuehl" w:hint="cs"/>
          <w:rtl/>
        </w:rPr>
        <w:tab/>
        <w:t>הלשכה תפרסם, לפחות אחת לשנה, תוצאות של פעולות סטטיסטיות שערכה שיכללו התייחסות למין.</w:t>
      </w:r>
    </w:p>
    <w:p w14:paraId="66D19B3D" w14:textId="77777777" w:rsidR="0085459B" w:rsidRPr="00F940F3" w:rsidRDefault="0085459B" w:rsidP="0085459B">
      <w:pPr>
        <w:pStyle w:val="P00"/>
        <w:ind w:left="0" w:right="1134"/>
        <w:rPr>
          <w:rStyle w:val="default"/>
          <w:rFonts w:cs="FrankRuehl" w:hint="cs"/>
          <w:rtl/>
        </w:rPr>
      </w:pPr>
      <w:r w:rsidRPr="00F940F3">
        <w:rPr>
          <w:rStyle w:val="default"/>
          <w:rFonts w:cs="FrankRuehl" w:hint="cs"/>
          <w:rtl/>
        </w:rPr>
        <w:tab/>
        <w:t>(ד)</w:t>
      </w:r>
      <w:r w:rsidRPr="00F940F3">
        <w:rPr>
          <w:rStyle w:val="default"/>
          <w:rFonts w:cs="FrankRuehl" w:hint="cs"/>
          <w:rtl/>
        </w:rPr>
        <w:tab/>
        <w:t>הסטטיסטיקן יסמיך, לאחר התייעצות עם הרשות לקידום מעמד האישה כמשמעותה בחוק הרשות לקידום מעמד האישה, התשנ"ח-1998, עובד שיהיה אחראי על יישום סעיף זה, לרבות הכנת תכניות לפעולות סטטיסטיות, פיתוח סיווגים סטטיסטיים ושיתוף פעולה עם מוסדות המדינה בכל הנוגע לעריכת פעולות סטטיסטיות הכוללות התייחסות למין.</w:t>
      </w:r>
    </w:p>
    <w:p w14:paraId="123D717E" w14:textId="77777777" w:rsidR="0085459B" w:rsidRPr="005810D1" w:rsidRDefault="0085459B" w:rsidP="0085459B">
      <w:pPr>
        <w:pStyle w:val="P00"/>
        <w:tabs>
          <w:tab w:val="clear" w:pos="6259"/>
        </w:tabs>
        <w:spacing w:before="0"/>
        <w:ind w:left="0" w:right="1134"/>
        <w:rPr>
          <w:rFonts w:cs="FrankRuehl" w:hint="cs"/>
          <w:vanish/>
          <w:color w:val="FF0000"/>
          <w:szCs w:val="20"/>
          <w:shd w:val="clear" w:color="auto" w:fill="FFFF99"/>
          <w:rtl/>
        </w:rPr>
      </w:pPr>
      <w:bookmarkStart w:id="20" w:name="Rov49"/>
      <w:r w:rsidRPr="005810D1">
        <w:rPr>
          <w:rFonts w:cs="FrankRuehl" w:hint="cs"/>
          <w:vanish/>
          <w:color w:val="FF0000"/>
          <w:szCs w:val="20"/>
          <w:shd w:val="clear" w:color="auto" w:fill="FFFF99"/>
          <w:rtl/>
        </w:rPr>
        <w:t>מיום 1.1.2009</w:t>
      </w:r>
    </w:p>
    <w:p w14:paraId="5A37ABB0" w14:textId="77777777" w:rsidR="0085459B" w:rsidRPr="005810D1" w:rsidRDefault="0085459B" w:rsidP="0085459B">
      <w:pPr>
        <w:pStyle w:val="P00"/>
        <w:tabs>
          <w:tab w:val="clear" w:pos="6259"/>
        </w:tabs>
        <w:spacing w:before="0"/>
        <w:ind w:left="0" w:right="1134"/>
        <w:rPr>
          <w:rFonts w:cs="FrankRuehl" w:hint="cs"/>
          <w:vanish/>
          <w:szCs w:val="20"/>
          <w:shd w:val="clear" w:color="auto" w:fill="FFFF99"/>
          <w:rtl/>
        </w:rPr>
      </w:pPr>
      <w:r w:rsidRPr="005810D1">
        <w:rPr>
          <w:rFonts w:cs="FrankRuehl" w:hint="cs"/>
          <w:b/>
          <w:bCs/>
          <w:vanish/>
          <w:szCs w:val="20"/>
          <w:shd w:val="clear" w:color="auto" w:fill="FFFF99"/>
          <w:rtl/>
        </w:rPr>
        <w:t>תיקון מס' 2</w:t>
      </w:r>
    </w:p>
    <w:p w14:paraId="24C272A1" w14:textId="77777777" w:rsidR="0085459B" w:rsidRPr="005810D1" w:rsidRDefault="0085459B" w:rsidP="0085459B">
      <w:pPr>
        <w:pStyle w:val="P00"/>
        <w:tabs>
          <w:tab w:val="clear" w:pos="6259"/>
        </w:tabs>
        <w:spacing w:before="0"/>
        <w:ind w:left="0" w:right="1134"/>
        <w:rPr>
          <w:rFonts w:cs="FrankRuehl" w:hint="cs"/>
          <w:vanish/>
          <w:szCs w:val="20"/>
          <w:shd w:val="clear" w:color="auto" w:fill="FFFF99"/>
          <w:rtl/>
        </w:rPr>
      </w:pPr>
      <w:hyperlink r:id="rId37" w:history="1">
        <w:r w:rsidRPr="005810D1">
          <w:rPr>
            <w:rStyle w:val="Hyperlink"/>
            <w:rFonts w:cs="FrankRuehl" w:hint="cs"/>
            <w:vanish/>
            <w:szCs w:val="20"/>
            <w:shd w:val="clear" w:color="auto" w:fill="FFFF99"/>
            <w:rtl/>
          </w:rPr>
          <w:t>ס"ח תשס"ח מס' 2155</w:t>
        </w:r>
      </w:hyperlink>
      <w:r w:rsidRPr="005810D1">
        <w:rPr>
          <w:rFonts w:cs="FrankRuehl" w:hint="cs"/>
          <w:vanish/>
          <w:szCs w:val="20"/>
          <w:shd w:val="clear" w:color="auto" w:fill="FFFF99"/>
          <w:rtl/>
        </w:rPr>
        <w:t xml:space="preserve"> מיום 11.6.2008 עמ' 532 (</w:t>
      </w:r>
      <w:hyperlink r:id="rId38" w:history="1">
        <w:r w:rsidRPr="005810D1">
          <w:rPr>
            <w:rStyle w:val="Hyperlink"/>
            <w:rFonts w:cs="FrankRuehl" w:hint="cs"/>
            <w:vanish/>
            <w:szCs w:val="20"/>
            <w:shd w:val="clear" w:color="auto" w:fill="FFFF99"/>
            <w:rtl/>
          </w:rPr>
          <w:t>ה"ח 220</w:t>
        </w:r>
      </w:hyperlink>
      <w:r w:rsidRPr="005810D1">
        <w:rPr>
          <w:rFonts w:cs="FrankRuehl" w:hint="cs"/>
          <w:vanish/>
          <w:szCs w:val="20"/>
          <w:shd w:val="clear" w:color="auto" w:fill="FFFF99"/>
          <w:rtl/>
        </w:rPr>
        <w:t>)</w:t>
      </w:r>
    </w:p>
    <w:p w14:paraId="52B44F59" w14:textId="77777777" w:rsidR="0085459B" w:rsidRPr="00F940F3" w:rsidRDefault="0085459B" w:rsidP="00F940F3">
      <w:pPr>
        <w:pStyle w:val="P00"/>
        <w:tabs>
          <w:tab w:val="clear" w:pos="6259"/>
        </w:tabs>
        <w:spacing w:before="0"/>
        <w:ind w:left="0" w:right="1134"/>
        <w:rPr>
          <w:rFonts w:cs="FrankRuehl" w:hint="cs"/>
          <w:b/>
          <w:bCs/>
          <w:sz w:val="2"/>
          <w:szCs w:val="2"/>
          <w:shd w:val="clear" w:color="auto" w:fill="FFFF99"/>
          <w:rtl/>
        </w:rPr>
      </w:pPr>
      <w:r w:rsidRPr="005810D1">
        <w:rPr>
          <w:rFonts w:cs="FrankRuehl" w:hint="cs"/>
          <w:b/>
          <w:bCs/>
          <w:vanish/>
          <w:szCs w:val="20"/>
          <w:shd w:val="clear" w:color="auto" w:fill="FFFF99"/>
          <w:rtl/>
        </w:rPr>
        <w:t>הוספת סעיף 7א</w:t>
      </w:r>
      <w:bookmarkEnd w:id="20"/>
    </w:p>
    <w:p w14:paraId="6A54E065" w14:textId="77777777" w:rsidR="0086508C" w:rsidRDefault="0086508C">
      <w:pPr>
        <w:pStyle w:val="P00"/>
        <w:ind w:left="0" w:right="1134"/>
        <w:rPr>
          <w:rStyle w:val="default"/>
          <w:rFonts w:cs="FrankRuehl"/>
          <w:rtl/>
        </w:rPr>
      </w:pPr>
      <w:bookmarkStart w:id="21" w:name="Seif8"/>
      <w:bookmarkEnd w:id="21"/>
      <w:r>
        <w:rPr>
          <w:lang w:val="he-IL"/>
        </w:rPr>
        <w:pict w14:anchorId="1BBC9B01">
          <v:rect id="_x0000_s1037" style="position:absolute;left:0;text-align:left;margin-left:464.5pt;margin-top:8.05pt;width:75.05pt;height:20pt;z-index:251646464" o:allowincell="f" filled="f" stroked="f" strokecolor="lime" strokeweight=".25pt">
            <v:textbox style="mso-next-textbox:#_x0000_s1037" inset="0,0,0,0">
              <w:txbxContent>
                <w:p w14:paraId="600EF9B0" w14:textId="77777777" w:rsidR="0086508C" w:rsidRDefault="0086508C">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סוף </w:t>
                  </w:r>
                  <w:r>
                    <w:rPr>
                      <w:rFonts w:cs="Miriam"/>
                      <w:sz w:val="18"/>
                      <w:szCs w:val="18"/>
                      <w:rtl/>
                    </w:rPr>
                    <w:t>סט</w:t>
                  </w:r>
                  <w:r>
                    <w:rPr>
                      <w:rFonts w:cs="Miriam" w:hint="cs"/>
                      <w:sz w:val="18"/>
                      <w:szCs w:val="18"/>
                      <w:rtl/>
                    </w:rPr>
                    <w:t>טיסטיקה כיצד</w:t>
                  </w:r>
                </w:p>
              </w:txbxContent>
            </v:textbox>
            <w10:anchorlock/>
          </v:rect>
        </w:pict>
      </w:r>
      <w:r>
        <w:rPr>
          <w:rStyle w:val="big-number"/>
          <w:rFonts w:cs="Miriam"/>
          <w:rtl/>
        </w:rPr>
        <w:t>8.</w:t>
      </w:r>
      <w:r>
        <w:rPr>
          <w:rStyle w:val="big-number"/>
          <w:rFonts w:cs="Miriam"/>
          <w:rtl/>
        </w:rPr>
        <w:tab/>
      </w:r>
      <w:r>
        <w:rPr>
          <w:rStyle w:val="default"/>
          <w:rFonts w:cs="FrankRuehl"/>
          <w:rtl/>
        </w:rPr>
        <w:t>אי</w:t>
      </w:r>
      <w:r>
        <w:rPr>
          <w:rStyle w:val="default"/>
          <w:rFonts w:cs="FrankRuehl" w:hint="cs"/>
          <w:rtl/>
        </w:rPr>
        <w:t>סוף הסטטיסטיקה ייעשה בשאלונים שהוכנו בידי הסטטיסטיקן ונמסרו לאדם שממנו נדרשים הפרטים, או באמצעים אחרים שקבע הסטטיסטיקן.</w:t>
      </w:r>
    </w:p>
    <w:p w14:paraId="55318571" w14:textId="77777777" w:rsidR="0086508C" w:rsidRDefault="0086508C">
      <w:pPr>
        <w:pStyle w:val="P00"/>
        <w:ind w:left="0" w:right="1134"/>
        <w:rPr>
          <w:rStyle w:val="default"/>
          <w:rFonts w:cs="FrankRuehl"/>
          <w:rtl/>
        </w:rPr>
      </w:pPr>
      <w:bookmarkStart w:id="22" w:name="Seif9"/>
      <w:bookmarkEnd w:id="22"/>
      <w:r>
        <w:rPr>
          <w:lang w:val="he-IL"/>
        </w:rPr>
        <w:pict w14:anchorId="2D9343AA">
          <v:rect id="_x0000_s1038" style="position:absolute;left:0;text-align:left;margin-left:464.5pt;margin-top:8.05pt;width:75.05pt;height:10pt;z-index:251647488" o:allowincell="f" filled="f" stroked="f" strokecolor="lime" strokeweight=".25pt">
            <v:textbox style="mso-next-textbox:#_x0000_s1038" inset="0,0,0,0">
              <w:txbxContent>
                <w:p w14:paraId="0E931625" w14:textId="77777777" w:rsidR="0086508C" w:rsidRDefault="0086508C">
                  <w:pPr>
                    <w:spacing w:line="160" w:lineRule="exact"/>
                    <w:jc w:val="left"/>
                    <w:rPr>
                      <w:rFonts w:cs="Miriam"/>
                      <w:noProof/>
                      <w:sz w:val="18"/>
                      <w:szCs w:val="18"/>
                      <w:rtl/>
                    </w:rPr>
                  </w:pPr>
                  <w:r>
                    <w:rPr>
                      <w:rFonts w:cs="Miriam"/>
                      <w:sz w:val="18"/>
                      <w:szCs w:val="18"/>
                      <w:rtl/>
                    </w:rPr>
                    <w:t>פו</w:t>
                  </w:r>
                  <w:r>
                    <w:rPr>
                      <w:rFonts w:cs="Miriam" w:hint="cs"/>
                      <w:sz w:val="18"/>
                      <w:szCs w:val="18"/>
                      <w:rtl/>
                    </w:rPr>
                    <w:t>קדים ושלוחים</w:t>
                  </w:r>
                </w:p>
              </w:txbxContent>
            </v:textbox>
            <w10:anchorlock/>
          </v:rect>
        </w:pict>
      </w:r>
      <w:r>
        <w:rPr>
          <w:rStyle w:val="big-number"/>
          <w:rFonts w:cs="Miriam"/>
          <w:rtl/>
        </w:rPr>
        <w:t>9.</w:t>
      </w:r>
      <w:r>
        <w:rPr>
          <w:rStyle w:val="big-number"/>
          <w:rFonts w:cs="Miriam"/>
          <w:rtl/>
        </w:rPr>
        <w:tab/>
      </w:r>
      <w:r>
        <w:rPr>
          <w:rStyle w:val="default"/>
          <w:rFonts w:cs="FrankRuehl"/>
          <w:rtl/>
        </w:rPr>
        <w:t>לע</w:t>
      </w:r>
      <w:r>
        <w:rPr>
          <w:rStyle w:val="default"/>
          <w:rFonts w:cs="FrankRuehl" w:hint="cs"/>
          <w:rtl/>
        </w:rPr>
        <w:t>ריכת מיפקד ולאיסוף סטטיסטיקה אחרת ימנה הסטטיסטיקן פוקד</w:t>
      </w:r>
      <w:r>
        <w:rPr>
          <w:rStyle w:val="default"/>
          <w:rFonts w:cs="FrankRuehl"/>
          <w:rtl/>
        </w:rPr>
        <w:t>ים</w:t>
      </w:r>
      <w:r>
        <w:rPr>
          <w:rStyle w:val="default"/>
          <w:rFonts w:cs="FrankRuehl" w:hint="cs"/>
          <w:rtl/>
        </w:rPr>
        <w:t xml:space="preserve"> ושלוחים ויקבע את תפקידיהם,</w:t>
      </w:r>
    </w:p>
    <w:p w14:paraId="67D91877" w14:textId="77777777" w:rsidR="0086508C" w:rsidRDefault="0086508C">
      <w:pPr>
        <w:pStyle w:val="P00"/>
        <w:ind w:left="0" w:right="1134"/>
        <w:rPr>
          <w:rStyle w:val="default"/>
          <w:rFonts w:cs="FrankRuehl" w:hint="cs"/>
          <w:rtl/>
        </w:rPr>
      </w:pPr>
      <w:bookmarkStart w:id="23" w:name="Seif10"/>
      <w:bookmarkEnd w:id="23"/>
      <w:r>
        <w:rPr>
          <w:lang w:val="he-IL"/>
        </w:rPr>
        <w:pict w14:anchorId="0597A37C">
          <v:rect id="_x0000_s1039" style="position:absolute;left:0;text-align:left;margin-left:464.5pt;margin-top:8.05pt;width:75.05pt;height:29.85pt;z-index:251648512" o:allowincell="f" filled="f" stroked="f" strokecolor="lime" strokeweight=".25pt">
            <v:textbox style="mso-next-textbox:#_x0000_s1039" inset="0,0,0,0">
              <w:txbxContent>
                <w:p w14:paraId="1A14E5A8" w14:textId="77777777" w:rsidR="0086508C" w:rsidRDefault="0086508C">
                  <w:pPr>
                    <w:spacing w:line="160" w:lineRule="exact"/>
                    <w:jc w:val="left"/>
                    <w:rPr>
                      <w:rFonts w:cs="Miriam" w:hint="cs"/>
                      <w:noProof/>
                      <w:sz w:val="18"/>
                      <w:szCs w:val="18"/>
                      <w:rtl/>
                    </w:rPr>
                  </w:pPr>
                  <w:r>
                    <w:rPr>
                      <w:rFonts w:cs="Miriam"/>
                      <w:sz w:val="18"/>
                      <w:szCs w:val="18"/>
                      <w:rtl/>
                    </w:rPr>
                    <w:t>הצ</w:t>
                  </w:r>
                  <w:r>
                    <w:rPr>
                      <w:rFonts w:cs="Miriam" w:hint="cs"/>
                      <w:sz w:val="18"/>
                      <w:szCs w:val="18"/>
                      <w:rtl/>
                    </w:rPr>
                    <w:t>הרה</w:t>
                  </w:r>
                </w:p>
                <w:p w14:paraId="2EBB1960" w14:textId="77777777" w:rsidR="00396320" w:rsidRDefault="00396320">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10.</w:t>
      </w:r>
      <w:r>
        <w:rPr>
          <w:rStyle w:val="big-number"/>
          <w:rFonts w:cs="Miriam"/>
          <w:rtl/>
        </w:rPr>
        <w:tab/>
      </w:r>
      <w:r>
        <w:rPr>
          <w:rStyle w:val="default"/>
          <w:rFonts w:cs="FrankRuehl"/>
          <w:rtl/>
        </w:rPr>
        <w:t>הס</w:t>
      </w:r>
      <w:r>
        <w:rPr>
          <w:rStyle w:val="default"/>
          <w:rFonts w:cs="FrankRuehl" w:hint="cs"/>
          <w:rtl/>
        </w:rPr>
        <w:t>טטיסטיקן מוסמך לקבל תצהיר לצורך פקודה זו; הוא רשאי לדרוש מכל עובד שיצהיר ויחתום לפני כניסתו לתפקיד, בפניו או בפני אדם אחר המוסמך לקבל תצהיר, על הצהרה בנוסח שנקבע בתוספת</w:t>
      </w:r>
      <w:r w:rsidR="00396320">
        <w:rPr>
          <w:rStyle w:val="default"/>
          <w:rFonts w:cs="FrankRuehl" w:hint="cs"/>
          <w:rtl/>
        </w:rPr>
        <w:t xml:space="preserve"> הראשונה</w:t>
      </w:r>
      <w:r>
        <w:rPr>
          <w:rStyle w:val="default"/>
          <w:rFonts w:cs="FrankRuehl" w:hint="cs"/>
          <w:rtl/>
        </w:rPr>
        <w:t xml:space="preserve"> ובדרך שקבע הסטטיסטיקן.</w:t>
      </w:r>
    </w:p>
    <w:p w14:paraId="0E8C73F6" w14:textId="77777777" w:rsidR="00396320" w:rsidRPr="005810D1" w:rsidRDefault="00396320" w:rsidP="00396320">
      <w:pPr>
        <w:pStyle w:val="P00"/>
        <w:spacing w:before="0"/>
        <w:ind w:left="0" w:right="1134"/>
        <w:rPr>
          <w:rStyle w:val="default"/>
          <w:rFonts w:cs="FrankRuehl" w:hint="cs"/>
          <w:vanish/>
          <w:color w:val="FF0000"/>
          <w:sz w:val="20"/>
          <w:szCs w:val="20"/>
          <w:shd w:val="clear" w:color="auto" w:fill="FFFF99"/>
          <w:rtl/>
        </w:rPr>
      </w:pPr>
      <w:bookmarkStart w:id="24" w:name="Rov51"/>
      <w:r w:rsidRPr="005810D1">
        <w:rPr>
          <w:rStyle w:val="default"/>
          <w:rFonts w:cs="FrankRuehl" w:hint="cs"/>
          <w:vanish/>
          <w:color w:val="FF0000"/>
          <w:sz w:val="20"/>
          <w:szCs w:val="20"/>
          <w:shd w:val="clear" w:color="auto" w:fill="FFFF99"/>
          <w:rtl/>
        </w:rPr>
        <w:t>מיום 16.3.2010</w:t>
      </w:r>
    </w:p>
    <w:p w14:paraId="3D4958F8" w14:textId="77777777" w:rsidR="00396320" w:rsidRPr="005810D1" w:rsidRDefault="00396320" w:rsidP="00396320">
      <w:pPr>
        <w:pStyle w:val="P00"/>
        <w:spacing w:before="0"/>
        <w:ind w:left="0" w:right="1134"/>
        <w:rPr>
          <w:rStyle w:val="default"/>
          <w:rFonts w:cs="FrankRuehl" w:hint="cs"/>
          <w:vanish/>
          <w:sz w:val="20"/>
          <w:szCs w:val="20"/>
          <w:shd w:val="clear" w:color="auto" w:fill="FFFF99"/>
          <w:rtl/>
        </w:rPr>
      </w:pPr>
      <w:r w:rsidRPr="005810D1">
        <w:rPr>
          <w:rStyle w:val="default"/>
          <w:rFonts w:cs="FrankRuehl" w:hint="cs"/>
          <w:b/>
          <w:bCs/>
          <w:vanish/>
          <w:sz w:val="20"/>
          <w:szCs w:val="20"/>
          <w:shd w:val="clear" w:color="auto" w:fill="FFFF99"/>
          <w:rtl/>
        </w:rPr>
        <w:t>תיקון מס' 3</w:t>
      </w:r>
    </w:p>
    <w:p w14:paraId="41E6E933" w14:textId="77777777" w:rsidR="00396320" w:rsidRPr="005810D1" w:rsidRDefault="00396320" w:rsidP="00396320">
      <w:pPr>
        <w:pStyle w:val="P00"/>
        <w:spacing w:before="0"/>
        <w:ind w:left="0" w:right="1134"/>
        <w:rPr>
          <w:rStyle w:val="default"/>
          <w:rFonts w:cs="FrankRuehl" w:hint="cs"/>
          <w:vanish/>
          <w:sz w:val="20"/>
          <w:szCs w:val="20"/>
          <w:shd w:val="clear" w:color="auto" w:fill="FFFF99"/>
          <w:rtl/>
        </w:rPr>
      </w:pPr>
      <w:hyperlink r:id="rId39" w:history="1">
        <w:r w:rsidRPr="005810D1">
          <w:rPr>
            <w:rStyle w:val="Hyperlink"/>
            <w:rFonts w:cs="FrankRuehl" w:hint="cs"/>
            <w:vanish/>
            <w:szCs w:val="20"/>
            <w:shd w:val="clear" w:color="auto" w:fill="FFFF99"/>
            <w:rtl/>
          </w:rPr>
          <w:t>ס"ח תש"ע מס' 2233</w:t>
        </w:r>
      </w:hyperlink>
      <w:r w:rsidRPr="005810D1">
        <w:rPr>
          <w:rStyle w:val="default"/>
          <w:rFonts w:cs="FrankRuehl" w:hint="cs"/>
          <w:vanish/>
          <w:sz w:val="20"/>
          <w:szCs w:val="20"/>
          <w:shd w:val="clear" w:color="auto" w:fill="FFFF99"/>
          <w:rtl/>
        </w:rPr>
        <w:t xml:space="preserve"> ביום 16.3.2010 עמ' 417 (</w:t>
      </w:r>
      <w:hyperlink r:id="rId40" w:history="1">
        <w:r w:rsidRPr="005810D1">
          <w:rPr>
            <w:rStyle w:val="Hyperlink"/>
            <w:rFonts w:cs="FrankRuehl" w:hint="cs"/>
            <w:vanish/>
            <w:szCs w:val="20"/>
            <w:shd w:val="clear" w:color="auto" w:fill="FFFF99"/>
            <w:rtl/>
          </w:rPr>
          <w:t>ה"ח 450</w:t>
        </w:r>
      </w:hyperlink>
      <w:r w:rsidRPr="005810D1">
        <w:rPr>
          <w:rStyle w:val="default"/>
          <w:rFonts w:cs="FrankRuehl" w:hint="cs"/>
          <w:vanish/>
          <w:sz w:val="20"/>
          <w:szCs w:val="20"/>
          <w:shd w:val="clear" w:color="auto" w:fill="FFFF99"/>
          <w:rtl/>
        </w:rPr>
        <w:t>)</w:t>
      </w:r>
    </w:p>
    <w:p w14:paraId="528D31D4" w14:textId="77777777" w:rsidR="00396320" w:rsidRPr="00396320" w:rsidRDefault="00396320" w:rsidP="00396320">
      <w:pPr>
        <w:pStyle w:val="P00"/>
        <w:spacing w:before="60"/>
        <w:ind w:left="0" w:right="1134"/>
        <w:rPr>
          <w:rStyle w:val="default"/>
          <w:rFonts w:cs="FrankRuehl" w:hint="cs"/>
          <w:sz w:val="2"/>
          <w:szCs w:val="2"/>
          <w:rtl/>
        </w:rPr>
      </w:pPr>
      <w:r w:rsidRPr="005810D1">
        <w:rPr>
          <w:rStyle w:val="big-number"/>
          <w:rFonts w:cs="FrankRuehl"/>
          <w:vanish/>
          <w:sz w:val="22"/>
          <w:szCs w:val="22"/>
          <w:shd w:val="clear" w:color="auto" w:fill="FFFF99"/>
          <w:rtl/>
        </w:rPr>
        <w:t>10.</w:t>
      </w:r>
      <w:r w:rsidRPr="005810D1">
        <w:rPr>
          <w:rStyle w:val="big-number"/>
          <w:rFonts w:cs="FrankRuehl"/>
          <w:vanish/>
          <w:sz w:val="22"/>
          <w:szCs w:val="22"/>
          <w:shd w:val="clear" w:color="auto" w:fill="FFFF99"/>
          <w:rtl/>
        </w:rPr>
        <w:tab/>
      </w:r>
      <w:r w:rsidRPr="005810D1">
        <w:rPr>
          <w:rStyle w:val="default"/>
          <w:rFonts w:cs="FrankRuehl"/>
          <w:vanish/>
          <w:sz w:val="22"/>
          <w:szCs w:val="22"/>
          <w:shd w:val="clear" w:color="auto" w:fill="FFFF99"/>
          <w:rtl/>
        </w:rPr>
        <w:t>הס</w:t>
      </w:r>
      <w:r w:rsidRPr="005810D1">
        <w:rPr>
          <w:rStyle w:val="default"/>
          <w:rFonts w:cs="FrankRuehl" w:hint="cs"/>
          <w:vanish/>
          <w:sz w:val="22"/>
          <w:szCs w:val="22"/>
          <w:shd w:val="clear" w:color="auto" w:fill="FFFF99"/>
          <w:rtl/>
        </w:rPr>
        <w:t xml:space="preserve">טטיסטיקן מוסמך לקבל תצהיר לצורך פקודה זו; הוא רשאי לדרוש מכל עובד שיצהיר ויחתום לפני כניסתו לתפקיד, בפניו או בפני אדם אחר המוסמך לקבל תצהיר, על הצהרה בנוסח שנקבע </w:t>
      </w:r>
      <w:r w:rsidRPr="005810D1">
        <w:rPr>
          <w:rStyle w:val="default"/>
          <w:rFonts w:cs="FrankRuehl" w:hint="cs"/>
          <w:strike/>
          <w:vanish/>
          <w:sz w:val="22"/>
          <w:szCs w:val="22"/>
          <w:shd w:val="clear" w:color="auto" w:fill="FFFF99"/>
          <w:rtl/>
        </w:rPr>
        <w:t>בתוספת</w:t>
      </w:r>
      <w:r w:rsidRPr="005810D1">
        <w:rPr>
          <w:rStyle w:val="default"/>
          <w:rFonts w:cs="FrankRuehl" w:hint="cs"/>
          <w:vanish/>
          <w:sz w:val="22"/>
          <w:szCs w:val="22"/>
          <w:shd w:val="clear" w:color="auto" w:fill="FFFF99"/>
          <w:rtl/>
        </w:rPr>
        <w:t xml:space="preserve"> </w:t>
      </w:r>
      <w:r w:rsidRPr="005810D1">
        <w:rPr>
          <w:rStyle w:val="default"/>
          <w:rFonts w:cs="FrankRuehl" w:hint="cs"/>
          <w:vanish/>
          <w:sz w:val="22"/>
          <w:szCs w:val="22"/>
          <w:u w:val="single"/>
          <w:shd w:val="clear" w:color="auto" w:fill="FFFF99"/>
          <w:rtl/>
        </w:rPr>
        <w:t>בתוספת הראשונה</w:t>
      </w:r>
      <w:r w:rsidRPr="005810D1">
        <w:rPr>
          <w:rStyle w:val="default"/>
          <w:rFonts w:cs="FrankRuehl" w:hint="cs"/>
          <w:vanish/>
          <w:sz w:val="22"/>
          <w:szCs w:val="22"/>
          <w:shd w:val="clear" w:color="auto" w:fill="FFFF99"/>
          <w:rtl/>
        </w:rPr>
        <w:t xml:space="preserve"> ובדרך שקבע הסטטיסטיקן.</w:t>
      </w:r>
      <w:bookmarkEnd w:id="24"/>
    </w:p>
    <w:p w14:paraId="0DBD65DD" w14:textId="77777777" w:rsidR="0086508C" w:rsidRDefault="0086508C">
      <w:pPr>
        <w:pStyle w:val="P00"/>
        <w:ind w:left="0" w:right="1134"/>
        <w:rPr>
          <w:rStyle w:val="default"/>
          <w:rFonts w:cs="FrankRuehl" w:hint="cs"/>
          <w:rtl/>
        </w:rPr>
      </w:pPr>
      <w:bookmarkStart w:id="25" w:name="Seif11"/>
      <w:bookmarkEnd w:id="25"/>
      <w:r>
        <w:rPr>
          <w:lang w:val="he-IL"/>
        </w:rPr>
        <w:pict w14:anchorId="25676D8B">
          <v:rect id="_x0000_s1040" style="position:absolute;left:0;text-align:left;margin-left:464.5pt;margin-top:8.05pt;width:75.05pt;height:25.4pt;z-index:251649536" o:allowincell="f" filled="f" stroked="f" strokecolor="lime" strokeweight=".25pt">
            <v:textbox style="mso-next-textbox:#_x0000_s1040" inset="0,0,0,0">
              <w:txbxContent>
                <w:p w14:paraId="7781B476" w14:textId="77777777" w:rsidR="0086508C" w:rsidRDefault="0086508C">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בה למסור </w:t>
                  </w:r>
                  <w:r>
                    <w:rPr>
                      <w:rFonts w:cs="Miriam"/>
                      <w:sz w:val="18"/>
                      <w:szCs w:val="18"/>
                      <w:rtl/>
                    </w:rPr>
                    <w:t>פר</w:t>
                  </w:r>
                  <w:r>
                    <w:rPr>
                      <w:rFonts w:cs="Miriam" w:hint="cs"/>
                      <w:sz w:val="18"/>
                      <w:szCs w:val="18"/>
                      <w:rtl/>
                    </w:rPr>
                    <w:t>טים</w:t>
                  </w:r>
                </w:p>
                <w:p w14:paraId="45F5086E"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Style w:val="big-number"/>
          <w:rFonts w:cs="Miriam"/>
          <w:rtl/>
        </w:rPr>
        <w:t>11.</w:t>
      </w:r>
      <w:r>
        <w:rPr>
          <w:rStyle w:val="big-number"/>
          <w:rFonts w:cs="Miriam"/>
          <w:rtl/>
        </w:rPr>
        <w:tab/>
      </w:r>
      <w:r>
        <w:rPr>
          <w:rStyle w:val="default"/>
          <w:rFonts w:cs="FrankRuehl"/>
          <w:rtl/>
        </w:rPr>
        <w:t>כל</w:t>
      </w:r>
      <w:r>
        <w:rPr>
          <w:rStyle w:val="default"/>
          <w:rFonts w:cs="FrankRuehl" w:hint="cs"/>
          <w:rtl/>
        </w:rPr>
        <w:t xml:space="preserve"> אדם שמותר לפי פקודה זו לדרוש ממנו פרטים, לשם מיפקד או סטטיסטיקה אחרת, חייב, אם נדרש לכך מאת הסטטיסטיקן או עובד מוסמך, למלא ולספק, לפי מיטב ידיעתו, את הפרטים שבכל שאלון לפי ההוראות המצורפות אליו או הנוגעות לו.</w:t>
      </w:r>
    </w:p>
    <w:p w14:paraId="35F98C94" w14:textId="77777777" w:rsidR="0086508C" w:rsidRPr="005810D1" w:rsidRDefault="0086508C">
      <w:pPr>
        <w:pStyle w:val="P00"/>
        <w:spacing w:before="0"/>
        <w:ind w:left="0" w:right="1134"/>
        <w:rPr>
          <w:rFonts w:cs="FrankRuehl" w:hint="cs"/>
          <w:b/>
          <w:bCs/>
          <w:vanish/>
          <w:szCs w:val="20"/>
          <w:shd w:val="clear" w:color="auto" w:fill="FFFF99"/>
          <w:rtl/>
        </w:rPr>
      </w:pPr>
      <w:bookmarkStart w:id="26" w:name="Rov35"/>
      <w:r w:rsidRPr="005810D1">
        <w:rPr>
          <w:rFonts w:cs="FrankRuehl" w:hint="cs"/>
          <w:vanish/>
          <w:color w:val="FF0000"/>
          <w:szCs w:val="20"/>
          <w:shd w:val="clear" w:color="auto" w:fill="FFFF99"/>
          <w:rtl/>
        </w:rPr>
        <w:t>מיום 10.8.1978</w:t>
      </w:r>
    </w:p>
    <w:p w14:paraId="4192D392" w14:textId="77777777" w:rsidR="0086508C" w:rsidRPr="005810D1" w:rsidRDefault="0086508C">
      <w:pPr>
        <w:pStyle w:val="P00"/>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תיקון מס' 1</w:t>
      </w:r>
    </w:p>
    <w:p w14:paraId="38CB5EA8" w14:textId="77777777" w:rsidR="0086508C" w:rsidRPr="005810D1" w:rsidRDefault="0086508C">
      <w:pPr>
        <w:pStyle w:val="P00"/>
        <w:tabs>
          <w:tab w:val="clear" w:pos="6259"/>
        </w:tabs>
        <w:spacing w:before="0"/>
        <w:ind w:left="0" w:right="1134"/>
        <w:rPr>
          <w:rFonts w:cs="FrankRuehl" w:hint="cs"/>
          <w:vanish/>
          <w:szCs w:val="20"/>
          <w:shd w:val="clear" w:color="auto" w:fill="FFFF99"/>
          <w:rtl/>
        </w:rPr>
      </w:pPr>
      <w:hyperlink r:id="rId41" w:history="1">
        <w:r w:rsidRPr="005810D1">
          <w:rPr>
            <w:rStyle w:val="Hyperlink"/>
            <w:rFonts w:cs="FrankRuehl" w:hint="cs"/>
            <w:vanish/>
            <w:szCs w:val="20"/>
            <w:shd w:val="clear" w:color="auto" w:fill="FFFF99"/>
            <w:rtl/>
          </w:rPr>
          <w:t>ס"ח תשל"ח מס' 908</w:t>
        </w:r>
      </w:hyperlink>
      <w:r w:rsidRPr="005810D1">
        <w:rPr>
          <w:rFonts w:cs="FrankRuehl" w:hint="cs"/>
          <w:vanish/>
          <w:szCs w:val="20"/>
          <w:shd w:val="clear" w:color="auto" w:fill="FFFF99"/>
          <w:rtl/>
        </w:rPr>
        <w:t xml:space="preserve"> מיום 10.8.1978 עמ' 202 (</w:t>
      </w:r>
      <w:hyperlink r:id="rId42" w:history="1">
        <w:r w:rsidRPr="005810D1">
          <w:rPr>
            <w:rStyle w:val="Hyperlink"/>
            <w:rFonts w:cs="FrankRuehl" w:hint="cs"/>
            <w:vanish/>
            <w:szCs w:val="20"/>
            <w:shd w:val="clear" w:color="auto" w:fill="FFFF99"/>
            <w:rtl/>
          </w:rPr>
          <w:t>ה"ח 1331</w:t>
        </w:r>
      </w:hyperlink>
      <w:r w:rsidRPr="005810D1">
        <w:rPr>
          <w:rFonts w:cs="FrankRuehl" w:hint="cs"/>
          <w:vanish/>
          <w:szCs w:val="20"/>
          <w:shd w:val="clear" w:color="auto" w:fill="FFFF99"/>
          <w:rtl/>
        </w:rPr>
        <w:t>)</w:t>
      </w:r>
    </w:p>
    <w:p w14:paraId="6CFB2BF8" w14:textId="77777777" w:rsidR="0086508C" w:rsidRDefault="0086508C">
      <w:pPr>
        <w:pStyle w:val="P00"/>
        <w:tabs>
          <w:tab w:val="clear" w:pos="6259"/>
        </w:tabs>
        <w:spacing w:before="60"/>
        <w:ind w:left="0" w:right="1134"/>
        <w:rPr>
          <w:rFonts w:cs="FrankRuehl" w:hint="cs"/>
          <w:sz w:val="2"/>
          <w:szCs w:val="2"/>
          <w:rtl/>
        </w:rPr>
      </w:pPr>
      <w:r w:rsidRPr="005810D1">
        <w:rPr>
          <w:rStyle w:val="big-number"/>
          <w:rFonts w:cs="FrankRuehl"/>
          <w:vanish/>
          <w:sz w:val="22"/>
          <w:szCs w:val="22"/>
          <w:shd w:val="clear" w:color="auto" w:fill="FFFF99"/>
          <w:rtl/>
        </w:rPr>
        <w:t>11.</w:t>
      </w:r>
      <w:r w:rsidRPr="005810D1">
        <w:rPr>
          <w:rStyle w:val="big-number"/>
          <w:rFonts w:cs="FrankRuehl"/>
          <w:vanish/>
          <w:sz w:val="22"/>
          <w:szCs w:val="22"/>
          <w:shd w:val="clear" w:color="auto" w:fill="FFFF99"/>
          <w:rtl/>
        </w:rPr>
        <w:tab/>
      </w:r>
      <w:r w:rsidRPr="005810D1">
        <w:rPr>
          <w:rStyle w:val="default"/>
          <w:rFonts w:cs="FrankRuehl"/>
          <w:vanish/>
          <w:sz w:val="22"/>
          <w:szCs w:val="22"/>
          <w:shd w:val="clear" w:color="auto" w:fill="FFFF99"/>
          <w:rtl/>
        </w:rPr>
        <w:t>כל</w:t>
      </w:r>
      <w:r w:rsidRPr="005810D1">
        <w:rPr>
          <w:rStyle w:val="default"/>
          <w:rFonts w:cs="FrankRuehl" w:hint="cs"/>
          <w:vanish/>
          <w:sz w:val="22"/>
          <w:szCs w:val="22"/>
          <w:shd w:val="clear" w:color="auto" w:fill="FFFF99"/>
          <w:rtl/>
        </w:rPr>
        <w:t xml:space="preserve"> אדם שמותר לפי פקודה זו לדרוש ממנו פרטים, לשם מיפקד או סטטיסטיקה אחרת, חייב, אם נדרש לכך מאת הסטטיסטיקן או </w:t>
      </w:r>
      <w:r w:rsidRPr="005810D1">
        <w:rPr>
          <w:rStyle w:val="default"/>
          <w:rFonts w:cs="FrankRuehl" w:hint="cs"/>
          <w:strike/>
          <w:vanish/>
          <w:sz w:val="22"/>
          <w:szCs w:val="22"/>
          <w:shd w:val="clear" w:color="auto" w:fill="FFFF99"/>
          <w:rtl/>
        </w:rPr>
        <w:t>כל רשות אחרת לסטטיסטיקה</w:t>
      </w:r>
      <w:r w:rsidRPr="005810D1">
        <w:rPr>
          <w:rStyle w:val="default"/>
          <w:rFonts w:cs="FrankRuehl" w:hint="cs"/>
          <w:vanish/>
          <w:sz w:val="22"/>
          <w:szCs w:val="22"/>
          <w:shd w:val="clear" w:color="auto" w:fill="FFFF99"/>
          <w:rtl/>
        </w:rPr>
        <w:t xml:space="preserve"> </w:t>
      </w:r>
      <w:r w:rsidRPr="005810D1">
        <w:rPr>
          <w:rStyle w:val="default"/>
          <w:rFonts w:cs="FrankRuehl" w:hint="cs"/>
          <w:vanish/>
          <w:sz w:val="22"/>
          <w:szCs w:val="22"/>
          <w:u w:val="single"/>
          <w:shd w:val="clear" w:color="auto" w:fill="FFFF99"/>
          <w:rtl/>
        </w:rPr>
        <w:t>עובד מוסמך</w:t>
      </w:r>
      <w:r w:rsidRPr="005810D1">
        <w:rPr>
          <w:rStyle w:val="default"/>
          <w:rFonts w:cs="FrankRuehl" w:hint="cs"/>
          <w:vanish/>
          <w:sz w:val="22"/>
          <w:szCs w:val="22"/>
          <w:shd w:val="clear" w:color="auto" w:fill="FFFF99"/>
          <w:rtl/>
        </w:rPr>
        <w:t>, למלא ולספק, לפי מיטב ידיעתו, את הפרטים שבכל שאלון לפי ההוראות המצורפות אליו או הנוגעות לו.</w:t>
      </w:r>
      <w:bookmarkEnd w:id="26"/>
    </w:p>
    <w:p w14:paraId="7AD2BA3B" w14:textId="77777777" w:rsidR="0086508C" w:rsidRDefault="0086508C">
      <w:pPr>
        <w:pStyle w:val="P00"/>
        <w:ind w:left="0" w:right="1134"/>
        <w:rPr>
          <w:rStyle w:val="default"/>
          <w:rFonts w:cs="FrankRuehl"/>
          <w:rtl/>
        </w:rPr>
      </w:pPr>
      <w:bookmarkStart w:id="27" w:name="Seif12"/>
      <w:bookmarkEnd w:id="27"/>
      <w:r>
        <w:rPr>
          <w:lang w:val="he-IL"/>
        </w:rPr>
        <w:pict w14:anchorId="0BE22865">
          <v:rect id="_x0000_s1041" style="position:absolute;left:0;text-align:left;margin-left:464.5pt;margin-top:8.05pt;width:75.05pt;height:20pt;z-index:251650560" o:allowincell="f" filled="f" stroked="f" strokecolor="lime" strokeweight=".25pt">
            <v:textbox style="mso-next-textbox:#_x0000_s1041" inset="0,0,0,0">
              <w:txbxContent>
                <w:p w14:paraId="1BB6F368" w14:textId="77777777" w:rsidR="0086508C" w:rsidRDefault="0086508C">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צאת דרישה </w:t>
                  </w:r>
                  <w:r>
                    <w:rPr>
                      <w:rFonts w:cs="Miriam"/>
                      <w:sz w:val="18"/>
                      <w:szCs w:val="18"/>
                      <w:rtl/>
                    </w:rPr>
                    <w:t>למ</w:t>
                  </w:r>
                  <w:r>
                    <w:rPr>
                      <w:rFonts w:cs="Miriam" w:hint="cs"/>
                      <w:sz w:val="18"/>
                      <w:szCs w:val="18"/>
                      <w:rtl/>
                    </w:rPr>
                    <w:t>סור פרטים</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ניח עובד בבית פלוני שאלון הנח</w:t>
      </w:r>
      <w:r>
        <w:rPr>
          <w:rStyle w:val="default"/>
          <w:rFonts w:cs="FrankRuehl"/>
          <w:rtl/>
        </w:rPr>
        <w:t>זה</w:t>
      </w:r>
      <w:r>
        <w:rPr>
          <w:rStyle w:val="default"/>
          <w:rFonts w:cs="FrankRuehl" w:hint="cs"/>
          <w:rtl/>
        </w:rPr>
        <w:t xml:space="preserve"> כמוצא לפי פקודה זו ועמו הודעה שתופש הבית, ובהע</w:t>
      </w:r>
      <w:r>
        <w:rPr>
          <w:rStyle w:val="default"/>
          <w:rFonts w:cs="FrankRuehl"/>
          <w:rtl/>
        </w:rPr>
        <w:t>ד</w:t>
      </w:r>
      <w:r>
        <w:rPr>
          <w:rStyle w:val="default"/>
          <w:rFonts w:cs="FrankRuehl" w:hint="cs"/>
          <w:rtl/>
        </w:rPr>
        <w:t xml:space="preserve">רו </w:t>
      </w:r>
      <w:r w:rsidR="006F341E">
        <w:rPr>
          <w:rStyle w:val="default"/>
          <w:rFonts w:cs="FrankRuehl"/>
          <w:rtl/>
        </w:rPr>
        <w:t>–</w:t>
      </w:r>
      <w:r>
        <w:rPr>
          <w:rStyle w:val="default"/>
          <w:rFonts w:cs="FrankRuehl" w:hint="cs"/>
          <w:rtl/>
        </w:rPr>
        <w:t xml:space="preserve"> אחר ממשפחתו, חייב למלא את השאלון ולחתום עליו תוך זמן מפורש, תהא בכך כלפי תופש הבית דרישה מספקת לעשות כן, אף אם שמו אינו נקוב בהודעה או שלא הומצאה לו אישית.</w:t>
      </w:r>
    </w:p>
    <w:p w14:paraId="013F746E" w14:textId="77777777" w:rsidR="0086508C" w:rsidRDefault="0086508C">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ניח עובד שאלון כאמור בסעיף קטן (א) במשר</w:t>
      </w:r>
      <w:r>
        <w:rPr>
          <w:rStyle w:val="default"/>
          <w:rFonts w:cs="FrankRuehl"/>
          <w:rtl/>
        </w:rPr>
        <w:t>דו</w:t>
      </w:r>
      <w:r>
        <w:rPr>
          <w:rStyle w:val="default"/>
          <w:rFonts w:cs="FrankRuehl" w:hint="cs"/>
          <w:rtl/>
        </w:rPr>
        <w:t xml:space="preserve"> של אדם או במקום אחר של עסקו, או שנמסר לו או לש</w:t>
      </w:r>
      <w:r>
        <w:rPr>
          <w:rStyle w:val="default"/>
          <w:rFonts w:cs="FrankRuehl"/>
          <w:rtl/>
        </w:rPr>
        <w:t>ל</w:t>
      </w:r>
      <w:r>
        <w:rPr>
          <w:rStyle w:val="default"/>
          <w:rFonts w:cs="FrankRuehl" w:hint="cs"/>
          <w:rtl/>
        </w:rPr>
        <w:t>וחו במכתב רשום, ועמו הודעה שיש למלא את השאלון ולחתום עליו תוך זמן מפורש, תהא בכך כלפי אותו אדם, ואם הוא שותפות או חבר בני אדם שאינו מואגד - כלפי חבריהם וכל אחד מהם, דרישה מספקת לעשות כן, ולשלוח את השאלון ל</w:t>
      </w:r>
      <w:r>
        <w:rPr>
          <w:rStyle w:val="default"/>
          <w:rFonts w:cs="FrankRuehl"/>
          <w:rtl/>
        </w:rPr>
        <w:t>ל</w:t>
      </w:r>
      <w:r>
        <w:rPr>
          <w:rStyle w:val="default"/>
          <w:rFonts w:cs="FrankRuehl" w:hint="cs"/>
          <w:rtl/>
        </w:rPr>
        <w:t>ש</w:t>
      </w:r>
      <w:r>
        <w:rPr>
          <w:rStyle w:val="default"/>
          <w:rFonts w:cs="FrankRuehl"/>
          <w:rtl/>
        </w:rPr>
        <w:t>כ</w:t>
      </w:r>
      <w:r>
        <w:rPr>
          <w:rStyle w:val="default"/>
          <w:rFonts w:cs="FrankRuehl" w:hint="cs"/>
          <w:rtl/>
        </w:rPr>
        <w:t>ה תוך זמן מפורש אם נאמר כך באותה הודעה.</w:t>
      </w:r>
    </w:p>
    <w:p w14:paraId="7A625156" w14:textId="77777777" w:rsidR="0086508C" w:rsidRDefault="0086508C">
      <w:pPr>
        <w:pStyle w:val="P00"/>
        <w:ind w:left="0" w:right="1134"/>
        <w:rPr>
          <w:rStyle w:val="default"/>
          <w:rFonts w:cs="FrankRuehl" w:hint="cs"/>
          <w:rtl/>
        </w:rPr>
      </w:pPr>
      <w:bookmarkStart w:id="28" w:name="Seif13"/>
      <w:bookmarkEnd w:id="28"/>
      <w:r>
        <w:rPr>
          <w:lang w:val="he-IL"/>
        </w:rPr>
        <w:pict w14:anchorId="7E345552">
          <v:rect id="_x0000_s1042" style="position:absolute;left:0;text-align:left;margin-left:464.5pt;margin-top:8.05pt;width:75.05pt;height:30pt;z-index:251651584" o:allowincell="f" filled="f" stroked="f" strokecolor="lime" strokeweight=".25pt">
            <v:textbox style="mso-next-textbox:#_x0000_s1042" inset="0,0,0,0">
              <w:txbxContent>
                <w:p w14:paraId="4969F833" w14:textId="77777777" w:rsidR="0086508C" w:rsidRDefault="0086508C">
                  <w:pPr>
                    <w:spacing w:line="160" w:lineRule="exact"/>
                    <w:jc w:val="left"/>
                    <w:rPr>
                      <w:rFonts w:cs="Miriam"/>
                      <w:noProof/>
                      <w:sz w:val="18"/>
                      <w:szCs w:val="18"/>
                      <w:rtl/>
                    </w:rPr>
                  </w:pPr>
                  <w:r>
                    <w:rPr>
                      <w:rFonts w:cs="Miriam"/>
                      <w:sz w:val="18"/>
                      <w:szCs w:val="18"/>
                      <w:rtl/>
                    </w:rPr>
                    <w:t>חו</w:t>
                  </w:r>
                  <w:r>
                    <w:rPr>
                      <w:rFonts w:cs="Miriam" w:hint="cs"/>
                      <w:sz w:val="18"/>
                      <w:szCs w:val="18"/>
                      <w:rtl/>
                    </w:rPr>
                    <w:t>בה לע</w:t>
                  </w:r>
                  <w:r>
                    <w:rPr>
                      <w:rFonts w:cs="Miriam"/>
                      <w:sz w:val="18"/>
                      <w:szCs w:val="18"/>
                      <w:rtl/>
                    </w:rPr>
                    <w:t>נ</w:t>
                  </w:r>
                  <w:r>
                    <w:rPr>
                      <w:rFonts w:cs="Miriam" w:hint="cs"/>
                      <w:sz w:val="18"/>
                      <w:szCs w:val="18"/>
                      <w:rtl/>
                    </w:rPr>
                    <w:t xml:space="preserve">ות </w:t>
                  </w:r>
                  <w:r>
                    <w:rPr>
                      <w:rFonts w:cs="Miriam"/>
                      <w:sz w:val="18"/>
                      <w:szCs w:val="18"/>
                      <w:rtl/>
                    </w:rPr>
                    <w:t>לש</w:t>
                  </w:r>
                  <w:r>
                    <w:rPr>
                      <w:rFonts w:cs="Miriam" w:hint="cs"/>
                      <w:sz w:val="18"/>
                      <w:szCs w:val="18"/>
                      <w:rtl/>
                    </w:rPr>
                    <w:t>אלות</w:t>
                  </w:r>
                </w:p>
                <w:p w14:paraId="01638F54"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Style w:val="big-number"/>
          <w:rFonts w:cs="Miriam"/>
          <w:rtl/>
        </w:rPr>
        <w:t>13</w:t>
      </w:r>
      <w:r w:rsidRPr="001D0028">
        <w:rPr>
          <w:rStyle w:val="default"/>
          <w:rFonts w:cs="FrankRuehl"/>
          <w:rtl/>
        </w:rPr>
        <w:t>.</w:t>
      </w:r>
      <w:r w:rsidRPr="001D0028">
        <w:rPr>
          <w:rStyle w:val="default"/>
          <w:rFonts w:cs="FrankRuehl"/>
          <w:rtl/>
        </w:rPr>
        <w:tab/>
      </w:r>
      <w:r>
        <w:rPr>
          <w:rStyle w:val="default"/>
          <w:rFonts w:cs="FrankRuehl"/>
          <w:rtl/>
        </w:rPr>
        <w:t>חי</w:t>
      </w:r>
      <w:r>
        <w:rPr>
          <w:rStyle w:val="default"/>
          <w:rFonts w:cs="FrankRuehl" w:hint="cs"/>
          <w:rtl/>
        </w:rPr>
        <w:t>יב אדם לענות, לפי מיטב ידיעתו ואמונתו, על כל שאלה שישאל אותו הסטטיסטיקן או עובד מוסמך, ובלבד שהמידע דרוש לסטטיסטיקה שאיסופה הותר לפי פקודה זו.</w:t>
      </w:r>
    </w:p>
    <w:p w14:paraId="28D744FC" w14:textId="77777777" w:rsidR="001D0028" w:rsidRPr="005810D1" w:rsidRDefault="001D0028" w:rsidP="001D0028">
      <w:pPr>
        <w:pStyle w:val="P00"/>
        <w:spacing w:before="0"/>
        <w:ind w:left="0" w:right="1134"/>
        <w:rPr>
          <w:rFonts w:cs="FrankRuehl" w:hint="cs"/>
          <w:b/>
          <w:bCs/>
          <w:vanish/>
          <w:szCs w:val="20"/>
          <w:shd w:val="clear" w:color="auto" w:fill="FFFF99"/>
          <w:rtl/>
        </w:rPr>
      </w:pPr>
      <w:bookmarkStart w:id="29" w:name="Rov36"/>
      <w:r w:rsidRPr="005810D1">
        <w:rPr>
          <w:rFonts w:cs="FrankRuehl" w:hint="cs"/>
          <w:vanish/>
          <w:color w:val="FF0000"/>
          <w:szCs w:val="20"/>
          <w:shd w:val="clear" w:color="auto" w:fill="FFFF99"/>
          <w:rtl/>
        </w:rPr>
        <w:t>מיום 10.8.1978</w:t>
      </w:r>
    </w:p>
    <w:p w14:paraId="657E3669" w14:textId="77777777" w:rsidR="001D0028" w:rsidRPr="005810D1" w:rsidRDefault="001D0028" w:rsidP="001D0028">
      <w:pPr>
        <w:pStyle w:val="P00"/>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תיקון מס' 1</w:t>
      </w:r>
    </w:p>
    <w:p w14:paraId="35FA4332" w14:textId="77777777" w:rsidR="001D0028" w:rsidRPr="005810D1" w:rsidRDefault="001D0028" w:rsidP="001D0028">
      <w:pPr>
        <w:pStyle w:val="P00"/>
        <w:tabs>
          <w:tab w:val="clear" w:pos="6259"/>
        </w:tabs>
        <w:spacing w:before="0"/>
        <w:ind w:left="0" w:right="1134"/>
        <w:rPr>
          <w:rFonts w:cs="FrankRuehl" w:hint="cs"/>
          <w:vanish/>
          <w:szCs w:val="20"/>
          <w:shd w:val="clear" w:color="auto" w:fill="FFFF99"/>
          <w:rtl/>
        </w:rPr>
      </w:pPr>
      <w:hyperlink r:id="rId43" w:history="1">
        <w:r w:rsidRPr="005810D1">
          <w:rPr>
            <w:rStyle w:val="Hyperlink"/>
            <w:rFonts w:cs="FrankRuehl" w:hint="cs"/>
            <w:vanish/>
            <w:szCs w:val="20"/>
            <w:shd w:val="clear" w:color="auto" w:fill="FFFF99"/>
            <w:rtl/>
          </w:rPr>
          <w:t>ס"ח תשל"ח מס' 908</w:t>
        </w:r>
      </w:hyperlink>
      <w:r w:rsidRPr="005810D1">
        <w:rPr>
          <w:rFonts w:cs="FrankRuehl" w:hint="cs"/>
          <w:vanish/>
          <w:szCs w:val="20"/>
          <w:shd w:val="clear" w:color="auto" w:fill="FFFF99"/>
          <w:rtl/>
        </w:rPr>
        <w:t xml:space="preserve"> מיום 10.8.1978 עמ' 202 (</w:t>
      </w:r>
      <w:hyperlink r:id="rId44" w:history="1">
        <w:r w:rsidRPr="005810D1">
          <w:rPr>
            <w:rStyle w:val="Hyperlink"/>
            <w:rFonts w:cs="FrankRuehl" w:hint="cs"/>
            <w:vanish/>
            <w:szCs w:val="20"/>
            <w:shd w:val="clear" w:color="auto" w:fill="FFFF99"/>
            <w:rtl/>
          </w:rPr>
          <w:t>ה"ח 1331</w:t>
        </w:r>
      </w:hyperlink>
      <w:r w:rsidRPr="005810D1">
        <w:rPr>
          <w:rFonts w:cs="FrankRuehl" w:hint="cs"/>
          <w:vanish/>
          <w:szCs w:val="20"/>
          <w:shd w:val="clear" w:color="auto" w:fill="FFFF99"/>
          <w:rtl/>
        </w:rPr>
        <w:t>)</w:t>
      </w:r>
    </w:p>
    <w:p w14:paraId="5CF0A1F7" w14:textId="77777777" w:rsidR="001D0028" w:rsidRDefault="001D0028" w:rsidP="001D0028">
      <w:pPr>
        <w:pStyle w:val="P00"/>
        <w:spacing w:before="60"/>
        <w:ind w:left="0" w:right="1134"/>
        <w:rPr>
          <w:rStyle w:val="default"/>
          <w:rFonts w:cs="FrankRuehl" w:hint="cs"/>
          <w:sz w:val="2"/>
          <w:szCs w:val="2"/>
          <w:rtl/>
        </w:rPr>
      </w:pPr>
      <w:r w:rsidRPr="005810D1">
        <w:rPr>
          <w:rStyle w:val="big-number"/>
          <w:rFonts w:cs="FrankRuehl"/>
          <w:vanish/>
          <w:sz w:val="22"/>
          <w:szCs w:val="22"/>
          <w:shd w:val="clear" w:color="auto" w:fill="FFFF99"/>
          <w:rtl/>
        </w:rPr>
        <w:t>13.</w:t>
      </w:r>
      <w:r w:rsidRPr="005810D1">
        <w:rPr>
          <w:rStyle w:val="big-number"/>
          <w:rFonts w:cs="FrankRuehl"/>
          <w:vanish/>
          <w:sz w:val="22"/>
          <w:szCs w:val="22"/>
          <w:shd w:val="clear" w:color="auto" w:fill="FFFF99"/>
          <w:rtl/>
        </w:rPr>
        <w:tab/>
      </w:r>
      <w:r w:rsidRPr="005810D1">
        <w:rPr>
          <w:rStyle w:val="default"/>
          <w:rFonts w:cs="FrankRuehl"/>
          <w:vanish/>
          <w:sz w:val="22"/>
          <w:szCs w:val="22"/>
          <w:shd w:val="clear" w:color="auto" w:fill="FFFF99"/>
          <w:rtl/>
        </w:rPr>
        <w:t>חי</w:t>
      </w:r>
      <w:r w:rsidRPr="005810D1">
        <w:rPr>
          <w:rStyle w:val="default"/>
          <w:rFonts w:cs="FrankRuehl" w:hint="cs"/>
          <w:vanish/>
          <w:sz w:val="22"/>
          <w:szCs w:val="22"/>
          <w:shd w:val="clear" w:color="auto" w:fill="FFFF99"/>
          <w:rtl/>
        </w:rPr>
        <w:t>יב אדם לענות, לפי מיטב ידיעתו ואמונתו, על כל שאלה שישאל אותו הסטטיסטיקן</w:t>
      </w:r>
      <w:r w:rsidRPr="005810D1">
        <w:rPr>
          <w:rStyle w:val="default"/>
          <w:rFonts w:cs="FrankRuehl" w:hint="cs"/>
          <w:strike/>
          <w:vanish/>
          <w:sz w:val="22"/>
          <w:szCs w:val="22"/>
          <w:shd w:val="clear" w:color="auto" w:fill="FFFF99"/>
          <w:rtl/>
        </w:rPr>
        <w:t>, רשות אחרת לסטטיסטיקה</w:t>
      </w:r>
      <w:r w:rsidRPr="005810D1">
        <w:rPr>
          <w:rStyle w:val="default"/>
          <w:rFonts w:cs="FrankRuehl" w:hint="cs"/>
          <w:vanish/>
          <w:sz w:val="22"/>
          <w:szCs w:val="22"/>
          <w:shd w:val="clear" w:color="auto" w:fill="FFFF99"/>
          <w:rtl/>
        </w:rPr>
        <w:t xml:space="preserve"> או עובד מוסמך, ובלבד שהמידע דרוש לסטטיסטיקה שאיסופה הותר לפי פקודה זו.</w:t>
      </w:r>
      <w:bookmarkEnd w:id="29"/>
    </w:p>
    <w:p w14:paraId="1682618A" w14:textId="77777777" w:rsidR="001D0028" w:rsidRDefault="001D0028" w:rsidP="001D0028">
      <w:pPr>
        <w:pStyle w:val="P00"/>
        <w:ind w:left="0" w:right="1134"/>
        <w:rPr>
          <w:rStyle w:val="default"/>
          <w:rFonts w:cs="FrankRuehl" w:hint="cs"/>
          <w:rtl/>
        </w:rPr>
      </w:pPr>
      <w:bookmarkStart w:id="30" w:name="Seif27"/>
      <w:bookmarkEnd w:id="30"/>
      <w:r>
        <w:rPr>
          <w:lang w:val="he-IL"/>
        </w:rPr>
        <w:pict w14:anchorId="38BA388E">
          <v:rect id="_x0000_s1088" style="position:absolute;left:0;text-align:left;margin-left:464.5pt;margin-top:8.05pt;width:75.05pt;height:42.45pt;z-index:251678208" o:allowincell="f" filled="f" stroked="f" strokecolor="lime" strokeweight=".25pt">
            <v:textbox style="mso-next-textbox:#_x0000_s1088" inset="0,0,0,0">
              <w:txbxContent>
                <w:p w14:paraId="7B5020F4" w14:textId="77777777" w:rsidR="001D0028" w:rsidRDefault="001D0028" w:rsidP="001D0028">
                  <w:pPr>
                    <w:spacing w:line="160" w:lineRule="exact"/>
                    <w:jc w:val="left"/>
                    <w:rPr>
                      <w:rFonts w:cs="Miriam" w:hint="cs"/>
                      <w:sz w:val="18"/>
                      <w:szCs w:val="18"/>
                      <w:rtl/>
                    </w:rPr>
                  </w:pPr>
                  <w:r>
                    <w:rPr>
                      <w:rFonts w:cs="Miriam" w:hint="cs"/>
                      <w:sz w:val="18"/>
                      <w:szCs w:val="18"/>
                      <w:rtl/>
                    </w:rPr>
                    <w:t>סייג לחובה למסור פרטים ולענות על שאלות</w:t>
                  </w:r>
                </w:p>
                <w:p w14:paraId="4C0D33D7" w14:textId="77777777" w:rsidR="001D0028" w:rsidRDefault="001D0028" w:rsidP="001D0028">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תשע"ז-2017</w:t>
                  </w:r>
                </w:p>
              </w:txbxContent>
            </v:textbox>
            <w10:anchorlock/>
          </v:rect>
        </w:pict>
      </w:r>
      <w:r>
        <w:rPr>
          <w:rStyle w:val="big-number"/>
          <w:rFonts w:cs="Miriam"/>
          <w:rtl/>
        </w:rPr>
        <w:t>13</w:t>
      </w:r>
      <w:r>
        <w:rPr>
          <w:rStyle w:val="default"/>
          <w:rFonts w:cs="FrankRuehl" w:hint="cs"/>
          <w:rtl/>
        </w:rPr>
        <w:t>א</w:t>
      </w:r>
      <w:r w:rsidRPr="001D0028">
        <w:rPr>
          <w:rStyle w:val="default"/>
          <w:rFonts w:cs="FrankRuehl"/>
          <w:rtl/>
        </w:rPr>
        <w:t>.</w:t>
      </w:r>
      <w:r w:rsidRPr="001D0028">
        <w:rPr>
          <w:rStyle w:val="default"/>
          <w:rFonts w:cs="FrankRuehl"/>
          <w:rtl/>
        </w:rPr>
        <w:tab/>
      </w:r>
      <w:r>
        <w:rPr>
          <w:rStyle w:val="default"/>
          <w:rFonts w:cs="FrankRuehl" w:hint="cs"/>
          <w:rtl/>
        </w:rPr>
        <w:t>(א)</w:t>
      </w:r>
      <w:r>
        <w:rPr>
          <w:rStyle w:val="default"/>
          <w:rFonts w:cs="FrankRuehl" w:hint="cs"/>
          <w:rtl/>
        </w:rPr>
        <w:tab/>
        <w:t>על אף האמור בסעיפים 11 ו-13, לא יהיה חייב יחיד למלא שאלון, לספק פרטים ולענות על שאלות כאמור באותם סעיפים, בדבר אותו יחיד, משק ביתו או משפחתו, ולמעט בדבר עסקו, שנדרשו ממנו במהלך פעולה סטטיסטית</w:t>
      </w:r>
      <w:r w:rsidR="005810D1">
        <w:rPr>
          <w:rStyle w:val="default"/>
          <w:rFonts w:cs="FrankRuehl" w:hint="cs"/>
          <w:rtl/>
        </w:rPr>
        <w:t xml:space="preserve"> (בסעיף זה </w:t>
      </w:r>
      <w:r w:rsidR="005810D1">
        <w:rPr>
          <w:rStyle w:val="default"/>
          <w:rFonts w:cs="FrankRuehl"/>
          <w:rtl/>
        </w:rPr>
        <w:t>–</w:t>
      </w:r>
      <w:r w:rsidR="005810D1">
        <w:rPr>
          <w:rStyle w:val="default"/>
          <w:rFonts w:cs="FrankRuehl" w:hint="cs"/>
          <w:rtl/>
        </w:rPr>
        <w:t xml:space="preserve"> הדרישה), אלא אחת לחמש שנים</w:t>
      </w:r>
      <w:r>
        <w:rPr>
          <w:rStyle w:val="default"/>
          <w:rFonts w:cs="FrankRuehl" w:hint="cs"/>
          <w:rtl/>
        </w:rPr>
        <w:t>.</w:t>
      </w:r>
    </w:p>
    <w:p w14:paraId="22E4B8B0" w14:textId="77777777" w:rsidR="005810D1" w:rsidRDefault="005810D1" w:rsidP="001D0028">
      <w:pPr>
        <w:pStyle w:val="P00"/>
        <w:ind w:left="0" w:right="1134"/>
        <w:rPr>
          <w:rStyle w:val="default"/>
          <w:rFonts w:cs="FrankRuehl" w:hint="cs"/>
          <w:rtl/>
        </w:rPr>
      </w:pPr>
      <w:r>
        <w:rPr>
          <w:rStyle w:val="default"/>
          <w:rFonts w:cs="FrankRuehl" w:hint="cs"/>
          <w:rtl/>
        </w:rPr>
        <w:tab/>
        <w:t>(ב)</w:t>
      </w:r>
      <w:r>
        <w:rPr>
          <w:rStyle w:val="default"/>
          <w:rFonts w:cs="FrankRuehl" w:hint="cs"/>
          <w:rtl/>
        </w:rPr>
        <w:tab/>
        <w:t>מניין חמש השנים כאמור בסעיף קטן (א) יחל במועד שבו סיים היחיד למלא את הדרישה.</w:t>
      </w:r>
    </w:p>
    <w:p w14:paraId="3B8DEB57" w14:textId="77777777" w:rsidR="005810D1" w:rsidRDefault="005810D1" w:rsidP="001D0028">
      <w:pPr>
        <w:pStyle w:val="P00"/>
        <w:ind w:left="0" w:right="1134"/>
        <w:rPr>
          <w:rStyle w:val="default"/>
          <w:rFonts w:cs="FrankRuehl" w:hint="cs"/>
          <w:rtl/>
        </w:rPr>
      </w:pPr>
      <w:r>
        <w:rPr>
          <w:rStyle w:val="default"/>
          <w:rFonts w:cs="FrankRuehl" w:hint="cs"/>
          <w:rtl/>
        </w:rPr>
        <w:tab/>
        <w:t>(ג)</w:t>
      </w:r>
      <w:r>
        <w:rPr>
          <w:rStyle w:val="default"/>
          <w:rFonts w:cs="FrankRuehl" w:hint="cs"/>
          <w:rtl/>
        </w:rPr>
        <w:tab/>
        <w:t>הוראות סעיף קטן (א) לא יחולו על פעולה סטטיסטית אגב מיפקד.</w:t>
      </w:r>
    </w:p>
    <w:p w14:paraId="4E8A334F" w14:textId="77777777" w:rsidR="005810D1" w:rsidRDefault="005810D1" w:rsidP="001D0028">
      <w:pPr>
        <w:pStyle w:val="P00"/>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14:paraId="26DF3B36" w14:textId="77777777" w:rsidR="005810D1" w:rsidRDefault="005810D1" w:rsidP="001D0028">
      <w:pPr>
        <w:pStyle w:val="P00"/>
        <w:ind w:left="0" w:right="1134"/>
        <w:rPr>
          <w:rStyle w:val="default"/>
          <w:rFonts w:cs="FrankRuehl" w:hint="cs"/>
          <w:rtl/>
        </w:rPr>
      </w:pPr>
      <w:r>
        <w:rPr>
          <w:rStyle w:val="default"/>
          <w:rFonts w:cs="FrankRuehl" w:hint="cs"/>
          <w:rtl/>
        </w:rPr>
        <w:tab/>
        <w:t xml:space="preserve">"יחיד" </w:t>
      </w:r>
      <w:r>
        <w:rPr>
          <w:rStyle w:val="default"/>
          <w:rFonts w:cs="FrankRuehl"/>
          <w:rtl/>
        </w:rPr>
        <w:t>–</w:t>
      </w:r>
      <w:r>
        <w:rPr>
          <w:rStyle w:val="default"/>
          <w:rFonts w:cs="FrankRuehl" w:hint="cs"/>
          <w:rtl/>
        </w:rPr>
        <w:t xml:space="preserve"> אדם למעט תאגיד;</w:t>
      </w:r>
    </w:p>
    <w:p w14:paraId="5CEF5477" w14:textId="77777777" w:rsidR="005810D1" w:rsidRDefault="005810D1" w:rsidP="001D0028">
      <w:pPr>
        <w:pStyle w:val="P00"/>
        <w:ind w:left="0" w:right="1134"/>
        <w:rPr>
          <w:rStyle w:val="default"/>
          <w:rFonts w:cs="FrankRuehl" w:hint="cs"/>
          <w:rtl/>
        </w:rPr>
      </w:pPr>
      <w:r>
        <w:rPr>
          <w:rStyle w:val="default"/>
          <w:rFonts w:cs="FrankRuehl" w:hint="cs"/>
          <w:rtl/>
        </w:rPr>
        <w:tab/>
        <w:t xml:space="preserve">"פעולה סטטיסטית אגב מיפקד" </w:t>
      </w:r>
      <w:r>
        <w:rPr>
          <w:rStyle w:val="default"/>
          <w:rFonts w:cs="FrankRuehl"/>
          <w:rtl/>
        </w:rPr>
        <w:t>–</w:t>
      </w:r>
      <w:r>
        <w:rPr>
          <w:rStyle w:val="default"/>
          <w:rFonts w:cs="FrankRuehl" w:hint="cs"/>
          <w:rtl/>
        </w:rPr>
        <w:t xml:space="preserve"> מיפקד או פעולה סטטיסטית שמטרתה לאמוד את אוכלוסיית המדינה אף בלא פנייה לכל הציבור הנוגע בדבר, ואשר הסטטיסטיקן הודיע ליחיד כי היא נערכת אגב מיפקד.</w:t>
      </w:r>
    </w:p>
    <w:p w14:paraId="64884EDE" w14:textId="77777777" w:rsidR="001D0028" w:rsidRPr="005810D1" w:rsidRDefault="001D0028" w:rsidP="001D0028">
      <w:pPr>
        <w:pStyle w:val="P00"/>
        <w:tabs>
          <w:tab w:val="clear" w:pos="6259"/>
        </w:tabs>
        <w:spacing w:before="0"/>
        <w:ind w:left="0" w:right="1134"/>
        <w:rPr>
          <w:rFonts w:cs="FrankRuehl" w:hint="cs"/>
          <w:vanish/>
          <w:color w:val="FF0000"/>
          <w:szCs w:val="20"/>
          <w:shd w:val="clear" w:color="auto" w:fill="FFFF99"/>
          <w:rtl/>
        </w:rPr>
      </w:pPr>
      <w:bookmarkStart w:id="31" w:name="Rov59"/>
      <w:r w:rsidRPr="005810D1">
        <w:rPr>
          <w:rFonts w:cs="FrankRuehl" w:hint="cs"/>
          <w:vanish/>
          <w:color w:val="FF0000"/>
          <w:szCs w:val="20"/>
          <w:shd w:val="clear" w:color="auto" w:fill="FFFF99"/>
          <w:rtl/>
        </w:rPr>
        <w:t>מיום 21.2.2017</w:t>
      </w:r>
    </w:p>
    <w:p w14:paraId="5C467B3B" w14:textId="77777777" w:rsidR="001D0028" w:rsidRPr="005810D1" w:rsidRDefault="001D0028" w:rsidP="001D0028">
      <w:pPr>
        <w:pStyle w:val="P00"/>
        <w:tabs>
          <w:tab w:val="clear" w:pos="6259"/>
        </w:tabs>
        <w:spacing w:before="0"/>
        <w:ind w:left="0" w:right="1134"/>
        <w:rPr>
          <w:rFonts w:cs="FrankRuehl" w:hint="cs"/>
          <w:vanish/>
          <w:szCs w:val="20"/>
          <w:shd w:val="clear" w:color="auto" w:fill="FFFF99"/>
          <w:rtl/>
        </w:rPr>
      </w:pPr>
      <w:r w:rsidRPr="005810D1">
        <w:rPr>
          <w:rFonts w:cs="FrankRuehl" w:hint="cs"/>
          <w:b/>
          <w:bCs/>
          <w:vanish/>
          <w:szCs w:val="20"/>
          <w:shd w:val="clear" w:color="auto" w:fill="FFFF99"/>
          <w:rtl/>
        </w:rPr>
        <w:t>תיקון מס' 5</w:t>
      </w:r>
    </w:p>
    <w:p w14:paraId="16F26572" w14:textId="77777777" w:rsidR="001D0028" w:rsidRPr="005810D1" w:rsidRDefault="001D0028" w:rsidP="001D0028">
      <w:pPr>
        <w:pStyle w:val="P00"/>
        <w:tabs>
          <w:tab w:val="clear" w:pos="6259"/>
        </w:tabs>
        <w:spacing w:before="0"/>
        <w:ind w:left="0" w:right="1134"/>
        <w:rPr>
          <w:rFonts w:cs="FrankRuehl" w:hint="cs"/>
          <w:vanish/>
          <w:szCs w:val="20"/>
          <w:shd w:val="clear" w:color="auto" w:fill="FFFF99"/>
          <w:rtl/>
        </w:rPr>
      </w:pPr>
      <w:hyperlink r:id="rId45" w:history="1">
        <w:r w:rsidRPr="005810D1">
          <w:rPr>
            <w:rStyle w:val="Hyperlink"/>
            <w:rFonts w:cs="FrankRuehl" w:hint="cs"/>
            <w:vanish/>
            <w:szCs w:val="20"/>
            <w:shd w:val="clear" w:color="auto" w:fill="FFFF99"/>
            <w:rtl/>
          </w:rPr>
          <w:t>ס"ח תשע"ז מס' 2605</w:t>
        </w:r>
      </w:hyperlink>
      <w:r w:rsidRPr="005810D1">
        <w:rPr>
          <w:rFonts w:cs="FrankRuehl" w:hint="cs"/>
          <w:vanish/>
          <w:szCs w:val="20"/>
          <w:shd w:val="clear" w:color="auto" w:fill="FFFF99"/>
          <w:rtl/>
        </w:rPr>
        <w:t xml:space="preserve"> מיום 21.2.2017 עמ' 419 (</w:t>
      </w:r>
      <w:hyperlink r:id="rId46" w:history="1">
        <w:r w:rsidRPr="005810D1">
          <w:rPr>
            <w:rStyle w:val="Hyperlink"/>
            <w:rFonts w:cs="FrankRuehl" w:hint="cs"/>
            <w:vanish/>
            <w:szCs w:val="20"/>
            <w:shd w:val="clear" w:color="auto" w:fill="FFFF99"/>
            <w:rtl/>
          </w:rPr>
          <w:t>ה"ח 674</w:t>
        </w:r>
      </w:hyperlink>
      <w:r w:rsidRPr="005810D1">
        <w:rPr>
          <w:rFonts w:cs="FrankRuehl" w:hint="cs"/>
          <w:vanish/>
          <w:szCs w:val="20"/>
          <w:shd w:val="clear" w:color="auto" w:fill="FFFF99"/>
          <w:rtl/>
        </w:rPr>
        <w:t>)</w:t>
      </w:r>
    </w:p>
    <w:p w14:paraId="6C2A862D" w14:textId="77777777" w:rsidR="001D0028" w:rsidRPr="005810D1" w:rsidRDefault="001D0028" w:rsidP="005810D1">
      <w:pPr>
        <w:pStyle w:val="P00"/>
        <w:tabs>
          <w:tab w:val="clear" w:pos="6259"/>
        </w:tabs>
        <w:spacing w:before="0"/>
        <w:ind w:left="0" w:right="1134"/>
        <w:rPr>
          <w:rFonts w:cs="FrankRuehl" w:hint="cs"/>
          <w:sz w:val="2"/>
          <w:szCs w:val="2"/>
          <w:shd w:val="clear" w:color="auto" w:fill="FFFF99"/>
          <w:rtl/>
        </w:rPr>
      </w:pPr>
      <w:r w:rsidRPr="005810D1">
        <w:rPr>
          <w:rFonts w:cs="FrankRuehl" w:hint="cs"/>
          <w:b/>
          <w:bCs/>
          <w:vanish/>
          <w:szCs w:val="20"/>
          <w:shd w:val="clear" w:color="auto" w:fill="FFFF99"/>
          <w:rtl/>
        </w:rPr>
        <w:t>הוספת סעיף 13א</w:t>
      </w:r>
      <w:bookmarkEnd w:id="31"/>
    </w:p>
    <w:p w14:paraId="366A5C4B" w14:textId="77777777" w:rsidR="0086508C" w:rsidRDefault="0086508C">
      <w:pPr>
        <w:pStyle w:val="P00"/>
        <w:ind w:left="0" w:right="1134"/>
        <w:rPr>
          <w:rStyle w:val="default"/>
          <w:rFonts w:cs="FrankRuehl"/>
          <w:rtl/>
        </w:rPr>
      </w:pPr>
      <w:bookmarkStart w:id="32" w:name="Seif14"/>
      <w:bookmarkEnd w:id="32"/>
      <w:r>
        <w:rPr>
          <w:lang w:val="he-IL"/>
        </w:rPr>
        <w:pict w14:anchorId="5B186C89">
          <v:rect id="_x0000_s1043" style="position:absolute;left:0;text-align:left;margin-left:464.5pt;margin-top:8.05pt;width:75.05pt;height:30pt;z-index:251652608" o:allowincell="f" filled="f" stroked="f" strokecolor="lime" strokeweight=".25pt">
            <v:textbox style="mso-next-textbox:#_x0000_s1043" inset="0,0,0,0">
              <w:txbxContent>
                <w:p w14:paraId="2D6AC9F7" w14:textId="77777777" w:rsidR="0086508C" w:rsidRDefault="0086508C">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ות כניסה </w:t>
                  </w:r>
                  <w:r>
                    <w:rPr>
                      <w:rFonts w:cs="Miriam"/>
                      <w:sz w:val="18"/>
                      <w:szCs w:val="18"/>
                      <w:rtl/>
                    </w:rPr>
                    <w:t>וס</w:t>
                  </w:r>
                  <w:r>
                    <w:rPr>
                      <w:rFonts w:cs="Miriam" w:hint="cs"/>
                      <w:sz w:val="18"/>
                      <w:szCs w:val="18"/>
                      <w:rtl/>
                    </w:rPr>
                    <w:t>ימון</w:t>
                  </w:r>
                </w:p>
                <w:p w14:paraId="74D2E1D1"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Style w:val="big-number"/>
          <w:rFonts w:cs="Miriam"/>
          <w:rtl/>
        </w:rPr>
        <w:t>14.</w:t>
      </w:r>
      <w:r>
        <w:rPr>
          <w:rStyle w:val="big-number"/>
          <w:rFonts w:cs="Miriam"/>
          <w:rtl/>
        </w:rPr>
        <w:tab/>
      </w:r>
      <w:r>
        <w:rPr>
          <w:rStyle w:val="default"/>
          <w:rFonts w:cs="FrankRuehl"/>
          <w:rtl/>
        </w:rPr>
        <w:t>נת</w:t>
      </w:r>
      <w:r>
        <w:rPr>
          <w:rStyle w:val="default"/>
          <w:rFonts w:cs="FrankRuehl" w:hint="cs"/>
          <w:rtl/>
        </w:rPr>
        <w:t>נה הממשלה צו מיפקד, או אישרה איסו</w:t>
      </w:r>
      <w:r>
        <w:rPr>
          <w:rStyle w:val="default"/>
          <w:rFonts w:cs="FrankRuehl"/>
          <w:rtl/>
        </w:rPr>
        <w:t>ף</w:t>
      </w:r>
      <w:r>
        <w:rPr>
          <w:rStyle w:val="default"/>
          <w:rFonts w:cs="FrankRuehl" w:hint="cs"/>
          <w:rtl/>
        </w:rPr>
        <w:t xml:space="preserve"> סטטיסטיקה אחרת לפי סע</w:t>
      </w:r>
      <w:r>
        <w:rPr>
          <w:rStyle w:val="default"/>
          <w:rFonts w:cs="FrankRuehl"/>
          <w:rtl/>
        </w:rPr>
        <w:t>יף</w:t>
      </w:r>
      <w:r>
        <w:rPr>
          <w:rStyle w:val="default"/>
          <w:rFonts w:cs="FrankRuehl" w:hint="cs"/>
          <w:rtl/>
        </w:rPr>
        <w:t xml:space="preserve"> 7, יהא הסטטיסטיקן, או עובד מוסמך, רשאי, לשם חקירה או סקירה הדרושות להשגת סטטיסטיקה, לעשות בכל זמן סביר את הדברים האלה:</w:t>
      </w:r>
    </w:p>
    <w:p w14:paraId="29636B1C"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ענין מיפקד </w:t>
      </w:r>
      <w:r w:rsidR="006F341E">
        <w:rPr>
          <w:rStyle w:val="default"/>
          <w:rFonts w:cs="FrankRuehl"/>
          <w:rtl/>
        </w:rPr>
        <w:t>–</w:t>
      </w:r>
      <w:r>
        <w:rPr>
          <w:rStyle w:val="default"/>
          <w:rFonts w:cs="FrankRuehl" w:hint="cs"/>
          <w:rtl/>
        </w:rPr>
        <w:t xml:space="preserve"> להיכנס ולבדוק כל בית חרושת, מכרה, בית מלאכה, משרד או מקום שעובדים בו וכל בית מגורים ולהדביק עליהם מספרים, אותיות או </w:t>
      </w:r>
      <w:r>
        <w:rPr>
          <w:rStyle w:val="default"/>
          <w:rFonts w:cs="FrankRuehl"/>
          <w:rtl/>
        </w:rPr>
        <w:t>סי</w:t>
      </w:r>
      <w:r>
        <w:rPr>
          <w:rStyle w:val="default"/>
          <w:rFonts w:cs="FrankRuehl" w:hint="cs"/>
          <w:rtl/>
        </w:rPr>
        <w:t>מנים לצורך המיפקד;</w:t>
      </w:r>
    </w:p>
    <w:p w14:paraId="6610DE0C" w14:textId="77777777" w:rsidR="0086508C" w:rsidRDefault="0086508C" w:rsidP="006F341E">
      <w:pPr>
        <w:pStyle w:val="P22"/>
        <w:tabs>
          <w:tab w:val="left" w:pos="624"/>
          <w:tab w:val="left" w:pos="1021"/>
        </w:tabs>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ענין סטטיסטיקה אחרת </w:t>
      </w:r>
      <w:r w:rsidR="006F341E">
        <w:rPr>
          <w:rStyle w:val="default"/>
          <w:rFonts w:cs="FrankRuehl"/>
          <w:rtl/>
        </w:rPr>
        <w:t>–</w:t>
      </w:r>
      <w:r>
        <w:rPr>
          <w:rStyle w:val="default"/>
          <w:rFonts w:cs="FrankRuehl" w:hint="cs"/>
          <w:rtl/>
        </w:rPr>
        <w:t xml:space="preserve"> להיכנס ולבדוק את המקומות האמורים, פרט לבית מגורים.</w:t>
      </w:r>
    </w:p>
    <w:p w14:paraId="30235A23" w14:textId="77777777" w:rsidR="0086508C" w:rsidRPr="005810D1" w:rsidRDefault="0086508C">
      <w:pPr>
        <w:pStyle w:val="P00"/>
        <w:spacing w:before="0"/>
        <w:ind w:left="0" w:right="1134"/>
        <w:rPr>
          <w:rFonts w:cs="FrankRuehl" w:hint="cs"/>
          <w:b/>
          <w:bCs/>
          <w:vanish/>
          <w:szCs w:val="20"/>
          <w:shd w:val="clear" w:color="auto" w:fill="FFFF99"/>
          <w:rtl/>
        </w:rPr>
      </w:pPr>
      <w:bookmarkStart w:id="33" w:name="Rov46"/>
      <w:r w:rsidRPr="005810D1">
        <w:rPr>
          <w:rFonts w:cs="FrankRuehl" w:hint="cs"/>
          <w:vanish/>
          <w:color w:val="FF0000"/>
          <w:szCs w:val="20"/>
          <w:shd w:val="clear" w:color="auto" w:fill="FFFF99"/>
          <w:rtl/>
        </w:rPr>
        <w:t>מיום 10.8.1978</w:t>
      </w:r>
    </w:p>
    <w:p w14:paraId="5745BA25" w14:textId="77777777" w:rsidR="0086508C" w:rsidRPr="005810D1" w:rsidRDefault="0086508C">
      <w:pPr>
        <w:pStyle w:val="P00"/>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תיקון מס' 1</w:t>
      </w:r>
    </w:p>
    <w:p w14:paraId="2902F795" w14:textId="77777777" w:rsidR="0086508C" w:rsidRPr="005810D1" w:rsidRDefault="0086508C">
      <w:pPr>
        <w:pStyle w:val="P00"/>
        <w:tabs>
          <w:tab w:val="clear" w:pos="6259"/>
        </w:tabs>
        <w:spacing w:before="0"/>
        <w:ind w:left="0" w:right="1134"/>
        <w:rPr>
          <w:rFonts w:cs="FrankRuehl" w:hint="cs"/>
          <w:vanish/>
          <w:szCs w:val="20"/>
          <w:shd w:val="clear" w:color="auto" w:fill="FFFF99"/>
          <w:rtl/>
        </w:rPr>
      </w:pPr>
      <w:hyperlink r:id="rId47" w:history="1">
        <w:r w:rsidRPr="005810D1">
          <w:rPr>
            <w:rStyle w:val="Hyperlink"/>
            <w:rFonts w:cs="FrankRuehl" w:hint="cs"/>
            <w:vanish/>
            <w:szCs w:val="20"/>
            <w:shd w:val="clear" w:color="auto" w:fill="FFFF99"/>
            <w:rtl/>
          </w:rPr>
          <w:t>ס"ח תשל"ח מס' 908</w:t>
        </w:r>
      </w:hyperlink>
      <w:r w:rsidRPr="005810D1">
        <w:rPr>
          <w:rFonts w:cs="FrankRuehl" w:hint="cs"/>
          <w:vanish/>
          <w:szCs w:val="20"/>
          <w:shd w:val="clear" w:color="auto" w:fill="FFFF99"/>
          <w:rtl/>
        </w:rPr>
        <w:t xml:space="preserve"> מיום 10.8.1978 עמ' 202 (</w:t>
      </w:r>
      <w:hyperlink r:id="rId48" w:history="1">
        <w:r w:rsidRPr="005810D1">
          <w:rPr>
            <w:rStyle w:val="Hyperlink"/>
            <w:rFonts w:cs="FrankRuehl" w:hint="cs"/>
            <w:vanish/>
            <w:szCs w:val="20"/>
            <w:shd w:val="clear" w:color="auto" w:fill="FFFF99"/>
            <w:rtl/>
          </w:rPr>
          <w:t>ה"ח 1331</w:t>
        </w:r>
      </w:hyperlink>
      <w:r w:rsidRPr="005810D1">
        <w:rPr>
          <w:rFonts w:cs="FrankRuehl" w:hint="cs"/>
          <w:vanish/>
          <w:szCs w:val="20"/>
          <w:shd w:val="clear" w:color="auto" w:fill="FFFF99"/>
          <w:rtl/>
        </w:rPr>
        <w:t>)</w:t>
      </w:r>
    </w:p>
    <w:p w14:paraId="71E0D64F" w14:textId="77777777" w:rsidR="0086508C" w:rsidRDefault="0086508C">
      <w:pPr>
        <w:pStyle w:val="P00"/>
        <w:spacing w:before="60"/>
        <w:ind w:left="0" w:right="1134"/>
        <w:rPr>
          <w:rStyle w:val="default"/>
          <w:rFonts w:cs="FrankRuehl"/>
          <w:sz w:val="2"/>
          <w:szCs w:val="2"/>
          <w:shd w:val="clear" w:color="auto" w:fill="FFFF99"/>
          <w:rtl/>
        </w:rPr>
      </w:pPr>
      <w:r w:rsidRPr="005810D1">
        <w:rPr>
          <w:rStyle w:val="big-number"/>
          <w:rFonts w:cs="FrankRuehl"/>
          <w:vanish/>
          <w:sz w:val="22"/>
          <w:szCs w:val="22"/>
          <w:shd w:val="clear" w:color="auto" w:fill="FFFF99"/>
          <w:rtl/>
        </w:rPr>
        <w:t>14.</w:t>
      </w:r>
      <w:r w:rsidRPr="005810D1">
        <w:rPr>
          <w:rStyle w:val="big-number"/>
          <w:rFonts w:cs="FrankRuehl"/>
          <w:vanish/>
          <w:sz w:val="22"/>
          <w:szCs w:val="22"/>
          <w:shd w:val="clear" w:color="auto" w:fill="FFFF99"/>
          <w:rtl/>
        </w:rPr>
        <w:tab/>
      </w:r>
      <w:r w:rsidRPr="005810D1">
        <w:rPr>
          <w:rStyle w:val="default"/>
          <w:rFonts w:cs="FrankRuehl"/>
          <w:vanish/>
          <w:sz w:val="22"/>
          <w:szCs w:val="22"/>
          <w:shd w:val="clear" w:color="auto" w:fill="FFFF99"/>
          <w:rtl/>
        </w:rPr>
        <w:t>נת</w:t>
      </w:r>
      <w:r w:rsidRPr="005810D1">
        <w:rPr>
          <w:rStyle w:val="default"/>
          <w:rFonts w:cs="FrankRuehl" w:hint="cs"/>
          <w:vanish/>
          <w:sz w:val="22"/>
          <w:szCs w:val="22"/>
          <w:shd w:val="clear" w:color="auto" w:fill="FFFF99"/>
          <w:rtl/>
        </w:rPr>
        <w:t>נה הממשלה צו מיפקד, או אישרה איסו</w:t>
      </w:r>
      <w:r w:rsidRPr="005810D1">
        <w:rPr>
          <w:rStyle w:val="default"/>
          <w:rFonts w:cs="FrankRuehl"/>
          <w:vanish/>
          <w:sz w:val="22"/>
          <w:szCs w:val="22"/>
          <w:shd w:val="clear" w:color="auto" w:fill="FFFF99"/>
          <w:rtl/>
        </w:rPr>
        <w:t>ף</w:t>
      </w:r>
      <w:r w:rsidRPr="005810D1">
        <w:rPr>
          <w:rStyle w:val="default"/>
          <w:rFonts w:cs="FrankRuehl" w:hint="cs"/>
          <w:vanish/>
          <w:sz w:val="22"/>
          <w:szCs w:val="22"/>
          <w:shd w:val="clear" w:color="auto" w:fill="FFFF99"/>
          <w:rtl/>
        </w:rPr>
        <w:t xml:space="preserve"> סטטיסטיקה אחרת לפי סע</w:t>
      </w:r>
      <w:r w:rsidRPr="005810D1">
        <w:rPr>
          <w:rStyle w:val="default"/>
          <w:rFonts w:cs="FrankRuehl"/>
          <w:vanish/>
          <w:sz w:val="22"/>
          <w:szCs w:val="22"/>
          <w:shd w:val="clear" w:color="auto" w:fill="FFFF99"/>
          <w:rtl/>
        </w:rPr>
        <w:t>יף</w:t>
      </w:r>
      <w:r w:rsidRPr="005810D1">
        <w:rPr>
          <w:rStyle w:val="default"/>
          <w:rFonts w:cs="FrankRuehl" w:hint="cs"/>
          <w:vanish/>
          <w:sz w:val="22"/>
          <w:szCs w:val="22"/>
          <w:shd w:val="clear" w:color="auto" w:fill="FFFF99"/>
          <w:rtl/>
        </w:rPr>
        <w:t xml:space="preserve"> 7, יהא הסטטיסטיקן,</w:t>
      </w:r>
      <w:r w:rsidRPr="005810D1">
        <w:rPr>
          <w:rStyle w:val="default"/>
          <w:rFonts w:cs="FrankRuehl" w:hint="cs"/>
          <w:strike/>
          <w:vanish/>
          <w:sz w:val="22"/>
          <w:szCs w:val="22"/>
          <w:shd w:val="clear" w:color="auto" w:fill="FFFF99"/>
          <w:rtl/>
        </w:rPr>
        <w:t xml:space="preserve"> רשות אחרת לסטטיסטיקה</w:t>
      </w:r>
      <w:r w:rsidRPr="005810D1">
        <w:rPr>
          <w:rStyle w:val="default"/>
          <w:rFonts w:cs="FrankRuehl" w:hint="cs"/>
          <w:vanish/>
          <w:sz w:val="22"/>
          <w:szCs w:val="22"/>
          <w:shd w:val="clear" w:color="auto" w:fill="FFFF99"/>
          <w:rtl/>
        </w:rPr>
        <w:t xml:space="preserve"> או עובד מוסמך, רשאי, לשם חקירה או סקירה הדרושות להשגת סטטיסטיקה, לעשות בכל זמן סביר את הדברים האלה:</w:t>
      </w:r>
      <w:bookmarkEnd w:id="33"/>
    </w:p>
    <w:p w14:paraId="598A83F7" w14:textId="77777777" w:rsidR="0086508C" w:rsidRDefault="0086508C">
      <w:pPr>
        <w:pStyle w:val="P00"/>
        <w:ind w:left="0" w:right="1134"/>
        <w:rPr>
          <w:rStyle w:val="default"/>
          <w:rFonts w:cs="FrankRuehl" w:hint="cs"/>
          <w:rtl/>
        </w:rPr>
      </w:pPr>
      <w:bookmarkStart w:id="34" w:name="Seif15"/>
      <w:bookmarkEnd w:id="34"/>
      <w:r>
        <w:rPr>
          <w:lang w:val="he-IL"/>
        </w:rPr>
        <w:pict w14:anchorId="5308B283">
          <v:rect id="_x0000_s1044" style="position:absolute;left:0;text-align:left;margin-left:464.5pt;margin-top:8.05pt;width:75.05pt;height:25.35pt;z-index:251653632" o:allowincell="f" filled="f" stroked="f" strokecolor="lime" strokeweight=".25pt">
            <v:textbox style="mso-next-textbox:#_x0000_s1044" inset="0,0,0,0">
              <w:txbxContent>
                <w:p w14:paraId="56DC1899" w14:textId="77777777" w:rsidR="0086508C" w:rsidRDefault="0086508C">
                  <w:pPr>
                    <w:spacing w:line="160" w:lineRule="exact"/>
                    <w:jc w:val="left"/>
                    <w:rPr>
                      <w:rFonts w:cs="Miriam"/>
                      <w:noProof/>
                      <w:sz w:val="18"/>
                      <w:szCs w:val="18"/>
                      <w:rtl/>
                    </w:rPr>
                  </w:pPr>
                  <w:r>
                    <w:rPr>
                      <w:rFonts w:cs="Miriam"/>
                      <w:sz w:val="18"/>
                      <w:szCs w:val="18"/>
                      <w:rtl/>
                    </w:rPr>
                    <w:t>גי</w:t>
                  </w:r>
                  <w:r>
                    <w:rPr>
                      <w:rFonts w:cs="Miriam" w:hint="cs"/>
                      <w:sz w:val="18"/>
                      <w:szCs w:val="18"/>
                      <w:rtl/>
                    </w:rPr>
                    <w:t>שה לרשומות</w:t>
                  </w:r>
                </w:p>
                <w:p w14:paraId="54A8966C"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Style w:val="big-number"/>
          <w:rFonts w:cs="Miriam"/>
          <w:rtl/>
        </w:rPr>
        <w:t>15.</w:t>
      </w:r>
      <w:r>
        <w:rPr>
          <w:rStyle w:val="big-number"/>
          <w:rFonts w:cs="Miriam"/>
          <w:rtl/>
        </w:rPr>
        <w:tab/>
      </w:r>
      <w:r>
        <w:rPr>
          <w:rStyle w:val="default"/>
          <w:rFonts w:cs="FrankRuehl"/>
          <w:rtl/>
        </w:rPr>
        <w:t>אי</w:t>
      </w:r>
      <w:r>
        <w:rPr>
          <w:rStyle w:val="default"/>
          <w:rFonts w:cs="FrankRuehl" w:hint="cs"/>
          <w:rtl/>
        </w:rPr>
        <w:t>שרה הממשלה, לפי סעיף 7, איסוף סטטיסטיקה הנוגעת לענין פלוני, יהא כל אדם השומר או הממונה על רשומות או תעודות של המדינה, של ר</w:t>
      </w:r>
      <w:r>
        <w:rPr>
          <w:rStyle w:val="default"/>
          <w:rFonts w:cs="FrankRuehl"/>
          <w:rtl/>
        </w:rPr>
        <w:t>שו</w:t>
      </w:r>
      <w:r>
        <w:rPr>
          <w:rStyle w:val="default"/>
          <w:rFonts w:cs="FrankRuehl" w:hint="cs"/>
          <w:rtl/>
        </w:rPr>
        <w:t xml:space="preserve">ת מקומית, של עדה דתית </w:t>
      </w:r>
      <w:r w:rsidR="00D5093C">
        <w:rPr>
          <w:rStyle w:val="default"/>
          <w:rFonts w:cs="FrankRuehl"/>
          <w:rtl/>
        </w:rPr>
        <w:t>–</w:t>
      </w:r>
      <w:r>
        <w:rPr>
          <w:rStyle w:val="default"/>
          <w:rFonts w:cs="FrankRuehl" w:hint="cs"/>
          <w:rtl/>
        </w:rPr>
        <w:t xml:space="preserve"> כמשמעותה בסעיף 2 לדברי המלך במ</w:t>
      </w:r>
      <w:r w:rsidR="00D5093C">
        <w:rPr>
          <w:rStyle w:val="default"/>
          <w:rFonts w:cs="FrankRuehl" w:hint="cs"/>
          <w:rtl/>
        </w:rPr>
        <w:t>ועצה על ארץ ישראל, 1922 עד 1947,</w:t>
      </w:r>
      <w:r>
        <w:rPr>
          <w:rStyle w:val="default"/>
          <w:rFonts w:cs="FrankRuehl" w:hint="cs"/>
          <w:rtl/>
        </w:rPr>
        <w:t xml:space="preserve"> </w:t>
      </w:r>
      <w:r w:rsidR="00D5093C">
        <w:rPr>
          <w:rStyle w:val="default"/>
          <w:rFonts w:cs="FrankRuehl"/>
          <w:rtl/>
        </w:rPr>
        <w:t>–</w:t>
      </w:r>
      <w:r>
        <w:rPr>
          <w:rStyle w:val="default"/>
          <w:rFonts w:cs="FrankRuehl" w:hint="cs"/>
          <w:rtl/>
        </w:rPr>
        <w:t xml:space="preserve"> או של כל אדם, שלדעת הסטטיסטיקן אפשר להשיג מהם מידע הנוגע לענין האמור או העשוי לסייע להשלמתה או לתיקונה של הסטטי</w:t>
      </w:r>
      <w:r>
        <w:rPr>
          <w:rStyle w:val="default"/>
          <w:rFonts w:cs="FrankRuehl"/>
          <w:rtl/>
        </w:rPr>
        <w:t>ס</w:t>
      </w:r>
      <w:r>
        <w:rPr>
          <w:rStyle w:val="default"/>
          <w:rFonts w:cs="FrankRuehl" w:hint="cs"/>
          <w:rtl/>
        </w:rPr>
        <w:t>טיקה הנוגעת לאותו ענין, חייב ליתן לסטטיסטיקן או לעו</w:t>
      </w:r>
      <w:r>
        <w:rPr>
          <w:rStyle w:val="default"/>
          <w:rFonts w:cs="FrankRuehl"/>
          <w:rtl/>
        </w:rPr>
        <w:t>ב</w:t>
      </w:r>
      <w:r>
        <w:rPr>
          <w:rStyle w:val="default"/>
          <w:rFonts w:cs="FrankRuehl" w:hint="cs"/>
          <w:rtl/>
        </w:rPr>
        <w:t>ד</w:t>
      </w:r>
      <w:r>
        <w:rPr>
          <w:rStyle w:val="default"/>
          <w:rFonts w:cs="FrankRuehl"/>
          <w:rtl/>
        </w:rPr>
        <w:t xml:space="preserve"> </w:t>
      </w:r>
      <w:r>
        <w:rPr>
          <w:rStyle w:val="default"/>
          <w:rFonts w:cs="FrankRuehl" w:hint="cs"/>
          <w:rtl/>
        </w:rPr>
        <w:t>מוסמך גישה אליהם כדי להשיג את המידע.</w:t>
      </w:r>
    </w:p>
    <w:p w14:paraId="31F590E5" w14:textId="77777777" w:rsidR="0086508C" w:rsidRPr="005810D1" w:rsidRDefault="0086508C">
      <w:pPr>
        <w:pStyle w:val="P00"/>
        <w:spacing w:before="0"/>
        <w:ind w:left="0" w:right="1134"/>
        <w:rPr>
          <w:rFonts w:cs="FrankRuehl" w:hint="cs"/>
          <w:b/>
          <w:bCs/>
          <w:vanish/>
          <w:szCs w:val="20"/>
          <w:shd w:val="clear" w:color="auto" w:fill="FFFF99"/>
          <w:rtl/>
        </w:rPr>
      </w:pPr>
      <w:bookmarkStart w:id="35" w:name="Rov38"/>
      <w:r w:rsidRPr="005810D1">
        <w:rPr>
          <w:rFonts w:cs="FrankRuehl" w:hint="cs"/>
          <w:vanish/>
          <w:color w:val="FF0000"/>
          <w:szCs w:val="20"/>
          <w:shd w:val="clear" w:color="auto" w:fill="FFFF99"/>
          <w:rtl/>
        </w:rPr>
        <w:t>מיום 10.8.1978</w:t>
      </w:r>
    </w:p>
    <w:p w14:paraId="34C465D4" w14:textId="77777777" w:rsidR="0086508C" w:rsidRPr="005810D1" w:rsidRDefault="0086508C">
      <w:pPr>
        <w:pStyle w:val="P00"/>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תיקון מס' 1</w:t>
      </w:r>
    </w:p>
    <w:p w14:paraId="6D83382D" w14:textId="77777777" w:rsidR="0086508C" w:rsidRPr="005810D1" w:rsidRDefault="0086508C">
      <w:pPr>
        <w:pStyle w:val="P00"/>
        <w:tabs>
          <w:tab w:val="clear" w:pos="6259"/>
        </w:tabs>
        <w:spacing w:before="0"/>
        <w:ind w:left="0" w:right="1134"/>
        <w:rPr>
          <w:rFonts w:cs="FrankRuehl" w:hint="cs"/>
          <w:vanish/>
          <w:szCs w:val="20"/>
          <w:shd w:val="clear" w:color="auto" w:fill="FFFF99"/>
          <w:rtl/>
        </w:rPr>
      </w:pPr>
      <w:hyperlink r:id="rId49" w:history="1">
        <w:r w:rsidRPr="005810D1">
          <w:rPr>
            <w:rStyle w:val="Hyperlink"/>
            <w:rFonts w:cs="FrankRuehl" w:hint="cs"/>
            <w:vanish/>
            <w:szCs w:val="20"/>
            <w:shd w:val="clear" w:color="auto" w:fill="FFFF99"/>
            <w:rtl/>
          </w:rPr>
          <w:t>ס"ח תשל"ח מס' 908</w:t>
        </w:r>
      </w:hyperlink>
      <w:r w:rsidRPr="005810D1">
        <w:rPr>
          <w:rFonts w:cs="FrankRuehl" w:hint="cs"/>
          <w:vanish/>
          <w:szCs w:val="20"/>
          <w:shd w:val="clear" w:color="auto" w:fill="FFFF99"/>
          <w:rtl/>
        </w:rPr>
        <w:t xml:space="preserve"> מיום 10.8.1978 עמ' 202 (</w:t>
      </w:r>
      <w:hyperlink r:id="rId50" w:history="1">
        <w:r w:rsidRPr="005810D1">
          <w:rPr>
            <w:rStyle w:val="Hyperlink"/>
            <w:rFonts w:cs="FrankRuehl" w:hint="cs"/>
            <w:vanish/>
            <w:szCs w:val="20"/>
            <w:shd w:val="clear" w:color="auto" w:fill="FFFF99"/>
            <w:rtl/>
          </w:rPr>
          <w:t>ה"ח 1331</w:t>
        </w:r>
      </w:hyperlink>
      <w:r w:rsidRPr="005810D1">
        <w:rPr>
          <w:rFonts w:cs="FrankRuehl" w:hint="cs"/>
          <w:vanish/>
          <w:szCs w:val="20"/>
          <w:shd w:val="clear" w:color="auto" w:fill="FFFF99"/>
          <w:rtl/>
        </w:rPr>
        <w:t>)</w:t>
      </w:r>
    </w:p>
    <w:p w14:paraId="5E0EFF19" w14:textId="77777777" w:rsidR="0086508C" w:rsidRDefault="0086508C">
      <w:pPr>
        <w:pStyle w:val="P00"/>
        <w:spacing w:before="60"/>
        <w:ind w:left="0" w:right="1134"/>
        <w:rPr>
          <w:rStyle w:val="default"/>
          <w:rFonts w:cs="FrankRuehl" w:hint="cs"/>
          <w:sz w:val="2"/>
          <w:szCs w:val="2"/>
          <w:rtl/>
        </w:rPr>
      </w:pPr>
      <w:r w:rsidRPr="005810D1">
        <w:rPr>
          <w:rStyle w:val="big-number"/>
          <w:rFonts w:cs="FrankRuehl"/>
          <w:vanish/>
          <w:sz w:val="22"/>
          <w:szCs w:val="22"/>
          <w:shd w:val="clear" w:color="auto" w:fill="FFFF99"/>
          <w:rtl/>
        </w:rPr>
        <w:t>15.</w:t>
      </w:r>
      <w:r w:rsidRPr="005810D1">
        <w:rPr>
          <w:rStyle w:val="big-number"/>
          <w:rFonts w:cs="FrankRuehl"/>
          <w:vanish/>
          <w:sz w:val="22"/>
          <w:szCs w:val="22"/>
          <w:shd w:val="clear" w:color="auto" w:fill="FFFF99"/>
          <w:rtl/>
        </w:rPr>
        <w:tab/>
      </w:r>
      <w:r w:rsidRPr="005810D1">
        <w:rPr>
          <w:rStyle w:val="default"/>
          <w:rFonts w:cs="FrankRuehl"/>
          <w:vanish/>
          <w:sz w:val="22"/>
          <w:szCs w:val="22"/>
          <w:shd w:val="clear" w:color="auto" w:fill="FFFF99"/>
          <w:rtl/>
        </w:rPr>
        <w:t>אי</w:t>
      </w:r>
      <w:r w:rsidRPr="005810D1">
        <w:rPr>
          <w:rStyle w:val="default"/>
          <w:rFonts w:cs="FrankRuehl" w:hint="cs"/>
          <w:vanish/>
          <w:sz w:val="22"/>
          <w:szCs w:val="22"/>
          <w:shd w:val="clear" w:color="auto" w:fill="FFFF99"/>
          <w:rtl/>
        </w:rPr>
        <w:t>שרה הממשלה, לפי סעיף 7, איסוף סטטיסטיקה הנוגעת לענין פלוני, יהא כל אדם השומר או הממונה על רשומות או תעודות של המדינה, של ר</w:t>
      </w:r>
      <w:r w:rsidRPr="005810D1">
        <w:rPr>
          <w:rStyle w:val="default"/>
          <w:rFonts w:cs="FrankRuehl"/>
          <w:vanish/>
          <w:sz w:val="22"/>
          <w:szCs w:val="22"/>
          <w:shd w:val="clear" w:color="auto" w:fill="FFFF99"/>
          <w:rtl/>
        </w:rPr>
        <w:t>שו</w:t>
      </w:r>
      <w:r w:rsidRPr="005810D1">
        <w:rPr>
          <w:rStyle w:val="default"/>
          <w:rFonts w:cs="FrankRuehl" w:hint="cs"/>
          <w:vanish/>
          <w:sz w:val="22"/>
          <w:szCs w:val="22"/>
          <w:shd w:val="clear" w:color="auto" w:fill="FFFF99"/>
          <w:rtl/>
        </w:rPr>
        <w:t>ת מקומית, של עדה דתית - כמשמעותה בסעיף 2 לדברי המלך במועצה על ארץ ישראל, 1922 עד 1947, - או של כל אדם, שלדעת הסטטיסטיקן אפשר להשיג מהם מידע הנוגע לענין האמור או העשוי לסייע להשלמתה או לתיקונה של הסטטי</w:t>
      </w:r>
      <w:r w:rsidRPr="005810D1">
        <w:rPr>
          <w:rStyle w:val="default"/>
          <w:rFonts w:cs="FrankRuehl"/>
          <w:vanish/>
          <w:sz w:val="22"/>
          <w:szCs w:val="22"/>
          <w:shd w:val="clear" w:color="auto" w:fill="FFFF99"/>
          <w:rtl/>
        </w:rPr>
        <w:t>ס</w:t>
      </w:r>
      <w:r w:rsidRPr="005810D1">
        <w:rPr>
          <w:rStyle w:val="default"/>
          <w:rFonts w:cs="FrankRuehl" w:hint="cs"/>
          <w:vanish/>
          <w:sz w:val="22"/>
          <w:szCs w:val="22"/>
          <w:shd w:val="clear" w:color="auto" w:fill="FFFF99"/>
          <w:rtl/>
        </w:rPr>
        <w:t>טיקה הנוגעת לאותו ענין, חייב ליתן לסטטיסטיקן</w:t>
      </w:r>
      <w:r w:rsidRPr="005810D1">
        <w:rPr>
          <w:rStyle w:val="default"/>
          <w:rFonts w:cs="FrankRuehl" w:hint="cs"/>
          <w:strike/>
          <w:vanish/>
          <w:sz w:val="22"/>
          <w:szCs w:val="22"/>
          <w:shd w:val="clear" w:color="auto" w:fill="FFFF99"/>
          <w:rtl/>
        </w:rPr>
        <w:t>, לרשות אחרת לסטטיסטיקה</w:t>
      </w:r>
      <w:r w:rsidRPr="005810D1">
        <w:rPr>
          <w:rStyle w:val="default"/>
          <w:rFonts w:cs="FrankRuehl" w:hint="cs"/>
          <w:vanish/>
          <w:sz w:val="22"/>
          <w:szCs w:val="22"/>
          <w:shd w:val="clear" w:color="auto" w:fill="FFFF99"/>
          <w:rtl/>
        </w:rPr>
        <w:t xml:space="preserve"> או לעו</w:t>
      </w:r>
      <w:r w:rsidRPr="005810D1">
        <w:rPr>
          <w:rStyle w:val="default"/>
          <w:rFonts w:cs="FrankRuehl"/>
          <w:vanish/>
          <w:sz w:val="22"/>
          <w:szCs w:val="22"/>
          <w:shd w:val="clear" w:color="auto" w:fill="FFFF99"/>
          <w:rtl/>
        </w:rPr>
        <w:t>ב</w:t>
      </w:r>
      <w:r w:rsidRPr="005810D1">
        <w:rPr>
          <w:rStyle w:val="default"/>
          <w:rFonts w:cs="FrankRuehl" w:hint="cs"/>
          <w:vanish/>
          <w:sz w:val="22"/>
          <w:szCs w:val="22"/>
          <w:shd w:val="clear" w:color="auto" w:fill="FFFF99"/>
          <w:rtl/>
        </w:rPr>
        <w:t>ד</w:t>
      </w:r>
      <w:r w:rsidRPr="005810D1">
        <w:rPr>
          <w:rStyle w:val="default"/>
          <w:rFonts w:cs="FrankRuehl"/>
          <w:vanish/>
          <w:sz w:val="22"/>
          <w:szCs w:val="22"/>
          <w:shd w:val="clear" w:color="auto" w:fill="FFFF99"/>
          <w:rtl/>
        </w:rPr>
        <w:t xml:space="preserve"> </w:t>
      </w:r>
      <w:r w:rsidRPr="005810D1">
        <w:rPr>
          <w:rStyle w:val="default"/>
          <w:rFonts w:cs="FrankRuehl" w:hint="cs"/>
          <w:vanish/>
          <w:sz w:val="22"/>
          <w:szCs w:val="22"/>
          <w:shd w:val="clear" w:color="auto" w:fill="FFFF99"/>
          <w:rtl/>
        </w:rPr>
        <w:t>מוסמך גישה אליהם כדי להשיג את המידע.</w:t>
      </w:r>
      <w:bookmarkEnd w:id="35"/>
    </w:p>
    <w:p w14:paraId="005D3987" w14:textId="77777777" w:rsidR="0086508C" w:rsidRDefault="0086508C">
      <w:pPr>
        <w:pStyle w:val="P00"/>
        <w:ind w:left="0" w:right="1134"/>
        <w:rPr>
          <w:rStyle w:val="default"/>
          <w:rFonts w:cs="FrankRuehl"/>
          <w:rtl/>
        </w:rPr>
      </w:pPr>
      <w:bookmarkStart w:id="36" w:name="Seif16"/>
      <w:bookmarkEnd w:id="36"/>
      <w:r>
        <w:rPr>
          <w:lang w:val="he-IL"/>
        </w:rPr>
        <w:pict w14:anchorId="0FB53744">
          <v:rect id="_x0000_s1045" style="position:absolute;left:0;text-align:left;margin-left:464.5pt;margin-top:8.05pt;width:75.05pt;height:37.2pt;z-index:251654656" o:allowincell="f" filled="f" stroked="f" strokecolor="lime" strokeweight=".25pt">
            <v:textbox style="mso-next-textbox:#_x0000_s1045" inset="0,0,0,0">
              <w:txbxContent>
                <w:p w14:paraId="2038511B" w14:textId="77777777" w:rsidR="0086508C" w:rsidRDefault="0086508C">
                  <w:pPr>
                    <w:spacing w:line="160" w:lineRule="exact"/>
                    <w:jc w:val="left"/>
                    <w:rPr>
                      <w:rFonts w:cs="Miriam"/>
                      <w:noProof/>
                      <w:sz w:val="18"/>
                      <w:szCs w:val="18"/>
                      <w:rtl/>
                    </w:rPr>
                  </w:pPr>
                  <w:r>
                    <w:rPr>
                      <w:rFonts w:cs="Miriam"/>
                      <w:sz w:val="18"/>
                      <w:szCs w:val="18"/>
                      <w:rtl/>
                    </w:rPr>
                    <w:t>דר</w:t>
                  </w:r>
                  <w:r>
                    <w:rPr>
                      <w:rFonts w:cs="Miriam" w:hint="cs"/>
                      <w:sz w:val="18"/>
                      <w:szCs w:val="18"/>
                      <w:rtl/>
                    </w:rPr>
                    <w:t xml:space="preserve">ישת ידיעות </w:t>
                  </w:r>
                  <w:r>
                    <w:rPr>
                      <w:rFonts w:cs="Miriam"/>
                      <w:sz w:val="18"/>
                      <w:szCs w:val="18"/>
                      <w:rtl/>
                    </w:rPr>
                    <w:t>על</w:t>
                  </w:r>
                  <w:r>
                    <w:rPr>
                      <w:rFonts w:cs="Miriam" w:hint="cs"/>
                      <w:sz w:val="18"/>
                      <w:szCs w:val="18"/>
                      <w:rtl/>
                    </w:rPr>
                    <w:t xml:space="preserve"> אף כל דין</w:t>
                  </w:r>
                </w:p>
                <w:p w14:paraId="2B8C46F6"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Style w:val="big-number"/>
          <w:rFonts w:cs="Miriam"/>
          <w:rtl/>
        </w:rPr>
        <w:t>15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ל אף האמור בכל דין האוסר מסירת ידיעות או המחייב את שמירתן בסוד, רשאי הסטטיסטיקן לדרוש ממוסד ממוסדות המדינה ל</w:t>
      </w:r>
      <w:r>
        <w:rPr>
          <w:rStyle w:val="default"/>
          <w:rFonts w:cs="FrankRuehl"/>
          <w:rtl/>
        </w:rPr>
        <w:t>מ</w:t>
      </w:r>
      <w:r>
        <w:rPr>
          <w:rStyle w:val="default"/>
          <w:rFonts w:cs="FrankRuehl" w:hint="cs"/>
          <w:rtl/>
        </w:rPr>
        <w:t xml:space="preserve">סור לו ידיעות, רשומות ותעודות בהתאם לסעיפים 11, 13 ו-15, לצורך עריכת פעולה סטטיסטית בידי הלשכה, </w:t>
      </w:r>
      <w:r>
        <w:rPr>
          <w:rStyle w:val="default"/>
          <w:rFonts w:cs="FrankRuehl"/>
          <w:rtl/>
        </w:rPr>
        <w:t>ומ</w:t>
      </w:r>
      <w:r>
        <w:rPr>
          <w:rStyle w:val="default"/>
          <w:rFonts w:cs="FrankRuehl" w:hint="cs"/>
          <w:rtl/>
        </w:rPr>
        <w:t xml:space="preserve">שעשה כן </w:t>
      </w:r>
      <w:r w:rsidR="00D5093C">
        <w:rPr>
          <w:rStyle w:val="default"/>
          <w:rFonts w:cs="FrankRuehl"/>
          <w:rtl/>
        </w:rPr>
        <w:t>–</w:t>
      </w:r>
      <w:r>
        <w:rPr>
          <w:rStyle w:val="default"/>
          <w:rFonts w:cs="FrankRuehl" w:hint="cs"/>
          <w:rtl/>
        </w:rPr>
        <w:t xml:space="preserve"> יחולו, בשינויים המחוייבים, גם האיסורים והחיובים שנקבעו בדין האמור על כל מי שעוסק בעריכת הפעולה הסטטיסטית לפי פקודה זו.</w:t>
      </w:r>
    </w:p>
    <w:p w14:paraId="1374A28C" w14:textId="77777777" w:rsidR="0086508C" w:rsidRDefault="0086508C">
      <w:pPr>
        <w:pStyle w:val="P00"/>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זה לא יחול</w:t>
      </w:r>
      <w:r>
        <w:rPr>
          <w:rStyle w:val="default"/>
          <w:rFonts w:cs="FrankRuehl"/>
          <w:rtl/>
        </w:rPr>
        <w:t>ו</w:t>
      </w:r>
      <w:r>
        <w:rPr>
          <w:rStyle w:val="default"/>
          <w:rFonts w:cs="FrankRuehl" w:hint="cs"/>
          <w:rtl/>
        </w:rPr>
        <w:t xml:space="preserve"> על ידיעות, רשומות ותעודות </w:t>
      </w:r>
      <w:r w:rsidR="00D5093C">
        <w:rPr>
          <w:rStyle w:val="default"/>
          <w:rFonts w:cs="FrankRuehl"/>
          <w:rtl/>
        </w:rPr>
        <w:t>–</w:t>
      </w:r>
    </w:p>
    <w:p w14:paraId="7C8C98AB" w14:textId="77777777" w:rsidR="0086508C" w:rsidRDefault="0086508C">
      <w:pPr>
        <w:pStyle w:val="P2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לדעת ראש הממשלה או שר הבטחון הן ענין לבטחון המדינה;</w:t>
      </w:r>
    </w:p>
    <w:p w14:paraId="38C9CF17" w14:textId="77777777" w:rsidR="0086508C" w:rsidRDefault="0086508C">
      <w:pPr>
        <w:pStyle w:val="P2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לדעת ר</w:t>
      </w:r>
      <w:r>
        <w:rPr>
          <w:rStyle w:val="default"/>
          <w:rFonts w:cs="FrankRuehl"/>
          <w:rtl/>
        </w:rPr>
        <w:t>אש</w:t>
      </w:r>
      <w:r>
        <w:rPr>
          <w:rStyle w:val="default"/>
          <w:rFonts w:cs="FrankRuehl" w:hint="cs"/>
          <w:rtl/>
        </w:rPr>
        <w:t xml:space="preserve"> הממשלה או שר החוץ הן ענין ליחסי החוץ של המדינה, או מסירתן עלולה לפגוע בקשרי המסחר הבין-לאומיים של המדינה;</w:t>
      </w:r>
    </w:p>
    <w:p w14:paraId="311A71DC" w14:textId="77777777" w:rsidR="0086508C" w:rsidRDefault="0086508C">
      <w:pPr>
        <w:pStyle w:val="P22"/>
        <w:ind w:left="1021" w:right="1134"/>
        <w:rPr>
          <w:rStyle w:val="default"/>
          <w:rFonts w:cs="FrankRuehl" w:hint="cs"/>
          <w:rtl/>
        </w:rPr>
      </w:pPr>
      <w:r>
        <w:rPr>
          <w:rStyle w:val="default"/>
          <w:rFonts w:cs="FrankRuehl" w:hint="cs"/>
          <w:rtl/>
        </w:rPr>
        <w:t>(3)</w:t>
      </w:r>
      <w:r>
        <w:rPr>
          <w:rStyle w:val="default"/>
          <w:rFonts w:cs="FrankRuehl"/>
          <w:rtl/>
        </w:rPr>
        <w:tab/>
        <w:t>ש</w:t>
      </w:r>
      <w:r>
        <w:rPr>
          <w:rStyle w:val="default"/>
          <w:rFonts w:cs="FrankRuehl" w:hint="cs"/>
          <w:rtl/>
        </w:rPr>
        <w:t>לדעת שר האוצר מסירתן עלולה לפגוע במערכת הכ</w:t>
      </w:r>
      <w:r>
        <w:rPr>
          <w:rStyle w:val="default"/>
          <w:rFonts w:cs="FrankRuehl"/>
          <w:rtl/>
        </w:rPr>
        <w:t>ל</w:t>
      </w:r>
      <w:r>
        <w:rPr>
          <w:rStyle w:val="default"/>
          <w:rFonts w:cs="FrankRuehl" w:hint="cs"/>
          <w:rtl/>
        </w:rPr>
        <w:t>כלית של המדינה, או שלדעת נגיד בנק ישראל מסירתן עלולה לפגוע במוסדותיה הכספיים.</w:t>
      </w:r>
    </w:p>
    <w:p w14:paraId="5E8EC9DB" w14:textId="77777777" w:rsidR="0086508C" w:rsidRPr="005810D1" w:rsidRDefault="0086508C">
      <w:pPr>
        <w:pStyle w:val="P00"/>
        <w:spacing w:before="0"/>
        <w:ind w:left="0" w:right="1134"/>
        <w:rPr>
          <w:rFonts w:cs="FrankRuehl" w:hint="cs"/>
          <w:b/>
          <w:bCs/>
          <w:vanish/>
          <w:szCs w:val="20"/>
          <w:shd w:val="clear" w:color="auto" w:fill="FFFF99"/>
          <w:rtl/>
        </w:rPr>
      </w:pPr>
      <w:bookmarkStart w:id="37" w:name="Rov39"/>
      <w:r w:rsidRPr="005810D1">
        <w:rPr>
          <w:rFonts w:cs="FrankRuehl" w:hint="cs"/>
          <w:vanish/>
          <w:color w:val="FF0000"/>
          <w:szCs w:val="20"/>
          <w:shd w:val="clear" w:color="auto" w:fill="FFFF99"/>
          <w:rtl/>
        </w:rPr>
        <w:t>מיום 10.8.1978</w:t>
      </w:r>
    </w:p>
    <w:p w14:paraId="26E2B498" w14:textId="77777777" w:rsidR="0086508C" w:rsidRPr="005810D1" w:rsidRDefault="0086508C">
      <w:pPr>
        <w:pStyle w:val="P00"/>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תיקון מס' 1</w:t>
      </w:r>
    </w:p>
    <w:p w14:paraId="6237037C" w14:textId="77777777" w:rsidR="0086508C" w:rsidRPr="005810D1" w:rsidRDefault="0086508C">
      <w:pPr>
        <w:pStyle w:val="P00"/>
        <w:tabs>
          <w:tab w:val="clear" w:pos="6259"/>
        </w:tabs>
        <w:spacing w:before="0"/>
        <w:ind w:left="0" w:right="1134"/>
        <w:rPr>
          <w:rFonts w:cs="FrankRuehl" w:hint="cs"/>
          <w:vanish/>
          <w:szCs w:val="20"/>
          <w:shd w:val="clear" w:color="auto" w:fill="FFFF99"/>
          <w:rtl/>
        </w:rPr>
      </w:pPr>
      <w:hyperlink r:id="rId51" w:history="1">
        <w:r w:rsidRPr="005810D1">
          <w:rPr>
            <w:rStyle w:val="Hyperlink"/>
            <w:rFonts w:cs="FrankRuehl" w:hint="cs"/>
            <w:vanish/>
            <w:szCs w:val="20"/>
            <w:shd w:val="clear" w:color="auto" w:fill="FFFF99"/>
            <w:rtl/>
          </w:rPr>
          <w:t>ס"ח תשל"ח מס' 908</w:t>
        </w:r>
      </w:hyperlink>
      <w:r w:rsidRPr="005810D1">
        <w:rPr>
          <w:rFonts w:cs="FrankRuehl" w:hint="cs"/>
          <w:vanish/>
          <w:szCs w:val="20"/>
          <w:shd w:val="clear" w:color="auto" w:fill="FFFF99"/>
          <w:rtl/>
        </w:rPr>
        <w:t xml:space="preserve"> מיום 10.8.1978 עמ' 203 (</w:t>
      </w:r>
      <w:hyperlink r:id="rId52" w:history="1">
        <w:r w:rsidRPr="005810D1">
          <w:rPr>
            <w:rStyle w:val="Hyperlink"/>
            <w:rFonts w:cs="FrankRuehl" w:hint="cs"/>
            <w:vanish/>
            <w:szCs w:val="20"/>
            <w:shd w:val="clear" w:color="auto" w:fill="FFFF99"/>
            <w:rtl/>
          </w:rPr>
          <w:t>ה"ח 1331</w:t>
        </w:r>
      </w:hyperlink>
      <w:r w:rsidRPr="005810D1">
        <w:rPr>
          <w:rFonts w:cs="FrankRuehl" w:hint="cs"/>
          <w:vanish/>
          <w:szCs w:val="20"/>
          <w:shd w:val="clear" w:color="auto" w:fill="FFFF99"/>
          <w:rtl/>
        </w:rPr>
        <w:t>)</w:t>
      </w:r>
    </w:p>
    <w:p w14:paraId="738D84D6" w14:textId="77777777" w:rsidR="0086508C" w:rsidRDefault="0086508C">
      <w:pPr>
        <w:pStyle w:val="P00"/>
        <w:tabs>
          <w:tab w:val="clear" w:pos="6259"/>
        </w:tabs>
        <w:spacing w:before="0"/>
        <w:ind w:left="0" w:right="1134"/>
        <w:rPr>
          <w:rFonts w:cs="FrankRuehl" w:hint="cs"/>
          <w:b/>
          <w:bCs/>
          <w:sz w:val="2"/>
          <w:szCs w:val="2"/>
          <w:rtl/>
        </w:rPr>
      </w:pPr>
      <w:r w:rsidRPr="005810D1">
        <w:rPr>
          <w:rFonts w:cs="FrankRuehl" w:hint="cs"/>
          <w:b/>
          <w:bCs/>
          <w:vanish/>
          <w:szCs w:val="20"/>
          <w:shd w:val="clear" w:color="auto" w:fill="FFFF99"/>
          <w:rtl/>
        </w:rPr>
        <w:t>הוספת סעיף 15א</w:t>
      </w:r>
      <w:bookmarkEnd w:id="37"/>
    </w:p>
    <w:p w14:paraId="172DE8F3" w14:textId="77777777" w:rsidR="0086508C" w:rsidRDefault="0086508C">
      <w:pPr>
        <w:pStyle w:val="P00"/>
        <w:ind w:left="0" w:right="1134"/>
        <w:rPr>
          <w:rStyle w:val="default"/>
          <w:rFonts w:cs="FrankRuehl"/>
          <w:rtl/>
        </w:rPr>
      </w:pPr>
      <w:bookmarkStart w:id="38" w:name="Seif17"/>
      <w:bookmarkEnd w:id="38"/>
      <w:r>
        <w:rPr>
          <w:lang w:val="he-IL"/>
        </w:rPr>
        <w:pict w14:anchorId="3615DFDB">
          <v:rect id="_x0000_s1046" style="position:absolute;left:0;text-align:left;margin-left:464.5pt;margin-top:8.05pt;width:75.05pt;height:20pt;z-index:251655680" o:allowincell="f" filled="f" stroked="f" strokecolor="lime" strokeweight=".25pt">
            <v:textbox style="mso-next-textbox:#_x0000_s1046" inset="0,0,0,0">
              <w:txbxContent>
                <w:p w14:paraId="54F77844" w14:textId="77777777" w:rsidR="0086508C" w:rsidRDefault="0086508C">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בוד </w:t>
                  </w:r>
                  <w:r>
                    <w:rPr>
                      <w:rFonts w:cs="Miriam"/>
                      <w:sz w:val="18"/>
                      <w:szCs w:val="18"/>
                      <w:rtl/>
                    </w:rPr>
                    <w:t>הס</w:t>
                  </w:r>
                  <w:r>
                    <w:rPr>
                      <w:rFonts w:cs="Miriam" w:hint="cs"/>
                      <w:sz w:val="18"/>
                      <w:szCs w:val="18"/>
                      <w:rtl/>
                    </w:rPr>
                    <w:t xml:space="preserve">טטיסטיקה </w:t>
                  </w:r>
                  <w:r>
                    <w:rPr>
                      <w:rFonts w:cs="Miriam"/>
                      <w:sz w:val="18"/>
                      <w:szCs w:val="18"/>
                      <w:rtl/>
                    </w:rPr>
                    <w:t>ופ</w:t>
                  </w:r>
                  <w:r>
                    <w:rPr>
                      <w:rFonts w:cs="Miriam" w:hint="cs"/>
                      <w:sz w:val="18"/>
                      <w:szCs w:val="18"/>
                      <w:rtl/>
                    </w:rPr>
                    <w:t>רסומה</w:t>
                  </w:r>
                </w:p>
              </w:txbxContent>
            </v:textbox>
            <w10:anchorlock/>
          </v:rect>
        </w:pict>
      </w:r>
      <w:r>
        <w:rPr>
          <w:rStyle w:val="big-number"/>
          <w:rFonts w:cs="Miriam"/>
          <w:rtl/>
        </w:rPr>
        <w:t>16.</w:t>
      </w:r>
      <w:r>
        <w:rPr>
          <w:rStyle w:val="big-number"/>
          <w:rFonts w:cs="Miriam"/>
          <w:rtl/>
        </w:rPr>
        <w:tab/>
      </w:r>
      <w:r>
        <w:rPr>
          <w:rStyle w:val="default"/>
          <w:rFonts w:cs="FrankRuehl"/>
          <w:rtl/>
        </w:rPr>
        <w:t>הס</w:t>
      </w:r>
      <w:r>
        <w:rPr>
          <w:rStyle w:val="default"/>
          <w:rFonts w:cs="FrankRuehl" w:hint="cs"/>
          <w:rtl/>
        </w:rPr>
        <w:t>טטיסטיקן ידא</w:t>
      </w:r>
      <w:r>
        <w:rPr>
          <w:rStyle w:val="default"/>
          <w:rFonts w:cs="FrankRuehl"/>
          <w:rtl/>
        </w:rPr>
        <w:t xml:space="preserve">ג </w:t>
      </w:r>
      <w:r>
        <w:rPr>
          <w:rStyle w:val="default"/>
          <w:rFonts w:cs="FrankRuehl" w:hint="cs"/>
          <w:rtl/>
        </w:rPr>
        <w:t>שהסטטיסטיקה ושאר הפרטים שנאספו לפי פקודה זו ייערכו וילווחו, ושהם או תקצירים או נסחים מהם יפורסמו, עם הערות או בלעדיהן, לפי הנחיותיו הכלליות או המיוחדות.</w:t>
      </w:r>
    </w:p>
    <w:p w14:paraId="574E78A2" w14:textId="77777777" w:rsidR="0086508C" w:rsidRDefault="0086508C">
      <w:pPr>
        <w:pStyle w:val="P00"/>
        <w:ind w:left="0" w:right="1134"/>
        <w:rPr>
          <w:rStyle w:val="default"/>
          <w:rFonts w:cs="FrankRuehl"/>
          <w:rtl/>
        </w:rPr>
      </w:pPr>
      <w:bookmarkStart w:id="39" w:name="Seif18"/>
      <w:bookmarkEnd w:id="39"/>
      <w:r>
        <w:rPr>
          <w:lang w:val="he-IL"/>
        </w:rPr>
        <w:pict w14:anchorId="00399839">
          <v:rect id="_x0000_s1047" style="position:absolute;left:0;text-align:left;margin-left:464.5pt;margin-top:8.05pt;width:75.05pt;height:10pt;z-index:251656704" o:allowincell="f" filled="f" stroked="f" strokecolor="lime" strokeweight=".25pt">
            <v:textbox style="mso-next-textbox:#_x0000_s1047" inset="0,0,0,0">
              <w:txbxContent>
                <w:p w14:paraId="50E154A8" w14:textId="77777777" w:rsidR="0086508C" w:rsidRDefault="0086508C">
                  <w:pPr>
                    <w:spacing w:line="160" w:lineRule="exact"/>
                    <w:jc w:val="left"/>
                    <w:rPr>
                      <w:rFonts w:cs="Miriam"/>
                      <w:noProof/>
                      <w:sz w:val="18"/>
                      <w:szCs w:val="18"/>
                      <w:rtl/>
                    </w:rPr>
                  </w:pPr>
                  <w:r>
                    <w:rPr>
                      <w:rFonts w:cs="Miriam"/>
                      <w:sz w:val="18"/>
                      <w:szCs w:val="18"/>
                      <w:rtl/>
                    </w:rPr>
                    <w:t>סו</w:t>
                  </w:r>
                  <w:r>
                    <w:rPr>
                      <w:rFonts w:cs="Miriam" w:hint="cs"/>
                      <w:sz w:val="18"/>
                      <w:szCs w:val="18"/>
                      <w:rtl/>
                    </w:rPr>
                    <w:t>דיות</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ו"ח אישי או חלק ממנו או תשובה לשאלה שניתנו לענין פקודה זו, לא יפורסמו אלא לצרכי תביעה על פי</w:t>
      </w:r>
      <w:r>
        <w:rPr>
          <w:rStyle w:val="default"/>
          <w:rFonts w:cs="FrankRuehl"/>
          <w:rtl/>
        </w:rPr>
        <w:t>ה.</w:t>
      </w:r>
    </w:p>
    <w:p w14:paraId="7876CE31" w14:textId="77777777" w:rsidR="0086508C" w:rsidRDefault="0086508C">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דיעות שנאספו לענין פקודה זו שמקורן בדו"ח אישי או בתשובה לשאלה, או ברשומות או בתעודות כאמור בסעיף 15, לא יפורסמו ב</w:t>
      </w:r>
      <w:r>
        <w:rPr>
          <w:rStyle w:val="default"/>
          <w:rFonts w:cs="FrankRuehl"/>
          <w:rtl/>
        </w:rPr>
        <w:t>א</w:t>
      </w:r>
      <w:r>
        <w:rPr>
          <w:rStyle w:val="default"/>
          <w:rFonts w:cs="FrankRuehl" w:hint="cs"/>
          <w:rtl/>
        </w:rPr>
        <w:t>ופן שאפשר לזהות למי הן נוגעות.</w:t>
      </w:r>
    </w:p>
    <w:p w14:paraId="00D12ADC" w14:textId="77777777" w:rsidR="0086508C" w:rsidRDefault="0086508C">
      <w:pPr>
        <w:pStyle w:val="P00"/>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 xml:space="preserve">ו"ח אישי שניתן לענין פקודה זו, לא יהא מי שאינו עובד רשאי לראות אותו או חלק ממנו אלא לצרכי תביעה </w:t>
      </w:r>
      <w:r>
        <w:rPr>
          <w:rStyle w:val="default"/>
          <w:rFonts w:cs="FrankRuehl"/>
          <w:rtl/>
        </w:rPr>
        <w:t>לפ</w:t>
      </w:r>
      <w:r>
        <w:rPr>
          <w:rStyle w:val="default"/>
          <w:rFonts w:cs="FrankRuehl" w:hint="cs"/>
          <w:rtl/>
        </w:rPr>
        <w:t>י פקודה זו.</w:t>
      </w:r>
    </w:p>
    <w:p w14:paraId="7365F38A" w14:textId="77777777" w:rsidR="0086508C" w:rsidRDefault="0086508C">
      <w:pPr>
        <w:pStyle w:val="P00"/>
        <w:ind w:left="0" w:right="1134"/>
        <w:rPr>
          <w:rStyle w:val="default"/>
          <w:rFonts w:cs="FrankRuehl"/>
          <w:rtl/>
        </w:rPr>
      </w:pPr>
      <w:bookmarkStart w:id="40" w:name="Seif19"/>
      <w:bookmarkEnd w:id="40"/>
      <w:r>
        <w:rPr>
          <w:lang w:val="he-IL"/>
        </w:rPr>
        <w:pict w14:anchorId="3C917702">
          <v:rect id="_x0000_s1048" style="position:absolute;left:0;text-align:left;margin-left:464.5pt;margin-top:8.05pt;width:75.05pt;height:26.1pt;z-index:251657728" o:allowincell="f" filled="f" stroked="f" strokecolor="lime" strokeweight=".25pt">
            <v:textbox style="mso-next-textbox:#_x0000_s1048" inset="0,0,0,0">
              <w:txbxContent>
                <w:p w14:paraId="2746E25D" w14:textId="77777777" w:rsidR="0086508C" w:rsidRDefault="0086508C">
                  <w:pPr>
                    <w:spacing w:line="160" w:lineRule="exact"/>
                    <w:jc w:val="left"/>
                    <w:rPr>
                      <w:rFonts w:cs="Miriam"/>
                      <w:noProof/>
                      <w:sz w:val="18"/>
                      <w:szCs w:val="18"/>
                      <w:rtl/>
                    </w:rPr>
                  </w:pPr>
                  <w:r>
                    <w:rPr>
                      <w:rFonts w:cs="Miriam"/>
                      <w:sz w:val="18"/>
                      <w:szCs w:val="18"/>
                      <w:rtl/>
                    </w:rPr>
                    <w:t>סי</w:t>
                  </w:r>
                  <w:r>
                    <w:rPr>
                      <w:rFonts w:cs="Miriam" w:hint="cs"/>
                      <w:sz w:val="18"/>
                      <w:szCs w:val="18"/>
                      <w:rtl/>
                    </w:rPr>
                    <w:t>יגים</w:t>
                  </w:r>
                </w:p>
                <w:p w14:paraId="6566CF18"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סעיף 17 לא יחולו על סטטיסטיקה ופרטים אחרים המתייחסים למוסדות המדינה בלבד וכן לא יחולו אם הסטטיסטיקה או הפרטים האחרים כבר פורסמו לרבים על פי סמכות כדין, או הועמדו לעיון הרבים על פי סמכות כדין.</w:t>
      </w:r>
    </w:p>
    <w:p w14:paraId="293CE920" w14:textId="77777777" w:rsidR="0086508C" w:rsidRDefault="0086508C">
      <w:pPr>
        <w:pStyle w:val="P00"/>
        <w:ind w:left="0" w:right="1134"/>
        <w:rPr>
          <w:rStyle w:val="default"/>
          <w:rFonts w:cs="FrankRuehl"/>
          <w:rtl/>
        </w:rPr>
      </w:pPr>
      <w:r>
        <w:rPr>
          <w:rFonts w:cs="FrankRuehl"/>
          <w:rtl/>
          <w:lang w:val="he-IL"/>
        </w:rPr>
        <w:pict w14:anchorId="338F5953">
          <v:shape id="_x0000_s1063" type="#_x0000_t202" style="position:absolute;left:0;text-align:left;margin-left:470.25pt;margin-top:7.1pt;width:1in;height:18pt;z-index:251665920" filled="f" stroked="f">
            <v:textbox inset="1mm,0,1mm,0">
              <w:txbxContent>
                <w:p w14:paraId="56AD0F75"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w:t>
      </w:r>
      <w:r>
        <w:rPr>
          <w:rStyle w:val="default"/>
          <w:rFonts w:cs="FrankRuehl"/>
          <w:rtl/>
        </w:rPr>
        <w:t>רא</w:t>
      </w:r>
      <w:r>
        <w:rPr>
          <w:rStyle w:val="default"/>
          <w:rFonts w:cs="FrankRuehl" w:hint="cs"/>
          <w:rtl/>
        </w:rPr>
        <w:t>ות סעיף 17(א) ו-(ב) לא יחולו אם הדו"ח, התשובה או הידיעות נוגעים -</w:t>
      </w:r>
    </w:p>
    <w:p w14:paraId="20C83689" w14:textId="77777777" w:rsidR="0086508C" w:rsidRDefault="0086508C">
      <w:pPr>
        <w:pStyle w:val="P2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יחיד או לשותפות, והיחיד</w:t>
      </w:r>
      <w:r>
        <w:rPr>
          <w:rStyle w:val="default"/>
          <w:rFonts w:cs="FrankRuehl"/>
          <w:rtl/>
        </w:rPr>
        <w:t xml:space="preserve"> </w:t>
      </w:r>
      <w:r>
        <w:rPr>
          <w:rStyle w:val="default"/>
          <w:rFonts w:cs="FrankRuehl" w:hint="cs"/>
          <w:rtl/>
        </w:rPr>
        <w:t>או כל השותפים הסכימו מראש בכתב לפרסומם;</w:t>
      </w:r>
    </w:p>
    <w:p w14:paraId="3BE0EB4E" w14:textId="77777777" w:rsidR="0086508C" w:rsidRDefault="0086508C">
      <w:pPr>
        <w:pStyle w:val="P2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תאגיד או לחבר בני אדם שאינו מואגד, ומנהליהם או גוף מנהל אחר שלהם, יהא שמו אשר יהא, או חבריהם באין גוף כאמור, קיבל</w:t>
      </w:r>
      <w:r>
        <w:rPr>
          <w:rStyle w:val="default"/>
          <w:rFonts w:cs="FrankRuehl"/>
          <w:rtl/>
        </w:rPr>
        <w:t xml:space="preserve">ו </w:t>
      </w:r>
      <w:r>
        <w:rPr>
          <w:rStyle w:val="default"/>
          <w:rFonts w:cs="FrankRuehl" w:hint="cs"/>
          <w:rtl/>
        </w:rPr>
        <w:t>מראש החלטה המסמיכה לפרסומם</w:t>
      </w:r>
      <w:r w:rsidR="00396320">
        <w:rPr>
          <w:rStyle w:val="default"/>
          <w:rFonts w:cs="FrankRuehl" w:hint="cs"/>
          <w:rtl/>
        </w:rPr>
        <w:t>;</w:t>
      </w:r>
    </w:p>
    <w:p w14:paraId="3EAFD864" w14:textId="77777777" w:rsidR="00E1755D" w:rsidRDefault="00E1755D" w:rsidP="00E1755D">
      <w:pPr>
        <w:pStyle w:val="P22"/>
        <w:ind w:left="1475" w:right="1134" w:hanging="454"/>
        <w:rPr>
          <w:rStyle w:val="default"/>
          <w:rFonts w:cs="FrankRuehl" w:hint="cs"/>
          <w:rtl/>
        </w:rPr>
      </w:pPr>
      <w:r>
        <w:rPr>
          <w:rFonts w:cs="FrankRuehl" w:hint="cs"/>
          <w:sz w:val="26"/>
          <w:rtl/>
          <w:lang w:eastAsia="en-US"/>
        </w:rPr>
        <w:pict w14:anchorId="1D62A5F6">
          <v:shape id="_x0000_s1093" type="#_x0000_t202" style="position:absolute;left:0;text-align:left;margin-left:470.25pt;margin-top:7pt;width:1in;height:22.4pt;z-index:251680256" filled="f" stroked="f">
            <v:textbox inset="1mm,0,1mm,0">
              <w:txbxContent>
                <w:p w14:paraId="7AC30137" w14:textId="77777777" w:rsidR="00E1755D" w:rsidRDefault="00E1755D" w:rsidP="00E1755D">
                  <w:pPr>
                    <w:spacing w:line="160" w:lineRule="exact"/>
                    <w:jc w:val="left"/>
                    <w:rPr>
                      <w:rFonts w:cs="Miriam"/>
                      <w:noProof/>
                      <w:sz w:val="18"/>
                      <w:szCs w:val="18"/>
                      <w:rtl/>
                    </w:rPr>
                  </w:pPr>
                  <w:r>
                    <w:rPr>
                      <w:rFonts w:cs="Miriam" w:hint="cs"/>
                      <w:sz w:val="18"/>
                      <w:szCs w:val="18"/>
                      <w:rtl/>
                    </w:rPr>
                    <w:t>(תיקון מס' 3) תש"ע-2010</w:t>
                  </w:r>
                </w:p>
              </w:txbxContent>
            </v:textbox>
            <w10:anchorlock/>
          </v:shape>
        </w:pict>
      </w:r>
      <w:r>
        <w:rPr>
          <w:rStyle w:val="default"/>
          <w:rFonts w:cs="FrankRuehl" w:hint="cs"/>
          <w:rtl/>
        </w:rPr>
        <w:t>(3)</w:t>
      </w:r>
      <w:r>
        <w:rPr>
          <w:rStyle w:val="default"/>
          <w:rFonts w:cs="FrankRuehl" w:hint="cs"/>
          <w:rtl/>
        </w:rPr>
        <w:tab/>
        <w:t>(א)</w:t>
      </w:r>
      <w:r>
        <w:rPr>
          <w:rStyle w:val="default"/>
          <w:rFonts w:cs="FrankRuehl" w:hint="cs"/>
          <w:rtl/>
        </w:rPr>
        <w:tab/>
        <w:t>לתאגיד הפועל בענף כלכלה המנוי בתוספת השניה, וראש הממשלה התיר בהודעה ברשומות, באישור ועדת הכלכלה של הכנסת, את פרסומם לאחר שמצא כי הפרסום חיוני לאינטרס הציבורי, ואולם לא יותר פרסום לפי פסקת משנה זו של נתונים המהווים מידע כהגדרתו בסעיף 7 לחוק הגנת הפרטיות, התשמ"א-1981, או של ידיעה על ענייניו הפרטיים של אדם אף שאינה בגדר מידע כאמור;</w:t>
      </w:r>
    </w:p>
    <w:p w14:paraId="7B0D51FC" w14:textId="77777777" w:rsidR="00396320" w:rsidRDefault="00396320" w:rsidP="00E1755D">
      <w:pPr>
        <w:pStyle w:val="P22"/>
        <w:ind w:left="1474" w:right="1134"/>
        <w:rPr>
          <w:rStyle w:val="default"/>
          <w:rFonts w:cs="FrankRuehl" w:hint="cs"/>
          <w:rtl/>
        </w:rPr>
      </w:pPr>
      <w:r>
        <w:rPr>
          <w:rFonts w:cs="FrankRuehl" w:hint="cs"/>
          <w:sz w:val="26"/>
          <w:rtl/>
          <w:lang w:eastAsia="en-US"/>
        </w:rPr>
        <w:pict w14:anchorId="6C859BEA">
          <v:shape id="_x0000_s1072" type="#_x0000_t202" style="position:absolute;left:0;text-align:left;margin-left:470.25pt;margin-top:7pt;width:1in;height:19.2pt;z-index:251671040" filled="f" stroked="f">
            <v:textbox inset="1mm,0,1mm,0">
              <w:txbxContent>
                <w:p w14:paraId="31BB988D" w14:textId="77777777" w:rsidR="00396320" w:rsidRDefault="00396320" w:rsidP="00396320">
                  <w:pPr>
                    <w:spacing w:line="160" w:lineRule="exact"/>
                    <w:jc w:val="left"/>
                    <w:rPr>
                      <w:rFonts w:cs="Miriam"/>
                      <w:noProof/>
                      <w:sz w:val="18"/>
                      <w:szCs w:val="18"/>
                      <w:rtl/>
                    </w:rPr>
                  </w:pPr>
                  <w:r>
                    <w:rPr>
                      <w:rFonts w:cs="Miriam" w:hint="cs"/>
                      <w:sz w:val="18"/>
                      <w:szCs w:val="18"/>
                      <w:rtl/>
                    </w:rPr>
                    <w:t xml:space="preserve">(תיקון מס' </w:t>
                  </w:r>
                  <w:r w:rsidR="00E1755D">
                    <w:rPr>
                      <w:rFonts w:cs="Miriam" w:hint="cs"/>
                      <w:sz w:val="18"/>
                      <w:szCs w:val="18"/>
                      <w:rtl/>
                    </w:rPr>
                    <w:t>6) תשע"ט-2019</w:t>
                  </w:r>
                </w:p>
              </w:txbxContent>
            </v:textbox>
            <w10:anchorlock/>
          </v:shape>
        </w:pict>
      </w:r>
      <w:r>
        <w:rPr>
          <w:rStyle w:val="default"/>
          <w:rFonts w:cs="FrankRuehl" w:hint="cs"/>
          <w:rtl/>
        </w:rPr>
        <w:t>(</w:t>
      </w:r>
      <w:r w:rsidR="00E1755D">
        <w:rPr>
          <w:rStyle w:val="default"/>
          <w:rFonts w:cs="FrankRuehl" w:hint="cs"/>
          <w:rtl/>
        </w:rPr>
        <w:t>ב</w:t>
      </w:r>
      <w:r>
        <w:rPr>
          <w:rStyle w:val="default"/>
          <w:rFonts w:cs="FrankRuehl" w:hint="cs"/>
          <w:rtl/>
        </w:rPr>
        <w:t>)</w:t>
      </w:r>
      <w:r>
        <w:rPr>
          <w:rStyle w:val="default"/>
          <w:rFonts w:cs="FrankRuehl" w:hint="cs"/>
          <w:rtl/>
        </w:rPr>
        <w:tab/>
        <w:t xml:space="preserve">היתר לפי פסקת משנה (א) יינתן לאחר התייעצות עם הסטטיסטיקן, עם המועצה, עם הממונה על </w:t>
      </w:r>
      <w:r w:rsidR="00E1755D" w:rsidRPr="00E1755D">
        <w:rPr>
          <w:rStyle w:val="default"/>
          <w:rFonts w:cs="FrankRuehl" w:hint="cs"/>
          <w:rtl/>
        </w:rPr>
        <w:t>התחרות כמשמעותו בחוק התחרות הכלכלית</w:t>
      </w:r>
      <w:r>
        <w:rPr>
          <w:rStyle w:val="default"/>
          <w:rFonts w:cs="FrankRuehl" w:hint="cs"/>
          <w:rtl/>
        </w:rPr>
        <w:t>, התשמ"ח-1988, ועם השר אשר בתחום סמכותו מצוי ענף הכלכלה המנוי בתוספת השניה, שבו פועל התאגיד ושהדוח, התשובה או הידיעות נוגעים אליו, ולאחר שניתנה לתאגיד הזדמנות להביע את עמדתו;</w:t>
      </w:r>
    </w:p>
    <w:p w14:paraId="490F32B2" w14:textId="77777777" w:rsidR="00396320" w:rsidRDefault="00396320" w:rsidP="00396320">
      <w:pPr>
        <w:pStyle w:val="P22"/>
        <w:ind w:left="1474" w:right="1134"/>
        <w:rPr>
          <w:rStyle w:val="default"/>
          <w:rFonts w:cs="FrankRuehl" w:hint="cs"/>
          <w:rtl/>
        </w:rPr>
      </w:pPr>
      <w:r>
        <w:rPr>
          <w:rStyle w:val="default"/>
          <w:rFonts w:cs="FrankRuehl" w:hint="cs"/>
          <w:rtl/>
        </w:rPr>
        <w:t>(ג)</w:t>
      </w:r>
      <w:r>
        <w:rPr>
          <w:rStyle w:val="default"/>
          <w:rFonts w:cs="FrankRuehl" w:hint="cs"/>
          <w:rtl/>
        </w:rPr>
        <w:tab/>
      </w:r>
      <w:r w:rsidR="009A7622">
        <w:rPr>
          <w:rStyle w:val="default"/>
          <w:rFonts w:cs="FrankRuehl" w:hint="cs"/>
          <w:rtl/>
        </w:rPr>
        <w:t>בהיתר לפי פסקת משנה (א) יפורטו שם התאגיד, נושא הדוח, התשובה או הידיעות וסוגי הפרטים שפרסומם יותר, והתנאים לפרסומם ככל שישנם;</w:t>
      </w:r>
    </w:p>
    <w:p w14:paraId="6718C422" w14:textId="77777777" w:rsidR="009A7622" w:rsidRDefault="009A7622" w:rsidP="00396320">
      <w:pPr>
        <w:pStyle w:val="P22"/>
        <w:ind w:left="1474" w:right="1134"/>
        <w:rPr>
          <w:rStyle w:val="default"/>
          <w:rFonts w:cs="FrankRuehl" w:hint="cs"/>
          <w:rtl/>
        </w:rPr>
      </w:pPr>
      <w:r>
        <w:rPr>
          <w:rStyle w:val="default"/>
          <w:rFonts w:cs="FrankRuehl" w:hint="cs"/>
          <w:rtl/>
        </w:rPr>
        <w:t>(ד)</w:t>
      </w:r>
      <w:r>
        <w:rPr>
          <w:rStyle w:val="default"/>
          <w:rFonts w:cs="FrankRuehl" w:hint="cs"/>
          <w:rtl/>
        </w:rPr>
        <w:tab/>
        <w:t>ראש הממשלה רשאי, על פי המלצת הסטטיסטיקן ובאישור ועדת הכלכלה של הכנסת, לשנות, בצו, את התוספת השניה.</w:t>
      </w:r>
    </w:p>
    <w:p w14:paraId="3C2934A7" w14:textId="77777777" w:rsidR="0086508C" w:rsidRDefault="0086508C">
      <w:pPr>
        <w:pStyle w:val="P00"/>
        <w:ind w:left="0" w:right="1134"/>
        <w:rPr>
          <w:rStyle w:val="default"/>
          <w:rFonts w:cs="FrankRuehl" w:hint="cs"/>
          <w:rtl/>
        </w:rPr>
      </w:pPr>
      <w:r>
        <w:rPr>
          <w:rFonts w:cs="FrankRuehl"/>
          <w:rtl/>
          <w:lang w:val="he-IL"/>
        </w:rPr>
        <w:pict w14:anchorId="5CBB6022">
          <v:shape id="_x0000_s1064" type="#_x0000_t202" style="position:absolute;left:0;text-align:left;margin-left:470.25pt;margin-top:7.1pt;width:1in;height:16.8pt;z-index:251666944" filled="f" stroked="f">
            <v:textbox inset="1mm,0,1mm,0">
              <w:txbxContent>
                <w:p w14:paraId="7300F771"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בסעיף 17(א) ו-(ב), רשאי הסטטיסטיקן למסור לפקיד רי</w:t>
      </w:r>
      <w:r>
        <w:rPr>
          <w:rStyle w:val="default"/>
          <w:rFonts w:cs="FrankRuehl"/>
          <w:rtl/>
        </w:rPr>
        <w:t>ש</w:t>
      </w:r>
      <w:r>
        <w:rPr>
          <w:rStyle w:val="default"/>
          <w:rFonts w:cs="FrankRuehl" w:hint="cs"/>
          <w:rtl/>
        </w:rPr>
        <w:t>ום ראשי שנתמנה על פי חוק מרשם האוכלוסין, תשכ"ה-1965, ידיעות על שמו, מספר זהותו ומענו של כל אדם שנתקבלו במיפקד; פרק ה' לחוק האמור יחול על ידיעות אלה.</w:t>
      </w:r>
    </w:p>
    <w:p w14:paraId="13D5BE84" w14:textId="77777777" w:rsidR="0086508C" w:rsidRPr="00D17FCB" w:rsidRDefault="0086508C">
      <w:pPr>
        <w:pStyle w:val="P00"/>
        <w:spacing w:before="0"/>
        <w:ind w:left="0" w:right="1134"/>
        <w:rPr>
          <w:rFonts w:cs="FrankRuehl" w:hint="cs"/>
          <w:b/>
          <w:bCs/>
          <w:vanish/>
          <w:szCs w:val="20"/>
          <w:shd w:val="clear" w:color="auto" w:fill="FFFF99"/>
          <w:rtl/>
        </w:rPr>
      </w:pPr>
      <w:bookmarkStart w:id="41" w:name="Rov62"/>
      <w:r w:rsidRPr="00D17FCB">
        <w:rPr>
          <w:rFonts w:cs="FrankRuehl" w:hint="cs"/>
          <w:vanish/>
          <w:color w:val="FF0000"/>
          <w:szCs w:val="20"/>
          <w:shd w:val="clear" w:color="auto" w:fill="FFFF99"/>
          <w:rtl/>
        </w:rPr>
        <w:t>מיום 10.8.1978</w:t>
      </w:r>
    </w:p>
    <w:p w14:paraId="09FA8B40" w14:textId="77777777" w:rsidR="0086508C" w:rsidRPr="00D17FCB" w:rsidRDefault="0086508C">
      <w:pPr>
        <w:pStyle w:val="P00"/>
        <w:spacing w:before="0"/>
        <w:ind w:left="0" w:right="1134"/>
        <w:rPr>
          <w:rFonts w:cs="FrankRuehl" w:hint="cs"/>
          <w:b/>
          <w:bCs/>
          <w:vanish/>
          <w:szCs w:val="20"/>
          <w:shd w:val="clear" w:color="auto" w:fill="FFFF99"/>
          <w:rtl/>
        </w:rPr>
      </w:pPr>
      <w:r w:rsidRPr="00D17FCB">
        <w:rPr>
          <w:rFonts w:cs="FrankRuehl" w:hint="cs"/>
          <w:b/>
          <w:bCs/>
          <w:vanish/>
          <w:szCs w:val="20"/>
          <w:shd w:val="clear" w:color="auto" w:fill="FFFF99"/>
          <w:rtl/>
        </w:rPr>
        <w:t>תיקון מס' 1</w:t>
      </w:r>
    </w:p>
    <w:p w14:paraId="6BBCB9B0" w14:textId="77777777" w:rsidR="0086508C" w:rsidRPr="00D17FCB" w:rsidRDefault="0086508C">
      <w:pPr>
        <w:pStyle w:val="P00"/>
        <w:tabs>
          <w:tab w:val="clear" w:pos="6259"/>
        </w:tabs>
        <w:spacing w:before="0"/>
        <w:ind w:left="0" w:right="1134"/>
        <w:rPr>
          <w:rFonts w:cs="FrankRuehl" w:hint="cs"/>
          <w:vanish/>
          <w:szCs w:val="20"/>
          <w:shd w:val="clear" w:color="auto" w:fill="FFFF99"/>
          <w:rtl/>
        </w:rPr>
      </w:pPr>
      <w:hyperlink r:id="rId53" w:history="1">
        <w:r w:rsidRPr="00D17FCB">
          <w:rPr>
            <w:rStyle w:val="Hyperlink"/>
            <w:rFonts w:cs="FrankRuehl" w:hint="cs"/>
            <w:vanish/>
            <w:szCs w:val="20"/>
            <w:shd w:val="clear" w:color="auto" w:fill="FFFF99"/>
            <w:rtl/>
          </w:rPr>
          <w:t>ס"ח תשל"ח מס' 908</w:t>
        </w:r>
      </w:hyperlink>
      <w:r w:rsidRPr="00D17FCB">
        <w:rPr>
          <w:rFonts w:cs="FrankRuehl" w:hint="cs"/>
          <w:vanish/>
          <w:szCs w:val="20"/>
          <w:shd w:val="clear" w:color="auto" w:fill="FFFF99"/>
          <w:rtl/>
        </w:rPr>
        <w:t xml:space="preserve"> מיום 10.8.1978 עמ' 203 (</w:t>
      </w:r>
      <w:hyperlink r:id="rId54" w:history="1">
        <w:r w:rsidRPr="00D17FCB">
          <w:rPr>
            <w:rStyle w:val="Hyperlink"/>
            <w:rFonts w:cs="FrankRuehl" w:hint="cs"/>
            <w:vanish/>
            <w:szCs w:val="20"/>
            <w:shd w:val="clear" w:color="auto" w:fill="FFFF99"/>
            <w:rtl/>
          </w:rPr>
          <w:t>ה"ח 1331</w:t>
        </w:r>
      </w:hyperlink>
      <w:r w:rsidRPr="00D17FCB">
        <w:rPr>
          <w:rFonts w:cs="FrankRuehl" w:hint="cs"/>
          <w:vanish/>
          <w:szCs w:val="20"/>
          <w:shd w:val="clear" w:color="auto" w:fill="FFFF99"/>
          <w:rtl/>
        </w:rPr>
        <w:t>)</w:t>
      </w:r>
    </w:p>
    <w:p w14:paraId="422C91EB" w14:textId="77777777" w:rsidR="0086508C" w:rsidRPr="00D17FCB" w:rsidRDefault="0086508C">
      <w:pPr>
        <w:pStyle w:val="P00"/>
        <w:spacing w:before="60"/>
        <w:ind w:left="0" w:right="1134"/>
        <w:rPr>
          <w:rStyle w:val="default"/>
          <w:rFonts w:cs="FrankRuehl"/>
          <w:vanish/>
          <w:sz w:val="22"/>
          <w:szCs w:val="22"/>
          <w:u w:val="single"/>
          <w:shd w:val="clear" w:color="auto" w:fill="FFFF99"/>
          <w:rtl/>
        </w:rPr>
      </w:pPr>
      <w:r w:rsidRPr="00D17FCB">
        <w:rPr>
          <w:rStyle w:val="big-number"/>
          <w:rFonts w:cs="FrankRuehl"/>
          <w:vanish/>
          <w:sz w:val="22"/>
          <w:szCs w:val="22"/>
          <w:shd w:val="clear" w:color="auto" w:fill="FFFF99"/>
          <w:rtl/>
        </w:rPr>
        <w:t>18.</w:t>
      </w:r>
      <w:r w:rsidRPr="00D17FCB">
        <w:rPr>
          <w:rStyle w:val="big-number"/>
          <w:rFonts w:cs="FrankRuehl"/>
          <w:vanish/>
          <w:sz w:val="22"/>
          <w:szCs w:val="22"/>
          <w:shd w:val="clear" w:color="auto" w:fill="FFFF99"/>
          <w:rtl/>
        </w:rPr>
        <w:tab/>
      </w:r>
      <w:r w:rsidRPr="00D17FCB">
        <w:rPr>
          <w:rStyle w:val="default"/>
          <w:rFonts w:cs="FrankRuehl"/>
          <w:vanish/>
          <w:sz w:val="22"/>
          <w:szCs w:val="22"/>
          <w:u w:val="single"/>
          <w:shd w:val="clear" w:color="auto" w:fill="FFFF99"/>
          <w:rtl/>
        </w:rPr>
        <w:t>(א</w:t>
      </w:r>
      <w:r w:rsidRPr="00D17FCB">
        <w:rPr>
          <w:rStyle w:val="default"/>
          <w:rFonts w:cs="FrankRuehl" w:hint="cs"/>
          <w:vanish/>
          <w:sz w:val="22"/>
          <w:szCs w:val="22"/>
          <w:u w:val="single"/>
          <w:shd w:val="clear" w:color="auto" w:fill="FFFF99"/>
          <w:rtl/>
        </w:rPr>
        <w:t>)</w:t>
      </w:r>
      <w:r w:rsidRPr="00D17FCB">
        <w:rPr>
          <w:rStyle w:val="default"/>
          <w:rFonts w:cs="FrankRuehl"/>
          <w:vanish/>
          <w:sz w:val="22"/>
          <w:szCs w:val="22"/>
          <w:u w:val="single"/>
          <w:shd w:val="clear" w:color="auto" w:fill="FFFF99"/>
          <w:rtl/>
        </w:rPr>
        <w:tab/>
        <w:t>ה</w:t>
      </w:r>
      <w:r w:rsidRPr="00D17FCB">
        <w:rPr>
          <w:rStyle w:val="default"/>
          <w:rFonts w:cs="FrankRuehl" w:hint="cs"/>
          <w:vanish/>
          <w:sz w:val="22"/>
          <w:szCs w:val="22"/>
          <w:u w:val="single"/>
          <w:shd w:val="clear" w:color="auto" w:fill="FFFF99"/>
          <w:rtl/>
        </w:rPr>
        <w:t>וראות סעיף 17 לא יחולו על סטטיסטיקה ופרטים אחרים המתייחסים למוסדות המדינה בלבד וכן לא יחולו אם הסטטיסטיקה או הפרטים האחרים כבר פורסמו לרבים על פי סמכות כדין, או הועמדו לעיון הרבים על פי סמכות כדין.</w:t>
      </w:r>
    </w:p>
    <w:p w14:paraId="42E6BD50" w14:textId="77777777" w:rsidR="0086508C" w:rsidRPr="00D17FCB" w:rsidRDefault="0086508C">
      <w:pPr>
        <w:pStyle w:val="P00"/>
        <w:spacing w:before="0"/>
        <w:ind w:left="0" w:right="1134"/>
        <w:rPr>
          <w:rStyle w:val="default"/>
          <w:rFonts w:cs="FrankRuehl"/>
          <w:vanish/>
          <w:sz w:val="22"/>
          <w:szCs w:val="22"/>
          <w:shd w:val="clear" w:color="auto" w:fill="FFFF99"/>
          <w:rtl/>
        </w:rPr>
      </w:pPr>
      <w:r w:rsidRPr="00D17FCB">
        <w:rPr>
          <w:rFonts w:cs="FrankRuehl"/>
          <w:vanish/>
          <w:sz w:val="22"/>
          <w:szCs w:val="22"/>
          <w:shd w:val="clear" w:color="auto" w:fill="FFFF99"/>
          <w:rtl/>
        </w:rPr>
        <w:tab/>
      </w:r>
      <w:r w:rsidRPr="00D17FCB">
        <w:rPr>
          <w:rStyle w:val="default"/>
          <w:rFonts w:cs="FrankRuehl" w:hint="cs"/>
          <w:strike/>
          <w:vanish/>
          <w:sz w:val="22"/>
          <w:szCs w:val="22"/>
          <w:shd w:val="clear" w:color="auto" w:fill="FFFF99"/>
          <w:rtl/>
        </w:rPr>
        <w:t>(א)</w:t>
      </w:r>
      <w:r w:rsidRPr="00D17FCB">
        <w:rPr>
          <w:rStyle w:val="default"/>
          <w:rFonts w:cs="FrankRuehl" w:hint="cs"/>
          <w:vanish/>
          <w:sz w:val="22"/>
          <w:szCs w:val="22"/>
          <w:shd w:val="clear" w:color="auto" w:fill="FFFF99"/>
          <w:rtl/>
        </w:rPr>
        <w:t xml:space="preserve"> </w:t>
      </w:r>
      <w:r w:rsidRPr="00D17FCB">
        <w:rPr>
          <w:rStyle w:val="default"/>
          <w:rFonts w:cs="FrankRuehl"/>
          <w:vanish/>
          <w:sz w:val="22"/>
          <w:szCs w:val="22"/>
          <w:u w:val="single"/>
          <w:shd w:val="clear" w:color="auto" w:fill="FFFF99"/>
          <w:rtl/>
        </w:rPr>
        <w:t>(ב</w:t>
      </w:r>
      <w:r w:rsidRPr="00D17FCB">
        <w:rPr>
          <w:rStyle w:val="default"/>
          <w:rFonts w:cs="FrankRuehl" w:hint="cs"/>
          <w:vanish/>
          <w:sz w:val="22"/>
          <w:szCs w:val="22"/>
          <w:u w:val="single"/>
          <w:shd w:val="clear" w:color="auto" w:fill="FFFF99"/>
          <w:rtl/>
        </w:rPr>
        <w:t>)</w:t>
      </w:r>
      <w:r w:rsidRPr="00D17FCB">
        <w:rPr>
          <w:rStyle w:val="default"/>
          <w:rFonts w:cs="FrankRuehl" w:hint="cs"/>
          <w:vanish/>
          <w:sz w:val="22"/>
          <w:szCs w:val="22"/>
          <w:shd w:val="clear" w:color="auto" w:fill="FFFF99"/>
          <w:rtl/>
        </w:rPr>
        <w:t xml:space="preserve"> </w:t>
      </w:r>
      <w:r w:rsidRPr="00D17FCB">
        <w:rPr>
          <w:rStyle w:val="default"/>
          <w:rFonts w:cs="FrankRuehl"/>
          <w:vanish/>
          <w:sz w:val="22"/>
          <w:szCs w:val="22"/>
          <w:shd w:val="clear" w:color="auto" w:fill="FFFF99"/>
          <w:rtl/>
        </w:rPr>
        <w:t>ה</w:t>
      </w:r>
      <w:r w:rsidRPr="00D17FCB">
        <w:rPr>
          <w:rStyle w:val="default"/>
          <w:rFonts w:cs="FrankRuehl" w:hint="cs"/>
          <w:vanish/>
          <w:sz w:val="22"/>
          <w:szCs w:val="22"/>
          <w:shd w:val="clear" w:color="auto" w:fill="FFFF99"/>
          <w:rtl/>
        </w:rPr>
        <w:t>ו</w:t>
      </w:r>
      <w:r w:rsidRPr="00D17FCB">
        <w:rPr>
          <w:rStyle w:val="default"/>
          <w:rFonts w:cs="FrankRuehl"/>
          <w:vanish/>
          <w:sz w:val="22"/>
          <w:szCs w:val="22"/>
          <w:shd w:val="clear" w:color="auto" w:fill="FFFF99"/>
          <w:rtl/>
        </w:rPr>
        <w:t>רא</w:t>
      </w:r>
      <w:r w:rsidRPr="00D17FCB">
        <w:rPr>
          <w:rStyle w:val="default"/>
          <w:rFonts w:cs="FrankRuehl" w:hint="cs"/>
          <w:vanish/>
          <w:sz w:val="22"/>
          <w:szCs w:val="22"/>
          <w:shd w:val="clear" w:color="auto" w:fill="FFFF99"/>
          <w:rtl/>
        </w:rPr>
        <w:t>ות סעיף 17(א) ו-(ב) לא יחולו אם הדו"ח, התשובה או הידיעות נוגעים -</w:t>
      </w:r>
    </w:p>
    <w:p w14:paraId="28F970D8" w14:textId="77777777" w:rsidR="0086508C" w:rsidRPr="00D17FCB" w:rsidRDefault="0086508C">
      <w:pPr>
        <w:pStyle w:val="P22"/>
        <w:spacing w:before="0"/>
        <w:ind w:left="1021" w:right="1134"/>
        <w:rPr>
          <w:rStyle w:val="default"/>
          <w:rFonts w:cs="FrankRuehl"/>
          <w:vanish/>
          <w:sz w:val="22"/>
          <w:szCs w:val="22"/>
          <w:shd w:val="clear" w:color="auto" w:fill="FFFF99"/>
          <w:rtl/>
        </w:rPr>
      </w:pPr>
      <w:r w:rsidRPr="00D17FCB">
        <w:rPr>
          <w:rStyle w:val="default"/>
          <w:rFonts w:cs="FrankRuehl"/>
          <w:vanish/>
          <w:sz w:val="22"/>
          <w:szCs w:val="22"/>
          <w:shd w:val="clear" w:color="auto" w:fill="FFFF99"/>
          <w:rtl/>
        </w:rPr>
        <w:t>(1)</w:t>
      </w:r>
      <w:r w:rsidRPr="00D17FCB">
        <w:rPr>
          <w:rStyle w:val="default"/>
          <w:rFonts w:cs="FrankRuehl"/>
          <w:vanish/>
          <w:sz w:val="22"/>
          <w:szCs w:val="22"/>
          <w:shd w:val="clear" w:color="auto" w:fill="FFFF99"/>
          <w:rtl/>
        </w:rPr>
        <w:tab/>
        <w:t>ל</w:t>
      </w:r>
      <w:r w:rsidRPr="00D17FCB">
        <w:rPr>
          <w:rStyle w:val="default"/>
          <w:rFonts w:cs="FrankRuehl" w:hint="cs"/>
          <w:vanish/>
          <w:sz w:val="22"/>
          <w:szCs w:val="22"/>
          <w:shd w:val="clear" w:color="auto" w:fill="FFFF99"/>
          <w:rtl/>
        </w:rPr>
        <w:t>יחיד או לשותפות, והיחיד</w:t>
      </w:r>
      <w:r w:rsidRPr="00D17FCB">
        <w:rPr>
          <w:rStyle w:val="default"/>
          <w:rFonts w:cs="FrankRuehl"/>
          <w:vanish/>
          <w:sz w:val="22"/>
          <w:szCs w:val="22"/>
          <w:shd w:val="clear" w:color="auto" w:fill="FFFF99"/>
          <w:rtl/>
        </w:rPr>
        <w:t xml:space="preserve"> </w:t>
      </w:r>
      <w:r w:rsidRPr="00D17FCB">
        <w:rPr>
          <w:rStyle w:val="default"/>
          <w:rFonts w:cs="FrankRuehl" w:hint="cs"/>
          <w:vanish/>
          <w:sz w:val="22"/>
          <w:szCs w:val="22"/>
          <w:shd w:val="clear" w:color="auto" w:fill="FFFF99"/>
          <w:rtl/>
        </w:rPr>
        <w:t>או כל השותפים הסכימו מראש בכתב לפרסומם;</w:t>
      </w:r>
    </w:p>
    <w:p w14:paraId="046ACC97" w14:textId="77777777" w:rsidR="0086508C" w:rsidRPr="00D17FCB" w:rsidRDefault="0086508C">
      <w:pPr>
        <w:pStyle w:val="P22"/>
        <w:spacing w:before="0"/>
        <w:ind w:left="1021" w:right="1134"/>
        <w:rPr>
          <w:rStyle w:val="default"/>
          <w:rFonts w:cs="FrankRuehl"/>
          <w:vanish/>
          <w:sz w:val="22"/>
          <w:szCs w:val="22"/>
          <w:shd w:val="clear" w:color="auto" w:fill="FFFF99"/>
          <w:rtl/>
        </w:rPr>
      </w:pPr>
      <w:r w:rsidRPr="00D17FCB">
        <w:rPr>
          <w:rStyle w:val="default"/>
          <w:rFonts w:cs="FrankRuehl" w:hint="cs"/>
          <w:vanish/>
          <w:sz w:val="22"/>
          <w:szCs w:val="22"/>
          <w:shd w:val="clear" w:color="auto" w:fill="FFFF99"/>
          <w:rtl/>
        </w:rPr>
        <w:t>(2)</w:t>
      </w:r>
      <w:r w:rsidRPr="00D17FCB">
        <w:rPr>
          <w:rStyle w:val="default"/>
          <w:rFonts w:cs="FrankRuehl"/>
          <w:vanish/>
          <w:sz w:val="22"/>
          <w:szCs w:val="22"/>
          <w:shd w:val="clear" w:color="auto" w:fill="FFFF99"/>
          <w:rtl/>
        </w:rPr>
        <w:tab/>
        <w:t>ל</w:t>
      </w:r>
      <w:r w:rsidRPr="00D17FCB">
        <w:rPr>
          <w:rStyle w:val="default"/>
          <w:rFonts w:cs="FrankRuehl" w:hint="cs"/>
          <w:vanish/>
          <w:sz w:val="22"/>
          <w:szCs w:val="22"/>
          <w:shd w:val="clear" w:color="auto" w:fill="FFFF99"/>
          <w:rtl/>
        </w:rPr>
        <w:t>תאגיד או לחבר בני אדם שאינו מואגד, ומנהליהם או גוף מנהל אחר שלהם, יהא שמו אשר יהא, או חבריהם באין גוף כאמור, קיבל</w:t>
      </w:r>
      <w:r w:rsidRPr="00D17FCB">
        <w:rPr>
          <w:rStyle w:val="default"/>
          <w:rFonts w:cs="FrankRuehl"/>
          <w:vanish/>
          <w:sz w:val="22"/>
          <w:szCs w:val="22"/>
          <w:shd w:val="clear" w:color="auto" w:fill="FFFF99"/>
          <w:rtl/>
        </w:rPr>
        <w:t xml:space="preserve">ו </w:t>
      </w:r>
      <w:r w:rsidRPr="00D17FCB">
        <w:rPr>
          <w:rStyle w:val="default"/>
          <w:rFonts w:cs="FrankRuehl" w:hint="cs"/>
          <w:vanish/>
          <w:sz w:val="22"/>
          <w:szCs w:val="22"/>
          <w:shd w:val="clear" w:color="auto" w:fill="FFFF99"/>
          <w:rtl/>
        </w:rPr>
        <w:t>מראש החלטה המסמיכה לפרסומם.</w:t>
      </w:r>
    </w:p>
    <w:p w14:paraId="1037603A" w14:textId="77777777" w:rsidR="0086508C" w:rsidRPr="00D17FCB" w:rsidRDefault="0086508C">
      <w:pPr>
        <w:pStyle w:val="P00"/>
        <w:spacing w:before="0"/>
        <w:ind w:left="0" w:right="1134"/>
        <w:rPr>
          <w:rStyle w:val="default"/>
          <w:rFonts w:cs="FrankRuehl" w:hint="cs"/>
          <w:vanish/>
          <w:sz w:val="22"/>
          <w:szCs w:val="22"/>
          <w:shd w:val="clear" w:color="auto" w:fill="FFFF99"/>
          <w:rtl/>
        </w:rPr>
      </w:pPr>
      <w:r w:rsidRPr="00D17FCB">
        <w:rPr>
          <w:rFonts w:cs="FrankRuehl"/>
          <w:vanish/>
          <w:sz w:val="22"/>
          <w:szCs w:val="22"/>
          <w:shd w:val="clear" w:color="auto" w:fill="FFFF99"/>
          <w:rtl/>
        </w:rPr>
        <w:tab/>
      </w:r>
      <w:r w:rsidRPr="00D17FCB">
        <w:rPr>
          <w:rStyle w:val="default"/>
          <w:rFonts w:cs="FrankRuehl" w:hint="cs"/>
          <w:strike/>
          <w:vanish/>
          <w:sz w:val="22"/>
          <w:szCs w:val="22"/>
          <w:shd w:val="clear" w:color="auto" w:fill="FFFF99"/>
          <w:rtl/>
        </w:rPr>
        <w:t>(ב)</w:t>
      </w:r>
      <w:r w:rsidRPr="00D17FCB">
        <w:rPr>
          <w:rStyle w:val="default"/>
          <w:rFonts w:cs="FrankRuehl" w:hint="cs"/>
          <w:vanish/>
          <w:sz w:val="22"/>
          <w:szCs w:val="22"/>
          <w:shd w:val="clear" w:color="auto" w:fill="FFFF99"/>
          <w:rtl/>
        </w:rPr>
        <w:t xml:space="preserve"> </w:t>
      </w:r>
      <w:r w:rsidRPr="00D17FCB">
        <w:rPr>
          <w:rStyle w:val="default"/>
          <w:rFonts w:cs="FrankRuehl"/>
          <w:vanish/>
          <w:sz w:val="22"/>
          <w:szCs w:val="22"/>
          <w:u w:val="single"/>
          <w:shd w:val="clear" w:color="auto" w:fill="FFFF99"/>
          <w:rtl/>
        </w:rPr>
        <w:t>(ג</w:t>
      </w:r>
      <w:r w:rsidRPr="00D17FCB">
        <w:rPr>
          <w:rStyle w:val="default"/>
          <w:rFonts w:cs="FrankRuehl" w:hint="cs"/>
          <w:vanish/>
          <w:sz w:val="22"/>
          <w:szCs w:val="22"/>
          <w:u w:val="single"/>
          <w:shd w:val="clear" w:color="auto" w:fill="FFFF99"/>
          <w:rtl/>
        </w:rPr>
        <w:t>)</w:t>
      </w:r>
      <w:r w:rsidRPr="00D17FCB">
        <w:rPr>
          <w:rStyle w:val="default"/>
          <w:rFonts w:cs="FrankRuehl" w:hint="cs"/>
          <w:vanish/>
          <w:sz w:val="22"/>
          <w:szCs w:val="22"/>
          <w:shd w:val="clear" w:color="auto" w:fill="FFFF99"/>
          <w:rtl/>
        </w:rPr>
        <w:t xml:space="preserve"> </w:t>
      </w:r>
      <w:r w:rsidRPr="00D17FCB">
        <w:rPr>
          <w:rStyle w:val="default"/>
          <w:rFonts w:cs="FrankRuehl"/>
          <w:vanish/>
          <w:sz w:val="22"/>
          <w:szCs w:val="22"/>
          <w:shd w:val="clear" w:color="auto" w:fill="FFFF99"/>
          <w:rtl/>
        </w:rPr>
        <w:t>ע</w:t>
      </w:r>
      <w:r w:rsidRPr="00D17FCB">
        <w:rPr>
          <w:rStyle w:val="default"/>
          <w:rFonts w:cs="FrankRuehl" w:hint="cs"/>
          <w:vanish/>
          <w:sz w:val="22"/>
          <w:szCs w:val="22"/>
          <w:shd w:val="clear" w:color="auto" w:fill="FFFF99"/>
          <w:rtl/>
        </w:rPr>
        <w:t>ל אף האמור בסעיף 17(א) ו-(ב), רשאי הסטטיסטיקן למסור לפקיד רי</w:t>
      </w:r>
      <w:r w:rsidRPr="00D17FCB">
        <w:rPr>
          <w:rStyle w:val="default"/>
          <w:rFonts w:cs="FrankRuehl"/>
          <w:vanish/>
          <w:sz w:val="22"/>
          <w:szCs w:val="22"/>
          <w:shd w:val="clear" w:color="auto" w:fill="FFFF99"/>
          <w:rtl/>
        </w:rPr>
        <w:t>ש</w:t>
      </w:r>
      <w:r w:rsidRPr="00D17FCB">
        <w:rPr>
          <w:rStyle w:val="default"/>
          <w:rFonts w:cs="FrankRuehl" w:hint="cs"/>
          <w:vanish/>
          <w:sz w:val="22"/>
          <w:szCs w:val="22"/>
          <w:shd w:val="clear" w:color="auto" w:fill="FFFF99"/>
          <w:rtl/>
        </w:rPr>
        <w:t>ום ראשי שנתמנה על פי חוק מרשם האוכלוסין, תשכ"ה-1965, ידיעות על שמו, מספר זהותו ומענו של כל אדם שנתקבלו במיפקד; פרק ה' לחוק האמור יחול על ידיעות אלה.</w:t>
      </w:r>
    </w:p>
    <w:p w14:paraId="37733A5B" w14:textId="77777777" w:rsidR="00396320" w:rsidRPr="00D17FCB" w:rsidRDefault="00396320">
      <w:pPr>
        <w:pStyle w:val="P00"/>
        <w:spacing w:before="0"/>
        <w:ind w:left="0" w:right="1134"/>
        <w:rPr>
          <w:rStyle w:val="default"/>
          <w:rFonts w:cs="FrankRuehl" w:hint="cs"/>
          <w:vanish/>
          <w:sz w:val="20"/>
          <w:szCs w:val="20"/>
          <w:shd w:val="clear" w:color="auto" w:fill="FFFF99"/>
          <w:rtl/>
        </w:rPr>
      </w:pPr>
    </w:p>
    <w:p w14:paraId="5A92921E" w14:textId="77777777" w:rsidR="00396320" w:rsidRPr="00D17FCB" w:rsidRDefault="00396320" w:rsidP="00396320">
      <w:pPr>
        <w:pStyle w:val="P00"/>
        <w:spacing w:before="0"/>
        <w:ind w:left="1021" w:right="1134"/>
        <w:rPr>
          <w:rStyle w:val="default"/>
          <w:rFonts w:cs="FrankRuehl" w:hint="cs"/>
          <w:vanish/>
          <w:color w:val="FF0000"/>
          <w:sz w:val="20"/>
          <w:szCs w:val="20"/>
          <w:shd w:val="clear" w:color="auto" w:fill="FFFF99"/>
          <w:rtl/>
        </w:rPr>
      </w:pPr>
      <w:r w:rsidRPr="00D17FCB">
        <w:rPr>
          <w:rStyle w:val="default"/>
          <w:rFonts w:cs="FrankRuehl" w:hint="cs"/>
          <w:vanish/>
          <w:color w:val="FF0000"/>
          <w:sz w:val="20"/>
          <w:szCs w:val="20"/>
          <w:shd w:val="clear" w:color="auto" w:fill="FFFF99"/>
          <w:rtl/>
        </w:rPr>
        <w:t>מיום 16.3.2010</w:t>
      </w:r>
    </w:p>
    <w:p w14:paraId="43FC79AA" w14:textId="77777777" w:rsidR="00396320" w:rsidRPr="00D17FCB" w:rsidRDefault="00396320" w:rsidP="00396320">
      <w:pPr>
        <w:pStyle w:val="P00"/>
        <w:spacing w:before="0"/>
        <w:ind w:left="1021" w:right="1134"/>
        <w:rPr>
          <w:rStyle w:val="default"/>
          <w:rFonts w:cs="FrankRuehl" w:hint="cs"/>
          <w:vanish/>
          <w:sz w:val="20"/>
          <w:szCs w:val="20"/>
          <w:shd w:val="clear" w:color="auto" w:fill="FFFF99"/>
          <w:rtl/>
        </w:rPr>
      </w:pPr>
      <w:r w:rsidRPr="00D17FCB">
        <w:rPr>
          <w:rStyle w:val="default"/>
          <w:rFonts w:cs="FrankRuehl" w:hint="cs"/>
          <w:b/>
          <w:bCs/>
          <w:vanish/>
          <w:sz w:val="20"/>
          <w:szCs w:val="20"/>
          <w:shd w:val="clear" w:color="auto" w:fill="FFFF99"/>
          <w:rtl/>
        </w:rPr>
        <w:t>תיקון מס' 3</w:t>
      </w:r>
    </w:p>
    <w:p w14:paraId="47D456C2" w14:textId="77777777" w:rsidR="00396320" w:rsidRPr="00D17FCB" w:rsidRDefault="00396320" w:rsidP="00396320">
      <w:pPr>
        <w:pStyle w:val="P00"/>
        <w:spacing w:before="0"/>
        <w:ind w:left="1021" w:right="1134"/>
        <w:rPr>
          <w:rStyle w:val="default"/>
          <w:rFonts w:cs="FrankRuehl" w:hint="cs"/>
          <w:vanish/>
          <w:sz w:val="20"/>
          <w:szCs w:val="20"/>
          <w:shd w:val="clear" w:color="auto" w:fill="FFFF99"/>
          <w:rtl/>
        </w:rPr>
      </w:pPr>
      <w:hyperlink r:id="rId55" w:history="1">
        <w:r w:rsidRPr="00D17FCB">
          <w:rPr>
            <w:rStyle w:val="Hyperlink"/>
            <w:rFonts w:cs="FrankRuehl" w:hint="cs"/>
            <w:vanish/>
            <w:szCs w:val="20"/>
            <w:shd w:val="clear" w:color="auto" w:fill="FFFF99"/>
            <w:rtl/>
          </w:rPr>
          <w:t>ס"ח תש"ע מס' 2233</w:t>
        </w:r>
      </w:hyperlink>
      <w:r w:rsidRPr="00D17FCB">
        <w:rPr>
          <w:rStyle w:val="default"/>
          <w:rFonts w:cs="FrankRuehl" w:hint="cs"/>
          <w:vanish/>
          <w:sz w:val="20"/>
          <w:szCs w:val="20"/>
          <w:shd w:val="clear" w:color="auto" w:fill="FFFF99"/>
          <w:rtl/>
        </w:rPr>
        <w:t xml:space="preserve"> ביום 16.3.2010 עמ' 417 (</w:t>
      </w:r>
      <w:hyperlink r:id="rId56" w:history="1">
        <w:r w:rsidRPr="00D17FCB">
          <w:rPr>
            <w:rStyle w:val="Hyperlink"/>
            <w:rFonts w:cs="FrankRuehl" w:hint="cs"/>
            <w:vanish/>
            <w:szCs w:val="20"/>
            <w:shd w:val="clear" w:color="auto" w:fill="FFFF99"/>
            <w:rtl/>
          </w:rPr>
          <w:t>ה"ח 450</w:t>
        </w:r>
      </w:hyperlink>
      <w:r w:rsidRPr="00D17FCB">
        <w:rPr>
          <w:rStyle w:val="default"/>
          <w:rFonts w:cs="FrankRuehl" w:hint="cs"/>
          <w:vanish/>
          <w:sz w:val="20"/>
          <w:szCs w:val="20"/>
          <w:shd w:val="clear" w:color="auto" w:fill="FFFF99"/>
          <w:rtl/>
        </w:rPr>
        <w:t>)</w:t>
      </w:r>
    </w:p>
    <w:p w14:paraId="38112ED0" w14:textId="77777777" w:rsidR="00396320" w:rsidRPr="00D17FCB" w:rsidRDefault="00396320" w:rsidP="00396320">
      <w:pPr>
        <w:pStyle w:val="P00"/>
        <w:spacing w:before="0"/>
        <w:ind w:left="1021" w:right="1134"/>
        <w:rPr>
          <w:rStyle w:val="default"/>
          <w:rFonts w:cs="FrankRuehl"/>
          <w:vanish/>
          <w:sz w:val="20"/>
          <w:szCs w:val="20"/>
          <w:shd w:val="clear" w:color="auto" w:fill="FFFF99"/>
          <w:rtl/>
        </w:rPr>
      </w:pPr>
      <w:r w:rsidRPr="00D17FCB">
        <w:rPr>
          <w:rStyle w:val="default"/>
          <w:rFonts w:cs="FrankRuehl" w:hint="cs"/>
          <w:b/>
          <w:bCs/>
          <w:vanish/>
          <w:sz w:val="20"/>
          <w:szCs w:val="20"/>
          <w:shd w:val="clear" w:color="auto" w:fill="FFFF99"/>
          <w:rtl/>
        </w:rPr>
        <w:t>הוספת פסקה 18(ב)(3)</w:t>
      </w:r>
    </w:p>
    <w:p w14:paraId="063DAF58" w14:textId="77777777" w:rsidR="00E1755D" w:rsidRPr="00D17FCB" w:rsidRDefault="00E1755D" w:rsidP="00D17FCB">
      <w:pPr>
        <w:pStyle w:val="P00"/>
        <w:tabs>
          <w:tab w:val="clear" w:pos="6259"/>
        </w:tabs>
        <w:spacing w:before="0"/>
        <w:ind w:left="1021" w:right="1134"/>
        <w:rPr>
          <w:rStyle w:val="default"/>
          <w:rFonts w:cs="FrankRuehl"/>
          <w:vanish/>
          <w:szCs w:val="20"/>
          <w:shd w:val="clear" w:color="auto" w:fill="FFFF99"/>
          <w:rtl/>
        </w:rPr>
      </w:pPr>
    </w:p>
    <w:p w14:paraId="077C64EA" w14:textId="77777777" w:rsidR="00E1755D" w:rsidRPr="00D17FCB" w:rsidRDefault="00E1755D" w:rsidP="00D17FCB">
      <w:pPr>
        <w:pStyle w:val="P00"/>
        <w:spacing w:before="0"/>
        <w:ind w:left="1021" w:right="1134"/>
        <w:rPr>
          <w:rStyle w:val="default"/>
          <w:rFonts w:ascii="FrankRuehl" w:hAnsi="FrankRuehl" w:cs="FrankRuehl"/>
          <w:vanish/>
          <w:color w:val="FF0000"/>
          <w:sz w:val="20"/>
          <w:szCs w:val="20"/>
          <w:shd w:val="clear" w:color="auto" w:fill="FFFF99"/>
          <w:rtl/>
        </w:rPr>
      </w:pPr>
      <w:r w:rsidRPr="00D17FCB">
        <w:rPr>
          <w:rStyle w:val="default"/>
          <w:rFonts w:ascii="FrankRuehl" w:hAnsi="FrankRuehl" w:cs="FrankRuehl"/>
          <w:vanish/>
          <w:color w:val="FF0000"/>
          <w:sz w:val="20"/>
          <w:szCs w:val="20"/>
          <w:shd w:val="clear" w:color="auto" w:fill="FFFF99"/>
          <w:rtl/>
        </w:rPr>
        <w:t>מיום 10.1.2019</w:t>
      </w:r>
    </w:p>
    <w:p w14:paraId="4A382359" w14:textId="77777777" w:rsidR="00E1755D" w:rsidRPr="00D17FCB" w:rsidRDefault="00E1755D" w:rsidP="00D17FCB">
      <w:pPr>
        <w:pStyle w:val="P00"/>
        <w:spacing w:before="0"/>
        <w:ind w:left="1021" w:right="1134"/>
        <w:rPr>
          <w:rStyle w:val="default"/>
          <w:rFonts w:ascii="FrankRuehl" w:hAnsi="FrankRuehl" w:cs="FrankRuehl"/>
          <w:vanish/>
          <w:sz w:val="20"/>
          <w:szCs w:val="20"/>
          <w:shd w:val="clear" w:color="auto" w:fill="FFFF99"/>
          <w:rtl/>
        </w:rPr>
      </w:pPr>
      <w:r w:rsidRPr="00D17FCB">
        <w:rPr>
          <w:rStyle w:val="default"/>
          <w:rFonts w:ascii="FrankRuehl" w:hAnsi="FrankRuehl" w:cs="FrankRuehl"/>
          <w:b/>
          <w:bCs/>
          <w:vanish/>
          <w:sz w:val="20"/>
          <w:szCs w:val="20"/>
          <w:shd w:val="clear" w:color="auto" w:fill="FFFF99"/>
          <w:rtl/>
        </w:rPr>
        <w:t xml:space="preserve">תיקון מס' </w:t>
      </w:r>
      <w:r w:rsidRPr="00D17FCB">
        <w:rPr>
          <w:rStyle w:val="default"/>
          <w:rFonts w:ascii="FrankRuehl" w:hAnsi="FrankRuehl" w:cs="FrankRuehl" w:hint="cs"/>
          <w:b/>
          <w:bCs/>
          <w:vanish/>
          <w:sz w:val="20"/>
          <w:szCs w:val="20"/>
          <w:shd w:val="clear" w:color="auto" w:fill="FFFF99"/>
          <w:rtl/>
        </w:rPr>
        <w:t>6</w:t>
      </w:r>
    </w:p>
    <w:p w14:paraId="66B0EBF7" w14:textId="77777777" w:rsidR="00E1755D" w:rsidRPr="00D17FCB" w:rsidRDefault="00E1755D" w:rsidP="00D17FCB">
      <w:pPr>
        <w:pStyle w:val="P00"/>
        <w:spacing w:before="0"/>
        <w:ind w:left="1021" w:right="1134"/>
        <w:rPr>
          <w:rStyle w:val="default"/>
          <w:rFonts w:ascii="FrankRuehl" w:hAnsi="FrankRuehl" w:cs="FrankRuehl"/>
          <w:vanish/>
          <w:sz w:val="20"/>
          <w:szCs w:val="20"/>
          <w:shd w:val="clear" w:color="auto" w:fill="FFFF99"/>
          <w:rtl/>
        </w:rPr>
      </w:pPr>
      <w:hyperlink r:id="rId57" w:history="1">
        <w:r w:rsidRPr="00D17FCB">
          <w:rPr>
            <w:rStyle w:val="Hyperlink"/>
            <w:rFonts w:ascii="FrankRuehl" w:hAnsi="FrankRuehl" w:cs="FrankRuehl"/>
            <w:vanish/>
            <w:szCs w:val="20"/>
            <w:shd w:val="clear" w:color="auto" w:fill="FFFF99"/>
            <w:rtl/>
          </w:rPr>
          <w:t>ס"ח תשע"ט מס' 2781</w:t>
        </w:r>
      </w:hyperlink>
      <w:r w:rsidRPr="00D17FCB">
        <w:rPr>
          <w:rStyle w:val="default"/>
          <w:rFonts w:ascii="FrankRuehl" w:hAnsi="FrankRuehl" w:cs="FrankRuehl"/>
          <w:vanish/>
          <w:sz w:val="20"/>
          <w:szCs w:val="20"/>
          <w:shd w:val="clear" w:color="auto" w:fill="FFFF99"/>
          <w:rtl/>
        </w:rPr>
        <w:t xml:space="preserve"> מיום 10.1.2019 עמ' 24</w:t>
      </w:r>
      <w:r w:rsidRPr="00D17FCB">
        <w:rPr>
          <w:rStyle w:val="default"/>
          <w:rFonts w:ascii="FrankRuehl" w:hAnsi="FrankRuehl" w:cs="FrankRuehl" w:hint="cs"/>
          <w:vanish/>
          <w:sz w:val="20"/>
          <w:szCs w:val="20"/>
          <w:shd w:val="clear" w:color="auto" w:fill="FFFF99"/>
          <w:rtl/>
        </w:rPr>
        <w:t>9</w:t>
      </w:r>
      <w:r w:rsidRPr="00D17FCB">
        <w:rPr>
          <w:rStyle w:val="default"/>
          <w:rFonts w:ascii="FrankRuehl" w:hAnsi="FrankRuehl" w:cs="FrankRuehl"/>
          <w:vanish/>
          <w:sz w:val="20"/>
          <w:szCs w:val="20"/>
          <w:shd w:val="clear" w:color="auto" w:fill="FFFF99"/>
          <w:rtl/>
        </w:rPr>
        <w:t xml:space="preserve"> (</w:t>
      </w:r>
      <w:hyperlink r:id="rId58" w:history="1">
        <w:r w:rsidRPr="00D17FCB">
          <w:rPr>
            <w:rStyle w:val="Hyperlink"/>
            <w:rFonts w:ascii="FrankRuehl" w:hAnsi="FrankRuehl" w:cs="FrankRuehl"/>
            <w:vanish/>
            <w:szCs w:val="20"/>
            <w:shd w:val="clear" w:color="auto" w:fill="FFFF99"/>
            <w:rtl/>
          </w:rPr>
          <w:t>ה"ח 1221</w:t>
        </w:r>
      </w:hyperlink>
      <w:r w:rsidRPr="00D17FCB">
        <w:rPr>
          <w:rStyle w:val="default"/>
          <w:rFonts w:ascii="FrankRuehl" w:hAnsi="FrankRuehl" w:cs="FrankRuehl"/>
          <w:vanish/>
          <w:sz w:val="20"/>
          <w:szCs w:val="20"/>
          <w:shd w:val="clear" w:color="auto" w:fill="FFFF99"/>
          <w:rtl/>
        </w:rPr>
        <w:t>)</w:t>
      </w:r>
    </w:p>
    <w:p w14:paraId="2C594C62" w14:textId="77777777" w:rsidR="00E1755D" w:rsidRPr="00D17FCB" w:rsidRDefault="00E1755D" w:rsidP="00E1755D">
      <w:pPr>
        <w:pStyle w:val="P22"/>
        <w:spacing w:before="60"/>
        <w:ind w:left="1475" w:right="1134" w:hanging="454"/>
        <w:rPr>
          <w:rStyle w:val="default"/>
          <w:rFonts w:cs="FrankRuehl" w:hint="cs"/>
          <w:vanish/>
          <w:sz w:val="22"/>
          <w:szCs w:val="22"/>
          <w:shd w:val="clear" w:color="auto" w:fill="FFFF99"/>
          <w:rtl/>
        </w:rPr>
      </w:pPr>
      <w:r w:rsidRPr="00D17FCB">
        <w:rPr>
          <w:rStyle w:val="default"/>
          <w:rFonts w:cs="FrankRuehl" w:hint="cs"/>
          <w:vanish/>
          <w:sz w:val="22"/>
          <w:szCs w:val="22"/>
          <w:shd w:val="clear" w:color="auto" w:fill="FFFF99"/>
          <w:rtl/>
        </w:rPr>
        <w:t>(3)</w:t>
      </w:r>
      <w:r w:rsidRPr="00D17FCB">
        <w:rPr>
          <w:rStyle w:val="default"/>
          <w:rFonts w:cs="FrankRuehl" w:hint="cs"/>
          <w:vanish/>
          <w:sz w:val="22"/>
          <w:szCs w:val="22"/>
          <w:shd w:val="clear" w:color="auto" w:fill="FFFF99"/>
          <w:rtl/>
        </w:rPr>
        <w:tab/>
        <w:t>(א)</w:t>
      </w:r>
      <w:r w:rsidRPr="00D17FCB">
        <w:rPr>
          <w:rStyle w:val="default"/>
          <w:rFonts w:cs="FrankRuehl" w:hint="cs"/>
          <w:vanish/>
          <w:sz w:val="22"/>
          <w:szCs w:val="22"/>
          <w:shd w:val="clear" w:color="auto" w:fill="FFFF99"/>
          <w:rtl/>
        </w:rPr>
        <w:tab/>
        <w:t>לתאגיד הפועל בענף כלכלה המנוי בתוספת השניה, וראש הממשלה התיר בהודעה ברשומות, באישור ועדת הכלכלה של הכנסת, את פרסומם לאחר שמצא כי הפרסום חיוני לאינטרס הציבורי, ואולם לא יותר פרסום לפי פסקת משנה זו של נתונים המהווים מידע כהגדרתו בסעיף 7 לחוק הגנת הפרטיות, התשמ"א-1981, או של ידיעה על ענייניו הפרטיים של אדם אף שאינה בגדר מידע כאמור;</w:t>
      </w:r>
    </w:p>
    <w:p w14:paraId="78D4036C" w14:textId="77777777" w:rsidR="00E1755D" w:rsidRPr="00D17FCB" w:rsidRDefault="00E1755D" w:rsidP="00D17FCB">
      <w:pPr>
        <w:pStyle w:val="P22"/>
        <w:spacing w:before="0"/>
        <w:ind w:left="1474" w:right="1134"/>
        <w:rPr>
          <w:rStyle w:val="default"/>
          <w:rFonts w:cs="FrankRuehl" w:hint="cs"/>
          <w:sz w:val="2"/>
          <w:szCs w:val="2"/>
          <w:rtl/>
        </w:rPr>
      </w:pPr>
      <w:r w:rsidRPr="00D17FCB">
        <w:rPr>
          <w:rStyle w:val="default"/>
          <w:rFonts w:cs="FrankRuehl" w:hint="cs"/>
          <w:vanish/>
          <w:sz w:val="22"/>
          <w:szCs w:val="22"/>
          <w:shd w:val="clear" w:color="auto" w:fill="FFFF99"/>
          <w:rtl/>
        </w:rPr>
        <w:t>(ב)</w:t>
      </w:r>
      <w:r w:rsidRPr="00D17FCB">
        <w:rPr>
          <w:rStyle w:val="default"/>
          <w:rFonts w:cs="FrankRuehl" w:hint="cs"/>
          <w:vanish/>
          <w:sz w:val="22"/>
          <w:szCs w:val="22"/>
          <w:shd w:val="clear" w:color="auto" w:fill="FFFF99"/>
          <w:rtl/>
        </w:rPr>
        <w:tab/>
        <w:t xml:space="preserve">היתר לפי פסקת משנה (א) יינתן לאחר התייעצות עם הסטטיסטיקן, עם המועצה, עם </w:t>
      </w:r>
      <w:r w:rsidRPr="00D17FCB">
        <w:rPr>
          <w:rStyle w:val="default"/>
          <w:rFonts w:cs="FrankRuehl" w:hint="cs"/>
          <w:strike/>
          <w:vanish/>
          <w:sz w:val="22"/>
          <w:szCs w:val="22"/>
          <w:shd w:val="clear" w:color="auto" w:fill="FFFF99"/>
          <w:rtl/>
        </w:rPr>
        <w:t>הממונה על הגבלים עסקיים כמשמעותו בחוק ההגבלים העסקיים, התשמ"ח-1988</w:t>
      </w:r>
      <w:r w:rsidRPr="00D17FCB">
        <w:rPr>
          <w:rStyle w:val="default"/>
          <w:rFonts w:cs="FrankRuehl" w:hint="cs"/>
          <w:vanish/>
          <w:sz w:val="22"/>
          <w:szCs w:val="22"/>
          <w:shd w:val="clear" w:color="auto" w:fill="FFFF99"/>
          <w:rtl/>
        </w:rPr>
        <w:t xml:space="preserve"> </w:t>
      </w:r>
      <w:r w:rsidRPr="00D17FCB">
        <w:rPr>
          <w:rStyle w:val="default"/>
          <w:rFonts w:cs="FrankRuehl" w:hint="cs"/>
          <w:vanish/>
          <w:sz w:val="22"/>
          <w:szCs w:val="22"/>
          <w:u w:val="single"/>
          <w:shd w:val="clear" w:color="auto" w:fill="FFFF99"/>
          <w:rtl/>
        </w:rPr>
        <w:t>הממונה על התחרות כמשמעותו בחוק התחרות הכלכלית, התשמ"ח-1988</w:t>
      </w:r>
      <w:r w:rsidRPr="00D17FCB">
        <w:rPr>
          <w:rStyle w:val="default"/>
          <w:rFonts w:cs="FrankRuehl" w:hint="cs"/>
          <w:vanish/>
          <w:sz w:val="22"/>
          <w:szCs w:val="22"/>
          <w:shd w:val="clear" w:color="auto" w:fill="FFFF99"/>
          <w:rtl/>
        </w:rPr>
        <w:t>, ועם השר אשר בתחום סמכותו מצוי ענף הכלכלה המנוי בתוספת השניה, שבו פועל התאגיד ושהדוח, התשובה או הידיעות נוגעים אליו, ולאחר שניתנה לתאגיד הזדמנות להביע את עמדתו;</w:t>
      </w:r>
      <w:bookmarkEnd w:id="41"/>
    </w:p>
    <w:p w14:paraId="78942C6F" w14:textId="77777777" w:rsidR="0086508C" w:rsidRDefault="0086508C">
      <w:pPr>
        <w:pStyle w:val="P00"/>
        <w:ind w:left="0" w:right="1134"/>
        <w:rPr>
          <w:rStyle w:val="default"/>
          <w:rFonts w:cs="FrankRuehl"/>
          <w:rtl/>
        </w:rPr>
      </w:pPr>
      <w:bookmarkStart w:id="42" w:name="Seif20"/>
      <w:bookmarkEnd w:id="42"/>
      <w:r>
        <w:rPr>
          <w:lang w:val="he-IL"/>
        </w:rPr>
        <w:pict w14:anchorId="1B63E992">
          <v:rect id="_x0000_s1049" style="position:absolute;left:0;text-align:left;margin-left:464.5pt;margin-top:8.05pt;width:75.05pt;height:40pt;z-index:251658752" o:allowincell="f" filled="f" stroked="f" strokecolor="lime" strokeweight=".25pt">
            <v:textbox style="mso-next-textbox:#_x0000_s1049" inset="0,0,0,0">
              <w:txbxContent>
                <w:p w14:paraId="2FF243C8" w14:textId="77777777" w:rsidR="0086508C" w:rsidRDefault="0086508C">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סוף סטטיסטיקה </w:t>
                  </w:r>
                  <w:r>
                    <w:rPr>
                      <w:rFonts w:cs="Miriam"/>
                      <w:sz w:val="18"/>
                      <w:szCs w:val="18"/>
                      <w:rtl/>
                    </w:rPr>
                    <w:t>במ</w:t>
                  </w:r>
                  <w:r>
                    <w:rPr>
                      <w:rFonts w:cs="Miriam" w:hint="cs"/>
                      <w:sz w:val="18"/>
                      <w:szCs w:val="18"/>
                      <w:rtl/>
                    </w:rPr>
                    <w:t xml:space="preserve">שותף עם </w:t>
                  </w:r>
                  <w:r>
                    <w:rPr>
                      <w:rFonts w:cs="Miriam"/>
                      <w:sz w:val="18"/>
                      <w:szCs w:val="18"/>
                      <w:rtl/>
                    </w:rPr>
                    <w:t>מו</w:t>
                  </w:r>
                  <w:r>
                    <w:rPr>
                      <w:rFonts w:cs="Miriam" w:hint="cs"/>
                      <w:sz w:val="18"/>
                      <w:szCs w:val="18"/>
                      <w:rtl/>
                    </w:rPr>
                    <w:t>סדות אחרים</w:t>
                  </w:r>
                </w:p>
                <w:p w14:paraId="7C1F108A"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Style w:val="big-number"/>
          <w:rFonts w:cs="Miriam"/>
          <w:rtl/>
        </w:rPr>
        <w:t>18</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ספה הלשכה סטטיסטיקה או פרטים אחרים בש</w:t>
      </w:r>
      <w:r>
        <w:rPr>
          <w:rStyle w:val="default"/>
          <w:rFonts w:cs="FrankRuehl"/>
          <w:rtl/>
        </w:rPr>
        <w:t>י</w:t>
      </w:r>
      <w:r>
        <w:rPr>
          <w:rStyle w:val="default"/>
          <w:rFonts w:cs="FrankRuehl" w:hint="cs"/>
          <w:rtl/>
        </w:rPr>
        <w:t>תוף פעולה עם מוסד ממוסדות המדינה המוסמך על פי דין לדרוש אותם פרטים, או כשלוח של מוסד כזה, רשאית היא, על אף האמור בפקודה זו, לגלות את הפרטים לאותו מוסד, ובלבד שצויין במקום בולט על המסמך שבו נתבקשו הפרטים שהלשכה אוספ</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ת הפרטים כאמור ונמסרה הודעה על כך לאדם</w:t>
      </w:r>
      <w:r>
        <w:rPr>
          <w:rStyle w:val="default"/>
          <w:rFonts w:cs="FrankRuehl"/>
          <w:rtl/>
        </w:rPr>
        <w:t xml:space="preserve"> </w:t>
      </w:r>
      <w:r>
        <w:rPr>
          <w:rStyle w:val="default"/>
          <w:rFonts w:cs="FrankRuehl" w:hint="cs"/>
          <w:rtl/>
        </w:rPr>
        <w:t>שממנו נאספו הפרטים; לא היה המוסד מוסמך על פי דין לאסוף את הפרטים, רשאית הלשכה לגלותם כאמור אם גם צויין במקום בולט שהוראות הפקודה בדבר החובה למסור פרטים לא יחולו ונמסרה הודעה על כך כאמור.</w:t>
      </w:r>
    </w:p>
    <w:p w14:paraId="6779953C" w14:textId="77777777" w:rsidR="0086508C" w:rsidRDefault="0086508C">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רטים שאספה הלשכה מאת א</w:t>
      </w:r>
      <w:r>
        <w:rPr>
          <w:rStyle w:val="default"/>
          <w:rFonts w:cs="FrankRuehl"/>
          <w:rtl/>
        </w:rPr>
        <w:t>דם</w:t>
      </w:r>
      <w:r>
        <w:rPr>
          <w:rStyle w:val="default"/>
          <w:rFonts w:cs="FrankRuehl" w:hint="cs"/>
          <w:rtl/>
        </w:rPr>
        <w:t>, לרבות מוסד ממוסדות המדינה, הרשאי לגלותם על פי דין, והוא הרשה את גילוים, רשאית הלשכה, על אף האמור בפקודה זו, לגלותם לכל מוסד ממוסדות המדינה לצורך ביצוע תפקידיו.</w:t>
      </w:r>
    </w:p>
    <w:p w14:paraId="3E5F02D4" w14:textId="77777777" w:rsidR="0086508C" w:rsidRDefault="0086508C">
      <w:pPr>
        <w:pStyle w:val="P00"/>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רטים שאספה הלשכה מאת אדם, לרבות מוסד ממוסדות המדינה, או מתוך טפסים שלו, רשאית הלשכה, ע</w:t>
      </w:r>
      <w:r>
        <w:rPr>
          <w:rStyle w:val="default"/>
          <w:rFonts w:cs="FrankRuehl"/>
          <w:rtl/>
        </w:rPr>
        <w:t xml:space="preserve">ל </w:t>
      </w:r>
      <w:r>
        <w:rPr>
          <w:rStyle w:val="default"/>
          <w:rFonts w:cs="FrankRuehl" w:hint="cs"/>
          <w:rtl/>
        </w:rPr>
        <w:t xml:space="preserve">אף האמור בפקודה זו, למסרם בחזרה לאותו </w:t>
      </w:r>
      <w:r>
        <w:rPr>
          <w:rStyle w:val="default"/>
          <w:rFonts w:cs="FrankRuehl"/>
          <w:rtl/>
        </w:rPr>
        <w:t>א</w:t>
      </w:r>
      <w:r>
        <w:rPr>
          <w:rStyle w:val="default"/>
          <w:rFonts w:cs="FrankRuehl" w:hint="cs"/>
          <w:rtl/>
        </w:rPr>
        <w:t>דם או מוסד, לפי הענין, בין בצורה שקיבלה אותם ובין בכל צורה אחרת.</w:t>
      </w:r>
    </w:p>
    <w:p w14:paraId="5DFC454C" w14:textId="77777777" w:rsidR="0086508C" w:rsidRPr="005810D1" w:rsidRDefault="0086508C">
      <w:pPr>
        <w:pStyle w:val="P00"/>
        <w:spacing w:before="0"/>
        <w:ind w:left="0" w:right="1134"/>
        <w:rPr>
          <w:rFonts w:cs="FrankRuehl" w:hint="cs"/>
          <w:b/>
          <w:bCs/>
          <w:vanish/>
          <w:szCs w:val="20"/>
          <w:shd w:val="clear" w:color="auto" w:fill="FFFF99"/>
          <w:rtl/>
        </w:rPr>
      </w:pPr>
      <w:bookmarkStart w:id="43" w:name="Rov41"/>
      <w:r w:rsidRPr="005810D1">
        <w:rPr>
          <w:rFonts w:cs="FrankRuehl" w:hint="cs"/>
          <w:vanish/>
          <w:color w:val="FF0000"/>
          <w:szCs w:val="20"/>
          <w:shd w:val="clear" w:color="auto" w:fill="FFFF99"/>
          <w:rtl/>
        </w:rPr>
        <w:t>מיום 10.8.1978</w:t>
      </w:r>
    </w:p>
    <w:p w14:paraId="31FB5CFC" w14:textId="77777777" w:rsidR="0086508C" w:rsidRPr="005810D1" w:rsidRDefault="0086508C">
      <w:pPr>
        <w:pStyle w:val="P00"/>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תיקון מס' 1</w:t>
      </w:r>
    </w:p>
    <w:p w14:paraId="132B0A5D" w14:textId="77777777" w:rsidR="0086508C" w:rsidRPr="005810D1" w:rsidRDefault="0086508C">
      <w:pPr>
        <w:pStyle w:val="P00"/>
        <w:tabs>
          <w:tab w:val="clear" w:pos="6259"/>
        </w:tabs>
        <w:spacing w:before="0"/>
        <w:ind w:left="0" w:right="1134"/>
        <w:rPr>
          <w:rFonts w:cs="FrankRuehl" w:hint="cs"/>
          <w:vanish/>
          <w:szCs w:val="20"/>
          <w:shd w:val="clear" w:color="auto" w:fill="FFFF99"/>
          <w:rtl/>
        </w:rPr>
      </w:pPr>
      <w:hyperlink r:id="rId59" w:history="1">
        <w:r w:rsidRPr="005810D1">
          <w:rPr>
            <w:rStyle w:val="Hyperlink"/>
            <w:rFonts w:cs="FrankRuehl" w:hint="cs"/>
            <w:vanish/>
            <w:szCs w:val="20"/>
            <w:shd w:val="clear" w:color="auto" w:fill="FFFF99"/>
            <w:rtl/>
          </w:rPr>
          <w:t>ס"ח תשל"ח מס' 908</w:t>
        </w:r>
      </w:hyperlink>
      <w:r w:rsidRPr="005810D1">
        <w:rPr>
          <w:rFonts w:cs="FrankRuehl" w:hint="cs"/>
          <w:vanish/>
          <w:szCs w:val="20"/>
          <w:shd w:val="clear" w:color="auto" w:fill="FFFF99"/>
          <w:rtl/>
        </w:rPr>
        <w:t xml:space="preserve"> מיום 10.8.1978 עמ' 203 (</w:t>
      </w:r>
      <w:hyperlink r:id="rId60" w:history="1">
        <w:r w:rsidRPr="005810D1">
          <w:rPr>
            <w:rStyle w:val="Hyperlink"/>
            <w:rFonts w:cs="FrankRuehl" w:hint="cs"/>
            <w:vanish/>
            <w:szCs w:val="20"/>
            <w:shd w:val="clear" w:color="auto" w:fill="FFFF99"/>
            <w:rtl/>
          </w:rPr>
          <w:t>ה"ח 1331</w:t>
        </w:r>
      </w:hyperlink>
      <w:r w:rsidRPr="005810D1">
        <w:rPr>
          <w:rFonts w:cs="FrankRuehl" w:hint="cs"/>
          <w:vanish/>
          <w:szCs w:val="20"/>
          <w:shd w:val="clear" w:color="auto" w:fill="FFFF99"/>
          <w:rtl/>
        </w:rPr>
        <w:t>)</w:t>
      </w:r>
    </w:p>
    <w:p w14:paraId="75394AF4" w14:textId="77777777" w:rsidR="0086508C" w:rsidRDefault="0086508C">
      <w:pPr>
        <w:pStyle w:val="P00"/>
        <w:tabs>
          <w:tab w:val="clear" w:pos="6259"/>
        </w:tabs>
        <w:spacing w:before="0"/>
        <w:ind w:left="0" w:right="1134"/>
        <w:rPr>
          <w:rStyle w:val="default"/>
          <w:rFonts w:cs="FrankRuehl" w:hint="cs"/>
          <w:b/>
          <w:bCs/>
          <w:sz w:val="2"/>
          <w:szCs w:val="2"/>
          <w:rtl/>
        </w:rPr>
      </w:pPr>
      <w:r w:rsidRPr="005810D1">
        <w:rPr>
          <w:rFonts w:cs="FrankRuehl" w:hint="cs"/>
          <w:b/>
          <w:bCs/>
          <w:vanish/>
          <w:szCs w:val="20"/>
          <w:shd w:val="clear" w:color="auto" w:fill="FFFF99"/>
          <w:rtl/>
        </w:rPr>
        <w:t>הוספת סעיף 18א</w:t>
      </w:r>
      <w:bookmarkEnd w:id="43"/>
    </w:p>
    <w:p w14:paraId="31FD632F" w14:textId="77777777" w:rsidR="0086508C" w:rsidRDefault="0086508C">
      <w:pPr>
        <w:pStyle w:val="P00"/>
        <w:ind w:left="0" w:right="1134"/>
        <w:rPr>
          <w:rStyle w:val="default"/>
          <w:rFonts w:cs="FrankRuehl"/>
          <w:rtl/>
        </w:rPr>
      </w:pPr>
      <w:bookmarkStart w:id="44" w:name="Seif21"/>
      <w:bookmarkEnd w:id="44"/>
      <w:r>
        <w:rPr>
          <w:lang w:val="he-IL"/>
        </w:rPr>
        <w:pict w14:anchorId="63044B1F">
          <v:rect id="_x0000_s1050" style="position:absolute;left:0;text-align:left;margin-left:464.5pt;margin-top:8.05pt;width:75.05pt;height:10pt;z-index:251659776" o:allowincell="f" filled="f" stroked="f" strokecolor="lime" strokeweight=".25pt">
            <v:textbox style="mso-next-textbox:#_x0000_s1050" inset="0,0,0,0">
              <w:txbxContent>
                <w:p w14:paraId="4B182713" w14:textId="77777777" w:rsidR="0086508C" w:rsidRDefault="0086508C">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-קבילות</w:t>
                  </w:r>
                </w:p>
              </w:txbxContent>
            </v:textbox>
            <w10:anchorlock/>
          </v:rect>
        </w:pict>
      </w:r>
      <w:r>
        <w:rPr>
          <w:rStyle w:val="big-number"/>
          <w:rFonts w:cs="Miriam"/>
          <w:rtl/>
        </w:rPr>
        <w:t>19.</w:t>
      </w:r>
      <w:r>
        <w:rPr>
          <w:rStyle w:val="big-number"/>
          <w:rFonts w:cs="Miriam"/>
          <w:rtl/>
        </w:rPr>
        <w:tab/>
      </w:r>
      <w:r>
        <w:rPr>
          <w:rStyle w:val="default"/>
          <w:rFonts w:cs="FrankRuehl"/>
          <w:rtl/>
        </w:rPr>
        <w:t>דו</w:t>
      </w:r>
      <w:r>
        <w:rPr>
          <w:rStyle w:val="default"/>
          <w:rFonts w:cs="FrankRuehl" w:hint="cs"/>
          <w:rtl/>
        </w:rPr>
        <w:t>"חות, רשומות, תעודות וידיעות אחרות, שנמסרו או הושגו לצרכי סטטיסטיקה לפי פקודה זו, לא יהיו קבילים ולא ישמשו כראיה בכל</w:t>
      </w:r>
      <w:r>
        <w:rPr>
          <w:rStyle w:val="default"/>
          <w:rFonts w:cs="FrankRuehl"/>
          <w:rtl/>
        </w:rPr>
        <w:t xml:space="preserve"> ה</w:t>
      </w:r>
      <w:r>
        <w:rPr>
          <w:rStyle w:val="default"/>
          <w:rFonts w:cs="FrankRuehl" w:hint="cs"/>
          <w:rtl/>
        </w:rPr>
        <w:t>ליך אזרחי או פלילי, זולת הליכים פליליים בשל עבירה לפי פקודה זו,</w:t>
      </w:r>
    </w:p>
    <w:p w14:paraId="60D2D551" w14:textId="77777777" w:rsidR="0086508C" w:rsidRDefault="0086508C">
      <w:pPr>
        <w:pStyle w:val="P00"/>
        <w:ind w:left="0" w:right="1134"/>
        <w:rPr>
          <w:rStyle w:val="default"/>
          <w:rFonts w:cs="FrankRuehl"/>
          <w:rtl/>
        </w:rPr>
      </w:pPr>
      <w:bookmarkStart w:id="45" w:name="Seif22"/>
      <w:bookmarkEnd w:id="45"/>
      <w:r>
        <w:rPr>
          <w:lang w:val="he-IL"/>
        </w:rPr>
        <w:pict w14:anchorId="36C2D03C">
          <v:rect id="_x0000_s1051" style="position:absolute;left:0;text-align:left;margin-left:464.5pt;margin-top:8.05pt;width:75.05pt;height:25.7pt;z-index:251660800" o:allowincell="f" filled="f" stroked="f" strokecolor="lime" strokeweight=".25pt">
            <v:textbox style="mso-next-textbox:#_x0000_s1051" inset="0,0,0,0">
              <w:txbxContent>
                <w:p w14:paraId="25E58C66" w14:textId="77777777" w:rsidR="0086508C" w:rsidRDefault="0086508C">
                  <w:pPr>
                    <w:spacing w:line="160" w:lineRule="exact"/>
                    <w:jc w:val="left"/>
                    <w:rPr>
                      <w:rFonts w:cs="Miriam"/>
                      <w:noProof/>
                      <w:sz w:val="18"/>
                      <w:szCs w:val="18"/>
                      <w:rtl/>
                    </w:rPr>
                  </w:pPr>
                  <w:r>
                    <w:rPr>
                      <w:rFonts w:cs="Miriam"/>
                      <w:sz w:val="18"/>
                      <w:szCs w:val="18"/>
                      <w:rtl/>
                    </w:rPr>
                    <w:t>עב</w:t>
                  </w:r>
                  <w:r>
                    <w:rPr>
                      <w:rFonts w:cs="Miriam" w:hint="cs"/>
                      <w:sz w:val="18"/>
                      <w:szCs w:val="18"/>
                      <w:rtl/>
                    </w:rPr>
                    <w:t>ירות חמורות</w:t>
                  </w:r>
                </w:p>
                <w:p w14:paraId="7247EC02"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ובד שעשה אחד הדברים המנויים להלן, דינו </w:t>
      </w:r>
      <w:r w:rsidR="00D5093C">
        <w:rPr>
          <w:rStyle w:val="default"/>
          <w:rFonts w:cs="FrankRuehl"/>
          <w:rtl/>
        </w:rPr>
        <w:t>–</w:t>
      </w:r>
      <w:r>
        <w:rPr>
          <w:rStyle w:val="default"/>
          <w:rFonts w:cs="FrankRuehl" w:hint="cs"/>
          <w:rtl/>
        </w:rPr>
        <w:t xml:space="preserve"> מאסר שלוש שנים:</w:t>
      </w:r>
    </w:p>
    <w:p w14:paraId="134E7D10" w14:textId="77777777" w:rsidR="0086508C" w:rsidRDefault="0086508C">
      <w:pPr>
        <w:pStyle w:val="P2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שתמש במישרין או בעקיפין לתועלתו האישית בידיעות שהגיעו אליו בתוקף עבודתו ועדיין לא פורסמו לפי פקודה זו, והן עשויות</w:t>
      </w:r>
      <w:r>
        <w:rPr>
          <w:rStyle w:val="default"/>
          <w:rFonts w:cs="FrankRuehl"/>
          <w:rtl/>
        </w:rPr>
        <w:t xml:space="preserve"> </w:t>
      </w:r>
      <w:r>
        <w:rPr>
          <w:rStyle w:val="default"/>
          <w:rFonts w:cs="FrankRuehl" w:hint="cs"/>
          <w:rtl/>
        </w:rPr>
        <w:t>להשפ</w:t>
      </w:r>
      <w:r>
        <w:rPr>
          <w:rStyle w:val="default"/>
          <w:rFonts w:cs="FrankRuehl"/>
          <w:rtl/>
        </w:rPr>
        <w:t>יע</w:t>
      </w:r>
      <w:r>
        <w:rPr>
          <w:rStyle w:val="default"/>
          <w:rFonts w:cs="FrankRuehl" w:hint="cs"/>
          <w:rtl/>
        </w:rPr>
        <w:t xml:space="preserve"> על מחיר השוק של מוצר או של מצרך;</w:t>
      </w:r>
    </w:p>
    <w:p w14:paraId="45209339" w14:textId="77777777" w:rsidR="0086508C" w:rsidRDefault="0086508C">
      <w:pPr>
        <w:pStyle w:val="P2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רסם או מסר לאחר ללא סמכות כדין, שלא במהלך הסדיר של עבודתו, ידיעות שרכש תוך עבודתו;</w:t>
      </w:r>
    </w:p>
    <w:p w14:paraId="0DBCC555" w14:textId="77777777" w:rsidR="0086508C" w:rsidRDefault="0086508C">
      <w:pPr>
        <w:pStyle w:val="P22"/>
        <w:ind w:left="1021" w:right="1134"/>
        <w:rPr>
          <w:rStyle w:val="default"/>
          <w:rFonts w:cs="FrankRuehl"/>
          <w:rtl/>
        </w:rPr>
      </w:pPr>
      <w:r>
        <w:rPr>
          <w:rFonts w:cs="FrankRuehl"/>
          <w:rtl/>
          <w:lang w:val="he-IL"/>
        </w:rPr>
        <w:pict w14:anchorId="6ABB5DD1">
          <v:shape id="_x0000_s1065" type="#_x0000_t202" style="position:absolute;left:0;text-align:left;margin-left:470.25pt;margin-top:7.1pt;width:1in;height:16.8pt;z-index:251667968" filled="f" stroked="f">
            <v:textbox inset="1mm,0,1mm,0">
              <w:txbxContent>
                <w:p w14:paraId="50158360"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v:shape>
        </w:pict>
      </w:r>
      <w:r>
        <w:rPr>
          <w:rStyle w:val="default"/>
          <w:rFonts w:cs="FrankRuehl" w:hint="cs"/>
          <w:rtl/>
        </w:rPr>
        <w:t>(3)</w:t>
      </w:r>
      <w:r>
        <w:rPr>
          <w:rStyle w:val="default"/>
          <w:rFonts w:cs="FrankRuehl"/>
          <w:rtl/>
        </w:rPr>
        <w:tab/>
        <w:t>ח</w:t>
      </w:r>
      <w:r>
        <w:rPr>
          <w:rStyle w:val="default"/>
          <w:rFonts w:cs="FrankRuehl" w:hint="cs"/>
          <w:rtl/>
        </w:rPr>
        <w:t>יבר ביודעין בשביל הלשכה סטטיסטיקה כוזבת.</w:t>
      </w:r>
    </w:p>
    <w:p w14:paraId="1DEAF645" w14:textId="77777777" w:rsidR="0086508C" w:rsidRDefault="0086508C">
      <w:pPr>
        <w:pStyle w:val="P00"/>
        <w:ind w:left="0" w:right="1134"/>
        <w:rPr>
          <w:rStyle w:val="default"/>
          <w:rFonts w:cs="FrankRuehl" w:hint="cs"/>
          <w:rtl/>
        </w:rPr>
      </w:pPr>
      <w:r>
        <w:rPr>
          <w:lang w:val="he-IL"/>
        </w:rPr>
        <w:pict w14:anchorId="310B1AD4">
          <v:rect id="_x0000_s1052" style="position:absolute;left:0;text-align:left;margin-left:464.5pt;margin-top:8.05pt;width:75.05pt;height:15.75pt;z-index:251661824" o:allowincell="f" filled="f" stroked="f" strokecolor="lime" strokeweight=".25pt">
            <v:textbox style="mso-next-textbox:#_x0000_s1052" inset="0,0,0,0">
              <w:txbxContent>
                <w:p w14:paraId="02025D74"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מפרסם או מוסר לאחר ידיעות שהגיעו לידו והוא יודע שגילויין</w:t>
      </w:r>
      <w:r>
        <w:rPr>
          <w:rStyle w:val="default"/>
          <w:rFonts w:cs="FrankRuehl"/>
          <w:rtl/>
        </w:rPr>
        <w:t xml:space="preserve"> </w:t>
      </w:r>
      <w:r>
        <w:rPr>
          <w:rStyle w:val="default"/>
          <w:rFonts w:cs="FrankRuehl" w:hint="cs"/>
          <w:rtl/>
        </w:rPr>
        <w:t>נעשה תוך הפרת פקודה זו</w:t>
      </w:r>
      <w:r>
        <w:rPr>
          <w:rStyle w:val="default"/>
          <w:rFonts w:cs="FrankRuehl"/>
          <w:rtl/>
        </w:rPr>
        <w:t>, ד</w:t>
      </w:r>
      <w:r>
        <w:rPr>
          <w:rStyle w:val="default"/>
          <w:rFonts w:cs="FrankRuehl" w:hint="cs"/>
          <w:rtl/>
        </w:rPr>
        <w:t xml:space="preserve">ינו </w:t>
      </w:r>
      <w:r w:rsidR="00D5093C">
        <w:rPr>
          <w:rStyle w:val="default"/>
          <w:rFonts w:cs="FrankRuehl"/>
          <w:rtl/>
        </w:rPr>
        <w:t>–</w:t>
      </w:r>
      <w:r>
        <w:rPr>
          <w:rStyle w:val="default"/>
          <w:rFonts w:cs="FrankRuehl" w:hint="cs"/>
          <w:rtl/>
        </w:rPr>
        <w:t xml:space="preserve"> מאסר שלוש שנים.</w:t>
      </w:r>
    </w:p>
    <w:p w14:paraId="59F664DF" w14:textId="77777777" w:rsidR="0086508C" w:rsidRPr="005810D1" w:rsidRDefault="0086508C">
      <w:pPr>
        <w:pStyle w:val="P00"/>
        <w:spacing w:before="0"/>
        <w:ind w:left="0" w:right="1134"/>
        <w:rPr>
          <w:rFonts w:cs="FrankRuehl" w:hint="cs"/>
          <w:b/>
          <w:bCs/>
          <w:vanish/>
          <w:szCs w:val="20"/>
          <w:shd w:val="clear" w:color="auto" w:fill="FFFF99"/>
          <w:rtl/>
        </w:rPr>
      </w:pPr>
      <w:bookmarkStart w:id="46" w:name="Rov42"/>
      <w:r w:rsidRPr="005810D1">
        <w:rPr>
          <w:rFonts w:cs="FrankRuehl" w:hint="cs"/>
          <w:vanish/>
          <w:color w:val="FF0000"/>
          <w:szCs w:val="20"/>
          <w:shd w:val="clear" w:color="auto" w:fill="FFFF99"/>
          <w:rtl/>
        </w:rPr>
        <w:t>מיום 10.8.1978</w:t>
      </w:r>
    </w:p>
    <w:p w14:paraId="5C889481" w14:textId="77777777" w:rsidR="0086508C" w:rsidRPr="005810D1" w:rsidRDefault="0086508C">
      <w:pPr>
        <w:pStyle w:val="P00"/>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תיקון מס' 1</w:t>
      </w:r>
    </w:p>
    <w:p w14:paraId="7EB5FC5D" w14:textId="77777777" w:rsidR="0086508C" w:rsidRPr="005810D1" w:rsidRDefault="0086508C">
      <w:pPr>
        <w:pStyle w:val="P00"/>
        <w:tabs>
          <w:tab w:val="clear" w:pos="6259"/>
        </w:tabs>
        <w:spacing w:before="0"/>
        <w:ind w:left="0" w:right="1134"/>
        <w:rPr>
          <w:rFonts w:cs="FrankRuehl" w:hint="cs"/>
          <w:vanish/>
          <w:szCs w:val="20"/>
          <w:shd w:val="clear" w:color="auto" w:fill="FFFF99"/>
          <w:rtl/>
        </w:rPr>
      </w:pPr>
      <w:hyperlink r:id="rId61" w:history="1">
        <w:r w:rsidRPr="005810D1">
          <w:rPr>
            <w:rStyle w:val="Hyperlink"/>
            <w:rFonts w:cs="FrankRuehl" w:hint="cs"/>
            <w:vanish/>
            <w:szCs w:val="20"/>
            <w:shd w:val="clear" w:color="auto" w:fill="FFFF99"/>
            <w:rtl/>
          </w:rPr>
          <w:t>ס"ח תשל"ח מס' 908</w:t>
        </w:r>
      </w:hyperlink>
      <w:r w:rsidRPr="005810D1">
        <w:rPr>
          <w:rFonts w:cs="FrankRuehl" w:hint="cs"/>
          <w:vanish/>
          <w:szCs w:val="20"/>
          <w:shd w:val="clear" w:color="auto" w:fill="FFFF99"/>
          <w:rtl/>
        </w:rPr>
        <w:t xml:space="preserve"> מיום 10.8.1978 עמ' 203 (</w:t>
      </w:r>
      <w:hyperlink r:id="rId62" w:history="1">
        <w:r w:rsidRPr="005810D1">
          <w:rPr>
            <w:rStyle w:val="Hyperlink"/>
            <w:rFonts w:cs="FrankRuehl" w:hint="cs"/>
            <w:vanish/>
            <w:szCs w:val="20"/>
            <w:shd w:val="clear" w:color="auto" w:fill="FFFF99"/>
            <w:rtl/>
          </w:rPr>
          <w:t>ה"ח 1331</w:t>
        </w:r>
      </w:hyperlink>
      <w:r w:rsidRPr="005810D1">
        <w:rPr>
          <w:rFonts w:cs="FrankRuehl" w:hint="cs"/>
          <w:vanish/>
          <w:szCs w:val="20"/>
          <w:shd w:val="clear" w:color="auto" w:fill="FFFF99"/>
          <w:rtl/>
        </w:rPr>
        <w:t>)</w:t>
      </w:r>
    </w:p>
    <w:p w14:paraId="269F8462" w14:textId="77777777" w:rsidR="0086508C" w:rsidRPr="005810D1" w:rsidRDefault="0086508C">
      <w:pPr>
        <w:pStyle w:val="P00"/>
        <w:spacing w:before="60"/>
        <w:ind w:left="0" w:right="1134"/>
        <w:rPr>
          <w:rStyle w:val="default"/>
          <w:rFonts w:cs="FrankRuehl"/>
          <w:vanish/>
          <w:sz w:val="22"/>
          <w:szCs w:val="22"/>
          <w:shd w:val="clear" w:color="auto" w:fill="FFFF99"/>
          <w:rtl/>
        </w:rPr>
      </w:pPr>
      <w:r w:rsidRPr="005810D1">
        <w:rPr>
          <w:rStyle w:val="big-number"/>
          <w:rFonts w:cs="FrankRuehl"/>
          <w:vanish/>
          <w:sz w:val="22"/>
          <w:szCs w:val="22"/>
          <w:shd w:val="clear" w:color="auto" w:fill="FFFF99"/>
          <w:rtl/>
        </w:rPr>
        <w:t>20.</w:t>
      </w:r>
      <w:r w:rsidRPr="005810D1">
        <w:rPr>
          <w:rStyle w:val="big-number"/>
          <w:rFonts w:cs="FrankRuehl"/>
          <w:vanish/>
          <w:sz w:val="22"/>
          <w:szCs w:val="22"/>
          <w:shd w:val="clear" w:color="auto" w:fill="FFFF99"/>
          <w:rtl/>
        </w:rPr>
        <w:tab/>
      </w:r>
      <w:r w:rsidRPr="005810D1">
        <w:rPr>
          <w:rStyle w:val="default"/>
          <w:rFonts w:cs="FrankRuehl"/>
          <w:vanish/>
          <w:sz w:val="22"/>
          <w:szCs w:val="22"/>
          <w:shd w:val="clear" w:color="auto" w:fill="FFFF99"/>
          <w:rtl/>
        </w:rPr>
        <w:t>(א</w:t>
      </w:r>
      <w:r w:rsidRPr="005810D1">
        <w:rPr>
          <w:rStyle w:val="default"/>
          <w:rFonts w:cs="FrankRuehl" w:hint="cs"/>
          <w:vanish/>
          <w:sz w:val="22"/>
          <w:szCs w:val="22"/>
          <w:shd w:val="clear" w:color="auto" w:fill="FFFF99"/>
          <w:rtl/>
        </w:rPr>
        <w:t>)</w:t>
      </w:r>
      <w:r w:rsidRPr="005810D1">
        <w:rPr>
          <w:rStyle w:val="default"/>
          <w:rFonts w:cs="FrankRuehl"/>
          <w:vanish/>
          <w:sz w:val="22"/>
          <w:szCs w:val="22"/>
          <w:shd w:val="clear" w:color="auto" w:fill="FFFF99"/>
          <w:rtl/>
        </w:rPr>
        <w:tab/>
        <w:t>ע</w:t>
      </w:r>
      <w:r w:rsidRPr="005810D1">
        <w:rPr>
          <w:rStyle w:val="default"/>
          <w:rFonts w:cs="FrankRuehl" w:hint="cs"/>
          <w:vanish/>
          <w:sz w:val="22"/>
          <w:szCs w:val="22"/>
          <w:shd w:val="clear" w:color="auto" w:fill="FFFF99"/>
          <w:rtl/>
        </w:rPr>
        <w:t xml:space="preserve">ובד שעשה אחד הדברים המנויים להלן, דינו - מאסר שלוש שנים </w:t>
      </w:r>
      <w:r w:rsidRPr="005810D1">
        <w:rPr>
          <w:rStyle w:val="default"/>
          <w:rFonts w:cs="FrankRuehl" w:hint="cs"/>
          <w:strike/>
          <w:vanish/>
          <w:sz w:val="22"/>
          <w:szCs w:val="22"/>
          <w:shd w:val="clear" w:color="auto" w:fill="FFFF99"/>
          <w:rtl/>
        </w:rPr>
        <w:t>או קנס 4,500 לירות</w:t>
      </w:r>
      <w:r w:rsidRPr="005810D1">
        <w:rPr>
          <w:rStyle w:val="default"/>
          <w:rFonts w:cs="FrankRuehl" w:hint="cs"/>
          <w:vanish/>
          <w:sz w:val="22"/>
          <w:szCs w:val="22"/>
          <w:shd w:val="clear" w:color="auto" w:fill="FFFF99"/>
          <w:rtl/>
        </w:rPr>
        <w:t>:</w:t>
      </w:r>
    </w:p>
    <w:p w14:paraId="50A65C2C" w14:textId="77777777" w:rsidR="0086508C" w:rsidRPr="005810D1" w:rsidRDefault="0086508C">
      <w:pPr>
        <w:pStyle w:val="P22"/>
        <w:spacing w:before="0"/>
        <w:ind w:left="1021" w:right="1134"/>
        <w:rPr>
          <w:rStyle w:val="default"/>
          <w:rFonts w:cs="FrankRuehl"/>
          <w:vanish/>
          <w:sz w:val="22"/>
          <w:szCs w:val="22"/>
          <w:shd w:val="clear" w:color="auto" w:fill="FFFF99"/>
          <w:rtl/>
        </w:rPr>
      </w:pPr>
      <w:r w:rsidRPr="005810D1">
        <w:rPr>
          <w:rStyle w:val="default"/>
          <w:rFonts w:cs="FrankRuehl"/>
          <w:vanish/>
          <w:sz w:val="22"/>
          <w:szCs w:val="22"/>
          <w:shd w:val="clear" w:color="auto" w:fill="FFFF99"/>
          <w:rtl/>
        </w:rPr>
        <w:t>(1)</w:t>
      </w:r>
      <w:r w:rsidRPr="005810D1">
        <w:rPr>
          <w:rStyle w:val="default"/>
          <w:rFonts w:cs="FrankRuehl"/>
          <w:vanish/>
          <w:sz w:val="22"/>
          <w:szCs w:val="22"/>
          <w:shd w:val="clear" w:color="auto" w:fill="FFFF99"/>
          <w:rtl/>
        </w:rPr>
        <w:tab/>
        <w:t>ה</w:t>
      </w:r>
      <w:r w:rsidRPr="005810D1">
        <w:rPr>
          <w:rStyle w:val="default"/>
          <w:rFonts w:cs="FrankRuehl" w:hint="cs"/>
          <w:vanish/>
          <w:sz w:val="22"/>
          <w:szCs w:val="22"/>
          <w:shd w:val="clear" w:color="auto" w:fill="FFFF99"/>
          <w:rtl/>
        </w:rPr>
        <w:t>שתמש במישרין או בעקיפין לתועלתו האישית בידיעות שהגיעו אליו בתוקף עבודתו ועדיין לא פורסמו לפי פקודה זו, והן עשויות</w:t>
      </w:r>
      <w:r w:rsidRPr="005810D1">
        <w:rPr>
          <w:rStyle w:val="default"/>
          <w:rFonts w:cs="FrankRuehl"/>
          <w:vanish/>
          <w:sz w:val="22"/>
          <w:szCs w:val="22"/>
          <w:shd w:val="clear" w:color="auto" w:fill="FFFF99"/>
          <w:rtl/>
        </w:rPr>
        <w:t xml:space="preserve"> </w:t>
      </w:r>
      <w:r w:rsidRPr="005810D1">
        <w:rPr>
          <w:rStyle w:val="default"/>
          <w:rFonts w:cs="FrankRuehl" w:hint="cs"/>
          <w:vanish/>
          <w:sz w:val="22"/>
          <w:szCs w:val="22"/>
          <w:shd w:val="clear" w:color="auto" w:fill="FFFF99"/>
          <w:rtl/>
        </w:rPr>
        <w:t>להשפ</w:t>
      </w:r>
      <w:r w:rsidRPr="005810D1">
        <w:rPr>
          <w:rStyle w:val="default"/>
          <w:rFonts w:cs="FrankRuehl"/>
          <w:vanish/>
          <w:sz w:val="22"/>
          <w:szCs w:val="22"/>
          <w:shd w:val="clear" w:color="auto" w:fill="FFFF99"/>
          <w:rtl/>
        </w:rPr>
        <w:t>יע</w:t>
      </w:r>
      <w:r w:rsidRPr="005810D1">
        <w:rPr>
          <w:rStyle w:val="default"/>
          <w:rFonts w:cs="FrankRuehl" w:hint="cs"/>
          <w:vanish/>
          <w:sz w:val="22"/>
          <w:szCs w:val="22"/>
          <w:shd w:val="clear" w:color="auto" w:fill="FFFF99"/>
          <w:rtl/>
        </w:rPr>
        <w:t xml:space="preserve"> על מחיר השוק של מוצר או של מצרך;</w:t>
      </w:r>
    </w:p>
    <w:p w14:paraId="192AE325" w14:textId="77777777" w:rsidR="0086508C" w:rsidRPr="005810D1" w:rsidRDefault="0086508C">
      <w:pPr>
        <w:pStyle w:val="P22"/>
        <w:spacing w:before="0"/>
        <w:ind w:left="1021" w:right="1134"/>
        <w:rPr>
          <w:rStyle w:val="default"/>
          <w:rFonts w:cs="FrankRuehl"/>
          <w:vanish/>
          <w:sz w:val="22"/>
          <w:szCs w:val="22"/>
          <w:shd w:val="clear" w:color="auto" w:fill="FFFF99"/>
          <w:rtl/>
        </w:rPr>
      </w:pPr>
      <w:r w:rsidRPr="005810D1">
        <w:rPr>
          <w:rStyle w:val="default"/>
          <w:rFonts w:cs="FrankRuehl" w:hint="cs"/>
          <w:vanish/>
          <w:sz w:val="22"/>
          <w:szCs w:val="22"/>
          <w:shd w:val="clear" w:color="auto" w:fill="FFFF99"/>
          <w:rtl/>
        </w:rPr>
        <w:t>(2)</w:t>
      </w:r>
      <w:r w:rsidRPr="005810D1">
        <w:rPr>
          <w:rStyle w:val="default"/>
          <w:rFonts w:cs="FrankRuehl"/>
          <w:vanish/>
          <w:sz w:val="22"/>
          <w:szCs w:val="22"/>
          <w:shd w:val="clear" w:color="auto" w:fill="FFFF99"/>
          <w:rtl/>
        </w:rPr>
        <w:tab/>
        <w:t>פ</w:t>
      </w:r>
      <w:r w:rsidRPr="005810D1">
        <w:rPr>
          <w:rStyle w:val="default"/>
          <w:rFonts w:cs="FrankRuehl" w:hint="cs"/>
          <w:vanish/>
          <w:sz w:val="22"/>
          <w:szCs w:val="22"/>
          <w:shd w:val="clear" w:color="auto" w:fill="FFFF99"/>
          <w:rtl/>
        </w:rPr>
        <w:t>רסם או מסר לאחר ללא סמכות כדין, שלא במהלך הסדיר של עבודתו, ידיעות שרכש תוך עבודתו;</w:t>
      </w:r>
    </w:p>
    <w:p w14:paraId="1D58D025" w14:textId="77777777" w:rsidR="0086508C" w:rsidRPr="005810D1" w:rsidRDefault="0086508C">
      <w:pPr>
        <w:pStyle w:val="P22"/>
        <w:spacing w:before="0"/>
        <w:ind w:left="1021" w:right="1134"/>
        <w:rPr>
          <w:rStyle w:val="default"/>
          <w:rFonts w:cs="FrankRuehl"/>
          <w:vanish/>
          <w:sz w:val="22"/>
          <w:szCs w:val="22"/>
          <w:shd w:val="clear" w:color="auto" w:fill="FFFF99"/>
          <w:rtl/>
        </w:rPr>
      </w:pPr>
      <w:r w:rsidRPr="005810D1">
        <w:rPr>
          <w:rStyle w:val="default"/>
          <w:rFonts w:cs="FrankRuehl" w:hint="cs"/>
          <w:vanish/>
          <w:sz w:val="22"/>
          <w:szCs w:val="22"/>
          <w:shd w:val="clear" w:color="auto" w:fill="FFFF99"/>
          <w:rtl/>
        </w:rPr>
        <w:t>(3)</w:t>
      </w:r>
      <w:r w:rsidRPr="005810D1">
        <w:rPr>
          <w:rStyle w:val="default"/>
          <w:rFonts w:cs="FrankRuehl"/>
          <w:vanish/>
          <w:sz w:val="22"/>
          <w:szCs w:val="22"/>
          <w:shd w:val="clear" w:color="auto" w:fill="FFFF99"/>
          <w:rtl/>
        </w:rPr>
        <w:tab/>
      </w:r>
      <w:r w:rsidRPr="005810D1">
        <w:rPr>
          <w:rStyle w:val="default"/>
          <w:rFonts w:cs="FrankRuehl" w:hint="cs"/>
          <w:strike/>
          <w:vanish/>
          <w:sz w:val="22"/>
          <w:szCs w:val="22"/>
          <w:shd w:val="clear" w:color="auto" w:fill="FFFF99"/>
          <w:rtl/>
        </w:rPr>
        <w:t>ערך ביודעין לפרסום</w:t>
      </w:r>
      <w:r w:rsidRPr="005810D1">
        <w:rPr>
          <w:rStyle w:val="default"/>
          <w:rFonts w:cs="FrankRuehl" w:hint="cs"/>
          <w:vanish/>
          <w:sz w:val="22"/>
          <w:szCs w:val="22"/>
          <w:shd w:val="clear" w:color="auto" w:fill="FFFF99"/>
          <w:rtl/>
        </w:rPr>
        <w:t xml:space="preserve"> </w:t>
      </w:r>
      <w:r w:rsidRPr="005810D1">
        <w:rPr>
          <w:rStyle w:val="default"/>
          <w:rFonts w:cs="FrankRuehl"/>
          <w:vanish/>
          <w:sz w:val="22"/>
          <w:szCs w:val="22"/>
          <w:u w:val="single"/>
          <w:shd w:val="clear" w:color="auto" w:fill="FFFF99"/>
          <w:rtl/>
        </w:rPr>
        <w:t>ח</w:t>
      </w:r>
      <w:r w:rsidRPr="005810D1">
        <w:rPr>
          <w:rStyle w:val="default"/>
          <w:rFonts w:cs="FrankRuehl" w:hint="cs"/>
          <w:vanish/>
          <w:sz w:val="22"/>
          <w:szCs w:val="22"/>
          <w:u w:val="single"/>
          <w:shd w:val="clear" w:color="auto" w:fill="FFFF99"/>
          <w:rtl/>
        </w:rPr>
        <w:t>יבר ביודעין בשביל הלשכה</w:t>
      </w:r>
      <w:r w:rsidRPr="005810D1">
        <w:rPr>
          <w:rStyle w:val="default"/>
          <w:rFonts w:cs="FrankRuehl" w:hint="cs"/>
          <w:vanish/>
          <w:sz w:val="22"/>
          <w:szCs w:val="22"/>
          <w:shd w:val="clear" w:color="auto" w:fill="FFFF99"/>
          <w:rtl/>
        </w:rPr>
        <w:t xml:space="preserve"> סטטיסטיקה כוזבת.</w:t>
      </w:r>
    </w:p>
    <w:p w14:paraId="7335DCC7" w14:textId="77777777" w:rsidR="0086508C" w:rsidRDefault="0086508C">
      <w:pPr>
        <w:pStyle w:val="P00"/>
        <w:spacing w:before="0"/>
        <w:ind w:left="0" w:right="1134"/>
        <w:rPr>
          <w:rStyle w:val="default"/>
          <w:rFonts w:cs="FrankRuehl" w:hint="cs"/>
          <w:sz w:val="2"/>
          <w:szCs w:val="2"/>
          <w:rtl/>
        </w:rPr>
      </w:pPr>
      <w:r w:rsidRPr="005810D1">
        <w:rPr>
          <w:rFonts w:cs="FrankRuehl"/>
          <w:vanish/>
          <w:sz w:val="22"/>
          <w:szCs w:val="22"/>
          <w:shd w:val="clear" w:color="auto" w:fill="FFFF99"/>
          <w:rtl/>
        </w:rPr>
        <w:tab/>
      </w:r>
      <w:r w:rsidRPr="005810D1">
        <w:rPr>
          <w:rStyle w:val="default"/>
          <w:rFonts w:cs="FrankRuehl"/>
          <w:vanish/>
          <w:sz w:val="22"/>
          <w:szCs w:val="22"/>
          <w:shd w:val="clear" w:color="auto" w:fill="FFFF99"/>
          <w:rtl/>
        </w:rPr>
        <w:t>(ב</w:t>
      </w:r>
      <w:r w:rsidRPr="005810D1">
        <w:rPr>
          <w:rStyle w:val="default"/>
          <w:rFonts w:cs="FrankRuehl" w:hint="cs"/>
          <w:vanish/>
          <w:sz w:val="22"/>
          <w:szCs w:val="22"/>
          <w:shd w:val="clear" w:color="auto" w:fill="FFFF99"/>
          <w:rtl/>
        </w:rPr>
        <w:t>)</w:t>
      </w:r>
      <w:r w:rsidRPr="005810D1">
        <w:rPr>
          <w:rStyle w:val="default"/>
          <w:rFonts w:cs="FrankRuehl"/>
          <w:vanish/>
          <w:sz w:val="22"/>
          <w:szCs w:val="22"/>
          <w:shd w:val="clear" w:color="auto" w:fill="FFFF99"/>
          <w:rtl/>
        </w:rPr>
        <w:tab/>
        <w:t>ה</w:t>
      </w:r>
      <w:r w:rsidRPr="005810D1">
        <w:rPr>
          <w:rStyle w:val="default"/>
          <w:rFonts w:cs="FrankRuehl" w:hint="cs"/>
          <w:vanish/>
          <w:sz w:val="22"/>
          <w:szCs w:val="22"/>
          <w:shd w:val="clear" w:color="auto" w:fill="FFFF99"/>
          <w:rtl/>
        </w:rPr>
        <w:t>מפרסם או מוסר לאחר ידיעות שהגיעו לידו והוא יודע שגילויין</w:t>
      </w:r>
      <w:r w:rsidRPr="005810D1">
        <w:rPr>
          <w:rStyle w:val="default"/>
          <w:rFonts w:cs="FrankRuehl"/>
          <w:vanish/>
          <w:sz w:val="22"/>
          <w:szCs w:val="22"/>
          <w:shd w:val="clear" w:color="auto" w:fill="FFFF99"/>
          <w:rtl/>
        </w:rPr>
        <w:t xml:space="preserve"> </w:t>
      </w:r>
      <w:r w:rsidRPr="005810D1">
        <w:rPr>
          <w:rStyle w:val="default"/>
          <w:rFonts w:cs="FrankRuehl" w:hint="cs"/>
          <w:vanish/>
          <w:sz w:val="22"/>
          <w:szCs w:val="22"/>
          <w:shd w:val="clear" w:color="auto" w:fill="FFFF99"/>
          <w:rtl/>
        </w:rPr>
        <w:t>נעשה תוך הפרת פקודה זו</w:t>
      </w:r>
      <w:r w:rsidRPr="005810D1">
        <w:rPr>
          <w:rStyle w:val="default"/>
          <w:rFonts w:cs="FrankRuehl"/>
          <w:vanish/>
          <w:sz w:val="22"/>
          <w:szCs w:val="22"/>
          <w:shd w:val="clear" w:color="auto" w:fill="FFFF99"/>
          <w:rtl/>
        </w:rPr>
        <w:t>, ד</w:t>
      </w:r>
      <w:r w:rsidRPr="005810D1">
        <w:rPr>
          <w:rStyle w:val="default"/>
          <w:rFonts w:cs="FrankRuehl" w:hint="cs"/>
          <w:vanish/>
          <w:sz w:val="22"/>
          <w:szCs w:val="22"/>
          <w:shd w:val="clear" w:color="auto" w:fill="FFFF99"/>
          <w:rtl/>
        </w:rPr>
        <w:t xml:space="preserve">ינו </w:t>
      </w:r>
      <w:r w:rsidR="00D5093C" w:rsidRPr="005810D1">
        <w:rPr>
          <w:rStyle w:val="default"/>
          <w:rFonts w:cs="FrankRuehl"/>
          <w:vanish/>
          <w:sz w:val="22"/>
          <w:szCs w:val="22"/>
          <w:shd w:val="clear" w:color="auto" w:fill="FFFF99"/>
          <w:rtl/>
        </w:rPr>
        <w:t>–</w:t>
      </w:r>
      <w:r w:rsidRPr="005810D1">
        <w:rPr>
          <w:rStyle w:val="default"/>
          <w:rFonts w:cs="FrankRuehl" w:hint="cs"/>
          <w:vanish/>
          <w:sz w:val="22"/>
          <w:szCs w:val="22"/>
          <w:shd w:val="clear" w:color="auto" w:fill="FFFF99"/>
          <w:rtl/>
        </w:rPr>
        <w:t xml:space="preserve"> מאסר שלוש שנים </w:t>
      </w:r>
      <w:r w:rsidRPr="005810D1">
        <w:rPr>
          <w:rStyle w:val="default"/>
          <w:rFonts w:cs="FrankRuehl" w:hint="cs"/>
          <w:strike/>
          <w:vanish/>
          <w:sz w:val="22"/>
          <w:szCs w:val="22"/>
          <w:shd w:val="clear" w:color="auto" w:fill="FFFF99"/>
          <w:rtl/>
        </w:rPr>
        <w:t>או קנס 4,500 לירות</w:t>
      </w:r>
      <w:r w:rsidRPr="005810D1">
        <w:rPr>
          <w:rStyle w:val="default"/>
          <w:rFonts w:cs="FrankRuehl" w:hint="cs"/>
          <w:vanish/>
          <w:sz w:val="22"/>
          <w:szCs w:val="22"/>
          <w:shd w:val="clear" w:color="auto" w:fill="FFFF99"/>
          <w:rtl/>
        </w:rPr>
        <w:t>.</w:t>
      </w:r>
      <w:bookmarkEnd w:id="46"/>
    </w:p>
    <w:p w14:paraId="7463A71D" w14:textId="77777777" w:rsidR="0086508C" w:rsidRDefault="0086508C">
      <w:pPr>
        <w:pStyle w:val="P00"/>
        <w:ind w:left="0" w:right="1134"/>
        <w:rPr>
          <w:rStyle w:val="default"/>
          <w:rFonts w:cs="FrankRuehl"/>
          <w:rtl/>
        </w:rPr>
      </w:pPr>
      <w:bookmarkStart w:id="47" w:name="Seif23"/>
      <w:bookmarkEnd w:id="47"/>
      <w:r>
        <w:rPr>
          <w:lang w:val="he-IL"/>
        </w:rPr>
        <w:pict w14:anchorId="1211132E">
          <v:rect id="_x0000_s1053" style="position:absolute;left:0;text-align:left;margin-left:464.5pt;margin-top:8.05pt;width:75.05pt;height:10pt;z-index:251662848" o:allowincell="f" filled="f" stroked="f" strokecolor="lime" strokeweight=".25pt">
            <v:textbox style="mso-next-textbox:#_x0000_s1053" inset="0,0,0,0">
              <w:txbxContent>
                <w:p w14:paraId="21C2846E" w14:textId="77777777" w:rsidR="0086508C" w:rsidRDefault="0086508C">
                  <w:pPr>
                    <w:spacing w:line="160" w:lineRule="exact"/>
                    <w:jc w:val="left"/>
                    <w:rPr>
                      <w:rFonts w:cs="Miriam"/>
                      <w:noProof/>
                      <w:sz w:val="18"/>
                      <w:szCs w:val="18"/>
                      <w:rtl/>
                    </w:rPr>
                  </w:pPr>
                  <w:r>
                    <w:rPr>
                      <w:rFonts w:cs="Miriam"/>
                      <w:sz w:val="18"/>
                      <w:szCs w:val="18"/>
                      <w:rtl/>
                    </w:rPr>
                    <w:t>עב</w:t>
                  </w:r>
                  <w:r>
                    <w:rPr>
                      <w:rFonts w:cs="Miriam" w:hint="cs"/>
                      <w:sz w:val="18"/>
                      <w:szCs w:val="18"/>
                      <w:rtl/>
                    </w:rPr>
                    <w:t>ירות שונות</w:t>
                  </w:r>
                </w:p>
              </w:txbxContent>
            </v:textbox>
            <w10:anchorlock/>
          </v:rect>
        </w:pict>
      </w:r>
      <w:r>
        <w:rPr>
          <w:rStyle w:val="big-number"/>
          <w:rFonts w:cs="Miriam"/>
          <w:rtl/>
        </w:rPr>
        <w:t>21.</w:t>
      </w:r>
      <w:r>
        <w:rPr>
          <w:rStyle w:val="big-number"/>
          <w:rFonts w:cs="Miriam"/>
          <w:rtl/>
        </w:rPr>
        <w:tab/>
      </w:r>
      <w:r>
        <w:rPr>
          <w:rStyle w:val="default"/>
          <w:rFonts w:cs="FrankRuehl"/>
          <w:rtl/>
        </w:rPr>
        <w:t>אל</w:t>
      </w:r>
      <w:r>
        <w:rPr>
          <w:rStyle w:val="default"/>
          <w:rFonts w:cs="FrankRuehl" w:hint="cs"/>
          <w:rtl/>
        </w:rPr>
        <w:t>ה יאשמו בעבירה לפי פקודה זו:</w:t>
      </w:r>
    </w:p>
    <w:p w14:paraId="2E0F083C" w14:textId="77777777" w:rsidR="0086508C" w:rsidRDefault="0086508C" w:rsidP="00D5093C">
      <w:pPr>
        <w:pStyle w:val="P22"/>
        <w:tabs>
          <w:tab w:val="left" w:pos="624"/>
          <w:tab w:val="left" w:pos="1021"/>
        </w:tabs>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מעכב או מפריע את הסטטיסטיקן או עובד מוסמך בהפעלת סמכות שהוענקה לו לפי פקודה זו;</w:t>
      </w:r>
    </w:p>
    <w:p w14:paraId="11BBB3A7" w14:textId="77777777" w:rsidR="0086508C" w:rsidRDefault="005810D1" w:rsidP="00D5093C">
      <w:pPr>
        <w:pStyle w:val="P22"/>
        <w:tabs>
          <w:tab w:val="left" w:pos="624"/>
          <w:tab w:val="left" w:pos="1021"/>
        </w:tabs>
        <w:ind w:left="624" w:right="1134"/>
        <w:rPr>
          <w:rStyle w:val="default"/>
          <w:rFonts w:cs="FrankRuehl"/>
          <w:rtl/>
        </w:rPr>
      </w:pPr>
      <w:r>
        <w:rPr>
          <w:rFonts w:cs="FrankRuehl" w:hint="cs"/>
          <w:sz w:val="26"/>
          <w:rtl/>
          <w:lang w:eastAsia="en-US"/>
        </w:rPr>
        <w:pict w14:anchorId="34198F39">
          <v:shape id="_x0000_s1091" type="#_x0000_t202" style="position:absolute;left:0;text-align:left;margin-left:470.35pt;margin-top:7.1pt;width:1in;height:16.8pt;z-index:251679232" filled="f" stroked="f">
            <v:textbox inset="1mm,0,1mm,0">
              <w:txbxContent>
                <w:p w14:paraId="632A0DFF" w14:textId="77777777" w:rsidR="005810D1" w:rsidRDefault="005810D1" w:rsidP="005810D1">
                  <w:pPr>
                    <w:spacing w:line="160" w:lineRule="exact"/>
                    <w:jc w:val="left"/>
                    <w:rPr>
                      <w:rFonts w:cs="Miriam"/>
                      <w:noProof/>
                      <w:sz w:val="18"/>
                      <w:szCs w:val="18"/>
                      <w:rtl/>
                    </w:rPr>
                  </w:pPr>
                  <w:r>
                    <w:rPr>
                      <w:rFonts w:cs="Miriam" w:hint="cs"/>
                      <w:sz w:val="18"/>
                      <w:szCs w:val="18"/>
                      <w:rtl/>
                    </w:rPr>
                    <w:t>(תיקון מס' 5) תשע"ז-2017</w:t>
                  </w:r>
                </w:p>
              </w:txbxContent>
            </v:textbox>
            <w10:anchorlock/>
          </v:shape>
        </w:pict>
      </w:r>
      <w:r w:rsidR="0086508C">
        <w:rPr>
          <w:rStyle w:val="default"/>
          <w:rFonts w:cs="FrankRuehl" w:hint="cs"/>
          <w:rtl/>
        </w:rPr>
        <w:t>(2)</w:t>
      </w:r>
      <w:r w:rsidR="0086508C">
        <w:rPr>
          <w:rStyle w:val="default"/>
          <w:rFonts w:cs="FrankRuehl"/>
          <w:rtl/>
        </w:rPr>
        <w:tab/>
        <w:t>ה</w:t>
      </w:r>
      <w:r w:rsidR="0086508C">
        <w:rPr>
          <w:rStyle w:val="default"/>
          <w:rFonts w:cs="FrankRuehl" w:hint="cs"/>
          <w:rtl/>
        </w:rPr>
        <w:t>מסרב או נמנע למלא שאלון שנשלח אליו או הונח אצלו כדין, או למסור את הפרטים הנדרשים בו, או לענות לשאלה או לח</w:t>
      </w:r>
      <w:r w:rsidR="0086508C">
        <w:rPr>
          <w:rStyle w:val="default"/>
          <w:rFonts w:cs="FrankRuehl"/>
          <w:rtl/>
        </w:rPr>
        <w:t>קי</w:t>
      </w:r>
      <w:r w:rsidR="0086508C">
        <w:rPr>
          <w:rStyle w:val="default"/>
          <w:rFonts w:cs="FrankRuehl" w:hint="cs"/>
          <w:rtl/>
        </w:rPr>
        <w:t>רה שהופנתה אליו מכוח פקודה זו</w:t>
      </w:r>
      <w:r w:rsidRPr="005810D1">
        <w:rPr>
          <w:rStyle w:val="default"/>
          <w:rFonts w:cs="FrankRuehl" w:hint="cs"/>
          <w:rtl/>
        </w:rPr>
        <w:t xml:space="preserve">; היה המסרב או הנמנע העובר על הוראות פסקה זו יחיד כהגדרתו בסעיף 13א, לעניין שאלון, שאלות או פרטים הנוגעים לאותו יחיד, משק ביתו או משפחתו, דינו </w:t>
      </w:r>
      <w:r w:rsidRPr="005810D1">
        <w:rPr>
          <w:rStyle w:val="default"/>
          <w:rFonts w:cs="FrankRuehl"/>
          <w:rtl/>
        </w:rPr>
        <w:t>–</w:t>
      </w:r>
      <w:r w:rsidRPr="005810D1">
        <w:rPr>
          <w:rStyle w:val="default"/>
          <w:rFonts w:cs="FrankRuehl" w:hint="cs"/>
          <w:rtl/>
        </w:rPr>
        <w:t xml:space="preserve"> קנס 500 שקלים חדשים</w:t>
      </w:r>
      <w:r w:rsidR="0086508C">
        <w:rPr>
          <w:rStyle w:val="default"/>
          <w:rFonts w:cs="FrankRuehl" w:hint="cs"/>
          <w:rtl/>
        </w:rPr>
        <w:t>;</w:t>
      </w:r>
    </w:p>
    <w:p w14:paraId="68E7B694" w14:textId="77777777" w:rsidR="0086508C" w:rsidRDefault="0086508C" w:rsidP="00D5093C">
      <w:pPr>
        <w:pStyle w:val="P22"/>
        <w:tabs>
          <w:tab w:val="left" w:pos="624"/>
          <w:tab w:val="left" w:pos="1021"/>
        </w:tabs>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אומר ביודעין דבר כוזב בפרט מהותי שבשאלון שמילא או מסר לפי פקודה זו או בתשובה לשאלה שנשאל מכוחה;</w:t>
      </w:r>
    </w:p>
    <w:p w14:paraId="1C542C5A" w14:textId="77777777" w:rsidR="0086508C" w:rsidRDefault="0086508C" w:rsidP="00D5093C">
      <w:pPr>
        <w:pStyle w:val="P22"/>
        <w:tabs>
          <w:tab w:val="left" w:pos="624"/>
          <w:tab w:val="left" w:pos="1021"/>
        </w:tabs>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משמיד, משחית או מקלקל ללא סמכות כדין שאלון המכיל פרטים שנאספו לפי פקודה זו, או </w:t>
      </w:r>
      <w:r>
        <w:rPr>
          <w:rStyle w:val="default"/>
          <w:rFonts w:cs="FrankRuehl"/>
          <w:rtl/>
        </w:rPr>
        <w:t>ה</w:t>
      </w:r>
      <w:r>
        <w:rPr>
          <w:rStyle w:val="default"/>
          <w:rFonts w:cs="FrankRuehl" w:hint="cs"/>
          <w:rtl/>
        </w:rPr>
        <w:t>כותב או המצייר, בשאלון המוצא לענין פק</w:t>
      </w:r>
      <w:r>
        <w:rPr>
          <w:rStyle w:val="default"/>
          <w:rFonts w:cs="FrankRuehl"/>
          <w:rtl/>
        </w:rPr>
        <w:t>וד</w:t>
      </w:r>
      <w:r>
        <w:rPr>
          <w:rStyle w:val="default"/>
          <w:rFonts w:cs="FrankRuehl" w:hint="cs"/>
          <w:rtl/>
        </w:rPr>
        <w:t>ה זו והנמסר לסטטיסטיקן או לעובד מוסמך, מלים, ציור או כל דבר אחר שהם מגונים, מתועבים, מעליבים או מחללי קודש;</w:t>
      </w:r>
    </w:p>
    <w:p w14:paraId="64363157" w14:textId="77777777" w:rsidR="0086508C" w:rsidRDefault="0086508C" w:rsidP="00D5093C">
      <w:pPr>
        <w:pStyle w:val="P22"/>
        <w:tabs>
          <w:tab w:val="left" w:pos="624"/>
          <w:tab w:val="left" w:pos="1021"/>
        </w:tabs>
        <w:ind w:left="624" w:right="1134"/>
        <w:rPr>
          <w:rStyle w:val="default"/>
          <w:rFonts w:cs="FrankRuehl" w:hint="cs"/>
          <w:rtl/>
        </w:rPr>
      </w:pPr>
      <w:r>
        <w:rPr>
          <w:rStyle w:val="default"/>
          <w:rFonts w:cs="FrankRuehl" w:hint="cs"/>
          <w:rtl/>
        </w:rPr>
        <w:t>(5)</w:t>
      </w:r>
      <w:r>
        <w:rPr>
          <w:rStyle w:val="default"/>
          <w:rFonts w:cs="FrankRuehl"/>
          <w:rtl/>
        </w:rPr>
        <w:tab/>
        <w:t>ע</w:t>
      </w:r>
      <w:r>
        <w:rPr>
          <w:rStyle w:val="default"/>
          <w:rFonts w:cs="FrankRuehl" w:hint="cs"/>
          <w:rtl/>
        </w:rPr>
        <w:t>ובד מוסמך המסרב או נמנע, בלי הצדק מספיק מחמת מחלה או סיבה בלתי נמנעת אחרת, למלא תפקיד המוטל עליו לפי פק</w:t>
      </w:r>
      <w:r>
        <w:rPr>
          <w:rStyle w:val="default"/>
          <w:rFonts w:cs="FrankRuehl"/>
          <w:rtl/>
        </w:rPr>
        <w:t>ו</w:t>
      </w:r>
      <w:r>
        <w:rPr>
          <w:rStyle w:val="default"/>
          <w:rFonts w:cs="FrankRuehl" w:hint="cs"/>
          <w:rtl/>
        </w:rPr>
        <w:t>דה זו או שנמסר לו מאת הסטטיסטיקן או מ</w:t>
      </w:r>
      <w:r>
        <w:rPr>
          <w:rStyle w:val="default"/>
          <w:rFonts w:cs="FrankRuehl"/>
          <w:rtl/>
        </w:rPr>
        <w:t>את</w:t>
      </w:r>
      <w:r>
        <w:rPr>
          <w:rStyle w:val="default"/>
          <w:rFonts w:cs="FrankRuehl" w:hint="cs"/>
          <w:rtl/>
        </w:rPr>
        <w:t xml:space="preserve"> עובד הממונה עליו.</w:t>
      </w:r>
    </w:p>
    <w:p w14:paraId="0E0FBCBC" w14:textId="77777777" w:rsidR="005810D1" w:rsidRPr="005810D1" w:rsidRDefault="005810D1" w:rsidP="005810D1">
      <w:pPr>
        <w:pStyle w:val="P00"/>
        <w:tabs>
          <w:tab w:val="clear" w:pos="6259"/>
        </w:tabs>
        <w:spacing w:before="0"/>
        <w:ind w:left="624" w:right="1134"/>
        <w:rPr>
          <w:rFonts w:cs="FrankRuehl" w:hint="cs"/>
          <w:vanish/>
          <w:color w:val="FF0000"/>
          <w:szCs w:val="20"/>
          <w:shd w:val="clear" w:color="auto" w:fill="FFFF99"/>
          <w:rtl/>
        </w:rPr>
      </w:pPr>
      <w:bookmarkStart w:id="48" w:name="Rov60"/>
      <w:r w:rsidRPr="005810D1">
        <w:rPr>
          <w:rFonts w:cs="FrankRuehl" w:hint="cs"/>
          <w:vanish/>
          <w:color w:val="FF0000"/>
          <w:szCs w:val="20"/>
          <w:shd w:val="clear" w:color="auto" w:fill="FFFF99"/>
          <w:rtl/>
        </w:rPr>
        <w:t>מיום 21.2.2017</w:t>
      </w:r>
    </w:p>
    <w:p w14:paraId="0CC841E1" w14:textId="77777777" w:rsidR="005810D1" w:rsidRPr="005810D1" w:rsidRDefault="005810D1" w:rsidP="005810D1">
      <w:pPr>
        <w:pStyle w:val="P00"/>
        <w:tabs>
          <w:tab w:val="clear" w:pos="6259"/>
        </w:tabs>
        <w:spacing w:before="0"/>
        <w:ind w:left="624" w:right="1134"/>
        <w:rPr>
          <w:rFonts w:cs="FrankRuehl" w:hint="cs"/>
          <w:vanish/>
          <w:szCs w:val="20"/>
          <w:shd w:val="clear" w:color="auto" w:fill="FFFF99"/>
          <w:rtl/>
        </w:rPr>
      </w:pPr>
      <w:r w:rsidRPr="005810D1">
        <w:rPr>
          <w:rFonts w:cs="FrankRuehl" w:hint="cs"/>
          <w:b/>
          <w:bCs/>
          <w:vanish/>
          <w:szCs w:val="20"/>
          <w:shd w:val="clear" w:color="auto" w:fill="FFFF99"/>
          <w:rtl/>
        </w:rPr>
        <w:t>תיקון מס' 5</w:t>
      </w:r>
    </w:p>
    <w:p w14:paraId="79941672" w14:textId="77777777" w:rsidR="005810D1" w:rsidRPr="005810D1" w:rsidRDefault="005810D1" w:rsidP="005810D1">
      <w:pPr>
        <w:pStyle w:val="P00"/>
        <w:tabs>
          <w:tab w:val="clear" w:pos="6259"/>
        </w:tabs>
        <w:spacing w:before="0"/>
        <w:ind w:left="624" w:right="1134"/>
        <w:rPr>
          <w:rFonts w:cs="FrankRuehl" w:hint="cs"/>
          <w:vanish/>
          <w:szCs w:val="20"/>
          <w:shd w:val="clear" w:color="auto" w:fill="FFFF99"/>
          <w:rtl/>
        </w:rPr>
      </w:pPr>
      <w:hyperlink r:id="rId63" w:history="1">
        <w:r w:rsidRPr="005810D1">
          <w:rPr>
            <w:rStyle w:val="Hyperlink"/>
            <w:rFonts w:cs="FrankRuehl" w:hint="cs"/>
            <w:vanish/>
            <w:szCs w:val="20"/>
            <w:shd w:val="clear" w:color="auto" w:fill="FFFF99"/>
            <w:rtl/>
          </w:rPr>
          <w:t>ס"ח תשע"ז מס' 2605</w:t>
        </w:r>
      </w:hyperlink>
      <w:r w:rsidRPr="005810D1">
        <w:rPr>
          <w:rFonts w:cs="FrankRuehl" w:hint="cs"/>
          <w:vanish/>
          <w:szCs w:val="20"/>
          <w:shd w:val="clear" w:color="auto" w:fill="FFFF99"/>
          <w:rtl/>
        </w:rPr>
        <w:t xml:space="preserve"> מיום 21.2.2017 עמ' 419 (</w:t>
      </w:r>
      <w:hyperlink r:id="rId64" w:history="1">
        <w:r w:rsidRPr="005810D1">
          <w:rPr>
            <w:rStyle w:val="Hyperlink"/>
            <w:rFonts w:cs="FrankRuehl" w:hint="cs"/>
            <w:vanish/>
            <w:szCs w:val="20"/>
            <w:shd w:val="clear" w:color="auto" w:fill="FFFF99"/>
            <w:rtl/>
          </w:rPr>
          <w:t>ה"ח 674</w:t>
        </w:r>
      </w:hyperlink>
      <w:r w:rsidRPr="005810D1">
        <w:rPr>
          <w:rFonts w:cs="FrankRuehl" w:hint="cs"/>
          <w:vanish/>
          <w:szCs w:val="20"/>
          <w:shd w:val="clear" w:color="auto" w:fill="FFFF99"/>
          <w:rtl/>
        </w:rPr>
        <w:t>)</w:t>
      </w:r>
    </w:p>
    <w:p w14:paraId="412E1F15" w14:textId="77777777" w:rsidR="005810D1" w:rsidRPr="005810D1" w:rsidRDefault="005810D1" w:rsidP="005810D1">
      <w:pPr>
        <w:pStyle w:val="P22"/>
        <w:tabs>
          <w:tab w:val="left" w:pos="624"/>
          <w:tab w:val="left" w:pos="1021"/>
        </w:tabs>
        <w:spacing w:before="60"/>
        <w:ind w:left="624" w:right="1134"/>
        <w:rPr>
          <w:rStyle w:val="default"/>
          <w:rFonts w:cs="FrankRuehl" w:hint="cs"/>
          <w:sz w:val="2"/>
          <w:szCs w:val="2"/>
          <w:rtl/>
        </w:rPr>
      </w:pPr>
      <w:r w:rsidRPr="005810D1">
        <w:rPr>
          <w:rStyle w:val="default"/>
          <w:rFonts w:cs="FrankRuehl" w:hint="cs"/>
          <w:vanish/>
          <w:sz w:val="22"/>
          <w:szCs w:val="22"/>
          <w:shd w:val="clear" w:color="auto" w:fill="FFFF99"/>
          <w:rtl/>
        </w:rPr>
        <w:t>(2)</w:t>
      </w:r>
      <w:r w:rsidRPr="005810D1">
        <w:rPr>
          <w:rStyle w:val="default"/>
          <w:rFonts w:cs="FrankRuehl"/>
          <w:vanish/>
          <w:sz w:val="22"/>
          <w:szCs w:val="22"/>
          <w:shd w:val="clear" w:color="auto" w:fill="FFFF99"/>
          <w:rtl/>
        </w:rPr>
        <w:tab/>
        <w:t>ה</w:t>
      </w:r>
      <w:r w:rsidRPr="005810D1">
        <w:rPr>
          <w:rStyle w:val="default"/>
          <w:rFonts w:cs="FrankRuehl" w:hint="cs"/>
          <w:vanish/>
          <w:sz w:val="22"/>
          <w:szCs w:val="22"/>
          <w:shd w:val="clear" w:color="auto" w:fill="FFFF99"/>
          <w:rtl/>
        </w:rPr>
        <w:t>מסרב או נמנע למלא שאלון שנשלח אליו או הונח אצלו כדין, או למסור את הפרטים הנדרשים בו, או לענות לשאלה או לח</w:t>
      </w:r>
      <w:r w:rsidRPr="005810D1">
        <w:rPr>
          <w:rStyle w:val="default"/>
          <w:rFonts w:cs="FrankRuehl"/>
          <w:vanish/>
          <w:sz w:val="22"/>
          <w:szCs w:val="22"/>
          <w:shd w:val="clear" w:color="auto" w:fill="FFFF99"/>
          <w:rtl/>
        </w:rPr>
        <w:t>קי</w:t>
      </w:r>
      <w:r w:rsidRPr="005810D1">
        <w:rPr>
          <w:rStyle w:val="default"/>
          <w:rFonts w:cs="FrankRuehl" w:hint="cs"/>
          <w:vanish/>
          <w:sz w:val="22"/>
          <w:szCs w:val="22"/>
          <w:shd w:val="clear" w:color="auto" w:fill="FFFF99"/>
          <w:rtl/>
        </w:rPr>
        <w:t xml:space="preserve">רה שהופנתה אליו מכוח פקודה זו; </w:t>
      </w:r>
      <w:r w:rsidRPr="005810D1">
        <w:rPr>
          <w:rStyle w:val="default"/>
          <w:rFonts w:cs="FrankRuehl" w:hint="cs"/>
          <w:vanish/>
          <w:sz w:val="22"/>
          <w:szCs w:val="22"/>
          <w:u w:val="single"/>
          <w:shd w:val="clear" w:color="auto" w:fill="FFFF99"/>
          <w:rtl/>
        </w:rPr>
        <w:t xml:space="preserve">היה המסרב או הנמנע העובר על הוראות פסקה זו יחיד כהגדרתו בסעיף 13א, לעניין שאלון, שאלות או פרטים הנוגעים לאותו יחיד, משק ביתו או משפחתו, דינו </w:t>
      </w:r>
      <w:r w:rsidRPr="005810D1">
        <w:rPr>
          <w:rStyle w:val="default"/>
          <w:rFonts w:cs="FrankRuehl"/>
          <w:vanish/>
          <w:sz w:val="22"/>
          <w:szCs w:val="22"/>
          <w:u w:val="single"/>
          <w:shd w:val="clear" w:color="auto" w:fill="FFFF99"/>
          <w:rtl/>
        </w:rPr>
        <w:t>–</w:t>
      </w:r>
      <w:r w:rsidRPr="005810D1">
        <w:rPr>
          <w:rStyle w:val="default"/>
          <w:rFonts w:cs="FrankRuehl" w:hint="cs"/>
          <w:vanish/>
          <w:sz w:val="22"/>
          <w:szCs w:val="22"/>
          <w:u w:val="single"/>
          <w:shd w:val="clear" w:color="auto" w:fill="FFFF99"/>
          <w:rtl/>
        </w:rPr>
        <w:t xml:space="preserve"> קנס 500 שקלים חדשים;</w:t>
      </w:r>
      <w:bookmarkEnd w:id="48"/>
    </w:p>
    <w:p w14:paraId="216B3249" w14:textId="77777777" w:rsidR="0086508C" w:rsidRDefault="0086508C">
      <w:pPr>
        <w:pStyle w:val="P00"/>
        <w:ind w:left="0" w:right="1134"/>
        <w:rPr>
          <w:rStyle w:val="default"/>
          <w:rFonts w:cs="FrankRuehl" w:hint="cs"/>
          <w:rtl/>
        </w:rPr>
      </w:pPr>
      <w:bookmarkStart w:id="49" w:name="Seif24"/>
      <w:bookmarkEnd w:id="49"/>
      <w:r>
        <w:rPr>
          <w:lang w:val="he-IL"/>
        </w:rPr>
        <w:pict w14:anchorId="53984A6F">
          <v:rect id="_x0000_s1054" style="position:absolute;left:0;text-align:left;margin-left:464.5pt;margin-top:8.05pt;width:75.05pt;height:26.4pt;z-index:251663872" o:allowincell="f" filled="f" stroked="f" strokecolor="lime" strokeweight=".25pt">
            <v:textbox style="mso-next-textbox:#_x0000_s1054" inset="0,0,0,0">
              <w:txbxContent>
                <w:p w14:paraId="2CC89210" w14:textId="77777777" w:rsidR="0086508C" w:rsidRDefault="0086508C">
                  <w:pPr>
                    <w:spacing w:line="160" w:lineRule="exact"/>
                    <w:jc w:val="left"/>
                    <w:rPr>
                      <w:rFonts w:cs="Miriam"/>
                      <w:noProof/>
                      <w:sz w:val="18"/>
                      <w:szCs w:val="18"/>
                      <w:rtl/>
                    </w:rPr>
                  </w:pPr>
                  <w:r>
                    <w:rPr>
                      <w:rFonts w:cs="Miriam"/>
                      <w:sz w:val="18"/>
                      <w:szCs w:val="18"/>
                      <w:rtl/>
                    </w:rPr>
                    <w:t>עו</w:t>
                  </w:r>
                  <w:r>
                    <w:rPr>
                      <w:rFonts w:cs="Miriam" w:hint="cs"/>
                      <w:sz w:val="18"/>
                      <w:szCs w:val="18"/>
                      <w:rtl/>
                    </w:rPr>
                    <w:t>נש כללי</w:t>
                  </w:r>
                </w:p>
                <w:p w14:paraId="25982CBB" w14:textId="77777777" w:rsidR="0086508C" w:rsidRDefault="008650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תשל"ח-1978</w:t>
                  </w:r>
                </w:p>
              </w:txbxContent>
            </v:textbox>
            <w10:anchorlock/>
          </v:rect>
        </w:pict>
      </w:r>
      <w:r>
        <w:rPr>
          <w:rStyle w:val="big-number"/>
          <w:rFonts w:cs="Miriam"/>
          <w:rtl/>
        </w:rPr>
        <w:t>22.</w:t>
      </w:r>
      <w:r>
        <w:rPr>
          <w:rStyle w:val="big-number"/>
          <w:rFonts w:cs="Miriam"/>
          <w:rtl/>
        </w:rPr>
        <w:tab/>
      </w:r>
      <w:r>
        <w:rPr>
          <w:rStyle w:val="default"/>
          <w:rFonts w:cs="FrankRuehl"/>
          <w:rtl/>
        </w:rPr>
        <w:t>הא</w:t>
      </w:r>
      <w:r>
        <w:rPr>
          <w:rStyle w:val="default"/>
          <w:rFonts w:cs="FrankRuehl" w:hint="cs"/>
          <w:rtl/>
        </w:rPr>
        <w:t xml:space="preserve">שם בעבירה לפי פקודה זו שלא נקבע לה עונש אחר, דינו </w:t>
      </w:r>
      <w:r w:rsidR="00D5093C">
        <w:rPr>
          <w:rStyle w:val="default"/>
          <w:rFonts w:cs="FrankRuehl"/>
          <w:rtl/>
        </w:rPr>
        <w:t>–</w:t>
      </w:r>
      <w:r>
        <w:rPr>
          <w:rStyle w:val="default"/>
          <w:rFonts w:cs="FrankRuehl" w:hint="cs"/>
          <w:rtl/>
        </w:rPr>
        <w:t xml:space="preserve"> מאסר שלושה חדשים.</w:t>
      </w:r>
    </w:p>
    <w:p w14:paraId="2874E334" w14:textId="77777777" w:rsidR="0086508C" w:rsidRPr="005810D1" w:rsidRDefault="0086508C">
      <w:pPr>
        <w:pStyle w:val="P00"/>
        <w:spacing w:before="0"/>
        <w:ind w:left="0" w:right="1134"/>
        <w:rPr>
          <w:rFonts w:cs="FrankRuehl" w:hint="cs"/>
          <w:b/>
          <w:bCs/>
          <w:vanish/>
          <w:szCs w:val="20"/>
          <w:shd w:val="clear" w:color="auto" w:fill="FFFF99"/>
          <w:rtl/>
        </w:rPr>
      </w:pPr>
      <w:bookmarkStart w:id="50" w:name="Rov43"/>
      <w:r w:rsidRPr="005810D1">
        <w:rPr>
          <w:rFonts w:cs="FrankRuehl" w:hint="cs"/>
          <w:vanish/>
          <w:color w:val="FF0000"/>
          <w:szCs w:val="20"/>
          <w:shd w:val="clear" w:color="auto" w:fill="FFFF99"/>
          <w:rtl/>
        </w:rPr>
        <w:t>מיום 10.8.1978</w:t>
      </w:r>
    </w:p>
    <w:p w14:paraId="273CFCB6" w14:textId="77777777" w:rsidR="0086508C" w:rsidRPr="005810D1" w:rsidRDefault="0086508C">
      <w:pPr>
        <w:pStyle w:val="P00"/>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תיקון מס' 1</w:t>
      </w:r>
    </w:p>
    <w:p w14:paraId="69B79C25" w14:textId="77777777" w:rsidR="0086508C" w:rsidRPr="005810D1" w:rsidRDefault="0086508C">
      <w:pPr>
        <w:pStyle w:val="P00"/>
        <w:tabs>
          <w:tab w:val="clear" w:pos="6259"/>
        </w:tabs>
        <w:spacing w:before="0"/>
        <w:ind w:left="0" w:right="1134"/>
        <w:rPr>
          <w:rFonts w:cs="FrankRuehl" w:hint="cs"/>
          <w:vanish/>
          <w:szCs w:val="20"/>
          <w:shd w:val="clear" w:color="auto" w:fill="FFFF99"/>
          <w:rtl/>
        </w:rPr>
      </w:pPr>
      <w:hyperlink r:id="rId65" w:history="1">
        <w:r w:rsidRPr="005810D1">
          <w:rPr>
            <w:rStyle w:val="Hyperlink"/>
            <w:rFonts w:cs="FrankRuehl" w:hint="cs"/>
            <w:vanish/>
            <w:szCs w:val="20"/>
            <w:shd w:val="clear" w:color="auto" w:fill="FFFF99"/>
            <w:rtl/>
          </w:rPr>
          <w:t>ס"ח תשל"ח מס' 908</w:t>
        </w:r>
      </w:hyperlink>
      <w:r w:rsidRPr="005810D1">
        <w:rPr>
          <w:rFonts w:cs="FrankRuehl" w:hint="cs"/>
          <w:vanish/>
          <w:szCs w:val="20"/>
          <w:shd w:val="clear" w:color="auto" w:fill="FFFF99"/>
          <w:rtl/>
        </w:rPr>
        <w:t xml:space="preserve"> מיום 10.8.1978 עמ' 204 (</w:t>
      </w:r>
      <w:hyperlink r:id="rId66" w:history="1">
        <w:r w:rsidRPr="005810D1">
          <w:rPr>
            <w:rStyle w:val="Hyperlink"/>
            <w:rFonts w:cs="FrankRuehl" w:hint="cs"/>
            <w:vanish/>
            <w:szCs w:val="20"/>
            <w:shd w:val="clear" w:color="auto" w:fill="FFFF99"/>
            <w:rtl/>
          </w:rPr>
          <w:t>ה"ח 1331</w:t>
        </w:r>
      </w:hyperlink>
      <w:r w:rsidRPr="005810D1">
        <w:rPr>
          <w:rFonts w:cs="FrankRuehl" w:hint="cs"/>
          <w:vanish/>
          <w:szCs w:val="20"/>
          <w:shd w:val="clear" w:color="auto" w:fill="FFFF99"/>
          <w:rtl/>
        </w:rPr>
        <w:t>)</w:t>
      </w:r>
    </w:p>
    <w:p w14:paraId="43EE22F7" w14:textId="77777777" w:rsidR="0086508C" w:rsidRPr="005810D1" w:rsidRDefault="0086508C">
      <w:pPr>
        <w:pStyle w:val="P00"/>
        <w:tabs>
          <w:tab w:val="clear" w:pos="6259"/>
        </w:tabs>
        <w:spacing w:before="0"/>
        <w:ind w:left="0" w:right="1134"/>
        <w:rPr>
          <w:rFonts w:cs="FrankRuehl" w:hint="cs"/>
          <w:b/>
          <w:bCs/>
          <w:vanish/>
          <w:szCs w:val="20"/>
          <w:shd w:val="clear" w:color="auto" w:fill="FFFF99"/>
          <w:rtl/>
        </w:rPr>
      </w:pPr>
      <w:r w:rsidRPr="005810D1">
        <w:rPr>
          <w:rFonts w:cs="FrankRuehl" w:hint="cs"/>
          <w:b/>
          <w:bCs/>
          <w:vanish/>
          <w:szCs w:val="20"/>
          <w:shd w:val="clear" w:color="auto" w:fill="FFFF99"/>
          <w:rtl/>
        </w:rPr>
        <w:t>החלפת סעיף 22</w:t>
      </w:r>
    </w:p>
    <w:p w14:paraId="21C02A4F" w14:textId="77777777" w:rsidR="0086508C" w:rsidRPr="005810D1" w:rsidRDefault="0086508C">
      <w:pPr>
        <w:pStyle w:val="P00"/>
        <w:tabs>
          <w:tab w:val="clear" w:pos="6259"/>
        </w:tabs>
        <w:spacing w:before="60"/>
        <w:ind w:left="0" w:right="1134"/>
        <w:rPr>
          <w:rFonts w:cs="FrankRuehl" w:hint="cs"/>
          <w:vanish/>
          <w:szCs w:val="20"/>
          <w:shd w:val="clear" w:color="auto" w:fill="FFFF99"/>
          <w:rtl/>
        </w:rPr>
      </w:pPr>
      <w:r w:rsidRPr="005810D1">
        <w:rPr>
          <w:rFonts w:cs="FrankRuehl" w:hint="cs"/>
          <w:vanish/>
          <w:szCs w:val="20"/>
          <w:shd w:val="clear" w:color="auto" w:fill="FFFF99"/>
          <w:rtl/>
        </w:rPr>
        <w:t>הנוסח הקודם:</w:t>
      </w:r>
    </w:p>
    <w:p w14:paraId="6423E49A" w14:textId="77777777" w:rsidR="0086508C" w:rsidRDefault="0086508C">
      <w:pPr>
        <w:pStyle w:val="P00"/>
        <w:tabs>
          <w:tab w:val="clear" w:pos="6259"/>
        </w:tabs>
        <w:spacing w:before="0"/>
        <w:ind w:left="0" w:right="1134"/>
        <w:rPr>
          <w:rStyle w:val="default"/>
          <w:rFonts w:cs="FrankRuehl" w:hint="cs"/>
          <w:strike/>
          <w:sz w:val="2"/>
          <w:szCs w:val="2"/>
          <w:rtl/>
        </w:rPr>
      </w:pPr>
      <w:r w:rsidRPr="005810D1">
        <w:rPr>
          <w:rFonts w:cs="FrankRuehl" w:hint="cs"/>
          <w:strike/>
          <w:vanish/>
          <w:sz w:val="22"/>
          <w:szCs w:val="22"/>
          <w:shd w:val="clear" w:color="auto" w:fill="FFFF99"/>
          <w:rtl/>
        </w:rPr>
        <w:t>22.</w:t>
      </w:r>
      <w:r w:rsidRPr="005810D1">
        <w:rPr>
          <w:rFonts w:cs="FrankRuehl" w:hint="cs"/>
          <w:strike/>
          <w:vanish/>
          <w:sz w:val="22"/>
          <w:szCs w:val="22"/>
          <w:shd w:val="clear" w:color="auto" w:fill="FFFF99"/>
          <w:rtl/>
        </w:rPr>
        <w:tab/>
        <w:t xml:space="preserve">האשם בעבירה לפי פקודה זו שלא נקבע לה עונש אחר, דינו </w:t>
      </w:r>
      <w:r w:rsidRPr="005810D1">
        <w:rPr>
          <w:rFonts w:cs="FrankRuehl"/>
          <w:strike/>
          <w:vanish/>
          <w:sz w:val="22"/>
          <w:szCs w:val="22"/>
          <w:shd w:val="clear" w:color="auto" w:fill="FFFF99"/>
          <w:rtl/>
        </w:rPr>
        <w:t>–</w:t>
      </w:r>
      <w:r w:rsidRPr="005810D1">
        <w:rPr>
          <w:rFonts w:cs="FrankRuehl" w:hint="cs"/>
          <w:strike/>
          <w:vanish/>
          <w:sz w:val="22"/>
          <w:szCs w:val="22"/>
          <w:shd w:val="clear" w:color="auto" w:fill="FFFF99"/>
          <w:rtl/>
        </w:rPr>
        <w:t xml:space="preserve"> קנס 750 לירות, ובעבירה נמשכת </w:t>
      </w:r>
      <w:r w:rsidRPr="005810D1">
        <w:rPr>
          <w:rFonts w:cs="FrankRuehl"/>
          <w:strike/>
          <w:vanish/>
          <w:sz w:val="22"/>
          <w:szCs w:val="22"/>
          <w:shd w:val="clear" w:color="auto" w:fill="FFFF99"/>
          <w:rtl/>
        </w:rPr>
        <w:t>–</w:t>
      </w:r>
      <w:r w:rsidRPr="005810D1">
        <w:rPr>
          <w:rFonts w:cs="FrankRuehl" w:hint="cs"/>
          <w:strike/>
          <w:vanish/>
          <w:sz w:val="22"/>
          <w:szCs w:val="22"/>
          <w:shd w:val="clear" w:color="auto" w:fill="FFFF99"/>
          <w:rtl/>
        </w:rPr>
        <w:t xml:space="preserve"> קנס נוסף 30 לירות לכל יום שנמשכת העבירה לאחר הרשעתו.</w:t>
      </w:r>
      <w:bookmarkEnd w:id="50"/>
    </w:p>
    <w:p w14:paraId="5005C1DC" w14:textId="77777777" w:rsidR="0086508C" w:rsidRDefault="0086508C">
      <w:pPr>
        <w:pStyle w:val="P00"/>
        <w:ind w:left="0" w:right="1134"/>
        <w:rPr>
          <w:rStyle w:val="default"/>
          <w:rFonts w:cs="FrankRuehl" w:hint="cs"/>
          <w:rtl/>
        </w:rPr>
      </w:pPr>
    </w:p>
    <w:p w14:paraId="07EAED91" w14:textId="77777777" w:rsidR="0086508C" w:rsidRDefault="0086508C">
      <w:pPr>
        <w:pStyle w:val="P00"/>
        <w:ind w:left="0" w:right="1134"/>
        <w:rPr>
          <w:rStyle w:val="default"/>
          <w:rFonts w:cs="FrankRuehl" w:hint="cs"/>
          <w:rtl/>
        </w:rPr>
      </w:pPr>
      <w:bookmarkStart w:id="51" w:name="Seif25"/>
      <w:bookmarkEnd w:id="51"/>
      <w:r>
        <w:rPr>
          <w:lang w:val="he-IL"/>
        </w:rPr>
        <w:pict w14:anchorId="146C5E2B">
          <v:rect id="_x0000_s1055" style="position:absolute;left:0;text-align:left;margin-left:464.5pt;margin-top:8.05pt;width:75.05pt;height:10pt;z-index:251664896" o:allowincell="f" filled="f" stroked="f" strokecolor="lime" strokeweight=".25pt">
            <v:textbox style="mso-next-textbox:#_x0000_s1055" inset="0,0,0,0">
              <w:txbxContent>
                <w:p w14:paraId="39340233" w14:textId="77777777" w:rsidR="0086508C" w:rsidRDefault="0086508C">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23.</w:t>
      </w:r>
      <w:r>
        <w:rPr>
          <w:rStyle w:val="big-number"/>
          <w:rFonts w:cs="Miriam"/>
          <w:rtl/>
        </w:rPr>
        <w:tab/>
      </w:r>
      <w:r>
        <w:rPr>
          <w:rStyle w:val="default"/>
          <w:rFonts w:cs="FrankRuehl"/>
          <w:rtl/>
        </w:rPr>
        <w:t>המ</w:t>
      </w:r>
      <w:r>
        <w:rPr>
          <w:rStyle w:val="default"/>
          <w:rFonts w:cs="FrankRuehl" w:hint="cs"/>
          <w:rtl/>
        </w:rPr>
        <w:t xml:space="preserve">משלה רשאית להתקין תקנות </w:t>
      </w:r>
      <w:r w:rsidR="00D5093C">
        <w:rPr>
          <w:rStyle w:val="default"/>
          <w:rFonts w:cs="FrankRuehl"/>
          <w:rtl/>
        </w:rPr>
        <w:t>–</w:t>
      </w:r>
    </w:p>
    <w:p w14:paraId="5AA88294" w14:textId="77777777" w:rsidR="0086508C" w:rsidRDefault="0086508C" w:rsidP="00D5093C">
      <w:pPr>
        <w:pStyle w:val="P22"/>
        <w:tabs>
          <w:tab w:val="left" w:pos="624"/>
          <w:tab w:val="left" w:pos="1021"/>
        </w:tabs>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דורשות מבני אדם, בא</w:t>
      </w:r>
      <w:r>
        <w:rPr>
          <w:rStyle w:val="default"/>
          <w:rFonts w:cs="FrankRuehl"/>
          <w:rtl/>
        </w:rPr>
        <w:t>ז</w:t>
      </w:r>
      <w:r>
        <w:rPr>
          <w:rStyle w:val="default"/>
          <w:rFonts w:cs="FrankRuehl" w:hint="cs"/>
          <w:rtl/>
        </w:rPr>
        <w:t>ורים שנקבעו, למסור פרטים וידיעות בזמנים שנקבעו ולתקופות שנקבעו;</w:t>
      </w:r>
    </w:p>
    <w:p w14:paraId="0DA65CBB" w14:textId="77777777" w:rsidR="0086508C" w:rsidRDefault="0086508C" w:rsidP="00D5093C">
      <w:pPr>
        <w:pStyle w:val="P22"/>
        <w:tabs>
          <w:tab w:val="left" w:pos="624"/>
          <w:tab w:val="left" w:pos="1021"/>
        </w:tabs>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דורש</w:t>
      </w:r>
      <w:r>
        <w:rPr>
          <w:rStyle w:val="default"/>
          <w:rFonts w:cs="FrankRuehl"/>
          <w:rtl/>
        </w:rPr>
        <w:t>ות</w:t>
      </w:r>
      <w:r>
        <w:rPr>
          <w:rStyle w:val="default"/>
          <w:rFonts w:cs="FrankRuehl" w:hint="cs"/>
          <w:rtl/>
        </w:rPr>
        <w:t xml:space="preserve"> מסירת פרטים וידיעות בדבר מענו ומשלח ידו של אדם;</w:t>
      </w:r>
    </w:p>
    <w:p w14:paraId="42403A2A" w14:textId="77777777" w:rsidR="0086508C" w:rsidRDefault="0086508C" w:rsidP="00D5093C">
      <w:pPr>
        <w:pStyle w:val="P22"/>
        <w:tabs>
          <w:tab w:val="left" w:pos="624"/>
          <w:tab w:val="left" w:pos="1021"/>
        </w:tabs>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קובעות שאלונים וידיעות שיש לאמת אותם בתצהיר, ואת נוסח התצהיר;</w:t>
      </w:r>
    </w:p>
    <w:p w14:paraId="35043AFE" w14:textId="77777777" w:rsidR="0086508C" w:rsidRDefault="0086508C" w:rsidP="00D5093C">
      <w:pPr>
        <w:pStyle w:val="P22"/>
        <w:tabs>
          <w:tab w:val="left" w:pos="624"/>
          <w:tab w:val="left" w:pos="1021"/>
        </w:tabs>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קובעות אגרות שיש לשלם ללשכה בעד הספקת סטטיסטיקה שאספה לפי פ</w:t>
      </w:r>
      <w:r>
        <w:rPr>
          <w:rStyle w:val="default"/>
          <w:rFonts w:cs="FrankRuehl"/>
          <w:rtl/>
        </w:rPr>
        <w:t>ק</w:t>
      </w:r>
      <w:r>
        <w:rPr>
          <w:rStyle w:val="default"/>
          <w:rFonts w:cs="FrankRuehl" w:hint="cs"/>
          <w:rtl/>
        </w:rPr>
        <w:t>ודה זו, בעד מידע או תסקיר מיוחדים שסיפקה או בעד חקירה מיוחדת שביצעה;</w:t>
      </w:r>
    </w:p>
    <w:p w14:paraId="7E580507" w14:textId="77777777" w:rsidR="0086508C" w:rsidRDefault="0086508C" w:rsidP="00D5093C">
      <w:pPr>
        <w:pStyle w:val="P22"/>
        <w:tabs>
          <w:tab w:val="left" w:pos="624"/>
          <w:tab w:val="left" w:pos="1021"/>
        </w:tabs>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ה</w:t>
      </w:r>
      <w:r>
        <w:rPr>
          <w:rStyle w:val="default"/>
          <w:rFonts w:cs="FrankRuehl"/>
          <w:rtl/>
        </w:rPr>
        <w:t>ק</w:t>
      </w:r>
      <w:r>
        <w:rPr>
          <w:rStyle w:val="default"/>
          <w:rFonts w:cs="FrankRuehl" w:hint="cs"/>
          <w:rtl/>
        </w:rPr>
        <w:t>ובעות כל דבר הטעון קביעה לפי פקודה זו או הדרוש לביצוע הוראותיה ואין קביעה על כך במקום אחר.</w:t>
      </w:r>
    </w:p>
    <w:p w14:paraId="11C5C6D2" w14:textId="77777777" w:rsidR="0086508C" w:rsidRDefault="0086508C">
      <w:pPr>
        <w:pStyle w:val="P00"/>
        <w:ind w:left="0" w:right="1134"/>
        <w:rPr>
          <w:rStyle w:val="default"/>
          <w:rFonts w:cs="FrankRuehl"/>
          <w:rtl/>
        </w:rPr>
      </w:pPr>
    </w:p>
    <w:p w14:paraId="6B6921B4" w14:textId="77777777" w:rsidR="0086508C" w:rsidRDefault="009A7622">
      <w:pPr>
        <w:pStyle w:val="medium2-header"/>
        <w:keepLines w:val="0"/>
        <w:spacing w:before="72"/>
        <w:ind w:left="0" w:right="1134"/>
        <w:rPr>
          <w:rFonts w:cs="FrankRuehl" w:hint="cs"/>
          <w:noProof/>
          <w:sz w:val="26"/>
          <w:szCs w:val="26"/>
          <w:rtl/>
        </w:rPr>
      </w:pPr>
      <w:bookmarkStart w:id="52" w:name="med0"/>
      <w:bookmarkEnd w:id="52"/>
      <w:r>
        <w:rPr>
          <w:rFonts w:cs="FrankRuehl"/>
          <w:noProof/>
          <w:sz w:val="26"/>
          <w:szCs w:val="26"/>
          <w:rtl/>
          <w:lang w:eastAsia="en-US"/>
        </w:rPr>
        <w:pict w14:anchorId="1C6542EF">
          <v:shape id="_x0000_s1073" type="#_x0000_t202" style="position:absolute;left:0;text-align:left;margin-left:470.25pt;margin-top:7.1pt;width:1in;height:16.8pt;z-index:251672064" filled="f" stroked="f">
            <v:textbox inset="1mm,0,1mm,0">
              <w:txbxContent>
                <w:p w14:paraId="4925E49B" w14:textId="77777777" w:rsidR="009A7622" w:rsidRDefault="009A7622" w:rsidP="009A7622">
                  <w:pPr>
                    <w:spacing w:line="160" w:lineRule="exact"/>
                    <w:jc w:val="left"/>
                    <w:rPr>
                      <w:rFonts w:cs="Miriam"/>
                      <w:noProof/>
                      <w:sz w:val="18"/>
                      <w:szCs w:val="18"/>
                      <w:rtl/>
                    </w:rPr>
                  </w:pPr>
                  <w:r>
                    <w:rPr>
                      <w:rFonts w:cs="Miriam" w:hint="cs"/>
                      <w:sz w:val="18"/>
                      <w:szCs w:val="18"/>
                      <w:rtl/>
                    </w:rPr>
                    <w:t>(תיקון מס' 3) תש"ע-2010</w:t>
                  </w:r>
                </w:p>
              </w:txbxContent>
            </v:textbox>
            <w10:anchorlock/>
          </v:shape>
        </w:pict>
      </w:r>
      <w:r w:rsidR="0086508C">
        <w:rPr>
          <w:rFonts w:cs="FrankRuehl"/>
          <w:noProof/>
          <w:sz w:val="26"/>
          <w:szCs w:val="26"/>
          <w:rtl/>
        </w:rPr>
        <w:t>תו</w:t>
      </w:r>
      <w:r w:rsidR="0086508C">
        <w:rPr>
          <w:rFonts w:cs="FrankRuehl" w:hint="cs"/>
          <w:noProof/>
          <w:sz w:val="26"/>
          <w:szCs w:val="26"/>
          <w:rtl/>
        </w:rPr>
        <w:t>ספת</w:t>
      </w:r>
      <w:r>
        <w:rPr>
          <w:rFonts w:cs="FrankRuehl" w:hint="cs"/>
          <w:noProof/>
          <w:sz w:val="26"/>
          <w:szCs w:val="26"/>
          <w:rtl/>
        </w:rPr>
        <w:t xml:space="preserve"> ראשונה</w:t>
      </w:r>
    </w:p>
    <w:p w14:paraId="3B3EF82B" w14:textId="77777777" w:rsidR="0086508C" w:rsidRDefault="0086508C">
      <w:pPr>
        <w:pStyle w:val="medium-header"/>
        <w:keepNext w:val="0"/>
        <w:keepLines w:val="0"/>
        <w:ind w:left="0" w:right="1134"/>
        <w:rPr>
          <w:rFonts w:cs="FrankRuehl"/>
          <w:sz w:val="24"/>
          <w:szCs w:val="24"/>
          <w:rtl/>
        </w:rPr>
      </w:pPr>
      <w:r>
        <w:rPr>
          <w:rFonts w:cs="FrankRuehl"/>
          <w:sz w:val="24"/>
          <w:szCs w:val="24"/>
          <w:rtl/>
        </w:rPr>
        <w:t>(ס</w:t>
      </w:r>
      <w:r>
        <w:rPr>
          <w:rFonts w:cs="FrankRuehl" w:hint="cs"/>
          <w:sz w:val="24"/>
          <w:szCs w:val="24"/>
          <w:rtl/>
        </w:rPr>
        <w:t>עיף 10)</w:t>
      </w:r>
    </w:p>
    <w:p w14:paraId="79C3542C" w14:textId="77777777" w:rsidR="0086508C" w:rsidRDefault="0086508C">
      <w:pPr>
        <w:pStyle w:val="medium2-header"/>
        <w:keepLines w:val="0"/>
        <w:spacing w:before="72"/>
        <w:ind w:left="0" w:right="1134"/>
        <w:rPr>
          <w:rFonts w:cs="FrankRuehl"/>
          <w:noProof/>
          <w:sz w:val="22"/>
          <w:szCs w:val="22"/>
          <w:rtl/>
        </w:rPr>
      </w:pPr>
      <w:bookmarkStart w:id="53" w:name="med1"/>
      <w:bookmarkEnd w:id="53"/>
      <w:r>
        <w:rPr>
          <w:rFonts w:cs="FrankRuehl"/>
          <w:noProof/>
          <w:sz w:val="22"/>
          <w:szCs w:val="22"/>
          <w:rtl/>
        </w:rPr>
        <w:t>נו</w:t>
      </w:r>
      <w:r>
        <w:rPr>
          <w:rFonts w:cs="FrankRuehl" w:hint="cs"/>
          <w:noProof/>
          <w:sz w:val="22"/>
          <w:szCs w:val="22"/>
          <w:rtl/>
        </w:rPr>
        <w:t>סח ההצהרה</w:t>
      </w:r>
    </w:p>
    <w:p w14:paraId="558111EC" w14:textId="77777777" w:rsidR="0086508C" w:rsidRDefault="0086508C">
      <w:pPr>
        <w:pStyle w:val="P00"/>
        <w:ind w:left="0" w:right="1134"/>
        <w:rPr>
          <w:rStyle w:val="default"/>
          <w:rFonts w:cs="FrankRuehl" w:hint="cs"/>
          <w:rtl/>
        </w:rPr>
      </w:pPr>
      <w:r>
        <w:rPr>
          <w:rStyle w:val="default"/>
          <w:rFonts w:cs="FrankRuehl"/>
          <w:rtl/>
        </w:rPr>
        <w:t>אנ</w:t>
      </w:r>
      <w:r>
        <w:rPr>
          <w:rStyle w:val="default"/>
          <w:rFonts w:cs="FrankRuehl" w:hint="cs"/>
          <w:rtl/>
        </w:rPr>
        <w:t xml:space="preserve">י </w:t>
      </w:r>
      <w:r>
        <w:rPr>
          <w:rStyle w:val="default"/>
          <w:rFonts w:cs="FrankRuehl"/>
        </w:rPr>
        <w:fldChar w:fldCharType="begin">
          <w:ffData>
            <w:name w:val="טקסט1"/>
            <w:enabled/>
            <w:calcOnExit w:val="0"/>
            <w:textInput/>
          </w:ffData>
        </w:fldChar>
      </w:r>
      <w:bookmarkStart w:id="54" w:name="טקסט1"/>
      <w:r>
        <w:rPr>
          <w:rStyle w:val="default"/>
          <w:rFonts w:cs="FrankRuehl"/>
        </w:rPr>
        <w:instrText xml:space="preserve"> FORMTEXT </w:instrText>
      </w:r>
      <w:r>
        <w:rPr>
          <w:rFonts w:cs="FrankRuehl"/>
          <w:sz w:val="26"/>
        </w:rPr>
      </w:r>
      <w:r>
        <w:rPr>
          <w:rStyle w:val="default"/>
          <w:rFonts w:cs="FrankRuehl"/>
        </w:rPr>
        <w:fldChar w:fldCharType="separate"/>
      </w:r>
      <w:r w:rsidR="005E6E91">
        <w:rPr>
          <w:rStyle w:val="default"/>
          <w:rFonts w:cs="FrankRuehl"/>
        </w:rPr>
        <w:t> </w:t>
      </w:r>
      <w:r w:rsidR="005E6E91">
        <w:rPr>
          <w:rStyle w:val="default"/>
          <w:rFonts w:cs="FrankRuehl"/>
        </w:rPr>
        <w:t> </w:t>
      </w:r>
      <w:r w:rsidR="005E6E91">
        <w:rPr>
          <w:rStyle w:val="default"/>
          <w:rFonts w:cs="FrankRuehl"/>
        </w:rPr>
        <w:t> </w:t>
      </w:r>
      <w:r w:rsidR="005E6E91">
        <w:rPr>
          <w:rStyle w:val="default"/>
          <w:rFonts w:cs="FrankRuehl"/>
        </w:rPr>
        <w:t> </w:t>
      </w:r>
      <w:r w:rsidR="005E6E91">
        <w:rPr>
          <w:rStyle w:val="default"/>
          <w:rFonts w:cs="FrankRuehl"/>
        </w:rPr>
        <w:t> </w:t>
      </w:r>
      <w:r>
        <w:rPr>
          <w:rStyle w:val="default"/>
          <w:rFonts w:cs="FrankRuehl"/>
        </w:rPr>
        <w:fldChar w:fldCharType="end"/>
      </w:r>
      <w:bookmarkEnd w:id="54"/>
      <w:r>
        <w:rPr>
          <w:rStyle w:val="default"/>
          <w:rFonts w:cs="FrankRuehl"/>
          <w:rtl/>
        </w:rPr>
        <w:t xml:space="preserve"> מ</w:t>
      </w:r>
      <w:r>
        <w:rPr>
          <w:rStyle w:val="default"/>
          <w:rFonts w:cs="FrankRuehl" w:hint="cs"/>
          <w:rtl/>
        </w:rPr>
        <w:t>צהיר שאמלא בנאמנות וביושר את תפקידי כ</w:t>
      </w:r>
      <w:r>
        <w:rPr>
          <w:rStyle w:val="default"/>
          <w:rFonts w:cs="FrankRuehl"/>
          <w:rtl/>
        </w:rPr>
        <w:fldChar w:fldCharType="begin">
          <w:ffData>
            <w:name w:val="טקסט2"/>
            <w:enabled/>
            <w:calcOnExit w:val="0"/>
            <w:textInput/>
          </w:ffData>
        </w:fldChar>
      </w:r>
      <w:bookmarkStart w:id="55" w:name="טקסט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E6E91">
        <w:rPr>
          <w:rStyle w:val="default"/>
          <w:rFonts w:cs="FrankRuehl"/>
          <w:rtl/>
        </w:rPr>
        <w:t> </w:t>
      </w:r>
      <w:r w:rsidR="005E6E91">
        <w:rPr>
          <w:rStyle w:val="default"/>
          <w:rFonts w:cs="FrankRuehl"/>
          <w:rtl/>
        </w:rPr>
        <w:t> </w:t>
      </w:r>
      <w:r w:rsidR="005E6E91">
        <w:rPr>
          <w:rStyle w:val="default"/>
          <w:rFonts w:cs="FrankRuehl"/>
          <w:rtl/>
        </w:rPr>
        <w:t> </w:t>
      </w:r>
      <w:r w:rsidR="005E6E91">
        <w:rPr>
          <w:rStyle w:val="default"/>
          <w:rFonts w:cs="FrankRuehl"/>
          <w:rtl/>
        </w:rPr>
        <w:t> </w:t>
      </w:r>
      <w:r w:rsidR="005E6E91">
        <w:rPr>
          <w:rStyle w:val="default"/>
          <w:rFonts w:cs="FrankRuehl"/>
          <w:rtl/>
        </w:rPr>
        <w:t> </w:t>
      </w:r>
      <w:r>
        <w:rPr>
          <w:rStyle w:val="default"/>
          <w:rFonts w:cs="FrankRuehl"/>
          <w:rtl/>
        </w:rPr>
        <w:fldChar w:fldCharType="end"/>
      </w:r>
      <w:bookmarkEnd w:id="55"/>
      <w:r>
        <w:rPr>
          <w:rStyle w:val="default"/>
          <w:rFonts w:cs="FrankRuehl" w:hint="cs"/>
          <w:rtl/>
        </w:rPr>
        <w:t xml:space="preserve"> ב</w:t>
      </w:r>
      <w:r>
        <w:rPr>
          <w:rStyle w:val="default"/>
          <w:rFonts w:cs="FrankRuehl"/>
          <w:rtl/>
        </w:rPr>
        <w:t>ה</w:t>
      </w:r>
      <w:r>
        <w:rPr>
          <w:rStyle w:val="default"/>
          <w:rFonts w:cs="FrankRuehl" w:hint="cs"/>
          <w:rtl/>
        </w:rPr>
        <w:t>תאם לדרישותיהן של פקודת הסטטיסטיקה [נוסח חדש], תשל"ב-1972, ושל כל הוראה שניתנה מ</w:t>
      </w:r>
      <w:r>
        <w:rPr>
          <w:rStyle w:val="default"/>
          <w:rFonts w:cs="FrankRuehl"/>
          <w:rtl/>
        </w:rPr>
        <w:t>כו</w:t>
      </w:r>
      <w:r>
        <w:rPr>
          <w:rStyle w:val="default"/>
          <w:rFonts w:cs="FrankRuehl" w:hint="cs"/>
          <w:rtl/>
        </w:rPr>
        <w:t>חה, ולא אגלה או אודיע, ללא סמכות לכך, כל ענין ודבר שיגיעו אלי עקב עבודתי בתפקיד האמור.</w:t>
      </w:r>
    </w:p>
    <w:p w14:paraId="539960FA" w14:textId="77777777" w:rsidR="009A7622" w:rsidRPr="005810D1" w:rsidRDefault="009A7622" w:rsidP="009A7622">
      <w:pPr>
        <w:pStyle w:val="P00"/>
        <w:spacing w:before="0"/>
        <w:ind w:left="0" w:right="1134"/>
        <w:rPr>
          <w:rStyle w:val="default"/>
          <w:rFonts w:cs="FrankRuehl" w:hint="cs"/>
          <w:vanish/>
          <w:color w:val="FF0000"/>
          <w:sz w:val="20"/>
          <w:szCs w:val="20"/>
          <w:shd w:val="clear" w:color="auto" w:fill="FFFF99"/>
          <w:rtl/>
        </w:rPr>
      </w:pPr>
      <w:bookmarkStart w:id="56" w:name="Rov53"/>
      <w:r w:rsidRPr="005810D1">
        <w:rPr>
          <w:rStyle w:val="default"/>
          <w:rFonts w:cs="FrankRuehl" w:hint="cs"/>
          <w:vanish/>
          <w:color w:val="FF0000"/>
          <w:sz w:val="20"/>
          <w:szCs w:val="20"/>
          <w:shd w:val="clear" w:color="auto" w:fill="FFFF99"/>
          <w:rtl/>
        </w:rPr>
        <w:t>מיום 16.3.2010</w:t>
      </w:r>
    </w:p>
    <w:p w14:paraId="3E2A3348" w14:textId="77777777" w:rsidR="009A7622" w:rsidRPr="005810D1" w:rsidRDefault="009A7622" w:rsidP="009A7622">
      <w:pPr>
        <w:pStyle w:val="P00"/>
        <w:spacing w:before="0"/>
        <w:ind w:left="0" w:right="1134"/>
        <w:rPr>
          <w:rStyle w:val="default"/>
          <w:rFonts w:cs="FrankRuehl" w:hint="cs"/>
          <w:vanish/>
          <w:sz w:val="20"/>
          <w:szCs w:val="20"/>
          <w:shd w:val="clear" w:color="auto" w:fill="FFFF99"/>
          <w:rtl/>
        </w:rPr>
      </w:pPr>
      <w:r w:rsidRPr="005810D1">
        <w:rPr>
          <w:rStyle w:val="default"/>
          <w:rFonts w:cs="FrankRuehl" w:hint="cs"/>
          <w:b/>
          <w:bCs/>
          <w:vanish/>
          <w:sz w:val="20"/>
          <w:szCs w:val="20"/>
          <w:shd w:val="clear" w:color="auto" w:fill="FFFF99"/>
          <w:rtl/>
        </w:rPr>
        <w:t>תיקון מס' 3</w:t>
      </w:r>
    </w:p>
    <w:p w14:paraId="73FE308A" w14:textId="77777777" w:rsidR="009A7622" w:rsidRPr="005810D1" w:rsidRDefault="009A7622" w:rsidP="009A7622">
      <w:pPr>
        <w:pStyle w:val="P00"/>
        <w:spacing w:before="0"/>
        <w:ind w:left="0" w:right="1134"/>
        <w:rPr>
          <w:rStyle w:val="default"/>
          <w:rFonts w:cs="FrankRuehl" w:hint="cs"/>
          <w:vanish/>
          <w:sz w:val="20"/>
          <w:szCs w:val="20"/>
          <w:shd w:val="clear" w:color="auto" w:fill="FFFF99"/>
          <w:rtl/>
        </w:rPr>
      </w:pPr>
      <w:hyperlink r:id="rId67" w:history="1">
        <w:r w:rsidRPr="005810D1">
          <w:rPr>
            <w:rStyle w:val="Hyperlink"/>
            <w:rFonts w:cs="FrankRuehl" w:hint="cs"/>
            <w:vanish/>
            <w:szCs w:val="20"/>
            <w:shd w:val="clear" w:color="auto" w:fill="FFFF99"/>
            <w:rtl/>
          </w:rPr>
          <w:t>ס"ח תש"ע מס' 2233</w:t>
        </w:r>
      </w:hyperlink>
      <w:r w:rsidRPr="005810D1">
        <w:rPr>
          <w:rStyle w:val="default"/>
          <w:rFonts w:cs="FrankRuehl" w:hint="cs"/>
          <w:vanish/>
          <w:sz w:val="20"/>
          <w:szCs w:val="20"/>
          <w:shd w:val="clear" w:color="auto" w:fill="FFFF99"/>
          <w:rtl/>
        </w:rPr>
        <w:t xml:space="preserve"> ביום 16.3.2010 עמ' 417 (</w:t>
      </w:r>
      <w:hyperlink r:id="rId68" w:history="1">
        <w:r w:rsidRPr="005810D1">
          <w:rPr>
            <w:rStyle w:val="Hyperlink"/>
            <w:rFonts w:cs="FrankRuehl" w:hint="cs"/>
            <w:vanish/>
            <w:szCs w:val="20"/>
            <w:shd w:val="clear" w:color="auto" w:fill="FFFF99"/>
            <w:rtl/>
          </w:rPr>
          <w:t>ה"ח 450</w:t>
        </w:r>
      </w:hyperlink>
      <w:r w:rsidRPr="005810D1">
        <w:rPr>
          <w:rStyle w:val="default"/>
          <w:rFonts w:cs="FrankRuehl" w:hint="cs"/>
          <w:vanish/>
          <w:sz w:val="20"/>
          <w:szCs w:val="20"/>
          <w:shd w:val="clear" w:color="auto" w:fill="FFFF99"/>
          <w:rtl/>
        </w:rPr>
        <w:t>)</w:t>
      </w:r>
    </w:p>
    <w:p w14:paraId="799900BC" w14:textId="77777777" w:rsidR="009A7622" w:rsidRPr="009A7622" w:rsidRDefault="009A7622" w:rsidP="009A7622">
      <w:pPr>
        <w:pStyle w:val="P00"/>
        <w:spacing w:before="60"/>
        <w:ind w:left="0" w:right="1134"/>
        <w:rPr>
          <w:rStyle w:val="default"/>
          <w:rFonts w:cs="FrankRuehl" w:hint="cs"/>
          <w:sz w:val="2"/>
          <w:szCs w:val="2"/>
          <w:shd w:val="clear" w:color="auto" w:fill="FFFF99"/>
          <w:rtl/>
        </w:rPr>
      </w:pPr>
      <w:r w:rsidRPr="005810D1">
        <w:rPr>
          <w:rStyle w:val="default"/>
          <w:rFonts w:cs="FrankRuehl" w:hint="cs"/>
          <w:vanish/>
          <w:sz w:val="22"/>
          <w:szCs w:val="22"/>
          <w:shd w:val="clear" w:color="auto" w:fill="FFFF99"/>
          <w:rtl/>
        </w:rPr>
        <w:t xml:space="preserve">תוספת </w:t>
      </w:r>
      <w:r w:rsidRPr="005810D1">
        <w:rPr>
          <w:rStyle w:val="default"/>
          <w:rFonts w:cs="FrankRuehl" w:hint="cs"/>
          <w:vanish/>
          <w:sz w:val="22"/>
          <w:szCs w:val="22"/>
          <w:u w:val="single"/>
          <w:shd w:val="clear" w:color="auto" w:fill="FFFF99"/>
          <w:rtl/>
        </w:rPr>
        <w:t>ראשונה</w:t>
      </w:r>
      <w:bookmarkEnd w:id="56"/>
    </w:p>
    <w:p w14:paraId="7DBE2DFF" w14:textId="77777777" w:rsidR="009A7622" w:rsidRDefault="009A7622">
      <w:pPr>
        <w:pStyle w:val="P00"/>
        <w:ind w:left="0" w:right="1134"/>
        <w:rPr>
          <w:rStyle w:val="default"/>
          <w:rFonts w:cs="FrankRuehl" w:hint="cs"/>
          <w:rtl/>
        </w:rPr>
      </w:pPr>
    </w:p>
    <w:p w14:paraId="03F779AA" w14:textId="77777777" w:rsidR="009A7622" w:rsidRPr="009A7622" w:rsidRDefault="009A7622" w:rsidP="009A7622">
      <w:pPr>
        <w:pStyle w:val="P00"/>
        <w:ind w:left="0" w:right="1134"/>
        <w:jc w:val="center"/>
        <w:rPr>
          <w:rStyle w:val="default"/>
          <w:rFonts w:cs="FrankRuehl" w:hint="cs"/>
          <w:b/>
          <w:bCs/>
          <w:rtl/>
        </w:rPr>
      </w:pPr>
      <w:r>
        <w:rPr>
          <w:rFonts w:cs="FrankRuehl" w:hint="cs"/>
          <w:b/>
          <w:bCs/>
          <w:sz w:val="26"/>
          <w:rtl/>
          <w:lang w:eastAsia="en-US"/>
        </w:rPr>
        <w:pict w14:anchorId="73C57DD9">
          <v:shape id="_x0000_s1074" type="#_x0000_t202" style="position:absolute;left:0;text-align:left;margin-left:470.25pt;margin-top:7.1pt;width:1in;height:16.8pt;z-index:251673088" filled="f" stroked="f">
            <v:textbox inset="1mm,0,1mm,0">
              <w:txbxContent>
                <w:p w14:paraId="56032DEF" w14:textId="77777777" w:rsidR="009A7622" w:rsidRDefault="009A7622" w:rsidP="009A7622">
                  <w:pPr>
                    <w:spacing w:line="160" w:lineRule="exact"/>
                    <w:jc w:val="left"/>
                    <w:rPr>
                      <w:rFonts w:cs="Miriam"/>
                      <w:noProof/>
                      <w:sz w:val="18"/>
                      <w:szCs w:val="18"/>
                      <w:rtl/>
                    </w:rPr>
                  </w:pPr>
                  <w:r>
                    <w:rPr>
                      <w:rFonts w:cs="Miriam" w:hint="cs"/>
                      <w:sz w:val="18"/>
                      <w:szCs w:val="18"/>
                      <w:rtl/>
                    </w:rPr>
                    <w:t>(תיקון מס' 3) תש"ע-2010</w:t>
                  </w:r>
                </w:p>
              </w:txbxContent>
            </v:textbox>
            <w10:anchorlock/>
          </v:shape>
        </w:pict>
      </w:r>
      <w:r w:rsidRPr="009A7622">
        <w:rPr>
          <w:rStyle w:val="default"/>
          <w:rFonts w:cs="FrankRuehl" w:hint="cs"/>
          <w:b/>
          <w:bCs/>
          <w:rtl/>
        </w:rPr>
        <w:t>תוספת שניה</w:t>
      </w:r>
    </w:p>
    <w:p w14:paraId="48032322" w14:textId="77777777" w:rsidR="009A7622" w:rsidRPr="009A7622" w:rsidRDefault="009A7622" w:rsidP="009A7622">
      <w:pPr>
        <w:pStyle w:val="P00"/>
        <w:ind w:left="0" w:right="1134"/>
        <w:jc w:val="center"/>
        <w:rPr>
          <w:rStyle w:val="default"/>
          <w:rFonts w:cs="FrankRuehl" w:hint="cs"/>
          <w:sz w:val="24"/>
          <w:szCs w:val="24"/>
          <w:rtl/>
        </w:rPr>
      </w:pPr>
      <w:r w:rsidRPr="009A7622">
        <w:rPr>
          <w:rStyle w:val="default"/>
          <w:rFonts w:cs="FrankRuehl" w:hint="cs"/>
          <w:sz w:val="24"/>
          <w:szCs w:val="24"/>
          <w:rtl/>
        </w:rPr>
        <w:t>(סעיף 18(ב)(3))</w:t>
      </w:r>
    </w:p>
    <w:p w14:paraId="3B67A7EB" w14:textId="77777777" w:rsidR="009A7622" w:rsidRPr="009A7622" w:rsidRDefault="009A7622" w:rsidP="009A7622">
      <w:pPr>
        <w:pStyle w:val="P00"/>
        <w:ind w:left="0" w:right="1134"/>
        <w:jc w:val="center"/>
        <w:rPr>
          <w:rStyle w:val="default"/>
          <w:rFonts w:cs="FrankRuehl" w:hint="cs"/>
          <w:b/>
          <w:bCs/>
          <w:sz w:val="22"/>
          <w:szCs w:val="22"/>
          <w:rtl/>
        </w:rPr>
      </w:pPr>
      <w:r w:rsidRPr="009A7622">
        <w:rPr>
          <w:rStyle w:val="default"/>
          <w:rFonts w:cs="FrankRuehl" w:hint="cs"/>
          <w:b/>
          <w:bCs/>
          <w:sz w:val="22"/>
          <w:szCs w:val="22"/>
          <w:rtl/>
        </w:rPr>
        <w:t>ענפי הכלכלה</w:t>
      </w:r>
    </w:p>
    <w:p w14:paraId="12A1B0AD" w14:textId="77777777" w:rsidR="009A7622" w:rsidRPr="009A7622" w:rsidRDefault="009A7622" w:rsidP="009A7622">
      <w:pPr>
        <w:pStyle w:val="P00"/>
        <w:ind w:left="0" w:right="1134"/>
        <w:jc w:val="center"/>
        <w:rPr>
          <w:rStyle w:val="default"/>
          <w:rFonts w:cs="FrankRuehl" w:hint="cs"/>
          <w:sz w:val="24"/>
          <w:szCs w:val="24"/>
          <w:rtl/>
        </w:rPr>
      </w:pPr>
      <w:r w:rsidRPr="009A7622">
        <w:rPr>
          <w:rStyle w:val="default"/>
          <w:rFonts w:cs="FrankRuehl" w:hint="cs"/>
          <w:sz w:val="24"/>
          <w:szCs w:val="24"/>
          <w:rtl/>
        </w:rPr>
        <w:t>(בהתאם לסיווג האחיד של ענפי הכלכלה כפי שמפרסמת הלשכה)</w:t>
      </w:r>
    </w:p>
    <w:p w14:paraId="60038934" w14:textId="77777777" w:rsidR="009A7622" w:rsidRDefault="009A7622">
      <w:pPr>
        <w:pStyle w:val="P00"/>
        <w:ind w:left="0" w:right="1134"/>
        <w:rPr>
          <w:rStyle w:val="default"/>
          <w:rFonts w:cs="FrankRuehl" w:hint="cs"/>
          <w:rtl/>
        </w:rPr>
      </w:pPr>
      <w:r>
        <w:rPr>
          <w:rStyle w:val="default"/>
          <w:rFonts w:cs="FrankRuehl" w:hint="cs"/>
          <w:rtl/>
        </w:rPr>
        <w:t>1.</w:t>
      </w:r>
      <w:r>
        <w:rPr>
          <w:rStyle w:val="default"/>
          <w:rFonts w:cs="FrankRuehl" w:hint="cs"/>
          <w:rtl/>
        </w:rPr>
        <w:tab/>
        <w:t xml:space="preserve">ענף ראשי: 23 </w:t>
      </w:r>
      <w:r>
        <w:rPr>
          <w:rStyle w:val="default"/>
          <w:rFonts w:cs="FrankRuehl"/>
          <w:rtl/>
        </w:rPr>
        <w:t>–</w:t>
      </w:r>
      <w:r>
        <w:rPr>
          <w:rStyle w:val="default"/>
          <w:rFonts w:cs="FrankRuehl" w:hint="cs"/>
          <w:rtl/>
        </w:rPr>
        <w:t xml:space="preserve"> זיקוק נפט ומוצריו ודלק גרעיני.</w:t>
      </w:r>
    </w:p>
    <w:p w14:paraId="02B37E1D" w14:textId="77777777" w:rsidR="009A7622" w:rsidRPr="005810D1" w:rsidRDefault="009A7622" w:rsidP="009A7622">
      <w:pPr>
        <w:pStyle w:val="P00"/>
        <w:spacing w:before="0"/>
        <w:ind w:left="0" w:right="1134"/>
        <w:rPr>
          <w:rStyle w:val="default"/>
          <w:rFonts w:cs="FrankRuehl" w:hint="cs"/>
          <w:vanish/>
          <w:color w:val="FF0000"/>
          <w:sz w:val="20"/>
          <w:szCs w:val="20"/>
          <w:shd w:val="clear" w:color="auto" w:fill="FFFF99"/>
          <w:rtl/>
        </w:rPr>
      </w:pPr>
      <w:bookmarkStart w:id="57" w:name="Rov54"/>
      <w:r w:rsidRPr="005810D1">
        <w:rPr>
          <w:rStyle w:val="default"/>
          <w:rFonts w:cs="FrankRuehl" w:hint="cs"/>
          <w:vanish/>
          <w:color w:val="FF0000"/>
          <w:sz w:val="20"/>
          <w:szCs w:val="20"/>
          <w:shd w:val="clear" w:color="auto" w:fill="FFFF99"/>
          <w:rtl/>
        </w:rPr>
        <w:t>מיום 16.3.2010</w:t>
      </w:r>
    </w:p>
    <w:p w14:paraId="3AF9D96E" w14:textId="77777777" w:rsidR="009A7622" w:rsidRPr="005810D1" w:rsidRDefault="009A7622" w:rsidP="009A7622">
      <w:pPr>
        <w:pStyle w:val="P00"/>
        <w:spacing w:before="0"/>
        <w:ind w:left="0" w:right="1134"/>
        <w:rPr>
          <w:rStyle w:val="default"/>
          <w:rFonts w:cs="FrankRuehl" w:hint="cs"/>
          <w:vanish/>
          <w:sz w:val="20"/>
          <w:szCs w:val="20"/>
          <w:shd w:val="clear" w:color="auto" w:fill="FFFF99"/>
          <w:rtl/>
        </w:rPr>
      </w:pPr>
      <w:r w:rsidRPr="005810D1">
        <w:rPr>
          <w:rStyle w:val="default"/>
          <w:rFonts w:cs="FrankRuehl" w:hint="cs"/>
          <w:b/>
          <w:bCs/>
          <w:vanish/>
          <w:sz w:val="20"/>
          <w:szCs w:val="20"/>
          <w:shd w:val="clear" w:color="auto" w:fill="FFFF99"/>
          <w:rtl/>
        </w:rPr>
        <w:t>תיקון מס' 3</w:t>
      </w:r>
    </w:p>
    <w:p w14:paraId="1E1721F7" w14:textId="77777777" w:rsidR="009A7622" w:rsidRPr="005810D1" w:rsidRDefault="009A7622" w:rsidP="009A7622">
      <w:pPr>
        <w:pStyle w:val="P00"/>
        <w:spacing w:before="0"/>
        <w:ind w:left="0" w:right="1134"/>
        <w:rPr>
          <w:rStyle w:val="default"/>
          <w:rFonts w:cs="FrankRuehl" w:hint="cs"/>
          <w:vanish/>
          <w:sz w:val="20"/>
          <w:szCs w:val="20"/>
          <w:shd w:val="clear" w:color="auto" w:fill="FFFF99"/>
          <w:rtl/>
        </w:rPr>
      </w:pPr>
      <w:hyperlink r:id="rId69" w:history="1">
        <w:r w:rsidRPr="005810D1">
          <w:rPr>
            <w:rStyle w:val="Hyperlink"/>
            <w:rFonts w:cs="FrankRuehl" w:hint="cs"/>
            <w:vanish/>
            <w:szCs w:val="20"/>
            <w:shd w:val="clear" w:color="auto" w:fill="FFFF99"/>
            <w:rtl/>
          </w:rPr>
          <w:t>ס"ח תש"ע מס' 2233</w:t>
        </w:r>
      </w:hyperlink>
      <w:r w:rsidRPr="005810D1">
        <w:rPr>
          <w:rStyle w:val="default"/>
          <w:rFonts w:cs="FrankRuehl" w:hint="cs"/>
          <w:vanish/>
          <w:sz w:val="20"/>
          <w:szCs w:val="20"/>
          <w:shd w:val="clear" w:color="auto" w:fill="FFFF99"/>
          <w:rtl/>
        </w:rPr>
        <w:t xml:space="preserve"> ביום 16.3.2010 עמ' 417 (</w:t>
      </w:r>
      <w:hyperlink r:id="rId70" w:history="1">
        <w:r w:rsidRPr="005810D1">
          <w:rPr>
            <w:rStyle w:val="Hyperlink"/>
            <w:rFonts w:cs="FrankRuehl" w:hint="cs"/>
            <w:vanish/>
            <w:szCs w:val="20"/>
            <w:shd w:val="clear" w:color="auto" w:fill="FFFF99"/>
            <w:rtl/>
          </w:rPr>
          <w:t>ה"ח 450</w:t>
        </w:r>
      </w:hyperlink>
      <w:r w:rsidRPr="005810D1">
        <w:rPr>
          <w:rStyle w:val="default"/>
          <w:rFonts w:cs="FrankRuehl" w:hint="cs"/>
          <w:vanish/>
          <w:sz w:val="20"/>
          <w:szCs w:val="20"/>
          <w:shd w:val="clear" w:color="auto" w:fill="FFFF99"/>
          <w:rtl/>
        </w:rPr>
        <w:t>)</w:t>
      </w:r>
    </w:p>
    <w:p w14:paraId="787EB268" w14:textId="77777777" w:rsidR="009A7622" w:rsidRPr="009A7622" w:rsidRDefault="009A7622" w:rsidP="009A7622">
      <w:pPr>
        <w:pStyle w:val="P00"/>
        <w:spacing w:before="0"/>
        <w:ind w:left="0" w:right="1134"/>
        <w:rPr>
          <w:rStyle w:val="default"/>
          <w:rFonts w:cs="FrankRuehl" w:hint="cs"/>
          <w:sz w:val="2"/>
          <w:szCs w:val="2"/>
          <w:shd w:val="clear" w:color="auto" w:fill="FFFF99"/>
          <w:rtl/>
        </w:rPr>
      </w:pPr>
      <w:r w:rsidRPr="005810D1">
        <w:rPr>
          <w:rStyle w:val="default"/>
          <w:rFonts w:cs="FrankRuehl" w:hint="cs"/>
          <w:b/>
          <w:bCs/>
          <w:vanish/>
          <w:sz w:val="20"/>
          <w:szCs w:val="20"/>
          <w:shd w:val="clear" w:color="auto" w:fill="FFFF99"/>
          <w:rtl/>
        </w:rPr>
        <w:t>הוספת תוספת שניה</w:t>
      </w:r>
      <w:bookmarkEnd w:id="57"/>
    </w:p>
    <w:p w14:paraId="2F8F2A08" w14:textId="77777777" w:rsidR="0086508C" w:rsidRDefault="0086508C">
      <w:pPr>
        <w:pStyle w:val="P00"/>
        <w:ind w:left="0" w:right="1134"/>
        <w:rPr>
          <w:rStyle w:val="default"/>
          <w:rFonts w:cs="FrankRuehl"/>
          <w:rtl/>
        </w:rPr>
      </w:pPr>
    </w:p>
    <w:p w14:paraId="224C3E43" w14:textId="77777777" w:rsidR="0086508C" w:rsidRDefault="0086508C">
      <w:pPr>
        <w:pStyle w:val="P00"/>
        <w:ind w:left="0" w:right="1134"/>
        <w:rPr>
          <w:rStyle w:val="default"/>
          <w:rFonts w:cs="FrankRuehl"/>
          <w:rtl/>
        </w:rPr>
      </w:pPr>
    </w:p>
    <w:p w14:paraId="61FD6382" w14:textId="77777777" w:rsidR="0086508C" w:rsidRDefault="0086508C">
      <w:pPr>
        <w:pStyle w:val="sig-1"/>
        <w:widowControl/>
        <w:ind w:left="0" w:right="1134"/>
        <w:rPr>
          <w:rFonts w:cs="FrankRuehl"/>
          <w:sz w:val="26"/>
          <w:szCs w:val="26"/>
          <w:rtl/>
        </w:rPr>
      </w:pPr>
      <w:r>
        <w:rPr>
          <w:rFonts w:cs="FrankRuehl"/>
          <w:sz w:val="26"/>
          <w:szCs w:val="26"/>
          <w:rtl/>
        </w:rPr>
        <w:tab/>
      </w:r>
      <w:r>
        <w:rPr>
          <w:rFonts w:cs="FrankRuehl"/>
          <w:sz w:val="26"/>
          <w:szCs w:val="26"/>
          <w:rtl/>
        </w:rPr>
        <w:tab/>
      </w:r>
      <w:r>
        <w:rPr>
          <w:rFonts w:cs="FrankRuehl"/>
          <w:sz w:val="26"/>
          <w:szCs w:val="26"/>
          <w:rtl/>
        </w:rPr>
        <w:tab/>
        <w:t>י</w:t>
      </w:r>
      <w:r>
        <w:rPr>
          <w:rFonts w:cs="FrankRuehl" w:hint="cs"/>
          <w:sz w:val="26"/>
          <w:szCs w:val="26"/>
          <w:rtl/>
        </w:rPr>
        <w:t>עקב ש' שפירא</w:t>
      </w:r>
    </w:p>
    <w:p w14:paraId="50DF63E4" w14:textId="77777777" w:rsidR="0086508C" w:rsidRDefault="0086508C">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14:paraId="250810B9" w14:textId="77777777" w:rsidR="0086508C" w:rsidRDefault="0086508C">
      <w:pPr>
        <w:pStyle w:val="P00"/>
        <w:ind w:left="0" w:right="1134"/>
        <w:rPr>
          <w:rStyle w:val="default"/>
          <w:rFonts w:cs="FrankRuehl"/>
          <w:rtl/>
        </w:rPr>
      </w:pPr>
    </w:p>
    <w:p w14:paraId="41765C74" w14:textId="77777777" w:rsidR="0086508C" w:rsidRDefault="0086508C">
      <w:pPr>
        <w:pStyle w:val="P00"/>
        <w:ind w:left="0" w:right="1134"/>
        <w:rPr>
          <w:rStyle w:val="default"/>
          <w:rFonts w:cs="FrankRuehl"/>
          <w:rtl/>
        </w:rPr>
      </w:pPr>
    </w:p>
    <w:p w14:paraId="74C5A069" w14:textId="77777777" w:rsidR="0086508C" w:rsidRDefault="0086508C">
      <w:pPr>
        <w:pStyle w:val="P00"/>
        <w:ind w:left="0" w:right="1134"/>
        <w:rPr>
          <w:rStyle w:val="default"/>
          <w:rFonts w:cs="FrankRuehl"/>
          <w:rtl/>
        </w:rPr>
      </w:pPr>
      <w:bookmarkStart w:id="58" w:name="LawPartEnd"/>
    </w:p>
    <w:bookmarkEnd w:id="58"/>
    <w:p w14:paraId="5CA7C6EA" w14:textId="77777777" w:rsidR="00D92669" w:rsidRDefault="00D92669">
      <w:pPr>
        <w:pStyle w:val="P00"/>
        <w:ind w:left="0" w:right="1134"/>
        <w:rPr>
          <w:rStyle w:val="default"/>
          <w:rFonts w:cs="FrankRuehl"/>
          <w:rtl/>
        </w:rPr>
      </w:pPr>
    </w:p>
    <w:p w14:paraId="2B86F911" w14:textId="77777777" w:rsidR="00D92669" w:rsidRDefault="00D92669" w:rsidP="00D92669">
      <w:pPr>
        <w:pStyle w:val="P00"/>
        <w:ind w:left="0" w:right="1134"/>
        <w:jc w:val="center"/>
        <w:rPr>
          <w:rStyle w:val="default"/>
          <w:rFonts w:cs="David"/>
          <w:color w:val="0000FF"/>
          <w:szCs w:val="24"/>
          <w:u w:val="single"/>
          <w:rtl/>
        </w:rPr>
      </w:pPr>
      <w:hyperlink r:id="rId71" w:history="1">
        <w:r>
          <w:rPr>
            <w:rStyle w:val="default"/>
            <w:rFonts w:cs="David"/>
            <w:color w:val="0000FF"/>
            <w:szCs w:val="24"/>
            <w:u w:val="single"/>
            <w:rtl/>
          </w:rPr>
          <w:t>הודעה למנויים על עריכה ושינויים במסמכי פסיקה, חקיקה ועוד באתר נבו - הקש כאן</w:t>
        </w:r>
      </w:hyperlink>
    </w:p>
    <w:p w14:paraId="740DD6E4" w14:textId="77777777" w:rsidR="005E6E91" w:rsidRDefault="005E6E91" w:rsidP="00D92669">
      <w:pPr>
        <w:pStyle w:val="P00"/>
        <w:ind w:left="0" w:right="1134"/>
        <w:jc w:val="center"/>
        <w:rPr>
          <w:rStyle w:val="default"/>
          <w:rFonts w:cs="David"/>
          <w:color w:val="0000FF"/>
          <w:szCs w:val="24"/>
          <w:u w:val="single"/>
          <w:rtl/>
        </w:rPr>
      </w:pPr>
    </w:p>
    <w:sectPr w:rsidR="005E6E91">
      <w:headerReference w:type="even" r:id="rId72"/>
      <w:headerReference w:type="default" r:id="rId73"/>
      <w:footerReference w:type="even" r:id="rId74"/>
      <w:footerReference w:type="default" r:id="rId7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946BE" w14:textId="77777777" w:rsidR="00863231" w:rsidRDefault="00863231">
      <w:r>
        <w:separator/>
      </w:r>
    </w:p>
  </w:endnote>
  <w:endnote w:type="continuationSeparator" w:id="0">
    <w:p w14:paraId="0AE0168E" w14:textId="77777777" w:rsidR="00863231" w:rsidRDefault="00863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05DA" w14:textId="77777777" w:rsidR="0086508C" w:rsidRDefault="0086508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8C540C1" w14:textId="77777777" w:rsidR="0086508C" w:rsidRDefault="0086508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2520DAB" w14:textId="77777777" w:rsidR="0086508C" w:rsidRDefault="0086508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92669">
      <w:rPr>
        <w:rFonts w:cs="TopType Jerushalmi"/>
        <w:noProof/>
        <w:color w:val="000000"/>
        <w:sz w:val="14"/>
        <w:szCs w:val="14"/>
      </w:rPr>
      <w:t>Y:\000000000000-law\yael\10-03-24\tav\323_001.doc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3707D" w14:textId="77777777" w:rsidR="0086508C" w:rsidRDefault="0086508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F1111">
      <w:rPr>
        <w:rFonts w:hAnsi="FrankRuehl" w:cs="FrankRuehl"/>
        <w:noProof/>
        <w:sz w:val="24"/>
        <w:szCs w:val="24"/>
        <w:rtl/>
      </w:rPr>
      <w:t>3</w:t>
    </w:r>
    <w:r>
      <w:rPr>
        <w:rFonts w:hAnsi="FrankRuehl" w:cs="FrankRuehl"/>
        <w:sz w:val="24"/>
        <w:szCs w:val="24"/>
        <w:rtl/>
      </w:rPr>
      <w:fldChar w:fldCharType="end"/>
    </w:r>
  </w:p>
  <w:p w14:paraId="10AF3AB0" w14:textId="77777777" w:rsidR="0086508C" w:rsidRDefault="0086508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D6B2C29" w14:textId="77777777" w:rsidR="0086508C" w:rsidRDefault="0086508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92669">
      <w:rPr>
        <w:rFonts w:cs="TopType Jerushalmi"/>
        <w:noProof/>
        <w:color w:val="000000"/>
        <w:sz w:val="14"/>
        <w:szCs w:val="14"/>
      </w:rPr>
      <w:t>Y:\000000000000-law\yael\10-03-24\tav\323_001.doc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9E26B" w14:textId="77777777" w:rsidR="00863231" w:rsidRDefault="00863231">
      <w:pPr>
        <w:spacing w:before="60" w:line="240" w:lineRule="auto"/>
        <w:ind w:right="1134"/>
      </w:pPr>
      <w:r>
        <w:separator/>
      </w:r>
    </w:p>
  </w:footnote>
  <w:footnote w:type="continuationSeparator" w:id="0">
    <w:p w14:paraId="0561F9F7" w14:textId="77777777" w:rsidR="00863231" w:rsidRDefault="00863231">
      <w:pPr>
        <w:spacing w:before="60" w:line="240" w:lineRule="auto"/>
        <w:ind w:right="1134"/>
      </w:pPr>
      <w:r>
        <w:separator/>
      </w:r>
    </w:p>
  </w:footnote>
  <w:footnote w:id="1">
    <w:p w14:paraId="65B1F8EB" w14:textId="77777777" w:rsidR="0086508C" w:rsidRDefault="008650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רסמה </w:t>
      </w:r>
      <w:hyperlink r:id="rId1" w:history="1">
        <w:r>
          <w:rPr>
            <w:rStyle w:val="Hyperlink"/>
            <w:rFonts w:cs="FrankRuehl" w:hint="cs"/>
            <w:rtl/>
          </w:rPr>
          <w:t>דיני מדינת ישראל [נוסח חדש] מס' 24</w:t>
        </w:r>
      </w:hyperlink>
      <w:r>
        <w:rPr>
          <w:rFonts w:cs="FrankRuehl" w:hint="cs"/>
          <w:rtl/>
        </w:rPr>
        <w:t xml:space="preserve"> מיום  9.4.1972 עמ' 500 (הנ"ח 19, עמ' 448)</w:t>
      </w:r>
      <w:r>
        <w:rPr>
          <w:rFonts w:cs="FrankRuehl"/>
          <w:rtl/>
        </w:rPr>
        <w:t>.</w:t>
      </w:r>
    </w:p>
    <w:p w14:paraId="77A73772" w14:textId="77777777" w:rsidR="0086508C" w:rsidRDefault="0086508C" w:rsidP="006F341E">
      <w:pPr>
        <w:pStyle w:val="footnote"/>
        <w:tabs>
          <w:tab w:val="left" w:pos="624"/>
          <w:tab w:val="left" w:pos="1021"/>
          <w:tab w:val="left" w:pos="1474"/>
          <w:tab w:val="left" w:pos="1928"/>
          <w:tab w:val="left" w:pos="2381"/>
          <w:tab w:val="left" w:pos="2835"/>
          <w:tab w:val="right" w:leader="dot" w:pos="6259"/>
        </w:tabs>
        <w:spacing w:before="40"/>
        <w:ind w:left="284" w:right="1134"/>
        <w:rPr>
          <w:rFonts w:cs="FrankRuehl" w:hint="cs"/>
          <w:rtl/>
        </w:rPr>
      </w:pPr>
      <w:r>
        <w:rPr>
          <w:rFonts w:cs="FrankRuehl" w:hint="cs"/>
          <w:rtl/>
        </w:rPr>
        <w:t>נוסח זה נקבע בוועדת החוקה חוק ומשפט של הכנסת ביום 20.3.1972 לפי סעיף 16 לפקודת סדרי השלטון והמשפט, תש"ח-1948. הנוסח בא במקום פקודת הסטטיסטיקה, 1947: ע"ר 1947, תוס' 1 מס' 1604, עמ' 144; ס"ח תשל"ב, עמ' 44.</w:t>
      </w:r>
    </w:p>
    <w:p w14:paraId="6506F5B7" w14:textId="77777777" w:rsidR="0086508C" w:rsidRDefault="008650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קנה </w:t>
      </w:r>
      <w:hyperlink r:id="rId2" w:history="1">
        <w:r>
          <w:rPr>
            <w:rStyle w:val="Hyperlink"/>
            <w:rFonts w:cs="FrankRuehl" w:hint="cs"/>
            <w:rtl/>
          </w:rPr>
          <w:t>ס"ח תשל"ח מס' 908</w:t>
        </w:r>
      </w:hyperlink>
      <w:r>
        <w:rPr>
          <w:rFonts w:cs="FrankRuehl" w:hint="cs"/>
          <w:rtl/>
        </w:rPr>
        <w:t xml:space="preserve"> מיום 10.8.1978 עמ' 201 </w:t>
      </w:r>
      <w:r>
        <w:rPr>
          <w:rFonts w:cs="FrankRuehl"/>
          <w:rtl/>
        </w:rPr>
        <w:t>(</w:t>
      </w:r>
      <w:hyperlink r:id="rId3" w:history="1">
        <w:r>
          <w:rPr>
            <w:rStyle w:val="Hyperlink"/>
            <w:rFonts w:cs="FrankRuehl" w:hint="cs"/>
            <w:rtl/>
          </w:rPr>
          <w:t>ה"ח תשל"ח מס' 1331</w:t>
        </w:r>
      </w:hyperlink>
      <w:r>
        <w:rPr>
          <w:rFonts w:cs="FrankRuehl" w:hint="cs"/>
          <w:rtl/>
        </w:rPr>
        <w:t xml:space="preserve"> עמ' 119) </w:t>
      </w:r>
      <w:r>
        <w:rPr>
          <w:rFonts w:cs="FrankRuehl"/>
          <w:rtl/>
        </w:rPr>
        <w:t>–</w:t>
      </w:r>
      <w:r>
        <w:rPr>
          <w:rFonts w:cs="FrankRuehl" w:hint="cs"/>
          <w:rtl/>
        </w:rPr>
        <w:t xml:space="preserve"> תיקון מס' 1.</w:t>
      </w:r>
    </w:p>
    <w:p w14:paraId="570D5D7F" w14:textId="77777777" w:rsidR="004D1635" w:rsidRDefault="004D1635" w:rsidP="004D16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DF3DF4" w:rsidRPr="004D1635">
          <w:rPr>
            <w:rStyle w:val="Hyperlink"/>
            <w:rFonts w:cs="FrankRuehl" w:hint="cs"/>
            <w:rtl/>
          </w:rPr>
          <w:t>ס"ח תשס"ח מס' 2155</w:t>
        </w:r>
      </w:hyperlink>
      <w:r w:rsidR="00DF3DF4">
        <w:rPr>
          <w:rFonts w:cs="FrankRuehl" w:hint="cs"/>
          <w:rtl/>
        </w:rPr>
        <w:t xml:space="preserve"> מיום 11.6.2008 עמ' 532 (</w:t>
      </w:r>
      <w:hyperlink r:id="rId5" w:history="1">
        <w:r w:rsidR="00DF3DF4" w:rsidRPr="0085459B">
          <w:rPr>
            <w:rStyle w:val="Hyperlink"/>
            <w:rFonts w:cs="FrankRuehl" w:hint="cs"/>
            <w:rtl/>
          </w:rPr>
          <w:t>ה"ח הכנסת תשס"ח מס' 220</w:t>
        </w:r>
      </w:hyperlink>
      <w:r w:rsidR="00DF3DF4">
        <w:rPr>
          <w:rFonts w:cs="FrankRuehl" w:hint="cs"/>
          <w:rtl/>
        </w:rPr>
        <w:t xml:space="preserve"> עמ' 250) </w:t>
      </w:r>
      <w:r w:rsidR="00DF3DF4">
        <w:rPr>
          <w:rFonts w:cs="FrankRuehl"/>
          <w:rtl/>
        </w:rPr>
        <w:t>–</w:t>
      </w:r>
      <w:r w:rsidR="00DF3DF4">
        <w:rPr>
          <w:rFonts w:cs="FrankRuehl" w:hint="cs"/>
          <w:rtl/>
        </w:rPr>
        <w:t xml:space="preserve"> תיקון מס' 2; תחילתו ביום 1.1.2009.</w:t>
      </w:r>
    </w:p>
    <w:p w14:paraId="36C8C02E" w14:textId="77777777" w:rsidR="00C261B3" w:rsidRDefault="00C261B3" w:rsidP="00C261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396320" w:rsidRPr="00C261B3">
          <w:rPr>
            <w:rStyle w:val="Hyperlink"/>
            <w:rFonts w:cs="FrankRuehl" w:hint="cs"/>
            <w:rtl/>
          </w:rPr>
          <w:t>ס"ח תש"ע מס' 2233</w:t>
        </w:r>
      </w:hyperlink>
      <w:r w:rsidR="00396320">
        <w:rPr>
          <w:rFonts w:cs="FrankRuehl" w:hint="cs"/>
          <w:rtl/>
        </w:rPr>
        <w:t xml:space="preserve"> מיום 16.3.2010 עמ' 417 (</w:t>
      </w:r>
      <w:hyperlink r:id="rId7" w:history="1">
        <w:r w:rsidR="00396320" w:rsidRPr="00396320">
          <w:rPr>
            <w:rStyle w:val="Hyperlink"/>
            <w:rFonts w:cs="FrankRuehl" w:hint="cs"/>
            <w:rtl/>
          </w:rPr>
          <w:t>ה"ח הממשלה תשס"ט מס' 450</w:t>
        </w:r>
      </w:hyperlink>
      <w:r w:rsidR="00396320">
        <w:rPr>
          <w:rFonts w:cs="FrankRuehl" w:hint="cs"/>
          <w:rtl/>
        </w:rPr>
        <w:t xml:space="preserve"> עמ' 776) </w:t>
      </w:r>
      <w:r w:rsidR="00396320">
        <w:rPr>
          <w:rFonts w:cs="FrankRuehl"/>
          <w:rtl/>
        </w:rPr>
        <w:t>–</w:t>
      </w:r>
      <w:r w:rsidR="00396320">
        <w:rPr>
          <w:rFonts w:cs="FrankRuehl" w:hint="cs"/>
          <w:rtl/>
        </w:rPr>
        <w:t xml:space="preserve"> תיקון מס' 3.</w:t>
      </w:r>
    </w:p>
    <w:p w14:paraId="4E8185E4" w14:textId="77777777" w:rsidR="00680B3F" w:rsidRDefault="00680B3F" w:rsidP="00680B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950A5A" w:rsidRPr="00680B3F">
          <w:rPr>
            <w:rStyle w:val="Hyperlink"/>
            <w:rFonts w:cs="FrankRuehl" w:hint="cs"/>
            <w:rtl/>
          </w:rPr>
          <w:t>ס"ח תשע"ו מס' 2561</w:t>
        </w:r>
      </w:hyperlink>
      <w:r w:rsidR="00950A5A">
        <w:rPr>
          <w:rFonts w:cs="FrankRuehl" w:hint="cs"/>
          <w:rtl/>
        </w:rPr>
        <w:t xml:space="preserve"> מיום 14.7.2016 עמ' 967 (</w:t>
      </w:r>
      <w:hyperlink r:id="rId9" w:history="1">
        <w:r w:rsidR="00950A5A" w:rsidRPr="00950A5A">
          <w:rPr>
            <w:rStyle w:val="Hyperlink"/>
            <w:rFonts w:cs="FrankRuehl" w:hint="cs"/>
            <w:rtl/>
          </w:rPr>
          <w:t>ה"ח הממשלה תשע"ו מס' 989</w:t>
        </w:r>
      </w:hyperlink>
      <w:r w:rsidR="00950A5A">
        <w:rPr>
          <w:rFonts w:cs="FrankRuehl" w:hint="cs"/>
          <w:rtl/>
        </w:rPr>
        <w:t xml:space="preserve"> עמ' 318) </w:t>
      </w:r>
      <w:r w:rsidR="00950A5A">
        <w:rPr>
          <w:rFonts w:cs="FrankRuehl"/>
          <w:rtl/>
        </w:rPr>
        <w:t>–</w:t>
      </w:r>
      <w:r w:rsidR="00950A5A">
        <w:rPr>
          <w:rFonts w:cs="FrankRuehl" w:hint="cs"/>
          <w:rtl/>
        </w:rPr>
        <w:t xml:space="preserve"> תיקון מס' 4.</w:t>
      </w:r>
    </w:p>
    <w:p w14:paraId="59FA6C38" w14:textId="77777777" w:rsidR="00BE0229" w:rsidRDefault="00BE0229" w:rsidP="00BE02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1D0028" w:rsidRPr="00BE0229">
          <w:rPr>
            <w:rStyle w:val="Hyperlink"/>
            <w:rFonts w:cs="FrankRuehl" w:hint="cs"/>
            <w:rtl/>
          </w:rPr>
          <w:t>ס"ח תשע"ז מס' 2605</w:t>
        </w:r>
      </w:hyperlink>
      <w:r w:rsidR="001D0028">
        <w:rPr>
          <w:rFonts w:cs="FrankRuehl" w:hint="cs"/>
          <w:rtl/>
        </w:rPr>
        <w:t xml:space="preserve"> מיום 21.2.2017 עמ' 419 (</w:t>
      </w:r>
      <w:hyperlink r:id="rId11" w:history="1">
        <w:r w:rsidR="001D0028" w:rsidRPr="001D0028">
          <w:rPr>
            <w:rStyle w:val="Hyperlink"/>
            <w:rFonts w:cs="FrankRuehl" w:hint="cs"/>
            <w:rtl/>
          </w:rPr>
          <w:t>ה"ח הכנסת תשע"ז מס' 674</w:t>
        </w:r>
      </w:hyperlink>
      <w:r w:rsidR="001D0028">
        <w:rPr>
          <w:rFonts w:cs="FrankRuehl" w:hint="cs"/>
          <w:rtl/>
        </w:rPr>
        <w:t xml:space="preserve"> עמ' 50) </w:t>
      </w:r>
      <w:r w:rsidR="001D0028">
        <w:rPr>
          <w:rFonts w:cs="FrankRuehl"/>
          <w:rtl/>
        </w:rPr>
        <w:t>–</w:t>
      </w:r>
      <w:r w:rsidR="001D0028">
        <w:rPr>
          <w:rFonts w:cs="FrankRuehl" w:hint="cs"/>
          <w:rtl/>
        </w:rPr>
        <w:t xml:space="preserve"> תיקון מס' 5.</w:t>
      </w:r>
    </w:p>
    <w:p w14:paraId="77168BDD" w14:textId="77777777" w:rsidR="00CF1111" w:rsidRDefault="00CF1111" w:rsidP="00CF11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E1755D" w:rsidRPr="00CF1111">
          <w:rPr>
            <w:rStyle w:val="Hyperlink"/>
            <w:rFonts w:cs="FrankRuehl" w:hint="cs"/>
            <w:rtl/>
          </w:rPr>
          <w:t>ס"ח תשע"ט מס' 2781</w:t>
        </w:r>
      </w:hyperlink>
      <w:r w:rsidR="00E1755D">
        <w:rPr>
          <w:rFonts w:cs="FrankRuehl" w:hint="cs"/>
          <w:rtl/>
        </w:rPr>
        <w:t xml:space="preserve"> מיום 10.1.2019 עמ' 249 (</w:t>
      </w:r>
      <w:hyperlink r:id="rId13" w:history="1">
        <w:r w:rsidR="00E1755D" w:rsidRPr="00AC73B1">
          <w:rPr>
            <w:rStyle w:val="Hyperlink"/>
            <w:rFonts w:cs="FrankRuehl" w:hint="cs"/>
            <w:rtl/>
          </w:rPr>
          <w:t>ה"ח הממשלה תשע"ח מס' 1221</w:t>
        </w:r>
      </w:hyperlink>
      <w:r w:rsidR="00E1755D">
        <w:rPr>
          <w:rFonts w:cs="FrankRuehl" w:hint="cs"/>
          <w:rtl/>
        </w:rPr>
        <w:t xml:space="preserve"> עמ' 890) </w:t>
      </w:r>
      <w:r w:rsidR="00E1755D">
        <w:rPr>
          <w:rFonts w:cs="FrankRuehl"/>
          <w:rtl/>
        </w:rPr>
        <w:t>–</w:t>
      </w:r>
      <w:r w:rsidR="00E1755D">
        <w:rPr>
          <w:rFonts w:cs="FrankRuehl" w:hint="cs"/>
          <w:rtl/>
        </w:rPr>
        <w:t xml:space="preserve"> תיקון מס' 6 בסעיף 29 לחוק ההגבלים העסקיים (תיקון מס' 21), תשע"ט-2019.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7AD93" w14:textId="77777777" w:rsidR="0086508C" w:rsidRDefault="0086508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הסטטיסטיקה [נוסח חדש], תשל"ב 1972-</w:t>
    </w:r>
  </w:p>
  <w:p w14:paraId="381AC64E" w14:textId="77777777" w:rsidR="0086508C" w:rsidRDefault="0086508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636795F" w14:textId="77777777" w:rsidR="0086508C" w:rsidRDefault="0086508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BF9B" w14:textId="77777777" w:rsidR="0086508C" w:rsidRDefault="0086508C">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פקודת הסטטיסטיקה [נוסח חדש], תשל"ב</w:t>
    </w:r>
    <w:r>
      <w:rPr>
        <w:rFonts w:hAnsi="FrankRuehl" w:cs="FrankRuehl" w:hint="cs"/>
        <w:color w:val="000000"/>
        <w:sz w:val="28"/>
        <w:szCs w:val="28"/>
        <w:rtl/>
      </w:rPr>
      <w:t>-</w:t>
    </w:r>
    <w:r>
      <w:rPr>
        <w:rFonts w:hAnsi="FrankRuehl" w:cs="FrankRuehl"/>
        <w:color w:val="000000"/>
        <w:sz w:val="28"/>
        <w:szCs w:val="28"/>
        <w:rtl/>
      </w:rPr>
      <w:t>1972</w:t>
    </w:r>
  </w:p>
  <w:p w14:paraId="11027F78" w14:textId="77777777" w:rsidR="0086508C" w:rsidRDefault="0086508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E0D020" w14:textId="77777777" w:rsidR="0086508C" w:rsidRDefault="0086508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7C15"/>
    <w:multiLevelType w:val="singleLevel"/>
    <w:tmpl w:val="F490F71A"/>
    <w:lvl w:ilvl="0">
      <w:start w:val="1"/>
      <w:numFmt w:val="bullet"/>
      <w:lvlText w:val=""/>
      <w:lvlJc w:val="center"/>
      <w:pPr>
        <w:tabs>
          <w:tab w:val="num" w:pos="360"/>
        </w:tabs>
        <w:ind w:hanging="227"/>
      </w:pPr>
      <w:rPr>
        <w:rFonts w:ascii="Symbol" w:hAnsi="Symbol" w:cs="Times New Roman" w:hint="default"/>
      </w:rPr>
    </w:lvl>
  </w:abstractNum>
  <w:abstractNum w:abstractNumId="1" w15:restartNumberingAfterBreak="0">
    <w:nsid w:val="103753C1"/>
    <w:multiLevelType w:val="singleLevel"/>
    <w:tmpl w:val="2F5C4926"/>
    <w:lvl w:ilvl="0">
      <w:start w:val="1"/>
      <w:numFmt w:val="bullet"/>
      <w:lvlText w:val=""/>
      <w:lvlJc w:val="center"/>
      <w:pPr>
        <w:tabs>
          <w:tab w:val="num" w:pos="360"/>
        </w:tabs>
        <w:ind w:hanging="227"/>
      </w:pPr>
      <w:rPr>
        <w:rFonts w:ascii="Symbol" w:hAnsi="Symbol" w:cs="Times New Roman" w:hint="default"/>
      </w:rPr>
    </w:lvl>
  </w:abstractNum>
  <w:abstractNum w:abstractNumId="2" w15:restartNumberingAfterBreak="0">
    <w:nsid w:val="15453D25"/>
    <w:multiLevelType w:val="singleLevel"/>
    <w:tmpl w:val="F490F71A"/>
    <w:lvl w:ilvl="0">
      <w:start w:val="1"/>
      <w:numFmt w:val="bullet"/>
      <w:lvlText w:val=""/>
      <w:lvlJc w:val="center"/>
      <w:pPr>
        <w:tabs>
          <w:tab w:val="num" w:pos="360"/>
        </w:tabs>
        <w:ind w:hanging="227"/>
      </w:pPr>
      <w:rPr>
        <w:rFonts w:ascii="Symbol" w:hAnsi="Symbol" w:cs="Times New Roman" w:hint="default"/>
      </w:rPr>
    </w:lvl>
  </w:abstractNum>
  <w:abstractNum w:abstractNumId="3" w15:restartNumberingAfterBreak="0">
    <w:nsid w:val="283246EF"/>
    <w:multiLevelType w:val="singleLevel"/>
    <w:tmpl w:val="F490F71A"/>
    <w:lvl w:ilvl="0">
      <w:start w:val="1"/>
      <w:numFmt w:val="bullet"/>
      <w:lvlText w:val=""/>
      <w:lvlJc w:val="center"/>
      <w:pPr>
        <w:tabs>
          <w:tab w:val="num" w:pos="360"/>
        </w:tabs>
        <w:ind w:hanging="227"/>
      </w:pPr>
      <w:rPr>
        <w:rFonts w:ascii="Symbol" w:hAnsi="Symbol" w:cs="Times New Roman" w:hint="default"/>
      </w:rPr>
    </w:lvl>
  </w:abstractNum>
  <w:abstractNum w:abstractNumId="4" w15:restartNumberingAfterBreak="0">
    <w:nsid w:val="4A625D75"/>
    <w:multiLevelType w:val="singleLevel"/>
    <w:tmpl w:val="040D0001"/>
    <w:lvl w:ilvl="0">
      <w:start w:val="1"/>
      <w:numFmt w:val="bullet"/>
      <w:lvlText w:val=""/>
      <w:lvlJc w:val="center"/>
      <w:pPr>
        <w:tabs>
          <w:tab w:val="num" w:pos="648"/>
        </w:tabs>
        <w:ind w:hanging="72"/>
      </w:pPr>
      <w:rPr>
        <w:rFonts w:ascii="Symbol" w:hAnsi="Symbol" w:cs="Times New Roman" w:hint="default"/>
      </w:rPr>
    </w:lvl>
  </w:abstractNum>
  <w:abstractNum w:abstractNumId="5" w15:restartNumberingAfterBreak="0">
    <w:nsid w:val="62661EC3"/>
    <w:multiLevelType w:val="singleLevel"/>
    <w:tmpl w:val="2F5C4926"/>
    <w:lvl w:ilvl="0">
      <w:start w:val="1"/>
      <w:numFmt w:val="bullet"/>
      <w:lvlText w:val=""/>
      <w:lvlJc w:val="center"/>
      <w:pPr>
        <w:tabs>
          <w:tab w:val="num" w:pos="360"/>
        </w:tabs>
        <w:ind w:hanging="227"/>
      </w:pPr>
      <w:rPr>
        <w:rFonts w:ascii="Symbol" w:hAnsi="Symbol" w:cs="Times New Roman" w:hint="default"/>
      </w:rPr>
    </w:lvl>
  </w:abstractNum>
  <w:abstractNum w:abstractNumId="6" w15:restartNumberingAfterBreak="0">
    <w:nsid w:val="767A092A"/>
    <w:multiLevelType w:val="singleLevel"/>
    <w:tmpl w:val="92D0D0F6"/>
    <w:lvl w:ilvl="0">
      <w:start w:val="1"/>
      <w:numFmt w:val="bullet"/>
      <w:lvlText w:val=""/>
      <w:lvlJc w:val="center"/>
      <w:pPr>
        <w:tabs>
          <w:tab w:val="num" w:pos="360"/>
        </w:tabs>
      </w:pPr>
      <w:rPr>
        <w:rFonts w:ascii="Wingdings" w:hAnsi="Wingdings" w:cs="Times New Roman" w:hint="default"/>
      </w:rPr>
    </w:lvl>
  </w:abstractNum>
  <w:num w:numId="1" w16cid:durableId="1068457958">
    <w:abstractNumId w:val="6"/>
  </w:num>
  <w:num w:numId="2" w16cid:durableId="1371224561">
    <w:abstractNumId w:val="4"/>
  </w:num>
  <w:num w:numId="3" w16cid:durableId="328599355">
    <w:abstractNumId w:val="5"/>
  </w:num>
  <w:num w:numId="4" w16cid:durableId="72706045">
    <w:abstractNumId w:val="1"/>
  </w:num>
  <w:num w:numId="5" w16cid:durableId="410273559">
    <w:abstractNumId w:val="3"/>
  </w:num>
  <w:num w:numId="6" w16cid:durableId="149903963">
    <w:abstractNumId w:val="0"/>
  </w:num>
  <w:num w:numId="7" w16cid:durableId="477579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3DF4"/>
    <w:rsid w:val="00192C42"/>
    <w:rsid w:val="001D0028"/>
    <w:rsid w:val="00270DD6"/>
    <w:rsid w:val="0028199E"/>
    <w:rsid w:val="002D79CB"/>
    <w:rsid w:val="003939DA"/>
    <w:rsid w:val="00396320"/>
    <w:rsid w:val="003D48F2"/>
    <w:rsid w:val="0047101A"/>
    <w:rsid w:val="004D1635"/>
    <w:rsid w:val="005810D1"/>
    <w:rsid w:val="005B44C6"/>
    <w:rsid w:val="005E6E91"/>
    <w:rsid w:val="0066710B"/>
    <w:rsid w:val="00680B3F"/>
    <w:rsid w:val="006F341E"/>
    <w:rsid w:val="0085459B"/>
    <w:rsid w:val="00863231"/>
    <w:rsid w:val="0086508C"/>
    <w:rsid w:val="00950A5A"/>
    <w:rsid w:val="009A7622"/>
    <w:rsid w:val="009F28A3"/>
    <w:rsid w:val="009F3B1E"/>
    <w:rsid w:val="00A527D2"/>
    <w:rsid w:val="00B858F7"/>
    <w:rsid w:val="00BE0229"/>
    <w:rsid w:val="00C261B3"/>
    <w:rsid w:val="00CF1111"/>
    <w:rsid w:val="00D17FCB"/>
    <w:rsid w:val="00D5093C"/>
    <w:rsid w:val="00D92669"/>
    <w:rsid w:val="00DF3DF4"/>
    <w:rsid w:val="00E1755D"/>
    <w:rsid w:val="00F13020"/>
    <w:rsid w:val="00F940F3"/>
    <w:rsid w:val="00FE2FF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6BED0F6"/>
  <w15:chartTrackingRefBased/>
  <w15:docId w15:val="{2D069422-976C-4163-80C1-F7AEEEF30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jc w:val="center"/>
    </w:p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E1755D"/>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7/PROP-1331.pdf" TargetMode="External"/><Relationship Id="rId21" Type="http://schemas.openxmlformats.org/officeDocument/2006/relationships/hyperlink" Target="http://www.nevo.co.il/law_word/law14/law-2561.pdf" TargetMode="External"/><Relationship Id="rId42" Type="http://schemas.openxmlformats.org/officeDocument/2006/relationships/hyperlink" Target="http://www.nevo.co.il/Law_word/law17/PROP-1331.pdf" TargetMode="External"/><Relationship Id="rId47" Type="http://schemas.openxmlformats.org/officeDocument/2006/relationships/hyperlink" Target="http://www.nevo.co.il/Law_word/law14/LAW-0908.pdf" TargetMode="External"/><Relationship Id="rId63" Type="http://schemas.openxmlformats.org/officeDocument/2006/relationships/hyperlink" Target="http://www.nevo.co.il/law_word/law14/law-2605.pdf" TargetMode="External"/><Relationship Id="rId68" Type="http://schemas.openxmlformats.org/officeDocument/2006/relationships/hyperlink" Target="http://www.nevo.co.il/Law_word/law15/memshala-450.pdf" TargetMode="External"/><Relationship Id="rId16" Type="http://schemas.openxmlformats.org/officeDocument/2006/relationships/hyperlink" Target="http://www.nevo.co.il/Law_word/law15/memshala-989.pdf" TargetMode="External"/><Relationship Id="rId11" Type="http://schemas.openxmlformats.org/officeDocument/2006/relationships/hyperlink" Target="http://www.nevo.co.il/Law_word/law14/LAW-0908.pdf" TargetMode="External"/><Relationship Id="rId24" Type="http://schemas.openxmlformats.org/officeDocument/2006/relationships/hyperlink" Target="http://www.nevo.co.il/Law_word/law17/PROP-1331.pdf" TargetMode="External"/><Relationship Id="rId32" Type="http://schemas.openxmlformats.org/officeDocument/2006/relationships/hyperlink" Target="http://www.nevo.co.il/Law_word/law16/knesset-674.pdf" TargetMode="External"/><Relationship Id="rId37" Type="http://schemas.openxmlformats.org/officeDocument/2006/relationships/hyperlink" Target="http://web1.nevo.co.il/Law_word/law14/law-2155.pdf" TargetMode="External"/><Relationship Id="rId40" Type="http://schemas.openxmlformats.org/officeDocument/2006/relationships/hyperlink" Target="http://www.nevo.co.il/Law_word/law15/memshala-450.pdf" TargetMode="External"/><Relationship Id="rId45" Type="http://schemas.openxmlformats.org/officeDocument/2006/relationships/hyperlink" Target="http://www.nevo.co.il/law_word/law14/law-2605.pdf" TargetMode="External"/><Relationship Id="rId53" Type="http://schemas.openxmlformats.org/officeDocument/2006/relationships/hyperlink" Target="http://www.nevo.co.il/Law_word/law14/LAW-0908.pdf" TargetMode="External"/><Relationship Id="rId58" Type="http://schemas.openxmlformats.org/officeDocument/2006/relationships/hyperlink" Target="http://www.nevo.co.il/Law_word/law15/memshala-1221.pdf" TargetMode="External"/><Relationship Id="rId66" Type="http://schemas.openxmlformats.org/officeDocument/2006/relationships/hyperlink" Target="http://www.nevo.co.il/Law_word/law17/PROP-1331.pdf"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_word/law14/LAW-0908.pdf" TargetMode="External"/><Relationship Id="rId19" Type="http://schemas.openxmlformats.org/officeDocument/2006/relationships/hyperlink" Target="http://www.nevo.co.il/Law_word/law14/LAW-0908.pdf" TargetMode="External"/><Relationship Id="rId14" Type="http://schemas.openxmlformats.org/officeDocument/2006/relationships/hyperlink" Target="http://www.nevo.co.il/Law_word/law17/PROP-1331.pdf" TargetMode="External"/><Relationship Id="rId22" Type="http://schemas.openxmlformats.org/officeDocument/2006/relationships/hyperlink" Target="http://www.nevo.co.il/Law_word/law15/memshala-989.pdf" TargetMode="External"/><Relationship Id="rId27" Type="http://schemas.openxmlformats.org/officeDocument/2006/relationships/hyperlink" Target="http://web1.nevo.co.il/Law_word/law14/law-2155.pdf" TargetMode="External"/><Relationship Id="rId30" Type="http://schemas.openxmlformats.org/officeDocument/2006/relationships/hyperlink" Target="http://www.nevo.co.il/Law_word/law17/PROP-1331.pdf" TargetMode="External"/><Relationship Id="rId35" Type="http://schemas.openxmlformats.org/officeDocument/2006/relationships/hyperlink" Target="http://www.nevo.co.il/Law_word/law14/LAW-0908.pdf" TargetMode="External"/><Relationship Id="rId43" Type="http://schemas.openxmlformats.org/officeDocument/2006/relationships/hyperlink" Target="http://www.nevo.co.il/Law_word/law14/LAW-0908.pdf" TargetMode="External"/><Relationship Id="rId48" Type="http://schemas.openxmlformats.org/officeDocument/2006/relationships/hyperlink" Target="http://www.nevo.co.il/Law_word/law17/PROP-1331.pdf" TargetMode="External"/><Relationship Id="rId56" Type="http://schemas.openxmlformats.org/officeDocument/2006/relationships/hyperlink" Target="http://www.nevo.co.il/Law_word/law15/memshala-450.pdf" TargetMode="External"/><Relationship Id="rId64" Type="http://schemas.openxmlformats.org/officeDocument/2006/relationships/hyperlink" Target="http://www.nevo.co.il/Law_word/law16/knesset-674.pdf" TargetMode="External"/><Relationship Id="rId69" Type="http://schemas.openxmlformats.org/officeDocument/2006/relationships/hyperlink" Target="http://www.nevo.co.il/Law_word/law14/law-2233.pdf" TargetMode="External"/><Relationship Id="rId77" Type="http://schemas.openxmlformats.org/officeDocument/2006/relationships/theme" Target="theme/theme1.xml"/><Relationship Id="rId8" Type="http://schemas.openxmlformats.org/officeDocument/2006/relationships/hyperlink" Target="http://www.nevo.co.il/Law_word/law16/knesset-674.pdf" TargetMode="External"/><Relationship Id="rId51" Type="http://schemas.openxmlformats.org/officeDocument/2006/relationships/hyperlink" Target="http://www.nevo.co.il/Law_word/law14/LAW-0908.pdf"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_word/law17/PROP-1331.pdf" TargetMode="External"/><Relationship Id="rId17" Type="http://schemas.openxmlformats.org/officeDocument/2006/relationships/hyperlink" Target="http://www.nevo.co.il/law_word/law14/law-2605.pdf" TargetMode="External"/><Relationship Id="rId25" Type="http://schemas.openxmlformats.org/officeDocument/2006/relationships/hyperlink" Target="http://www.nevo.co.il/Law_word/law14/LAW-0908.pdf" TargetMode="External"/><Relationship Id="rId33" Type="http://schemas.openxmlformats.org/officeDocument/2006/relationships/hyperlink" Target="http://www.nevo.co.il/Law_word/law14/LAW-0908.pdf" TargetMode="External"/><Relationship Id="rId38" Type="http://schemas.openxmlformats.org/officeDocument/2006/relationships/hyperlink" Target="http://web1.nevo.co.il/Law_word/law16/knesset-220.pdf" TargetMode="External"/><Relationship Id="rId46" Type="http://schemas.openxmlformats.org/officeDocument/2006/relationships/hyperlink" Target="http://www.nevo.co.il/Law_word/law16/knesset-674.pdf" TargetMode="External"/><Relationship Id="rId59" Type="http://schemas.openxmlformats.org/officeDocument/2006/relationships/hyperlink" Target="http://www.nevo.co.il/Law_word/law14/LAW-0908.pdf" TargetMode="External"/><Relationship Id="rId67" Type="http://schemas.openxmlformats.org/officeDocument/2006/relationships/hyperlink" Target="http://www.nevo.co.il/Law_word/law14/law-2233.pdf" TargetMode="External"/><Relationship Id="rId20" Type="http://schemas.openxmlformats.org/officeDocument/2006/relationships/hyperlink" Target="http://www.nevo.co.il/Law_word/law17/PROP-1331.pdf" TargetMode="External"/><Relationship Id="rId41" Type="http://schemas.openxmlformats.org/officeDocument/2006/relationships/hyperlink" Target="http://www.nevo.co.il/Law_word/law14/LAW-0908.pdf" TargetMode="External"/><Relationship Id="rId54" Type="http://schemas.openxmlformats.org/officeDocument/2006/relationships/hyperlink" Target="http://www.nevo.co.il/Law_word/law17/PROP-1331.pdf" TargetMode="External"/><Relationship Id="rId62" Type="http://schemas.openxmlformats.org/officeDocument/2006/relationships/hyperlink" Target="http://www.nevo.co.il/Law_word/law17/PROP-1331.pdf" TargetMode="External"/><Relationship Id="rId70" Type="http://schemas.openxmlformats.org/officeDocument/2006/relationships/hyperlink" Target="http://www.nevo.co.il/Law_word/law15/memshala-450.pdf"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2561.pdf" TargetMode="External"/><Relationship Id="rId23" Type="http://schemas.openxmlformats.org/officeDocument/2006/relationships/hyperlink" Target="http://www.nevo.co.il/Law_word/law14/LAW-0908.pdf" TargetMode="External"/><Relationship Id="rId28" Type="http://schemas.openxmlformats.org/officeDocument/2006/relationships/hyperlink" Target="http://web1.nevo.co.il/Law_word/law16/knesset-220.pdf" TargetMode="External"/><Relationship Id="rId36" Type="http://schemas.openxmlformats.org/officeDocument/2006/relationships/hyperlink" Target="http://www.nevo.co.il/Law_word/law17/PROP-1331.pdf" TargetMode="External"/><Relationship Id="rId49" Type="http://schemas.openxmlformats.org/officeDocument/2006/relationships/hyperlink" Target="http://www.nevo.co.il/Law_word/law14/LAW-0908.pdf" TargetMode="External"/><Relationship Id="rId57" Type="http://schemas.openxmlformats.org/officeDocument/2006/relationships/hyperlink" Target="http://www.nevo.co.il/Law_word/law14/law-2781.pdf" TargetMode="External"/><Relationship Id="rId10" Type="http://schemas.openxmlformats.org/officeDocument/2006/relationships/hyperlink" Target="http://www.nevo.co.il/Law_word/law17/PROP-1331.pdf" TargetMode="External"/><Relationship Id="rId31" Type="http://schemas.openxmlformats.org/officeDocument/2006/relationships/hyperlink" Target="http://www.nevo.co.il/law_word/law14/law-2605.pdf" TargetMode="External"/><Relationship Id="rId44" Type="http://schemas.openxmlformats.org/officeDocument/2006/relationships/hyperlink" Target="http://www.nevo.co.il/Law_word/law17/PROP-1331.pdf" TargetMode="External"/><Relationship Id="rId52" Type="http://schemas.openxmlformats.org/officeDocument/2006/relationships/hyperlink" Target="http://www.nevo.co.il/Law_word/law17/PROP-1331.pdf" TargetMode="External"/><Relationship Id="rId60" Type="http://schemas.openxmlformats.org/officeDocument/2006/relationships/hyperlink" Target="http://www.nevo.co.il/Law_word/law17/PROP-1331.pdf" TargetMode="External"/><Relationship Id="rId65" Type="http://schemas.openxmlformats.org/officeDocument/2006/relationships/hyperlink" Target="http://www.nevo.co.il/Law_word/law14/LAW-0908.pdf"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14/LAW-0908.pdf" TargetMode="External"/><Relationship Id="rId13" Type="http://schemas.openxmlformats.org/officeDocument/2006/relationships/hyperlink" Target="http://www.nevo.co.il/Law_word/law14/LAW-0908.pdf" TargetMode="External"/><Relationship Id="rId18" Type="http://schemas.openxmlformats.org/officeDocument/2006/relationships/hyperlink" Target="http://www.nevo.co.il/Law_word/law16/knesset-674.pdf" TargetMode="External"/><Relationship Id="rId39" Type="http://schemas.openxmlformats.org/officeDocument/2006/relationships/hyperlink" Target="http://www.nevo.co.il/Law_word/law14/law-2233.pdf" TargetMode="External"/><Relationship Id="rId34" Type="http://schemas.openxmlformats.org/officeDocument/2006/relationships/hyperlink" Target="http://www.nevo.co.il/Law_word/law17/PROP-1331.pdf" TargetMode="External"/><Relationship Id="rId50" Type="http://schemas.openxmlformats.org/officeDocument/2006/relationships/hyperlink" Target="http://www.nevo.co.il/Law_word/law17/PROP-1331.pdf" TargetMode="External"/><Relationship Id="rId55" Type="http://schemas.openxmlformats.org/officeDocument/2006/relationships/hyperlink" Target="http://www.nevo.co.il/Law_word/law14/law-2233.pdf" TargetMode="External"/><Relationship Id="rId76" Type="http://schemas.openxmlformats.org/officeDocument/2006/relationships/fontTable" Target="fontTable.xml"/><Relationship Id="rId7" Type="http://schemas.openxmlformats.org/officeDocument/2006/relationships/hyperlink" Target="http://www.nevo.co.il/law_word/law14/law-2605.pdf"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_word/law14/LAW-090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561.pdf" TargetMode="External"/><Relationship Id="rId13" Type="http://schemas.openxmlformats.org/officeDocument/2006/relationships/hyperlink" Target="http://www.nevo.co.il/Law_word/law15/memshala-1221.pdf" TargetMode="External"/><Relationship Id="rId3" Type="http://schemas.openxmlformats.org/officeDocument/2006/relationships/hyperlink" Target="http://www.nevo.co.il/Law_word/law17/PROP-1331.pdf" TargetMode="External"/><Relationship Id="rId7" Type="http://schemas.openxmlformats.org/officeDocument/2006/relationships/hyperlink" Target="http://www.nevo.co.il/Law_word/law15/memshala-450.pdf" TargetMode="External"/><Relationship Id="rId12" Type="http://schemas.openxmlformats.org/officeDocument/2006/relationships/hyperlink" Target="http://www.nevo.co.il/law_word/law14/law-2781.pdf" TargetMode="External"/><Relationship Id="rId2" Type="http://schemas.openxmlformats.org/officeDocument/2006/relationships/hyperlink" Target="http://www.nevo.co.il/Law_word/law14/LAW-0908.pdf" TargetMode="External"/><Relationship Id="rId1" Type="http://schemas.openxmlformats.org/officeDocument/2006/relationships/hyperlink" Target="http://www.nevo.co.il/Law_word/law18/24.pdf" TargetMode="External"/><Relationship Id="rId6" Type="http://schemas.openxmlformats.org/officeDocument/2006/relationships/hyperlink" Target="http://www.nevo.co.il/Law_word/law14/law-2233.pdf" TargetMode="External"/><Relationship Id="rId11" Type="http://schemas.openxmlformats.org/officeDocument/2006/relationships/hyperlink" Target="http://www.nevo.co.il/Law_word/law16/knesset-674.pdf" TargetMode="External"/><Relationship Id="rId5" Type="http://schemas.openxmlformats.org/officeDocument/2006/relationships/hyperlink" Target="http://web1.nevo.co.il/Law_word/law16/knesset-220.pdf" TargetMode="External"/><Relationship Id="rId10" Type="http://schemas.openxmlformats.org/officeDocument/2006/relationships/hyperlink" Target="http://www.nevo.co.il/law_word/law14/law-2605.pdf" TargetMode="External"/><Relationship Id="rId4" Type="http://schemas.openxmlformats.org/officeDocument/2006/relationships/hyperlink" Target="http://www.nevo.co.il/Law_word/law14/law-2155.pdf" TargetMode="External"/><Relationship Id="rId9" Type="http://schemas.openxmlformats.org/officeDocument/2006/relationships/hyperlink" Target="http://www.nevo.co.il/Law_word/law15/memshala-9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4585</Words>
  <Characters>26138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30662</CharactersWithSpaces>
  <SharedDoc>false</SharedDoc>
  <HLinks>
    <vt:vector size="642" baseType="variant">
      <vt:variant>
        <vt:i4>393283</vt:i4>
      </vt:variant>
      <vt:variant>
        <vt:i4>372</vt:i4>
      </vt:variant>
      <vt:variant>
        <vt:i4>0</vt:i4>
      </vt:variant>
      <vt:variant>
        <vt:i4>5</vt:i4>
      </vt:variant>
      <vt:variant>
        <vt:lpwstr>http://www.nevo.co.il/advertisements/nevo-100.doc</vt:lpwstr>
      </vt:variant>
      <vt:variant>
        <vt:lpwstr/>
      </vt:variant>
      <vt:variant>
        <vt:i4>7929943</vt:i4>
      </vt:variant>
      <vt:variant>
        <vt:i4>369</vt:i4>
      </vt:variant>
      <vt:variant>
        <vt:i4>0</vt:i4>
      </vt:variant>
      <vt:variant>
        <vt:i4>5</vt:i4>
      </vt:variant>
      <vt:variant>
        <vt:lpwstr>http://www.nevo.co.il/Law_word/law15/memshala-450.pdf</vt:lpwstr>
      </vt:variant>
      <vt:variant>
        <vt:lpwstr/>
      </vt:variant>
      <vt:variant>
        <vt:i4>8257544</vt:i4>
      </vt:variant>
      <vt:variant>
        <vt:i4>366</vt:i4>
      </vt:variant>
      <vt:variant>
        <vt:i4>0</vt:i4>
      </vt:variant>
      <vt:variant>
        <vt:i4>5</vt:i4>
      </vt:variant>
      <vt:variant>
        <vt:lpwstr>http://www.nevo.co.il/Law_word/law14/law-2233.pdf</vt:lpwstr>
      </vt:variant>
      <vt:variant>
        <vt:lpwstr/>
      </vt:variant>
      <vt:variant>
        <vt:i4>7929943</vt:i4>
      </vt:variant>
      <vt:variant>
        <vt:i4>363</vt:i4>
      </vt:variant>
      <vt:variant>
        <vt:i4>0</vt:i4>
      </vt:variant>
      <vt:variant>
        <vt:i4>5</vt:i4>
      </vt:variant>
      <vt:variant>
        <vt:lpwstr>http://www.nevo.co.il/Law_word/law15/memshala-450.pdf</vt:lpwstr>
      </vt:variant>
      <vt:variant>
        <vt:lpwstr/>
      </vt:variant>
      <vt:variant>
        <vt:i4>8257544</vt:i4>
      </vt:variant>
      <vt:variant>
        <vt:i4>360</vt:i4>
      </vt:variant>
      <vt:variant>
        <vt:i4>0</vt:i4>
      </vt:variant>
      <vt:variant>
        <vt:i4>5</vt:i4>
      </vt:variant>
      <vt:variant>
        <vt:lpwstr>http://www.nevo.co.il/Law_word/law14/law-2233.pdf</vt:lpwstr>
      </vt:variant>
      <vt:variant>
        <vt:lpwstr/>
      </vt:variant>
      <vt:variant>
        <vt:i4>721023</vt:i4>
      </vt:variant>
      <vt:variant>
        <vt:i4>351</vt:i4>
      </vt:variant>
      <vt:variant>
        <vt:i4>0</vt:i4>
      </vt:variant>
      <vt:variant>
        <vt:i4>5</vt:i4>
      </vt:variant>
      <vt:variant>
        <vt:lpwstr>http://www.nevo.co.il/Law_word/law17/PROP-1331.pdf</vt:lpwstr>
      </vt:variant>
      <vt:variant>
        <vt:lpwstr/>
      </vt:variant>
      <vt:variant>
        <vt:i4>8323080</vt:i4>
      </vt:variant>
      <vt:variant>
        <vt:i4>348</vt:i4>
      </vt:variant>
      <vt:variant>
        <vt:i4>0</vt:i4>
      </vt:variant>
      <vt:variant>
        <vt:i4>5</vt:i4>
      </vt:variant>
      <vt:variant>
        <vt:lpwstr>http://www.nevo.co.il/Law_word/law14/LAW-0908.pdf</vt:lpwstr>
      </vt:variant>
      <vt:variant>
        <vt:lpwstr/>
      </vt:variant>
      <vt:variant>
        <vt:i4>3211293</vt:i4>
      </vt:variant>
      <vt:variant>
        <vt:i4>345</vt:i4>
      </vt:variant>
      <vt:variant>
        <vt:i4>0</vt:i4>
      </vt:variant>
      <vt:variant>
        <vt:i4>5</vt:i4>
      </vt:variant>
      <vt:variant>
        <vt:lpwstr>http://www.nevo.co.il/Law_word/law16/knesset-674.pdf</vt:lpwstr>
      </vt:variant>
      <vt:variant>
        <vt:lpwstr/>
      </vt:variant>
      <vt:variant>
        <vt:i4>8192010</vt:i4>
      </vt:variant>
      <vt:variant>
        <vt:i4>342</vt:i4>
      </vt:variant>
      <vt:variant>
        <vt:i4>0</vt:i4>
      </vt:variant>
      <vt:variant>
        <vt:i4>5</vt:i4>
      </vt:variant>
      <vt:variant>
        <vt:lpwstr>http://www.nevo.co.il/law_word/law14/law-2605.pdf</vt:lpwstr>
      </vt:variant>
      <vt:variant>
        <vt:lpwstr/>
      </vt:variant>
      <vt:variant>
        <vt:i4>721023</vt:i4>
      </vt:variant>
      <vt:variant>
        <vt:i4>339</vt:i4>
      </vt:variant>
      <vt:variant>
        <vt:i4>0</vt:i4>
      </vt:variant>
      <vt:variant>
        <vt:i4>5</vt:i4>
      </vt:variant>
      <vt:variant>
        <vt:lpwstr>http://www.nevo.co.il/Law_word/law17/PROP-1331.pdf</vt:lpwstr>
      </vt:variant>
      <vt:variant>
        <vt:lpwstr/>
      </vt:variant>
      <vt:variant>
        <vt:i4>8323080</vt:i4>
      </vt:variant>
      <vt:variant>
        <vt:i4>336</vt:i4>
      </vt:variant>
      <vt:variant>
        <vt:i4>0</vt:i4>
      </vt:variant>
      <vt:variant>
        <vt:i4>5</vt:i4>
      </vt:variant>
      <vt:variant>
        <vt:lpwstr>http://www.nevo.co.il/Law_word/law14/LAW-0908.pdf</vt:lpwstr>
      </vt:variant>
      <vt:variant>
        <vt:lpwstr/>
      </vt:variant>
      <vt:variant>
        <vt:i4>721023</vt:i4>
      </vt:variant>
      <vt:variant>
        <vt:i4>333</vt:i4>
      </vt:variant>
      <vt:variant>
        <vt:i4>0</vt:i4>
      </vt:variant>
      <vt:variant>
        <vt:i4>5</vt:i4>
      </vt:variant>
      <vt:variant>
        <vt:lpwstr>http://www.nevo.co.il/Law_word/law17/PROP-1331.pdf</vt:lpwstr>
      </vt:variant>
      <vt:variant>
        <vt:lpwstr/>
      </vt:variant>
      <vt:variant>
        <vt:i4>8323080</vt:i4>
      </vt:variant>
      <vt:variant>
        <vt:i4>330</vt:i4>
      </vt:variant>
      <vt:variant>
        <vt:i4>0</vt:i4>
      </vt:variant>
      <vt:variant>
        <vt:i4>5</vt:i4>
      </vt:variant>
      <vt:variant>
        <vt:lpwstr>http://www.nevo.co.il/Law_word/law14/LAW-0908.pdf</vt:lpwstr>
      </vt:variant>
      <vt:variant>
        <vt:lpwstr/>
      </vt:variant>
      <vt:variant>
        <vt:i4>1245290</vt:i4>
      </vt:variant>
      <vt:variant>
        <vt:i4>327</vt:i4>
      </vt:variant>
      <vt:variant>
        <vt:i4>0</vt:i4>
      </vt:variant>
      <vt:variant>
        <vt:i4>5</vt:i4>
      </vt:variant>
      <vt:variant>
        <vt:lpwstr>http://www.nevo.co.il/Law_word/law15/memshala-1221.pdf</vt:lpwstr>
      </vt:variant>
      <vt:variant>
        <vt:lpwstr/>
      </vt:variant>
      <vt:variant>
        <vt:i4>7667727</vt:i4>
      </vt:variant>
      <vt:variant>
        <vt:i4>324</vt:i4>
      </vt:variant>
      <vt:variant>
        <vt:i4>0</vt:i4>
      </vt:variant>
      <vt:variant>
        <vt:i4>5</vt:i4>
      </vt:variant>
      <vt:variant>
        <vt:lpwstr>http://www.nevo.co.il/Law_word/law14/law-2781.pdf</vt:lpwstr>
      </vt:variant>
      <vt:variant>
        <vt:lpwstr/>
      </vt:variant>
      <vt:variant>
        <vt:i4>7929943</vt:i4>
      </vt:variant>
      <vt:variant>
        <vt:i4>321</vt:i4>
      </vt:variant>
      <vt:variant>
        <vt:i4>0</vt:i4>
      </vt:variant>
      <vt:variant>
        <vt:i4>5</vt:i4>
      </vt:variant>
      <vt:variant>
        <vt:lpwstr>http://www.nevo.co.il/Law_word/law15/memshala-450.pdf</vt:lpwstr>
      </vt:variant>
      <vt:variant>
        <vt:lpwstr/>
      </vt:variant>
      <vt:variant>
        <vt:i4>8257544</vt:i4>
      </vt:variant>
      <vt:variant>
        <vt:i4>318</vt:i4>
      </vt:variant>
      <vt:variant>
        <vt:i4>0</vt:i4>
      </vt:variant>
      <vt:variant>
        <vt:i4>5</vt:i4>
      </vt:variant>
      <vt:variant>
        <vt:lpwstr>http://www.nevo.co.il/Law_word/law14/law-2233.pdf</vt:lpwstr>
      </vt:variant>
      <vt:variant>
        <vt:lpwstr/>
      </vt:variant>
      <vt:variant>
        <vt:i4>721023</vt:i4>
      </vt:variant>
      <vt:variant>
        <vt:i4>315</vt:i4>
      </vt:variant>
      <vt:variant>
        <vt:i4>0</vt:i4>
      </vt:variant>
      <vt:variant>
        <vt:i4>5</vt:i4>
      </vt:variant>
      <vt:variant>
        <vt:lpwstr>http://www.nevo.co.il/Law_word/law17/PROP-1331.pdf</vt:lpwstr>
      </vt:variant>
      <vt:variant>
        <vt:lpwstr/>
      </vt:variant>
      <vt:variant>
        <vt:i4>8323080</vt:i4>
      </vt:variant>
      <vt:variant>
        <vt:i4>312</vt:i4>
      </vt:variant>
      <vt:variant>
        <vt:i4>0</vt:i4>
      </vt:variant>
      <vt:variant>
        <vt:i4>5</vt:i4>
      </vt:variant>
      <vt:variant>
        <vt:lpwstr>http://www.nevo.co.il/Law_word/law14/LAW-0908.pdf</vt:lpwstr>
      </vt:variant>
      <vt:variant>
        <vt:lpwstr/>
      </vt:variant>
      <vt:variant>
        <vt:i4>721023</vt:i4>
      </vt:variant>
      <vt:variant>
        <vt:i4>309</vt:i4>
      </vt:variant>
      <vt:variant>
        <vt:i4>0</vt:i4>
      </vt:variant>
      <vt:variant>
        <vt:i4>5</vt:i4>
      </vt:variant>
      <vt:variant>
        <vt:lpwstr>http://www.nevo.co.il/Law_word/law17/PROP-1331.pdf</vt:lpwstr>
      </vt:variant>
      <vt:variant>
        <vt:lpwstr/>
      </vt:variant>
      <vt:variant>
        <vt:i4>8323080</vt:i4>
      </vt:variant>
      <vt:variant>
        <vt:i4>306</vt:i4>
      </vt:variant>
      <vt:variant>
        <vt:i4>0</vt:i4>
      </vt:variant>
      <vt:variant>
        <vt:i4>5</vt:i4>
      </vt:variant>
      <vt:variant>
        <vt:lpwstr>http://www.nevo.co.il/Law_word/law14/LAW-0908.pdf</vt:lpwstr>
      </vt:variant>
      <vt:variant>
        <vt:lpwstr/>
      </vt:variant>
      <vt:variant>
        <vt:i4>721023</vt:i4>
      </vt:variant>
      <vt:variant>
        <vt:i4>303</vt:i4>
      </vt:variant>
      <vt:variant>
        <vt:i4>0</vt:i4>
      </vt:variant>
      <vt:variant>
        <vt:i4>5</vt:i4>
      </vt:variant>
      <vt:variant>
        <vt:lpwstr>http://www.nevo.co.il/Law_word/law17/PROP-1331.pdf</vt:lpwstr>
      </vt:variant>
      <vt:variant>
        <vt:lpwstr/>
      </vt:variant>
      <vt:variant>
        <vt:i4>8323080</vt:i4>
      </vt:variant>
      <vt:variant>
        <vt:i4>300</vt:i4>
      </vt:variant>
      <vt:variant>
        <vt:i4>0</vt:i4>
      </vt:variant>
      <vt:variant>
        <vt:i4>5</vt:i4>
      </vt:variant>
      <vt:variant>
        <vt:lpwstr>http://www.nevo.co.il/Law_word/law14/LAW-0908.pdf</vt:lpwstr>
      </vt:variant>
      <vt:variant>
        <vt:lpwstr/>
      </vt:variant>
      <vt:variant>
        <vt:i4>721023</vt:i4>
      </vt:variant>
      <vt:variant>
        <vt:i4>297</vt:i4>
      </vt:variant>
      <vt:variant>
        <vt:i4>0</vt:i4>
      </vt:variant>
      <vt:variant>
        <vt:i4>5</vt:i4>
      </vt:variant>
      <vt:variant>
        <vt:lpwstr>http://www.nevo.co.il/Law_word/law17/PROP-1331.pdf</vt:lpwstr>
      </vt:variant>
      <vt:variant>
        <vt:lpwstr/>
      </vt:variant>
      <vt:variant>
        <vt:i4>8323080</vt:i4>
      </vt:variant>
      <vt:variant>
        <vt:i4>294</vt:i4>
      </vt:variant>
      <vt:variant>
        <vt:i4>0</vt:i4>
      </vt:variant>
      <vt:variant>
        <vt:i4>5</vt:i4>
      </vt:variant>
      <vt:variant>
        <vt:lpwstr>http://www.nevo.co.il/Law_word/law14/LAW-0908.pdf</vt:lpwstr>
      </vt:variant>
      <vt:variant>
        <vt:lpwstr/>
      </vt:variant>
      <vt:variant>
        <vt:i4>3211293</vt:i4>
      </vt:variant>
      <vt:variant>
        <vt:i4>291</vt:i4>
      </vt:variant>
      <vt:variant>
        <vt:i4>0</vt:i4>
      </vt:variant>
      <vt:variant>
        <vt:i4>5</vt:i4>
      </vt:variant>
      <vt:variant>
        <vt:lpwstr>http://www.nevo.co.il/Law_word/law16/knesset-674.pdf</vt:lpwstr>
      </vt:variant>
      <vt:variant>
        <vt:lpwstr/>
      </vt:variant>
      <vt:variant>
        <vt:i4>8192010</vt:i4>
      </vt:variant>
      <vt:variant>
        <vt:i4>288</vt:i4>
      </vt:variant>
      <vt:variant>
        <vt:i4>0</vt:i4>
      </vt:variant>
      <vt:variant>
        <vt:i4>5</vt:i4>
      </vt:variant>
      <vt:variant>
        <vt:lpwstr>http://www.nevo.co.il/law_word/law14/law-2605.pdf</vt:lpwstr>
      </vt:variant>
      <vt:variant>
        <vt:lpwstr/>
      </vt:variant>
      <vt:variant>
        <vt:i4>721023</vt:i4>
      </vt:variant>
      <vt:variant>
        <vt:i4>285</vt:i4>
      </vt:variant>
      <vt:variant>
        <vt:i4>0</vt:i4>
      </vt:variant>
      <vt:variant>
        <vt:i4>5</vt:i4>
      </vt:variant>
      <vt:variant>
        <vt:lpwstr>http://www.nevo.co.il/Law_word/law17/PROP-1331.pdf</vt:lpwstr>
      </vt:variant>
      <vt:variant>
        <vt:lpwstr/>
      </vt:variant>
      <vt:variant>
        <vt:i4>8323080</vt:i4>
      </vt:variant>
      <vt:variant>
        <vt:i4>282</vt:i4>
      </vt:variant>
      <vt:variant>
        <vt:i4>0</vt:i4>
      </vt:variant>
      <vt:variant>
        <vt:i4>5</vt:i4>
      </vt:variant>
      <vt:variant>
        <vt:lpwstr>http://www.nevo.co.il/Law_word/law14/LAW-0908.pdf</vt:lpwstr>
      </vt:variant>
      <vt:variant>
        <vt:lpwstr/>
      </vt:variant>
      <vt:variant>
        <vt:i4>721023</vt:i4>
      </vt:variant>
      <vt:variant>
        <vt:i4>279</vt:i4>
      </vt:variant>
      <vt:variant>
        <vt:i4>0</vt:i4>
      </vt:variant>
      <vt:variant>
        <vt:i4>5</vt:i4>
      </vt:variant>
      <vt:variant>
        <vt:lpwstr>http://www.nevo.co.il/Law_word/law17/PROP-1331.pdf</vt:lpwstr>
      </vt:variant>
      <vt:variant>
        <vt:lpwstr/>
      </vt:variant>
      <vt:variant>
        <vt:i4>8323080</vt:i4>
      </vt:variant>
      <vt:variant>
        <vt:i4>276</vt:i4>
      </vt:variant>
      <vt:variant>
        <vt:i4>0</vt:i4>
      </vt:variant>
      <vt:variant>
        <vt:i4>5</vt:i4>
      </vt:variant>
      <vt:variant>
        <vt:lpwstr>http://www.nevo.co.il/Law_word/law14/LAW-0908.pdf</vt:lpwstr>
      </vt:variant>
      <vt:variant>
        <vt:lpwstr/>
      </vt:variant>
      <vt:variant>
        <vt:i4>7929943</vt:i4>
      </vt:variant>
      <vt:variant>
        <vt:i4>273</vt:i4>
      </vt:variant>
      <vt:variant>
        <vt:i4>0</vt:i4>
      </vt:variant>
      <vt:variant>
        <vt:i4>5</vt:i4>
      </vt:variant>
      <vt:variant>
        <vt:lpwstr>http://www.nevo.co.il/Law_word/law15/memshala-450.pdf</vt:lpwstr>
      </vt:variant>
      <vt:variant>
        <vt:lpwstr/>
      </vt:variant>
      <vt:variant>
        <vt:i4>8257544</vt:i4>
      </vt:variant>
      <vt:variant>
        <vt:i4>270</vt:i4>
      </vt:variant>
      <vt:variant>
        <vt:i4>0</vt:i4>
      </vt:variant>
      <vt:variant>
        <vt:i4>5</vt:i4>
      </vt:variant>
      <vt:variant>
        <vt:lpwstr>http://www.nevo.co.il/Law_word/law14/law-2233.pdf</vt:lpwstr>
      </vt:variant>
      <vt:variant>
        <vt:lpwstr/>
      </vt:variant>
      <vt:variant>
        <vt:i4>5767201</vt:i4>
      </vt:variant>
      <vt:variant>
        <vt:i4>267</vt:i4>
      </vt:variant>
      <vt:variant>
        <vt:i4>0</vt:i4>
      </vt:variant>
      <vt:variant>
        <vt:i4>5</vt:i4>
      </vt:variant>
      <vt:variant>
        <vt:lpwstr>http://web1.nevo.co.il/Law_word/law16/knesset-220.pdf</vt:lpwstr>
      </vt:variant>
      <vt:variant>
        <vt:lpwstr/>
      </vt:variant>
      <vt:variant>
        <vt:i4>2818062</vt:i4>
      </vt:variant>
      <vt:variant>
        <vt:i4>264</vt:i4>
      </vt:variant>
      <vt:variant>
        <vt:i4>0</vt:i4>
      </vt:variant>
      <vt:variant>
        <vt:i4>5</vt:i4>
      </vt:variant>
      <vt:variant>
        <vt:lpwstr>http://web1.nevo.co.il/Law_word/law14/law-2155.pdf</vt:lpwstr>
      </vt:variant>
      <vt:variant>
        <vt:lpwstr/>
      </vt:variant>
      <vt:variant>
        <vt:i4>721023</vt:i4>
      </vt:variant>
      <vt:variant>
        <vt:i4>261</vt:i4>
      </vt:variant>
      <vt:variant>
        <vt:i4>0</vt:i4>
      </vt:variant>
      <vt:variant>
        <vt:i4>5</vt:i4>
      </vt:variant>
      <vt:variant>
        <vt:lpwstr>http://www.nevo.co.il/Law_word/law17/PROP-1331.pdf</vt:lpwstr>
      </vt:variant>
      <vt:variant>
        <vt:lpwstr/>
      </vt:variant>
      <vt:variant>
        <vt:i4>8323080</vt:i4>
      </vt:variant>
      <vt:variant>
        <vt:i4>258</vt:i4>
      </vt:variant>
      <vt:variant>
        <vt:i4>0</vt:i4>
      </vt:variant>
      <vt:variant>
        <vt:i4>5</vt:i4>
      </vt:variant>
      <vt:variant>
        <vt:lpwstr>http://www.nevo.co.il/Law_word/law14/LAW-0908.pdf</vt:lpwstr>
      </vt:variant>
      <vt:variant>
        <vt:lpwstr/>
      </vt:variant>
      <vt:variant>
        <vt:i4>721023</vt:i4>
      </vt:variant>
      <vt:variant>
        <vt:i4>255</vt:i4>
      </vt:variant>
      <vt:variant>
        <vt:i4>0</vt:i4>
      </vt:variant>
      <vt:variant>
        <vt:i4>5</vt:i4>
      </vt:variant>
      <vt:variant>
        <vt:lpwstr>http://www.nevo.co.il/Law_word/law17/PROP-1331.pdf</vt:lpwstr>
      </vt:variant>
      <vt:variant>
        <vt:lpwstr/>
      </vt:variant>
      <vt:variant>
        <vt:i4>8323080</vt:i4>
      </vt:variant>
      <vt:variant>
        <vt:i4>252</vt:i4>
      </vt:variant>
      <vt:variant>
        <vt:i4>0</vt:i4>
      </vt:variant>
      <vt:variant>
        <vt:i4>5</vt:i4>
      </vt:variant>
      <vt:variant>
        <vt:lpwstr>http://www.nevo.co.il/Law_word/law14/LAW-0908.pdf</vt:lpwstr>
      </vt:variant>
      <vt:variant>
        <vt:lpwstr/>
      </vt:variant>
      <vt:variant>
        <vt:i4>3211293</vt:i4>
      </vt:variant>
      <vt:variant>
        <vt:i4>249</vt:i4>
      </vt:variant>
      <vt:variant>
        <vt:i4>0</vt:i4>
      </vt:variant>
      <vt:variant>
        <vt:i4>5</vt:i4>
      </vt:variant>
      <vt:variant>
        <vt:lpwstr>http://www.nevo.co.il/Law_word/law16/knesset-674.pdf</vt:lpwstr>
      </vt:variant>
      <vt:variant>
        <vt:lpwstr/>
      </vt:variant>
      <vt:variant>
        <vt:i4>8192010</vt:i4>
      </vt:variant>
      <vt:variant>
        <vt:i4>246</vt:i4>
      </vt:variant>
      <vt:variant>
        <vt:i4>0</vt:i4>
      </vt:variant>
      <vt:variant>
        <vt:i4>5</vt:i4>
      </vt:variant>
      <vt:variant>
        <vt:lpwstr>http://www.nevo.co.il/law_word/law14/law-2605.pdf</vt:lpwstr>
      </vt:variant>
      <vt:variant>
        <vt:lpwstr/>
      </vt:variant>
      <vt:variant>
        <vt:i4>721023</vt:i4>
      </vt:variant>
      <vt:variant>
        <vt:i4>243</vt:i4>
      </vt:variant>
      <vt:variant>
        <vt:i4>0</vt:i4>
      </vt:variant>
      <vt:variant>
        <vt:i4>5</vt:i4>
      </vt:variant>
      <vt:variant>
        <vt:lpwstr>http://www.nevo.co.il/Law_word/law17/PROP-1331.pdf</vt:lpwstr>
      </vt:variant>
      <vt:variant>
        <vt:lpwstr/>
      </vt:variant>
      <vt:variant>
        <vt:i4>8323080</vt:i4>
      </vt:variant>
      <vt:variant>
        <vt:i4>240</vt:i4>
      </vt:variant>
      <vt:variant>
        <vt:i4>0</vt:i4>
      </vt:variant>
      <vt:variant>
        <vt:i4>5</vt:i4>
      </vt:variant>
      <vt:variant>
        <vt:lpwstr>http://www.nevo.co.il/Law_word/law14/LAW-0908.pdf</vt:lpwstr>
      </vt:variant>
      <vt:variant>
        <vt:lpwstr/>
      </vt:variant>
      <vt:variant>
        <vt:i4>5767201</vt:i4>
      </vt:variant>
      <vt:variant>
        <vt:i4>237</vt:i4>
      </vt:variant>
      <vt:variant>
        <vt:i4>0</vt:i4>
      </vt:variant>
      <vt:variant>
        <vt:i4>5</vt:i4>
      </vt:variant>
      <vt:variant>
        <vt:lpwstr>http://web1.nevo.co.il/Law_word/law16/knesset-220.pdf</vt:lpwstr>
      </vt:variant>
      <vt:variant>
        <vt:lpwstr/>
      </vt:variant>
      <vt:variant>
        <vt:i4>2818062</vt:i4>
      </vt:variant>
      <vt:variant>
        <vt:i4>234</vt:i4>
      </vt:variant>
      <vt:variant>
        <vt:i4>0</vt:i4>
      </vt:variant>
      <vt:variant>
        <vt:i4>5</vt:i4>
      </vt:variant>
      <vt:variant>
        <vt:lpwstr>http://web1.nevo.co.il/Law_word/law14/law-2155.pdf</vt:lpwstr>
      </vt:variant>
      <vt:variant>
        <vt:lpwstr/>
      </vt:variant>
      <vt:variant>
        <vt:i4>721023</vt:i4>
      </vt:variant>
      <vt:variant>
        <vt:i4>231</vt:i4>
      </vt:variant>
      <vt:variant>
        <vt:i4>0</vt:i4>
      </vt:variant>
      <vt:variant>
        <vt:i4>5</vt:i4>
      </vt:variant>
      <vt:variant>
        <vt:lpwstr>http://www.nevo.co.il/Law_word/law17/PROP-1331.pdf</vt:lpwstr>
      </vt:variant>
      <vt:variant>
        <vt:lpwstr/>
      </vt:variant>
      <vt:variant>
        <vt:i4>8323080</vt:i4>
      </vt:variant>
      <vt:variant>
        <vt:i4>228</vt:i4>
      </vt:variant>
      <vt:variant>
        <vt:i4>0</vt:i4>
      </vt:variant>
      <vt:variant>
        <vt:i4>5</vt:i4>
      </vt:variant>
      <vt:variant>
        <vt:lpwstr>http://www.nevo.co.il/Law_word/law14/LAW-0908.pdf</vt:lpwstr>
      </vt:variant>
      <vt:variant>
        <vt:lpwstr/>
      </vt:variant>
      <vt:variant>
        <vt:i4>721023</vt:i4>
      </vt:variant>
      <vt:variant>
        <vt:i4>225</vt:i4>
      </vt:variant>
      <vt:variant>
        <vt:i4>0</vt:i4>
      </vt:variant>
      <vt:variant>
        <vt:i4>5</vt:i4>
      </vt:variant>
      <vt:variant>
        <vt:lpwstr>http://www.nevo.co.il/Law_word/law17/PROP-1331.pdf</vt:lpwstr>
      </vt:variant>
      <vt:variant>
        <vt:lpwstr/>
      </vt:variant>
      <vt:variant>
        <vt:i4>8323080</vt:i4>
      </vt:variant>
      <vt:variant>
        <vt:i4>222</vt:i4>
      </vt:variant>
      <vt:variant>
        <vt:i4>0</vt:i4>
      </vt:variant>
      <vt:variant>
        <vt:i4>5</vt:i4>
      </vt:variant>
      <vt:variant>
        <vt:lpwstr>http://www.nevo.co.il/Law_word/law14/LAW-0908.pdf</vt:lpwstr>
      </vt:variant>
      <vt:variant>
        <vt:lpwstr/>
      </vt:variant>
      <vt:variant>
        <vt:i4>7602259</vt:i4>
      </vt:variant>
      <vt:variant>
        <vt:i4>219</vt:i4>
      </vt:variant>
      <vt:variant>
        <vt:i4>0</vt:i4>
      </vt:variant>
      <vt:variant>
        <vt:i4>5</vt:i4>
      </vt:variant>
      <vt:variant>
        <vt:lpwstr>http://www.nevo.co.il/Law_word/law15/memshala-989.pdf</vt:lpwstr>
      </vt:variant>
      <vt:variant>
        <vt:lpwstr/>
      </vt:variant>
      <vt:variant>
        <vt:i4>8060941</vt:i4>
      </vt:variant>
      <vt:variant>
        <vt:i4>216</vt:i4>
      </vt:variant>
      <vt:variant>
        <vt:i4>0</vt:i4>
      </vt:variant>
      <vt:variant>
        <vt:i4>5</vt:i4>
      </vt:variant>
      <vt:variant>
        <vt:lpwstr>http://www.nevo.co.il/law_word/law14/law-2561.pdf</vt:lpwstr>
      </vt:variant>
      <vt:variant>
        <vt:lpwstr/>
      </vt:variant>
      <vt:variant>
        <vt:i4>721023</vt:i4>
      </vt:variant>
      <vt:variant>
        <vt:i4>213</vt:i4>
      </vt:variant>
      <vt:variant>
        <vt:i4>0</vt:i4>
      </vt:variant>
      <vt:variant>
        <vt:i4>5</vt:i4>
      </vt:variant>
      <vt:variant>
        <vt:lpwstr>http://www.nevo.co.il/Law_word/law17/PROP-1331.pdf</vt:lpwstr>
      </vt:variant>
      <vt:variant>
        <vt:lpwstr/>
      </vt:variant>
      <vt:variant>
        <vt:i4>8323080</vt:i4>
      </vt:variant>
      <vt:variant>
        <vt:i4>210</vt:i4>
      </vt:variant>
      <vt:variant>
        <vt:i4>0</vt:i4>
      </vt:variant>
      <vt:variant>
        <vt:i4>5</vt:i4>
      </vt:variant>
      <vt:variant>
        <vt:lpwstr>http://www.nevo.co.il/Law_word/law14/LAW-0908.pdf</vt:lpwstr>
      </vt:variant>
      <vt:variant>
        <vt:lpwstr/>
      </vt:variant>
      <vt:variant>
        <vt:i4>3211293</vt:i4>
      </vt:variant>
      <vt:variant>
        <vt:i4>207</vt:i4>
      </vt:variant>
      <vt:variant>
        <vt:i4>0</vt:i4>
      </vt:variant>
      <vt:variant>
        <vt:i4>5</vt:i4>
      </vt:variant>
      <vt:variant>
        <vt:lpwstr>http://www.nevo.co.il/Law_word/law16/knesset-674.pdf</vt:lpwstr>
      </vt:variant>
      <vt:variant>
        <vt:lpwstr/>
      </vt:variant>
      <vt:variant>
        <vt:i4>8192010</vt:i4>
      </vt:variant>
      <vt:variant>
        <vt:i4>204</vt:i4>
      </vt:variant>
      <vt:variant>
        <vt:i4>0</vt:i4>
      </vt:variant>
      <vt:variant>
        <vt:i4>5</vt:i4>
      </vt:variant>
      <vt:variant>
        <vt:lpwstr>http://www.nevo.co.il/law_word/law14/law-2605.pdf</vt:lpwstr>
      </vt:variant>
      <vt:variant>
        <vt:lpwstr/>
      </vt:variant>
      <vt:variant>
        <vt:i4>7602259</vt:i4>
      </vt:variant>
      <vt:variant>
        <vt:i4>201</vt:i4>
      </vt:variant>
      <vt:variant>
        <vt:i4>0</vt:i4>
      </vt:variant>
      <vt:variant>
        <vt:i4>5</vt:i4>
      </vt:variant>
      <vt:variant>
        <vt:lpwstr>http://www.nevo.co.il/Law_word/law15/memshala-989.pdf</vt:lpwstr>
      </vt:variant>
      <vt:variant>
        <vt:lpwstr/>
      </vt:variant>
      <vt:variant>
        <vt:i4>8060941</vt:i4>
      </vt:variant>
      <vt:variant>
        <vt:i4>198</vt:i4>
      </vt:variant>
      <vt:variant>
        <vt:i4>0</vt:i4>
      </vt:variant>
      <vt:variant>
        <vt:i4>5</vt:i4>
      </vt:variant>
      <vt:variant>
        <vt:lpwstr>http://www.nevo.co.il/law_word/law14/law-2561.pdf</vt:lpwstr>
      </vt:variant>
      <vt:variant>
        <vt:lpwstr/>
      </vt:variant>
      <vt:variant>
        <vt:i4>721023</vt:i4>
      </vt:variant>
      <vt:variant>
        <vt:i4>195</vt:i4>
      </vt:variant>
      <vt:variant>
        <vt:i4>0</vt:i4>
      </vt:variant>
      <vt:variant>
        <vt:i4>5</vt:i4>
      </vt:variant>
      <vt:variant>
        <vt:lpwstr>http://www.nevo.co.il/Law_word/law17/PROP-1331.pdf</vt:lpwstr>
      </vt:variant>
      <vt:variant>
        <vt:lpwstr/>
      </vt:variant>
      <vt:variant>
        <vt:i4>8323080</vt:i4>
      </vt:variant>
      <vt:variant>
        <vt:i4>192</vt:i4>
      </vt:variant>
      <vt:variant>
        <vt:i4>0</vt:i4>
      </vt:variant>
      <vt:variant>
        <vt:i4>5</vt:i4>
      </vt:variant>
      <vt:variant>
        <vt:lpwstr>http://www.nevo.co.il/Law_word/law14/LAW-0908.pdf</vt:lpwstr>
      </vt:variant>
      <vt:variant>
        <vt:lpwstr/>
      </vt:variant>
      <vt:variant>
        <vt:i4>721023</vt:i4>
      </vt:variant>
      <vt:variant>
        <vt:i4>189</vt:i4>
      </vt:variant>
      <vt:variant>
        <vt:i4>0</vt:i4>
      </vt:variant>
      <vt:variant>
        <vt:i4>5</vt:i4>
      </vt:variant>
      <vt:variant>
        <vt:lpwstr>http://www.nevo.co.il/Law_word/law17/PROP-1331.pdf</vt:lpwstr>
      </vt:variant>
      <vt:variant>
        <vt:lpwstr/>
      </vt:variant>
      <vt:variant>
        <vt:i4>8323080</vt:i4>
      </vt:variant>
      <vt:variant>
        <vt:i4>186</vt:i4>
      </vt:variant>
      <vt:variant>
        <vt:i4>0</vt:i4>
      </vt:variant>
      <vt:variant>
        <vt:i4>5</vt:i4>
      </vt:variant>
      <vt:variant>
        <vt:lpwstr>http://www.nevo.co.il/Law_word/law14/LAW-0908.pdf</vt:lpwstr>
      </vt:variant>
      <vt:variant>
        <vt:lpwstr/>
      </vt:variant>
      <vt:variant>
        <vt:i4>721023</vt:i4>
      </vt:variant>
      <vt:variant>
        <vt:i4>183</vt:i4>
      </vt:variant>
      <vt:variant>
        <vt:i4>0</vt:i4>
      </vt:variant>
      <vt:variant>
        <vt:i4>5</vt:i4>
      </vt:variant>
      <vt:variant>
        <vt:lpwstr>http://www.nevo.co.il/Law_word/law17/PROP-1331.pdf</vt:lpwstr>
      </vt:variant>
      <vt:variant>
        <vt:lpwstr/>
      </vt:variant>
      <vt:variant>
        <vt:i4>8323080</vt:i4>
      </vt:variant>
      <vt:variant>
        <vt:i4>180</vt:i4>
      </vt:variant>
      <vt:variant>
        <vt:i4>0</vt:i4>
      </vt:variant>
      <vt:variant>
        <vt:i4>5</vt:i4>
      </vt:variant>
      <vt:variant>
        <vt:lpwstr>http://www.nevo.co.il/Law_word/law14/LAW-0908.pdf</vt:lpwstr>
      </vt:variant>
      <vt:variant>
        <vt:lpwstr/>
      </vt:variant>
      <vt:variant>
        <vt:i4>3211293</vt:i4>
      </vt:variant>
      <vt:variant>
        <vt:i4>177</vt:i4>
      </vt:variant>
      <vt:variant>
        <vt:i4>0</vt:i4>
      </vt:variant>
      <vt:variant>
        <vt:i4>5</vt:i4>
      </vt:variant>
      <vt:variant>
        <vt:lpwstr>http://www.nevo.co.il/Law_word/law16/knesset-674.pdf</vt:lpwstr>
      </vt:variant>
      <vt:variant>
        <vt:lpwstr/>
      </vt:variant>
      <vt:variant>
        <vt:i4>8192010</vt:i4>
      </vt:variant>
      <vt:variant>
        <vt:i4>174</vt:i4>
      </vt:variant>
      <vt:variant>
        <vt:i4>0</vt:i4>
      </vt:variant>
      <vt:variant>
        <vt:i4>5</vt:i4>
      </vt:variant>
      <vt:variant>
        <vt:lpwstr>http://www.nevo.co.il/law_word/law14/law-2605.pdf</vt:lpwstr>
      </vt:variant>
      <vt:variant>
        <vt:lpwstr/>
      </vt:variant>
      <vt:variant>
        <vt:i4>5505033</vt:i4>
      </vt:variant>
      <vt:variant>
        <vt:i4>168</vt:i4>
      </vt:variant>
      <vt:variant>
        <vt:i4>0</vt:i4>
      </vt:variant>
      <vt:variant>
        <vt:i4>5</vt:i4>
      </vt:variant>
      <vt:variant>
        <vt:lpwstr/>
      </vt:variant>
      <vt:variant>
        <vt:lpwstr>med1</vt:lpwstr>
      </vt:variant>
      <vt:variant>
        <vt:i4>5570569</vt:i4>
      </vt:variant>
      <vt:variant>
        <vt:i4>162</vt:i4>
      </vt:variant>
      <vt:variant>
        <vt:i4>0</vt:i4>
      </vt:variant>
      <vt:variant>
        <vt:i4>5</vt:i4>
      </vt:variant>
      <vt:variant>
        <vt:lpwstr/>
      </vt:variant>
      <vt:variant>
        <vt:lpwstr>med0</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3407912</vt:i4>
      </vt:variant>
      <vt:variant>
        <vt:i4>84</vt:i4>
      </vt:variant>
      <vt:variant>
        <vt:i4>0</vt:i4>
      </vt:variant>
      <vt:variant>
        <vt:i4>5</vt:i4>
      </vt:variant>
      <vt:variant>
        <vt:lpwstr/>
      </vt:variant>
      <vt:variant>
        <vt:lpwstr>Seif27</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3473448</vt:i4>
      </vt:variant>
      <vt:variant>
        <vt:i4>42</vt:i4>
      </vt:variant>
      <vt:variant>
        <vt:i4>0</vt:i4>
      </vt:variant>
      <vt:variant>
        <vt:i4>5</vt:i4>
      </vt:variant>
      <vt:variant>
        <vt:lpwstr/>
      </vt:variant>
      <vt:variant>
        <vt:lpwstr>Seif26</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1245290</vt:i4>
      </vt:variant>
      <vt:variant>
        <vt:i4>36</vt:i4>
      </vt:variant>
      <vt:variant>
        <vt:i4>0</vt:i4>
      </vt:variant>
      <vt:variant>
        <vt:i4>5</vt:i4>
      </vt:variant>
      <vt:variant>
        <vt:lpwstr>http://www.nevo.co.il/Law_word/law15/memshala-1221.pdf</vt:lpwstr>
      </vt:variant>
      <vt:variant>
        <vt:lpwstr/>
      </vt:variant>
      <vt:variant>
        <vt:i4>7667727</vt:i4>
      </vt:variant>
      <vt:variant>
        <vt:i4>33</vt:i4>
      </vt:variant>
      <vt:variant>
        <vt:i4>0</vt:i4>
      </vt:variant>
      <vt:variant>
        <vt:i4>5</vt:i4>
      </vt:variant>
      <vt:variant>
        <vt:lpwstr>http://www.nevo.co.il/law_word/law14/law-2781.pdf</vt:lpwstr>
      </vt:variant>
      <vt:variant>
        <vt:lpwstr/>
      </vt:variant>
      <vt:variant>
        <vt:i4>3211293</vt:i4>
      </vt:variant>
      <vt:variant>
        <vt:i4>30</vt:i4>
      </vt:variant>
      <vt:variant>
        <vt:i4>0</vt:i4>
      </vt:variant>
      <vt:variant>
        <vt:i4>5</vt:i4>
      </vt:variant>
      <vt:variant>
        <vt:lpwstr>http://www.nevo.co.il/Law_word/law16/knesset-674.pdf</vt:lpwstr>
      </vt:variant>
      <vt:variant>
        <vt:lpwstr/>
      </vt:variant>
      <vt:variant>
        <vt:i4>8192010</vt:i4>
      </vt:variant>
      <vt:variant>
        <vt:i4>27</vt:i4>
      </vt:variant>
      <vt:variant>
        <vt:i4>0</vt:i4>
      </vt:variant>
      <vt:variant>
        <vt:i4>5</vt:i4>
      </vt:variant>
      <vt:variant>
        <vt:lpwstr>http://www.nevo.co.il/law_word/law14/law-2605.pdf</vt:lpwstr>
      </vt:variant>
      <vt:variant>
        <vt:lpwstr/>
      </vt:variant>
      <vt:variant>
        <vt:i4>7602259</vt:i4>
      </vt:variant>
      <vt:variant>
        <vt:i4>24</vt:i4>
      </vt:variant>
      <vt:variant>
        <vt:i4>0</vt:i4>
      </vt:variant>
      <vt:variant>
        <vt:i4>5</vt:i4>
      </vt:variant>
      <vt:variant>
        <vt:lpwstr>http://www.nevo.co.il/Law_word/law15/memshala-989.pdf</vt:lpwstr>
      </vt:variant>
      <vt:variant>
        <vt:lpwstr/>
      </vt:variant>
      <vt:variant>
        <vt:i4>8060941</vt:i4>
      </vt:variant>
      <vt:variant>
        <vt:i4>21</vt:i4>
      </vt:variant>
      <vt:variant>
        <vt:i4>0</vt:i4>
      </vt:variant>
      <vt:variant>
        <vt:i4>5</vt:i4>
      </vt:variant>
      <vt:variant>
        <vt:lpwstr>http://www.nevo.co.il/law_word/law14/law-2561.pdf</vt:lpwstr>
      </vt:variant>
      <vt:variant>
        <vt:lpwstr/>
      </vt:variant>
      <vt:variant>
        <vt:i4>7929943</vt:i4>
      </vt:variant>
      <vt:variant>
        <vt:i4>18</vt:i4>
      </vt:variant>
      <vt:variant>
        <vt:i4>0</vt:i4>
      </vt:variant>
      <vt:variant>
        <vt:i4>5</vt:i4>
      </vt:variant>
      <vt:variant>
        <vt:lpwstr>http://www.nevo.co.il/Law_word/law15/memshala-450.pdf</vt:lpwstr>
      </vt:variant>
      <vt:variant>
        <vt:lpwstr/>
      </vt:variant>
      <vt:variant>
        <vt:i4>8257544</vt:i4>
      </vt:variant>
      <vt:variant>
        <vt:i4>15</vt:i4>
      </vt:variant>
      <vt:variant>
        <vt:i4>0</vt:i4>
      </vt:variant>
      <vt:variant>
        <vt:i4>5</vt:i4>
      </vt:variant>
      <vt:variant>
        <vt:lpwstr>http://www.nevo.co.il/Law_word/law14/law-2233.pdf</vt:lpwstr>
      </vt:variant>
      <vt:variant>
        <vt:lpwstr/>
      </vt:variant>
      <vt:variant>
        <vt:i4>5767201</vt:i4>
      </vt:variant>
      <vt:variant>
        <vt:i4>12</vt:i4>
      </vt:variant>
      <vt:variant>
        <vt:i4>0</vt:i4>
      </vt:variant>
      <vt:variant>
        <vt:i4>5</vt:i4>
      </vt:variant>
      <vt:variant>
        <vt:lpwstr>http://web1.nevo.co.il/Law_word/law16/knesset-220.pdf</vt:lpwstr>
      </vt:variant>
      <vt:variant>
        <vt:lpwstr/>
      </vt:variant>
      <vt:variant>
        <vt:i4>7864333</vt:i4>
      </vt:variant>
      <vt:variant>
        <vt:i4>9</vt:i4>
      </vt:variant>
      <vt:variant>
        <vt:i4>0</vt:i4>
      </vt:variant>
      <vt:variant>
        <vt:i4>5</vt:i4>
      </vt:variant>
      <vt:variant>
        <vt:lpwstr>http://www.nevo.co.il/Law_word/law14/law-2155.pdf</vt:lpwstr>
      </vt:variant>
      <vt:variant>
        <vt:lpwstr/>
      </vt:variant>
      <vt:variant>
        <vt:i4>721023</vt:i4>
      </vt:variant>
      <vt:variant>
        <vt:i4>6</vt:i4>
      </vt:variant>
      <vt:variant>
        <vt:i4>0</vt:i4>
      </vt:variant>
      <vt:variant>
        <vt:i4>5</vt:i4>
      </vt:variant>
      <vt:variant>
        <vt:lpwstr>http://www.nevo.co.il/Law_word/law17/PROP-1331.pdf</vt:lpwstr>
      </vt:variant>
      <vt:variant>
        <vt:lpwstr/>
      </vt:variant>
      <vt:variant>
        <vt:i4>8323080</vt:i4>
      </vt:variant>
      <vt:variant>
        <vt:i4>3</vt:i4>
      </vt:variant>
      <vt:variant>
        <vt:i4>0</vt:i4>
      </vt:variant>
      <vt:variant>
        <vt:i4>5</vt:i4>
      </vt:variant>
      <vt:variant>
        <vt:lpwstr>http://www.nevo.co.il/Law_word/law14/LAW-0908.pdf</vt:lpwstr>
      </vt:variant>
      <vt:variant>
        <vt:lpwstr/>
      </vt:variant>
      <vt:variant>
        <vt:i4>5898353</vt:i4>
      </vt:variant>
      <vt:variant>
        <vt:i4>0</vt:i4>
      </vt:variant>
      <vt:variant>
        <vt:i4>0</vt:i4>
      </vt:variant>
      <vt:variant>
        <vt:i4>5</vt:i4>
      </vt:variant>
      <vt:variant>
        <vt:lpwstr>http://www.nevo.co.il/Law_word/law18/24.pdf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0323</vt:lpwstr>
  </property>
  <property fmtid="{D5CDD505-2E9C-101B-9397-08002B2CF9AE}" pid="3" name="CHNAME">
    <vt:lpwstr>סטטיסטיקה</vt:lpwstr>
  </property>
  <property fmtid="{D5CDD505-2E9C-101B-9397-08002B2CF9AE}" pid="4" name="LAWNAME">
    <vt:lpwstr>פקודת הסטטיסטיקה [נוסח חדש], תשל"ב-1972</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http://www.nevo.co.il/Law_word/law14/law-2155.pdf;‎רשומות - ספר חוקים#ס"ח תשס"ח מס' 2155 ‏‏#מיום 11.6.2008 #עמ' 532# תיקון מס' 2; תחילתו ביום 1.1.2009‏</vt:lpwstr>
  </property>
  <property fmtid="{D5CDD505-2E9C-101B-9397-08002B2CF9AE}" pid="8" name="LINKK2">
    <vt:lpwstr>http://www.nevo.co.il/Law_word/law14/law-2233.pdf;‎רשומות - ספר חוקים#ס"ח תש"ע מס' 2233 ‏‏#מיום 16.3.2010 עמ' 417– תיקון מס' 3‏</vt:lpwstr>
  </property>
  <property fmtid="{D5CDD505-2E9C-101B-9397-08002B2CF9AE}" pid="9" name="LINKK3">
    <vt:lpwstr>http://www.nevo.co.il/law_word/law14/law-2561.pdf;‎רשומות - ספר חוקים#ס"ח תשע"ו מס' 2561 #מיום ‏‏14.7.2016 עמ' 967– תיקון מס' 4‏</vt:lpwstr>
  </property>
  <property fmtid="{D5CDD505-2E9C-101B-9397-08002B2CF9AE}" pid="10" name="LINKK4">
    <vt:lpwstr>http://www.nevo.co.il/law_word/law14/law-2605.pdf;‎רשומות - ספר חוקים#ס"ח תשע"ז מס' 2605 #מיום ‏‏21.2.2017 עמ' 419  – תיקון מס' 5‏</vt:lpwstr>
  </property>
  <property fmtid="{D5CDD505-2E9C-101B-9397-08002B2CF9AE}" pid="11" name="LINKK5">
    <vt:lpwstr>http://www.nevo.co.il/law_word/law14/law-2781.pdf;‎רשומות - ספר חוקים#ס"ח תשע"ט מס' 2781 ‏‏#מיום 10.1.2019 עמ' 249– תיקון מס' 6 בסעיף 29 לחוק ההגבלים העסקיים (תיקון מס' 21), תשע"ט-2019‏</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דיני חוקה </vt:lpwstr>
  </property>
  <property fmtid="{D5CDD505-2E9C-101B-9397-08002B2CF9AE}" pid="24" name="NOSE21">
    <vt:lpwstr>ממשלה</vt:lpwstr>
  </property>
  <property fmtid="{D5CDD505-2E9C-101B-9397-08002B2CF9AE}" pid="25" name="NOSE31">
    <vt:lpwstr>הסטטיסטיקן הממשלתי</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מרשם אוכלוסין</vt:lpwstr>
  </property>
  <property fmtid="{D5CDD505-2E9C-101B-9397-08002B2CF9AE}" pid="29" name="NOSE32">
    <vt:lpwstr>מיפקד אוכלוסין</vt:lpwstr>
  </property>
  <property fmtid="{D5CDD505-2E9C-101B-9397-08002B2CF9AE}" pid="30" name="NOSE42">
    <vt:lpwstr>סטטיסטיקן</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