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2A83" w:rsidRDefault="00E72A83">
      <w:pPr>
        <w:pStyle w:val="big-header"/>
        <w:ind w:left="0" w:right="1134"/>
        <w:rPr>
          <w:rFonts w:cs="FrankRuehl" w:hint="cs"/>
          <w:sz w:val="32"/>
          <w:rtl/>
        </w:rPr>
      </w:pPr>
      <w:r>
        <w:rPr>
          <w:rFonts w:cs="FrankRuehl"/>
          <w:sz w:val="32"/>
          <w:rtl/>
        </w:rPr>
        <w:t xml:space="preserve">פקודת הפרשנות </w:t>
      </w:r>
      <w:r>
        <w:rPr>
          <w:rFonts w:cs="FrankRuehl" w:hint="cs"/>
          <w:sz w:val="32"/>
          <w:rtl/>
        </w:rPr>
        <w:t>[</w:t>
      </w:r>
      <w:r>
        <w:rPr>
          <w:rFonts w:cs="FrankRuehl"/>
          <w:sz w:val="32"/>
          <w:rtl/>
        </w:rPr>
        <w:t>נוסח חדש</w:t>
      </w:r>
      <w:r>
        <w:rPr>
          <w:rFonts w:cs="FrankRuehl" w:hint="cs"/>
          <w:sz w:val="32"/>
          <w:rtl/>
        </w:rPr>
        <w:t>]</w:t>
      </w:r>
    </w:p>
    <w:p w:rsidR="00FA5E97" w:rsidRDefault="00FA5E97" w:rsidP="00FA5E97">
      <w:pPr>
        <w:spacing w:line="320" w:lineRule="auto"/>
        <w:jc w:val="left"/>
        <w:rPr>
          <w:rFonts w:cs="FrankRuehl" w:hint="cs"/>
          <w:szCs w:val="26"/>
          <w:rtl/>
        </w:rPr>
      </w:pPr>
    </w:p>
    <w:p w:rsidR="00B63637" w:rsidRPr="00FA5E97" w:rsidRDefault="00B63637" w:rsidP="00FA5E97">
      <w:pPr>
        <w:spacing w:line="320" w:lineRule="auto"/>
        <w:jc w:val="left"/>
        <w:rPr>
          <w:rFonts w:cs="FrankRuehl" w:hint="cs"/>
          <w:szCs w:val="26"/>
          <w:rtl/>
        </w:rPr>
      </w:pPr>
    </w:p>
    <w:p w:rsidR="00FA5E97" w:rsidRPr="00FA5E97" w:rsidRDefault="00FA5E97" w:rsidP="00FA5E97">
      <w:pPr>
        <w:spacing w:line="320" w:lineRule="auto"/>
        <w:jc w:val="left"/>
        <w:rPr>
          <w:rFonts w:cs="Miriam" w:hint="cs"/>
          <w:szCs w:val="22"/>
          <w:rtl/>
        </w:rPr>
      </w:pPr>
      <w:r w:rsidRPr="00FA5E97">
        <w:rPr>
          <w:rFonts w:cs="Miriam"/>
          <w:szCs w:val="22"/>
          <w:rtl/>
        </w:rPr>
        <w:t xml:space="preserve">דיני חוקה </w:t>
      </w:r>
      <w:r w:rsidRPr="00FA5E97">
        <w:rPr>
          <w:rFonts w:cs="FrankRuehl"/>
          <w:szCs w:val="26"/>
          <w:rtl/>
        </w:rPr>
        <w:t xml:space="preserve"> – פרשנות ויסודות המשפט</w:t>
      </w:r>
    </w:p>
    <w:p w:rsidR="00E72A83" w:rsidRDefault="00E72A8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C0E3B" w:rsidRPr="00AC0E3B">
        <w:tblPrEx>
          <w:tblCellMar>
            <w:top w:w="0" w:type="dxa"/>
            <w:bottom w:w="0" w:type="dxa"/>
          </w:tblCellMar>
        </w:tblPrEx>
        <w:tc>
          <w:tcPr>
            <w:tcW w:w="1247" w:type="dxa"/>
          </w:tcPr>
          <w:p w:rsidR="00AC0E3B" w:rsidRPr="00AC0E3B" w:rsidRDefault="00AC0E3B" w:rsidP="00AC0E3B">
            <w:pPr>
              <w:spacing w:line="240" w:lineRule="auto"/>
              <w:jc w:val="left"/>
              <w:rPr>
                <w:rFonts w:cs="Frankruhel"/>
                <w:sz w:val="24"/>
                <w:rtl/>
              </w:rPr>
            </w:pPr>
          </w:p>
        </w:tc>
        <w:tc>
          <w:tcPr>
            <w:tcW w:w="5669" w:type="dxa"/>
          </w:tcPr>
          <w:p w:rsidR="00AC0E3B" w:rsidRPr="00AC0E3B" w:rsidRDefault="00AC0E3B" w:rsidP="00AC0E3B">
            <w:pPr>
              <w:spacing w:line="240" w:lineRule="auto"/>
              <w:jc w:val="left"/>
              <w:rPr>
                <w:rFonts w:cs="Frankruhel"/>
                <w:sz w:val="24"/>
                <w:rtl/>
              </w:rPr>
            </w:pPr>
            <w:r>
              <w:rPr>
                <w:sz w:val="24"/>
                <w:rtl/>
              </w:rPr>
              <w:t>פרק ראשון:</w:t>
            </w:r>
          </w:p>
        </w:tc>
        <w:tc>
          <w:tcPr>
            <w:tcW w:w="567" w:type="dxa"/>
          </w:tcPr>
          <w:p w:rsidR="00AC0E3B" w:rsidRPr="00AC0E3B" w:rsidRDefault="00AC0E3B" w:rsidP="00AC0E3B">
            <w:pPr>
              <w:spacing w:line="240" w:lineRule="auto"/>
              <w:jc w:val="left"/>
              <w:rPr>
                <w:rStyle w:val="Hyperlink"/>
                <w:rtl/>
              </w:rPr>
            </w:pPr>
            <w:hyperlink w:anchor="med0" w:tooltip="פרק ראשון:" w:history="1">
              <w:r w:rsidRPr="00AC0E3B">
                <w:rPr>
                  <w:rStyle w:val="Hyperlink"/>
                </w:rPr>
                <w:t>Go</w:t>
              </w:r>
            </w:hyperlink>
          </w:p>
        </w:tc>
        <w:tc>
          <w:tcPr>
            <w:tcW w:w="850" w:type="dxa"/>
          </w:tcPr>
          <w:p w:rsidR="00AC0E3B" w:rsidRPr="00AC0E3B" w:rsidRDefault="00AC0E3B" w:rsidP="00AC0E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C0E3B" w:rsidRPr="00AC0E3B">
        <w:tblPrEx>
          <w:tblCellMar>
            <w:top w:w="0" w:type="dxa"/>
            <w:bottom w:w="0" w:type="dxa"/>
          </w:tblCellMar>
        </w:tblPrEx>
        <w:tc>
          <w:tcPr>
            <w:tcW w:w="1247" w:type="dxa"/>
          </w:tcPr>
          <w:p w:rsidR="00AC0E3B" w:rsidRPr="00AC0E3B" w:rsidRDefault="00AC0E3B" w:rsidP="00AC0E3B">
            <w:pPr>
              <w:spacing w:line="240" w:lineRule="auto"/>
              <w:jc w:val="left"/>
              <w:rPr>
                <w:rFonts w:cs="Frankruhel"/>
                <w:sz w:val="24"/>
                <w:rtl/>
              </w:rPr>
            </w:pPr>
            <w:r>
              <w:rPr>
                <w:sz w:val="24"/>
                <w:rtl/>
              </w:rPr>
              <w:t xml:space="preserve">סעיף 1 </w:t>
            </w:r>
          </w:p>
        </w:tc>
        <w:tc>
          <w:tcPr>
            <w:tcW w:w="5669" w:type="dxa"/>
          </w:tcPr>
          <w:p w:rsidR="00AC0E3B" w:rsidRPr="00AC0E3B" w:rsidRDefault="00AC0E3B" w:rsidP="00AC0E3B">
            <w:pPr>
              <w:spacing w:line="240" w:lineRule="auto"/>
              <w:jc w:val="left"/>
              <w:rPr>
                <w:rFonts w:cs="Frankruhel"/>
                <w:sz w:val="24"/>
                <w:rtl/>
              </w:rPr>
            </w:pPr>
            <w:r>
              <w:rPr>
                <w:sz w:val="24"/>
                <w:rtl/>
              </w:rPr>
              <w:t>פירושם של מונחים רווחים</w:t>
            </w:r>
          </w:p>
        </w:tc>
        <w:tc>
          <w:tcPr>
            <w:tcW w:w="567" w:type="dxa"/>
          </w:tcPr>
          <w:p w:rsidR="00AC0E3B" w:rsidRPr="00AC0E3B" w:rsidRDefault="00AC0E3B" w:rsidP="00AC0E3B">
            <w:pPr>
              <w:spacing w:line="240" w:lineRule="auto"/>
              <w:jc w:val="left"/>
              <w:rPr>
                <w:rStyle w:val="Hyperlink"/>
                <w:rtl/>
              </w:rPr>
            </w:pPr>
            <w:hyperlink w:anchor="Seif1" w:tooltip="פירושם של מונחים רווחים" w:history="1">
              <w:r w:rsidRPr="00AC0E3B">
                <w:rPr>
                  <w:rStyle w:val="Hyperlink"/>
                </w:rPr>
                <w:t>Go</w:t>
              </w:r>
            </w:hyperlink>
          </w:p>
        </w:tc>
        <w:tc>
          <w:tcPr>
            <w:tcW w:w="850" w:type="dxa"/>
          </w:tcPr>
          <w:p w:rsidR="00AC0E3B" w:rsidRPr="00AC0E3B" w:rsidRDefault="00AC0E3B" w:rsidP="00AC0E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C0E3B" w:rsidRPr="00AC0E3B">
        <w:tblPrEx>
          <w:tblCellMar>
            <w:top w:w="0" w:type="dxa"/>
            <w:bottom w:w="0" w:type="dxa"/>
          </w:tblCellMar>
        </w:tblPrEx>
        <w:tc>
          <w:tcPr>
            <w:tcW w:w="1247" w:type="dxa"/>
          </w:tcPr>
          <w:p w:rsidR="00AC0E3B" w:rsidRPr="00AC0E3B" w:rsidRDefault="00AC0E3B" w:rsidP="00AC0E3B">
            <w:pPr>
              <w:spacing w:line="240" w:lineRule="auto"/>
              <w:jc w:val="left"/>
              <w:rPr>
                <w:rFonts w:cs="Frankruhel"/>
                <w:sz w:val="24"/>
                <w:rtl/>
              </w:rPr>
            </w:pPr>
          </w:p>
        </w:tc>
        <w:tc>
          <w:tcPr>
            <w:tcW w:w="5669" w:type="dxa"/>
          </w:tcPr>
          <w:p w:rsidR="00AC0E3B" w:rsidRPr="00AC0E3B" w:rsidRDefault="00AC0E3B" w:rsidP="00AC0E3B">
            <w:pPr>
              <w:spacing w:line="240" w:lineRule="auto"/>
              <w:jc w:val="left"/>
              <w:rPr>
                <w:rFonts w:cs="Frankruhel"/>
                <w:sz w:val="24"/>
                <w:rtl/>
              </w:rPr>
            </w:pPr>
            <w:r>
              <w:rPr>
                <w:sz w:val="24"/>
                <w:rtl/>
              </w:rPr>
              <w:t>פרק שני:</w:t>
            </w:r>
          </w:p>
        </w:tc>
        <w:tc>
          <w:tcPr>
            <w:tcW w:w="567" w:type="dxa"/>
          </w:tcPr>
          <w:p w:rsidR="00AC0E3B" w:rsidRPr="00AC0E3B" w:rsidRDefault="00AC0E3B" w:rsidP="00AC0E3B">
            <w:pPr>
              <w:spacing w:line="240" w:lineRule="auto"/>
              <w:jc w:val="left"/>
              <w:rPr>
                <w:rStyle w:val="Hyperlink"/>
                <w:rtl/>
              </w:rPr>
            </w:pPr>
            <w:hyperlink w:anchor="med1" w:tooltip="פרק שני:" w:history="1">
              <w:r w:rsidRPr="00AC0E3B">
                <w:rPr>
                  <w:rStyle w:val="Hyperlink"/>
                </w:rPr>
                <w:t>Go</w:t>
              </w:r>
            </w:hyperlink>
          </w:p>
        </w:tc>
        <w:tc>
          <w:tcPr>
            <w:tcW w:w="850" w:type="dxa"/>
          </w:tcPr>
          <w:p w:rsidR="00AC0E3B" w:rsidRPr="00AC0E3B" w:rsidRDefault="00AC0E3B" w:rsidP="00AC0E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C0E3B" w:rsidRPr="00AC0E3B">
        <w:tblPrEx>
          <w:tblCellMar>
            <w:top w:w="0" w:type="dxa"/>
            <w:bottom w:w="0" w:type="dxa"/>
          </w:tblCellMar>
        </w:tblPrEx>
        <w:tc>
          <w:tcPr>
            <w:tcW w:w="1247" w:type="dxa"/>
          </w:tcPr>
          <w:p w:rsidR="00AC0E3B" w:rsidRPr="00AC0E3B" w:rsidRDefault="00AC0E3B" w:rsidP="00AC0E3B">
            <w:pPr>
              <w:spacing w:line="240" w:lineRule="auto"/>
              <w:jc w:val="left"/>
              <w:rPr>
                <w:rFonts w:cs="Frankruhel"/>
                <w:sz w:val="24"/>
                <w:rtl/>
              </w:rPr>
            </w:pPr>
          </w:p>
        </w:tc>
        <w:tc>
          <w:tcPr>
            <w:tcW w:w="5669" w:type="dxa"/>
          </w:tcPr>
          <w:p w:rsidR="00AC0E3B" w:rsidRPr="00AC0E3B" w:rsidRDefault="00AC0E3B" w:rsidP="00AC0E3B">
            <w:pPr>
              <w:spacing w:line="240" w:lineRule="auto"/>
              <w:jc w:val="left"/>
              <w:rPr>
                <w:rFonts w:cs="Frankruhel"/>
                <w:sz w:val="24"/>
                <w:rtl/>
              </w:rPr>
            </w:pPr>
            <w:r>
              <w:rPr>
                <w:sz w:val="24"/>
                <w:rtl/>
              </w:rPr>
              <w:t>פרק שלישי:</w:t>
            </w:r>
          </w:p>
        </w:tc>
        <w:tc>
          <w:tcPr>
            <w:tcW w:w="567" w:type="dxa"/>
          </w:tcPr>
          <w:p w:rsidR="00AC0E3B" w:rsidRPr="00AC0E3B" w:rsidRDefault="00AC0E3B" w:rsidP="00AC0E3B">
            <w:pPr>
              <w:spacing w:line="240" w:lineRule="auto"/>
              <w:jc w:val="left"/>
              <w:rPr>
                <w:rStyle w:val="Hyperlink"/>
                <w:rtl/>
              </w:rPr>
            </w:pPr>
            <w:hyperlink w:anchor="med2" w:tooltip="פרק שלישי:" w:history="1">
              <w:r w:rsidRPr="00AC0E3B">
                <w:rPr>
                  <w:rStyle w:val="Hyperlink"/>
                </w:rPr>
                <w:t>Go</w:t>
              </w:r>
            </w:hyperlink>
          </w:p>
        </w:tc>
        <w:tc>
          <w:tcPr>
            <w:tcW w:w="850" w:type="dxa"/>
          </w:tcPr>
          <w:p w:rsidR="00AC0E3B" w:rsidRPr="00AC0E3B" w:rsidRDefault="00AC0E3B" w:rsidP="00AC0E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C0E3B" w:rsidRPr="00AC0E3B">
        <w:tblPrEx>
          <w:tblCellMar>
            <w:top w:w="0" w:type="dxa"/>
            <w:bottom w:w="0" w:type="dxa"/>
          </w:tblCellMar>
        </w:tblPrEx>
        <w:tc>
          <w:tcPr>
            <w:tcW w:w="1247" w:type="dxa"/>
          </w:tcPr>
          <w:p w:rsidR="00AC0E3B" w:rsidRPr="00AC0E3B" w:rsidRDefault="00AC0E3B" w:rsidP="00AC0E3B">
            <w:pPr>
              <w:spacing w:line="240" w:lineRule="auto"/>
              <w:jc w:val="left"/>
              <w:rPr>
                <w:rFonts w:cs="Frankruhel"/>
                <w:sz w:val="24"/>
                <w:rtl/>
              </w:rPr>
            </w:pPr>
          </w:p>
        </w:tc>
        <w:tc>
          <w:tcPr>
            <w:tcW w:w="5669" w:type="dxa"/>
          </w:tcPr>
          <w:p w:rsidR="00AC0E3B" w:rsidRPr="00AC0E3B" w:rsidRDefault="00AC0E3B" w:rsidP="00AC0E3B">
            <w:pPr>
              <w:spacing w:line="240" w:lineRule="auto"/>
              <w:jc w:val="left"/>
              <w:rPr>
                <w:rFonts w:cs="Frankruhel"/>
                <w:sz w:val="24"/>
                <w:rtl/>
              </w:rPr>
            </w:pPr>
            <w:r>
              <w:rPr>
                <w:sz w:val="24"/>
                <w:rtl/>
              </w:rPr>
              <w:t>פרק רביעי:</w:t>
            </w:r>
          </w:p>
        </w:tc>
        <w:tc>
          <w:tcPr>
            <w:tcW w:w="567" w:type="dxa"/>
          </w:tcPr>
          <w:p w:rsidR="00AC0E3B" w:rsidRPr="00AC0E3B" w:rsidRDefault="00AC0E3B" w:rsidP="00AC0E3B">
            <w:pPr>
              <w:spacing w:line="240" w:lineRule="auto"/>
              <w:jc w:val="left"/>
              <w:rPr>
                <w:rStyle w:val="Hyperlink"/>
                <w:rtl/>
              </w:rPr>
            </w:pPr>
            <w:hyperlink w:anchor="med3" w:tooltip="פרק רביעי:" w:history="1">
              <w:r w:rsidRPr="00AC0E3B">
                <w:rPr>
                  <w:rStyle w:val="Hyperlink"/>
                </w:rPr>
                <w:t>Go</w:t>
              </w:r>
            </w:hyperlink>
          </w:p>
        </w:tc>
        <w:tc>
          <w:tcPr>
            <w:tcW w:w="850" w:type="dxa"/>
          </w:tcPr>
          <w:p w:rsidR="00AC0E3B" w:rsidRPr="00AC0E3B" w:rsidRDefault="00AC0E3B" w:rsidP="00AC0E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0E3B" w:rsidRPr="00AC0E3B">
        <w:tblPrEx>
          <w:tblCellMar>
            <w:top w:w="0" w:type="dxa"/>
            <w:bottom w:w="0" w:type="dxa"/>
          </w:tblCellMar>
        </w:tblPrEx>
        <w:tc>
          <w:tcPr>
            <w:tcW w:w="1247" w:type="dxa"/>
          </w:tcPr>
          <w:p w:rsidR="00AC0E3B" w:rsidRPr="00AC0E3B" w:rsidRDefault="00AC0E3B" w:rsidP="00AC0E3B">
            <w:pPr>
              <w:spacing w:line="240" w:lineRule="auto"/>
              <w:jc w:val="left"/>
              <w:rPr>
                <w:rFonts w:cs="Frankruhel"/>
                <w:sz w:val="24"/>
                <w:rtl/>
              </w:rPr>
            </w:pPr>
            <w:r>
              <w:rPr>
                <w:sz w:val="24"/>
                <w:rtl/>
              </w:rPr>
              <w:t xml:space="preserve">סעיף 16 </w:t>
            </w:r>
          </w:p>
        </w:tc>
        <w:tc>
          <w:tcPr>
            <w:tcW w:w="5669" w:type="dxa"/>
          </w:tcPr>
          <w:p w:rsidR="00AC0E3B" w:rsidRPr="00AC0E3B" w:rsidRDefault="00AC0E3B" w:rsidP="00AC0E3B">
            <w:pPr>
              <w:spacing w:line="240" w:lineRule="auto"/>
              <w:jc w:val="left"/>
              <w:rPr>
                <w:rFonts w:cs="Frankruhel"/>
                <w:sz w:val="24"/>
                <w:rtl/>
              </w:rPr>
            </w:pPr>
            <w:r>
              <w:rPr>
                <w:sz w:val="24"/>
                <w:rtl/>
              </w:rPr>
              <w:t>התקנת תקנות</w:t>
            </w:r>
          </w:p>
        </w:tc>
        <w:tc>
          <w:tcPr>
            <w:tcW w:w="567" w:type="dxa"/>
          </w:tcPr>
          <w:p w:rsidR="00AC0E3B" w:rsidRPr="00AC0E3B" w:rsidRDefault="00AC0E3B" w:rsidP="00AC0E3B">
            <w:pPr>
              <w:spacing w:line="240" w:lineRule="auto"/>
              <w:jc w:val="left"/>
              <w:rPr>
                <w:rStyle w:val="Hyperlink"/>
                <w:rtl/>
              </w:rPr>
            </w:pPr>
            <w:hyperlink w:anchor="Seif5" w:tooltip="התקנת תקנות" w:history="1">
              <w:r w:rsidRPr="00AC0E3B">
                <w:rPr>
                  <w:rStyle w:val="Hyperlink"/>
                </w:rPr>
                <w:t>Go</w:t>
              </w:r>
            </w:hyperlink>
          </w:p>
        </w:tc>
        <w:tc>
          <w:tcPr>
            <w:tcW w:w="850" w:type="dxa"/>
          </w:tcPr>
          <w:p w:rsidR="00AC0E3B" w:rsidRPr="00AC0E3B" w:rsidRDefault="00AC0E3B" w:rsidP="00AC0E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0E3B" w:rsidRPr="00AC0E3B">
        <w:tblPrEx>
          <w:tblCellMar>
            <w:top w:w="0" w:type="dxa"/>
            <w:bottom w:w="0" w:type="dxa"/>
          </w:tblCellMar>
        </w:tblPrEx>
        <w:tc>
          <w:tcPr>
            <w:tcW w:w="1247" w:type="dxa"/>
          </w:tcPr>
          <w:p w:rsidR="00AC0E3B" w:rsidRPr="00AC0E3B" w:rsidRDefault="00AC0E3B" w:rsidP="00AC0E3B">
            <w:pPr>
              <w:spacing w:line="240" w:lineRule="auto"/>
              <w:jc w:val="left"/>
              <w:rPr>
                <w:rFonts w:cs="Frankruhel"/>
                <w:sz w:val="24"/>
                <w:rtl/>
              </w:rPr>
            </w:pPr>
            <w:r>
              <w:rPr>
                <w:sz w:val="24"/>
                <w:rtl/>
              </w:rPr>
              <w:t xml:space="preserve">סעיף 17 </w:t>
            </w:r>
          </w:p>
        </w:tc>
        <w:tc>
          <w:tcPr>
            <w:tcW w:w="5669" w:type="dxa"/>
          </w:tcPr>
          <w:p w:rsidR="00AC0E3B" w:rsidRPr="00AC0E3B" w:rsidRDefault="00AC0E3B" w:rsidP="00AC0E3B">
            <w:pPr>
              <w:spacing w:line="240" w:lineRule="auto"/>
              <w:jc w:val="left"/>
              <w:rPr>
                <w:rFonts w:cs="Frankruhel"/>
                <w:sz w:val="24"/>
                <w:rtl/>
              </w:rPr>
            </w:pPr>
            <w:r>
              <w:rPr>
                <w:sz w:val="24"/>
                <w:rtl/>
              </w:rPr>
              <w:t>תחילת תקפן של תקנות בנות פעל תחיקתי</w:t>
            </w:r>
          </w:p>
        </w:tc>
        <w:tc>
          <w:tcPr>
            <w:tcW w:w="567" w:type="dxa"/>
          </w:tcPr>
          <w:p w:rsidR="00AC0E3B" w:rsidRPr="00AC0E3B" w:rsidRDefault="00AC0E3B" w:rsidP="00AC0E3B">
            <w:pPr>
              <w:spacing w:line="240" w:lineRule="auto"/>
              <w:jc w:val="left"/>
              <w:rPr>
                <w:rStyle w:val="Hyperlink"/>
                <w:rtl/>
              </w:rPr>
            </w:pPr>
            <w:hyperlink w:anchor="Seif2" w:tooltip="תחילת תקפן של תקנות בנות פעל תחיקתי" w:history="1">
              <w:r w:rsidRPr="00AC0E3B">
                <w:rPr>
                  <w:rStyle w:val="Hyperlink"/>
                </w:rPr>
                <w:t>Go</w:t>
              </w:r>
            </w:hyperlink>
          </w:p>
        </w:tc>
        <w:tc>
          <w:tcPr>
            <w:tcW w:w="850" w:type="dxa"/>
          </w:tcPr>
          <w:p w:rsidR="00AC0E3B" w:rsidRPr="00AC0E3B" w:rsidRDefault="00AC0E3B" w:rsidP="00AC0E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0E3B" w:rsidRPr="00AC0E3B">
        <w:tblPrEx>
          <w:tblCellMar>
            <w:top w:w="0" w:type="dxa"/>
            <w:bottom w:w="0" w:type="dxa"/>
          </w:tblCellMar>
        </w:tblPrEx>
        <w:tc>
          <w:tcPr>
            <w:tcW w:w="1247" w:type="dxa"/>
          </w:tcPr>
          <w:p w:rsidR="00AC0E3B" w:rsidRPr="00AC0E3B" w:rsidRDefault="00AC0E3B" w:rsidP="00AC0E3B">
            <w:pPr>
              <w:spacing w:line="240" w:lineRule="auto"/>
              <w:jc w:val="left"/>
              <w:rPr>
                <w:rFonts w:cs="Frankruhel"/>
                <w:sz w:val="24"/>
                <w:rtl/>
              </w:rPr>
            </w:pPr>
          </w:p>
        </w:tc>
        <w:tc>
          <w:tcPr>
            <w:tcW w:w="5669" w:type="dxa"/>
          </w:tcPr>
          <w:p w:rsidR="00AC0E3B" w:rsidRPr="00AC0E3B" w:rsidRDefault="00AC0E3B" w:rsidP="00AC0E3B">
            <w:pPr>
              <w:spacing w:line="240" w:lineRule="auto"/>
              <w:jc w:val="left"/>
              <w:rPr>
                <w:rFonts w:cs="Frankruhel"/>
                <w:sz w:val="24"/>
                <w:rtl/>
              </w:rPr>
            </w:pPr>
            <w:r>
              <w:rPr>
                <w:sz w:val="24"/>
                <w:rtl/>
              </w:rPr>
              <w:t>פרק חמישי:</w:t>
            </w:r>
          </w:p>
        </w:tc>
        <w:tc>
          <w:tcPr>
            <w:tcW w:w="567" w:type="dxa"/>
          </w:tcPr>
          <w:p w:rsidR="00AC0E3B" w:rsidRPr="00AC0E3B" w:rsidRDefault="00AC0E3B" w:rsidP="00AC0E3B">
            <w:pPr>
              <w:spacing w:line="240" w:lineRule="auto"/>
              <w:jc w:val="left"/>
              <w:rPr>
                <w:rStyle w:val="Hyperlink"/>
                <w:rtl/>
              </w:rPr>
            </w:pPr>
            <w:hyperlink w:anchor="med4" w:tooltip="פרק חמישי:" w:history="1">
              <w:r w:rsidRPr="00AC0E3B">
                <w:rPr>
                  <w:rStyle w:val="Hyperlink"/>
                </w:rPr>
                <w:t>Go</w:t>
              </w:r>
            </w:hyperlink>
          </w:p>
        </w:tc>
        <w:tc>
          <w:tcPr>
            <w:tcW w:w="850" w:type="dxa"/>
          </w:tcPr>
          <w:p w:rsidR="00AC0E3B" w:rsidRPr="00AC0E3B" w:rsidRDefault="00AC0E3B" w:rsidP="00AC0E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0E3B" w:rsidRPr="00AC0E3B">
        <w:tblPrEx>
          <w:tblCellMar>
            <w:top w:w="0" w:type="dxa"/>
            <w:bottom w:w="0" w:type="dxa"/>
          </w:tblCellMar>
        </w:tblPrEx>
        <w:tc>
          <w:tcPr>
            <w:tcW w:w="1247" w:type="dxa"/>
          </w:tcPr>
          <w:p w:rsidR="00AC0E3B" w:rsidRPr="00AC0E3B" w:rsidRDefault="00AC0E3B" w:rsidP="00AC0E3B">
            <w:pPr>
              <w:spacing w:line="240" w:lineRule="auto"/>
              <w:jc w:val="left"/>
              <w:rPr>
                <w:rFonts w:cs="Frankruhel"/>
                <w:sz w:val="24"/>
                <w:rtl/>
              </w:rPr>
            </w:pPr>
            <w:r>
              <w:rPr>
                <w:sz w:val="24"/>
                <w:rtl/>
              </w:rPr>
              <w:t xml:space="preserve">סעיף 19 </w:t>
            </w:r>
          </w:p>
        </w:tc>
        <w:tc>
          <w:tcPr>
            <w:tcW w:w="5669" w:type="dxa"/>
          </w:tcPr>
          <w:p w:rsidR="00AC0E3B" w:rsidRPr="00AC0E3B" w:rsidRDefault="00AC0E3B" w:rsidP="00AC0E3B">
            <w:pPr>
              <w:spacing w:line="240" w:lineRule="auto"/>
              <w:jc w:val="left"/>
              <w:rPr>
                <w:rFonts w:cs="Frankruhel"/>
                <w:sz w:val="24"/>
                <w:rtl/>
              </w:rPr>
            </w:pPr>
            <w:r>
              <w:rPr>
                <w:sz w:val="24"/>
                <w:rtl/>
              </w:rPr>
              <w:t>שימוש בסמכות בין נתינת חוק לתחילת תקפו</w:t>
            </w:r>
          </w:p>
        </w:tc>
        <w:tc>
          <w:tcPr>
            <w:tcW w:w="567" w:type="dxa"/>
          </w:tcPr>
          <w:p w:rsidR="00AC0E3B" w:rsidRPr="00AC0E3B" w:rsidRDefault="00AC0E3B" w:rsidP="00AC0E3B">
            <w:pPr>
              <w:spacing w:line="240" w:lineRule="auto"/>
              <w:jc w:val="left"/>
              <w:rPr>
                <w:rStyle w:val="Hyperlink"/>
                <w:rtl/>
              </w:rPr>
            </w:pPr>
            <w:hyperlink w:anchor="Seif3" w:tooltip="שימוש בסמכות בין נתינת חוק לתחילת תקפו" w:history="1">
              <w:r w:rsidRPr="00AC0E3B">
                <w:rPr>
                  <w:rStyle w:val="Hyperlink"/>
                </w:rPr>
                <w:t>Go</w:t>
              </w:r>
            </w:hyperlink>
          </w:p>
        </w:tc>
        <w:tc>
          <w:tcPr>
            <w:tcW w:w="850" w:type="dxa"/>
          </w:tcPr>
          <w:p w:rsidR="00AC0E3B" w:rsidRPr="00AC0E3B" w:rsidRDefault="00AC0E3B" w:rsidP="00AC0E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0E3B" w:rsidRPr="00AC0E3B">
        <w:tblPrEx>
          <w:tblCellMar>
            <w:top w:w="0" w:type="dxa"/>
            <w:bottom w:w="0" w:type="dxa"/>
          </w:tblCellMar>
        </w:tblPrEx>
        <w:tc>
          <w:tcPr>
            <w:tcW w:w="1247" w:type="dxa"/>
          </w:tcPr>
          <w:p w:rsidR="00AC0E3B" w:rsidRPr="00AC0E3B" w:rsidRDefault="00AC0E3B" w:rsidP="00AC0E3B">
            <w:pPr>
              <w:spacing w:line="240" w:lineRule="auto"/>
              <w:jc w:val="left"/>
              <w:rPr>
                <w:rFonts w:cs="Frankruhel"/>
                <w:sz w:val="24"/>
                <w:rtl/>
              </w:rPr>
            </w:pPr>
          </w:p>
        </w:tc>
        <w:tc>
          <w:tcPr>
            <w:tcW w:w="5669" w:type="dxa"/>
          </w:tcPr>
          <w:p w:rsidR="00AC0E3B" w:rsidRPr="00AC0E3B" w:rsidRDefault="00AC0E3B" w:rsidP="00AC0E3B">
            <w:pPr>
              <w:spacing w:line="240" w:lineRule="auto"/>
              <w:jc w:val="left"/>
              <w:rPr>
                <w:rFonts w:cs="Frankruhel"/>
                <w:sz w:val="24"/>
                <w:rtl/>
              </w:rPr>
            </w:pPr>
            <w:r>
              <w:rPr>
                <w:sz w:val="24"/>
                <w:rtl/>
              </w:rPr>
              <w:t>פרק ששי:</w:t>
            </w:r>
          </w:p>
        </w:tc>
        <w:tc>
          <w:tcPr>
            <w:tcW w:w="567" w:type="dxa"/>
          </w:tcPr>
          <w:p w:rsidR="00AC0E3B" w:rsidRPr="00AC0E3B" w:rsidRDefault="00AC0E3B" w:rsidP="00AC0E3B">
            <w:pPr>
              <w:spacing w:line="240" w:lineRule="auto"/>
              <w:jc w:val="left"/>
              <w:rPr>
                <w:rStyle w:val="Hyperlink"/>
                <w:rtl/>
              </w:rPr>
            </w:pPr>
            <w:hyperlink w:anchor="med5" w:tooltip="פרק ששי:" w:history="1">
              <w:r w:rsidRPr="00AC0E3B">
                <w:rPr>
                  <w:rStyle w:val="Hyperlink"/>
                </w:rPr>
                <w:t>Go</w:t>
              </w:r>
            </w:hyperlink>
          </w:p>
        </w:tc>
        <w:tc>
          <w:tcPr>
            <w:tcW w:w="850" w:type="dxa"/>
          </w:tcPr>
          <w:p w:rsidR="00AC0E3B" w:rsidRPr="00AC0E3B" w:rsidRDefault="00AC0E3B" w:rsidP="00AC0E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0E3B" w:rsidRPr="00AC0E3B">
        <w:tblPrEx>
          <w:tblCellMar>
            <w:top w:w="0" w:type="dxa"/>
            <w:bottom w:w="0" w:type="dxa"/>
          </w:tblCellMar>
        </w:tblPrEx>
        <w:tc>
          <w:tcPr>
            <w:tcW w:w="1247" w:type="dxa"/>
          </w:tcPr>
          <w:p w:rsidR="00AC0E3B" w:rsidRPr="00AC0E3B" w:rsidRDefault="00AC0E3B" w:rsidP="00AC0E3B">
            <w:pPr>
              <w:spacing w:line="240" w:lineRule="auto"/>
              <w:jc w:val="left"/>
              <w:rPr>
                <w:rFonts w:cs="Frankruhel"/>
                <w:sz w:val="24"/>
                <w:rtl/>
              </w:rPr>
            </w:pPr>
          </w:p>
        </w:tc>
        <w:tc>
          <w:tcPr>
            <w:tcW w:w="5669" w:type="dxa"/>
          </w:tcPr>
          <w:p w:rsidR="00AC0E3B" w:rsidRPr="00AC0E3B" w:rsidRDefault="00AC0E3B" w:rsidP="00AC0E3B">
            <w:pPr>
              <w:spacing w:line="240" w:lineRule="auto"/>
              <w:jc w:val="left"/>
              <w:rPr>
                <w:rFonts w:cs="Frankruhel"/>
                <w:sz w:val="24"/>
                <w:rtl/>
              </w:rPr>
            </w:pPr>
            <w:r>
              <w:rPr>
                <w:sz w:val="24"/>
                <w:rtl/>
              </w:rPr>
              <w:t>פרק שביעי:</w:t>
            </w:r>
          </w:p>
        </w:tc>
        <w:tc>
          <w:tcPr>
            <w:tcW w:w="567" w:type="dxa"/>
          </w:tcPr>
          <w:p w:rsidR="00AC0E3B" w:rsidRPr="00AC0E3B" w:rsidRDefault="00AC0E3B" w:rsidP="00AC0E3B">
            <w:pPr>
              <w:spacing w:line="240" w:lineRule="auto"/>
              <w:jc w:val="left"/>
              <w:rPr>
                <w:rStyle w:val="Hyperlink"/>
                <w:rtl/>
              </w:rPr>
            </w:pPr>
            <w:hyperlink w:anchor="med6" w:tooltip="פרק שביעי:" w:history="1">
              <w:r w:rsidRPr="00AC0E3B">
                <w:rPr>
                  <w:rStyle w:val="Hyperlink"/>
                </w:rPr>
                <w:t>Go</w:t>
              </w:r>
            </w:hyperlink>
          </w:p>
        </w:tc>
        <w:tc>
          <w:tcPr>
            <w:tcW w:w="850" w:type="dxa"/>
          </w:tcPr>
          <w:p w:rsidR="00AC0E3B" w:rsidRPr="00AC0E3B" w:rsidRDefault="00AC0E3B" w:rsidP="00AC0E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0E3B" w:rsidRPr="00AC0E3B">
        <w:tblPrEx>
          <w:tblCellMar>
            <w:top w:w="0" w:type="dxa"/>
            <w:bottom w:w="0" w:type="dxa"/>
          </w:tblCellMar>
        </w:tblPrEx>
        <w:tc>
          <w:tcPr>
            <w:tcW w:w="1247" w:type="dxa"/>
          </w:tcPr>
          <w:p w:rsidR="00AC0E3B" w:rsidRPr="00AC0E3B" w:rsidRDefault="00AC0E3B" w:rsidP="00AC0E3B">
            <w:pPr>
              <w:spacing w:line="240" w:lineRule="auto"/>
              <w:jc w:val="left"/>
              <w:rPr>
                <w:rFonts w:cs="Frankruhel"/>
                <w:sz w:val="24"/>
                <w:rtl/>
              </w:rPr>
            </w:pPr>
            <w:r>
              <w:rPr>
                <w:sz w:val="24"/>
                <w:rtl/>
              </w:rPr>
              <w:t xml:space="preserve">סעיף 42 </w:t>
            </w:r>
          </w:p>
        </w:tc>
        <w:tc>
          <w:tcPr>
            <w:tcW w:w="5669" w:type="dxa"/>
          </w:tcPr>
          <w:p w:rsidR="00AC0E3B" w:rsidRPr="00AC0E3B" w:rsidRDefault="00AC0E3B" w:rsidP="00AC0E3B">
            <w:pPr>
              <w:spacing w:line="240" w:lineRule="auto"/>
              <w:jc w:val="left"/>
              <w:rPr>
                <w:rFonts w:cs="Frankruhel"/>
                <w:sz w:val="24"/>
                <w:rtl/>
              </w:rPr>
            </w:pPr>
            <w:r>
              <w:rPr>
                <w:sz w:val="24"/>
                <w:rtl/>
              </w:rPr>
              <w:t>זכויות המדינה שמורות</w:t>
            </w:r>
          </w:p>
        </w:tc>
        <w:tc>
          <w:tcPr>
            <w:tcW w:w="567" w:type="dxa"/>
          </w:tcPr>
          <w:p w:rsidR="00AC0E3B" w:rsidRPr="00AC0E3B" w:rsidRDefault="00AC0E3B" w:rsidP="00AC0E3B">
            <w:pPr>
              <w:spacing w:line="240" w:lineRule="auto"/>
              <w:jc w:val="left"/>
              <w:rPr>
                <w:rStyle w:val="Hyperlink"/>
                <w:rtl/>
              </w:rPr>
            </w:pPr>
            <w:hyperlink w:anchor="Seif4" w:tooltip="זכויות המדינה שמורות" w:history="1">
              <w:r w:rsidRPr="00AC0E3B">
                <w:rPr>
                  <w:rStyle w:val="Hyperlink"/>
                </w:rPr>
                <w:t>Go</w:t>
              </w:r>
            </w:hyperlink>
          </w:p>
        </w:tc>
        <w:tc>
          <w:tcPr>
            <w:tcW w:w="850" w:type="dxa"/>
          </w:tcPr>
          <w:p w:rsidR="00AC0E3B" w:rsidRPr="00AC0E3B" w:rsidRDefault="00AC0E3B" w:rsidP="00AC0E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E72A83" w:rsidRDefault="00E72A83">
      <w:pPr>
        <w:pStyle w:val="big-header"/>
        <w:ind w:left="0" w:right="1134"/>
        <w:rPr>
          <w:rFonts w:cs="FrankRuehl"/>
          <w:sz w:val="32"/>
          <w:rtl/>
        </w:rPr>
      </w:pPr>
    </w:p>
    <w:p w:rsidR="00E72A83" w:rsidRPr="00FA5E97" w:rsidRDefault="00E72A83" w:rsidP="00FA5E97">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פק</w:t>
      </w:r>
      <w:r>
        <w:rPr>
          <w:rFonts w:cs="FrankRuehl" w:hint="cs"/>
          <w:sz w:val="32"/>
          <w:rtl/>
        </w:rPr>
        <w:t>ודת הפרשנות [נוסח חדש]</w:t>
      </w:r>
      <w:r>
        <w:rPr>
          <w:rStyle w:val="default"/>
          <w:rtl/>
        </w:rPr>
        <w:footnoteReference w:customMarkFollows="1" w:id="1"/>
        <w:t>*</w:t>
      </w:r>
    </w:p>
    <w:p w:rsidR="00E72A83" w:rsidRDefault="00E72A83">
      <w:pPr>
        <w:pStyle w:val="medium2-header"/>
        <w:keepLines w:val="0"/>
        <w:spacing w:before="72"/>
        <w:ind w:left="0" w:right="1134"/>
        <w:outlineLvl w:val="0"/>
        <w:rPr>
          <w:rFonts w:cs="FrankRuehl" w:hint="cs"/>
          <w:noProof/>
          <w:rtl/>
        </w:rPr>
      </w:pPr>
      <w:bookmarkStart w:id="0" w:name="med0"/>
      <w:bookmarkEnd w:id="0"/>
      <w:r>
        <w:rPr>
          <w:rFonts w:cs="FrankRuehl"/>
          <w:noProof/>
          <w:sz w:val="20"/>
          <w:rtl/>
          <w:lang w:val="he-IL"/>
        </w:rPr>
        <w:pict>
          <v:shapetype id="_x0000_t202" coordsize="21600,21600" o:spt="202" path="m,l,21600r21600,l21600,xe">
            <v:stroke joinstyle="miter"/>
            <v:path gradientshapeok="t" o:connecttype="rect"/>
          </v:shapetype>
          <v:shape id="_x0000_s1110" type="#_x0000_t202" style="position:absolute;left:0;text-align:left;margin-left:470.25pt;margin-top:7.1pt;width:1in;height:20.55pt;z-index:251680768" filled="f" stroked="f">
            <v:textbox inset="1mm,0,1mm,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shape>
        </w:pict>
      </w:r>
      <w:r>
        <w:rPr>
          <w:rFonts w:cs="FrankRuehl" w:hint="cs"/>
          <w:noProof/>
          <w:rtl/>
        </w:rPr>
        <w:t xml:space="preserve">פרק ראשון: </w:t>
      </w:r>
      <w:r w:rsidRPr="009222FA">
        <w:rPr>
          <w:rFonts w:cs="FrankRuehl" w:hint="cs"/>
          <w:b/>
          <w:bCs w:val="0"/>
          <w:noProof/>
          <w:rtl/>
        </w:rPr>
        <w:t>(בוטל)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1" w:name="Rov54"/>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rsidP="004D7DA2">
      <w:pPr>
        <w:pStyle w:val="P00"/>
        <w:spacing w:before="0"/>
        <w:ind w:left="0" w:right="1134"/>
        <w:rPr>
          <w:rStyle w:val="default"/>
          <w:rFonts w:cs="FrankRuehl" w:hint="cs"/>
          <w:vanish/>
          <w:sz w:val="20"/>
          <w:szCs w:val="20"/>
          <w:shd w:val="clear" w:color="auto" w:fill="FFFF99"/>
          <w:rtl/>
        </w:rPr>
      </w:pPr>
      <w:hyperlink r:id="rId6"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4D7DA2" w:rsidRPr="00B63637">
        <w:rPr>
          <w:rStyle w:val="default"/>
          <w:rFonts w:cs="FrankRuehl" w:hint="cs"/>
          <w:vanish/>
          <w:sz w:val="20"/>
          <w:szCs w:val="20"/>
          <w:shd w:val="clear" w:color="auto" w:fill="FFFF99"/>
          <w:rtl/>
        </w:rPr>
        <w:t xml:space="preserve"> </w:t>
      </w:r>
      <w:r w:rsidR="004D7DA2" w:rsidRPr="00B63637">
        <w:rPr>
          <w:rFonts w:cs="FrankRuehl" w:hint="cs"/>
          <w:vanish/>
          <w:szCs w:val="20"/>
          <w:shd w:val="clear" w:color="auto" w:fill="FFFF99"/>
          <w:rtl/>
        </w:rPr>
        <w:t>(</w:t>
      </w:r>
      <w:hyperlink r:id="rId7" w:history="1">
        <w:r w:rsidR="004D7DA2" w:rsidRPr="00B63637">
          <w:rPr>
            <w:rStyle w:val="Hyperlink"/>
            <w:rFonts w:cs="FrankRuehl" w:hint="cs"/>
            <w:vanish/>
            <w:szCs w:val="20"/>
            <w:shd w:val="clear" w:color="auto" w:fill="FFFF99"/>
            <w:rtl/>
          </w:rPr>
          <w:t>ה"ח 1456</w:t>
        </w:r>
      </w:hyperlink>
      <w:r w:rsidR="004D7DA2"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פרק ראשון</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82587E" w:rsidRDefault="00E72A83" w:rsidP="0082587E">
      <w:pPr>
        <w:pStyle w:val="P00"/>
        <w:spacing w:before="0"/>
        <w:ind w:left="0" w:right="1134"/>
        <w:rPr>
          <w:rStyle w:val="default"/>
          <w:rFonts w:cs="FrankRuehl" w:hint="cs"/>
          <w:strike/>
          <w:sz w:val="2"/>
          <w:szCs w:val="2"/>
          <w:shd w:val="clear" w:color="auto" w:fill="FFFF99"/>
          <w:rtl/>
        </w:rPr>
      </w:pPr>
      <w:r w:rsidRPr="00B63637">
        <w:rPr>
          <w:rStyle w:val="default"/>
          <w:rFonts w:cs="FrankRuehl" w:hint="cs"/>
          <w:strike/>
          <w:vanish/>
          <w:sz w:val="22"/>
          <w:szCs w:val="22"/>
          <w:shd w:val="clear" w:color="auto" w:fill="FFFF99"/>
          <w:rtl/>
        </w:rPr>
        <w:t>פרק ראשון: עקרונות כלליים</w:t>
      </w:r>
      <w:bookmarkEnd w:id="1"/>
    </w:p>
    <w:p w:rsidR="00E72A83" w:rsidRDefault="00E72A83">
      <w:pPr>
        <w:pStyle w:val="P00"/>
        <w:spacing w:before="72"/>
        <w:ind w:left="0" w:right="1134"/>
        <w:rPr>
          <w:rStyle w:val="default"/>
          <w:rFonts w:cs="FrankRuehl"/>
          <w:rtl/>
        </w:rPr>
      </w:pPr>
      <w:bookmarkStart w:id="2" w:name="Seif1"/>
      <w:bookmarkEnd w:id="2"/>
      <w:r>
        <w:rPr>
          <w:lang w:val="he-IL"/>
        </w:rPr>
        <w:pict>
          <v:rect id="_x0000_s1026" style="position:absolute;left:0;text-align:left;margin-left:464.5pt;margin-top:8.05pt;width:75.05pt;height:37.2pt;z-index:251628544" o:allowincell="f" filled="f" stroked="f" strokecolor="lime" strokeweight=".25pt">
            <v:textbox inset="0,0,0,0">
              <w:txbxContent>
                <w:p w:rsidR="00881233" w:rsidRDefault="00881233">
                  <w:pPr>
                    <w:spacing w:line="160" w:lineRule="exact"/>
                    <w:jc w:val="left"/>
                    <w:rPr>
                      <w:rFonts w:cs="Miriam" w:hint="cs"/>
                      <w:sz w:val="18"/>
                      <w:szCs w:val="18"/>
                      <w:rtl/>
                    </w:rPr>
                  </w:pPr>
                  <w:r>
                    <w:rPr>
                      <w:rFonts w:cs="Miriam"/>
                      <w:sz w:val="18"/>
                      <w:szCs w:val="18"/>
                      <w:rtl/>
                    </w:rPr>
                    <w:t>פי</w:t>
                  </w:r>
                  <w:r>
                    <w:rPr>
                      <w:rFonts w:cs="Miriam" w:hint="cs"/>
                      <w:sz w:val="18"/>
                      <w:szCs w:val="18"/>
                      <w:rtl/>
                    </w:rPr>
                    <w:t xml:space="preserve">רושם </w:t>
                  </w:r>
                  <w:r>
                    <w:rPr>
                      <w:rFonts w:cs="Miriam"/>
                      <w:sz w:val="18"/>
                      <w:szCs w:val="18"/>
                      <w:rtl/>
                    </w:rPr>
                    <w:t>של</w:t>
                  </w:r>
                  <w:r>
                    <w:rPr>
                      <w:rFonts w:cs="Miriam" w:hint="cs"/>
                      <w:sz w:val="18"/>
                      <w:szCs w:val="18"/>
                      <w:rtl/>
                    </w:rPr>
                    <w:t xml:space="preserve"> מונחים רווחים</w:t>
                  </w:r>
                </w:p>
                <w:p w:rsidR="00881233" w:rsidRDefault="00881233">
                  <w:pPr>
                    <w:spacing w:line="160" w:lineRule="exact"/>
                    <w:jc w:val="left"/>
                    <w:rPr>
                      <w:rFonts w:cs="Miriam" w:hint="cs"/>
                      <w:noProof/>
                      <w:sz w:val="18"/>
                      <w:szCs w:val="18"/>
                      <w:rtl/>
                    </w:rPr>
                  </w:pPr>
                  <w:r>
                    <w:rPr>
                      <w:rFonts w:cs="Miriam" w:hint="cs"/>
                      <w:sz w:val="18"/>
                      <w:szCs w:val="18"/>
                      <w:rtl/>
                    </w:rPr>
                    <w:t>(תיקון מס' 11) תשמ"א-</w:t>
                  </w:r>
                  <w:r>
                    <w:rPr>
                      <w:rFonts w:cs="Miriam"/>
                      <w:sz w:val="18"/>
                      <w:szCs w:val="18"/>
                      <w:rtl/>
                    </w:rPr>
                    <w:t>1981</w:t>
                  </w:r>
                </w:p>
              </w:txbxContent>
            </v:textbox>
            <w10:anchorlock/>
          </v:rect>
        </w:pict>
      </w:r>
      <w:r>
        <w:rPr>
          <w:rStyle w:val="big-number"/>
          <w:rFonts w:cs="Miriam"/>
          <w:rtl/>
        </w:rPr>
        <w:t>1</w:t>
      </w:r>
      <w:r>
        <w:rPr>
          <w:rStyle w:val="default"/>
          <w:sz w:val="22"/>
          <w:szCs w:val="22"/>
          <w:vertAlign w:val="superscript"/>
        </w:rPr>
        <w:footnoteReference w:id="2"/>
      </w:r>
      <w:r>
        <w:rPr>
          <w:rStyle w:val="big-number"/>
          <w:rFonts w:cs="Miriam"/>
          <w:rtl/>
        </w:rPr>
        <w:t>.</w:t>
      </w:r>
      <w:r>
        <w:rPr>
          <w:rStyle w:val="big-number"/>
          <w:rFonts w:cs="Miriam"/>
          <w:rtl/>
        </w:rPr>
        <w:tab/>
      </w:r>
      <w:r>
        <w:rPr>
          <w:rStyle w:val="default"/>
          <w:rFonts w:cs="FrankRuehl"/>
          <w:rtl/>
        </w:rPr>
        <w:t>בפ</w:t>
      </w:r>
      <w:r>
        <w:rPr>
          <w:rStyle w:val="default"/>
          <w:rFonts w:cs="FrankRuehl" w:hint="cs"/>
          <w:rtl/>
        </w:rPr>
        <w:t>קודה זו, ובכל חיקוק שהוא בר-תוקף כיום, ובכל חיקוק שיינתן מכאן ואילך, יתפרשו כל מלה וניב שבסעיף זה כאמור בצדם להלן:</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דם" </w:t>
      </w:r>
      <w:r w:rsidR="00B63637">
        <w:rPr>
          <w:rStyle w:val="default"/>
          <w:rFonts w:cs="FrankRuehl"/>
          <w:rtl/>
        </w:rPr>
        <w:t>–</w:t>
      </w:r>
      <w:r>
        <w:rPr>
          <w:rStyle w:val="default"/>
          <w:rFonts w:cs="FrankRuehl"/>
          <w:rtl/>
        </w:rPr>
        <w:t xml:space="preserve"> </w:t>
      </w:r>
      <w:r>
        <w:rPr>
          <w:rStyle w:val="default"/>
          <w:rFonts w:cs="FrankRuehl" w:hint="cs"/>
          <w:rtl/>
        </w:rPr>
        <w:t>לרבות חברה או התאחדות או חבר בני אדם, בין שהם מואגדים ובין שאינם מואגדים;</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ניה" או "ספינה" </w:t>
      </w:r>
      <w:r w:rsidR="00B63637">
        <w:rPr>
          <w:rStyle w:val="default"/>
          <w:rFonts w:cs="FrankRuehl"/>
          <w:rtl/>
        </w:rPr>
        <w:t>–</w:t>
      </w:r>
      <w:r>
        <w:rPr>
          <w:rStyle w:val="default"/>
          <w:rFonts w:cs="FrankRuehl"/>
          <w:rtl/>
        </w:rPr>
        <w:t xml:space="preserve"> </w:t>
      </w:r>
      <w:r>
        <w:rPr>
          <w:rStyle w:val="default"/>
          <w:rFonts w:cs="FrankRuehl" w:hint="cs"/>
          <w:rtl/>
        </w:rPr>
        <w:t>כל כלי המשמש בשיט ואינו מונע במשוטים או במשוטי-דחף בלבד;</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א כוח, או נציג, של</w:t>
      </w:r>
      <w:r>
        <w:rPr>
          <w:rStyle w:val="default"/>
          <w:rFonts w:cs="FrankRuehl"/>
          <w:rtl/>
        </w:rPr>
        <w:t xml:space="preserve"> ה</w:t>
      </w:r>
      <w:r>
        <w:rPr>
          <w:rStyle w:val="default"/>
          <w:rFonts w:cs="FrankRuehl" w:hint="cs"/>
          <w:rtl/>
        </w:rPr>
        <w:t xml:space="preserve">יועץ המשפטי לממשלה" </w:t>
      </w:r>
      <w:r w:rsidR="00B63637">
        <w:rPr>
          <w:rStyle w:val="default"/>
          <w:rFonts w:cs="FrankRuehl"/>
          <w:rtl/>
        </w:rPr>
        <w:t>–</w:t>
      </w:r>
      <w:r>
        <w:rPr>
          <w:rStyle w:val="default"/>
          <w:rFonts w:cs="FrankRuehl"/>
          <w:rtl/>
        </w:rPr>
        <w:t xml:space="preserve"> </w:t>
      </w:r>
      <w:r>
        <w:rPr>
          <w:rStyle w:val="default"/>
          <w:rFonts w:cs="FrankRuehl" w:hint="cs"/>
          <w:rtl/>
        </w:rPr>
        <w:t>פרקליט המדינה, משנהו או סגניו, פרקליטי מחוז או סגניהם, פרקליטי נפה וכל מי שהיועץ המשפטי הסמיכו להיות בא כוחו או נציגו;</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יטול", של דין </w:t>
      </w:r>
      <w:r w:rsidR="00B63637">
        <w:rPr>
          <w:rStyle w:val="default"/>
          <w:rFonts w:cs="FrankRuehl"/>
          <w:rtl/>
        </w:rPr>
        <w:t>–</w:t>
      </w:r>
      <w:r>
        <w:rPr>
          <w:rStyle w:val="default"/>
          <w:rFonts w:cs="FrankRuehl"/>
          <w:rtl/>
        </w:rPr>
        <w:t xml:space="preserve"> </w:t>
      </w:r>
      <w:r>
        <w:rPr>
          <w:rStyle w:val="default"/>
          <w:rFonts w:cs="FrankRuehl" w:hint="cs"/>
          <w:rtl/>
        </w:rPr>
        <w:t>לרבות ביטולו של חלק ממנו, ולרבות הוראה שעל פיה או מכוחה חדל הדין או חלק ממנו להיות בר-תוקף;</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י</w:t>
      </w:r>
      <w:r>
        <w:rPr>
          <w:rStyle w:val="default"/>
          <w:rFonts w:cs="FrankRuehl" w:hint="cs"/>
          <w:rtl/>
        </w:rPr>
        <w:t xml:space="preserve">ת" </w:t>
      </w:r>
      <w:r w:rsidR="00B63637">
        <w:rPr>
          <w:rStyle w:val="default"/>
          <w:rFonts w:cs="FrankRuehl"/>
          <w:rtl/>
        </w:rPr>
        <w:t>–</w:t>
      </w:r>
      <w:r>
        <w:rPr>
          <w:rStyle w:val="default"/>
          <w:rFonts w:cs="FrankRuehl"/>
          <w:rtl/>
        </w:rPr>
        <w:t xml:space="preserve"> </w:t>
      </w:r>
      <w:r>
        <w:rPr>
          <w:rStyle w:val="default"/>
          <w:rFonts w:cs="FrankRuehl" w:hint="cs"/>
          <w:rtl/>
        </w:rPr>
        <w:t>לרבות כל בית, חלק מבית, וכל בנין או מבנה אחר, שאנוש דר בהם או תופש אותם, בזכות עצמו או בדרך אחרת, אם ביום ואם בלילה, או שנועדו לדירה או</w:t>
      </w:r>
      <w:r>
        <w:rPr>
          <w:rStyle w:val="default"/>
          <w:rFonts w:cs="FrankRuehl"/>
          <w:rtl/>
        </w:rPr>
        <w:t xml:space="preserve"> </w:t>
      </w:r>
      <w:r>
        <w:rPr>
          <w:rStyle w:val="default"/>
          <w:rFonts w:cs="FrankRuehl" w:hint="cs"/>
          <w:rtl/>
        </w:rPr>
        <w:t>לתפישה כגון זו, ובין שכולם מעל לפני הקרקע ובין שכולם או מקצתם מתחת לפני הקרקע;</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משפט" </w:t>
      </w:r>
      <w:r w:rsidR="00B63637">
        <w:rPr>
          <w:rStyle w:val="default"/>
          <w:rFonts w:cs="FrankRuehl"/>
          <w:rtl/>
        </w:rPr>
        <w:t>–</w:t>
      </w:r>
      <w:r>
        <w:rPr>
          <w:rStyle w:val="default"/>
          <w:rFonts w:cs="FrankRuehl"/>
          <w:rtl/>
        </w:rPr>
        <w:t xml:space="preserve"> </w:t>
      </w:r>
      <w:r>
        <w:rPr>
          <w:rStyle w:val="default"/>
          <w:rFonts w:cs="FrankRuehl" w:hint="cs"/>
          <w:rtl/>
        </w:rPr>
        <w:t>כל בית משפט בן-סמך ל</w:t>
      </w:r>
      <w:r>
        <w:rPr>
          <w:rStyle w:val="default"/>
          <w:rFonts w:cs="FrankRuehl"/>
          <w:rtl/>
        </w:rPr>
        <w:t>שפ</w:t>
      </w:r>
      <w:r>
        <w:rPr>
          <w:rStyle w:val="default"/>
          <w:rFonts w:cs="FrankRuehl" w:hint="cs"/>
          <w:rtl/>
        </w:rPr>
        <w:t>וט בישראל;</w:t>
      </w:r>
    </w:p>
    <w:p w:rsidR="00E72A83" w:rsidRDefault="00E72A83" w:rsidP="009222FA">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 xml:space="preserve">ית משפט לערעורים אזרחיים" </w:t>
      </w:r>
      <w:r w:rsidR="00B63637">
        <w:rPr>
          <w:rStyle w:val="default"/>
          <w:rFonts w:cs="FrankRuehl"/>
          <w:rtl/>
        </w:rPr>
        <w:t>–</w:t>
      </w:r>
      <w:r>
        <w:rPr>
          <w:rStyle w:val="default"/>
          <w:rFonts w:cs="FrankRuehl"/>
          <w:rtl/>
        </w:rPr>
        <w:t xml:space="preserve"> </w:t>
      </w:r>
      <w:r>
        <w:rPr>
          <w:rStyle w:val="default"/>
          <w:rFonts w:cs="FrankRuehl" w:hint="cs"/>
          <w:rtl/>
        </w:rPr>
        <w:t>בית המשפט העליון כשהוא יושב כבית משפט לערעורים אזרחיים;</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משפט לערעורים פליליים" </w:t>
      </w:r>
      <w:r w:rsidR="00B63637">
        <w:rPr>
          <w:rStyle w:val="default"/>
          <w:rFonts w:cs="FrankRuehl"/>
          <w:rtl/>
        </w:rPr>
        <w:t>–</w:t>
      </w:r>
      <w:r>
        <w:rPr>
          <w:rStyle w:val="default"/>
          <w:rFonts w:cs="FrankRuehl"/>
          <w:rtl/>
        </w:rPr>
        <w:t xml:space="preserve"> </w:t>
      </w:r>
      <w:r>
        <w:rPr>
          <w:rStyle w:val="default"/>
          <w:rFonts w:cs="FrankRuehl" w:hint="cs"/>
          <w:rtl/>
        </w:rPr>
        <w:t>בית המשפט העליון כשהוא יושב בדין כבית משפט לערעורים פליליים;</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כתב" </w:t>
      </w:r>
      <w:r w:rsidR="00B63637">
        <w:rPr>
          <w:rStyle w:val="default"/>
          <w:rFonts w:cs="FrankRuehl"/>
          <w:rtl/>
        </w:rPr>
        <w:t>–</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ת בדפוס, בליתוגרפיה, במכונת כתיבה, בצילום ובכל דרך אחרת של הצגת מלים או ספרות, או העתקתן, בצורה הנראית לעין;</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ין" </w:t>
      </w:r>
      <w:r w:rsidR="00B63637">
        <w:rPr>
          <w:rStyle w:val="default"/>
          <w:rFonts w:cs="FrankRuehl"/>
          <w:rtl/>
        </w:rPr>
        <w:t>–</w:t>
      </w:r>
      <w:r>
        <w:rPr>
          <w:rStyle w:val="default"/>
          <w:rFonts w:cs="FrankRuehl"/>
          <w:rtl/>
        </w:rPr>
        <w:t xml:space="preserve"> </w:t>
      </w:r>
      <w:r>
        <w:rPr>
          <w:rStyle w:val="default"/>
          <w:rFonts w:cs="FrankRuehl" w:hint="cs"/>
          <w:rtl/>
        </w:rPr>
        <w:t>לרבות כל אחד מאל</w:t>
      </w:r>
      <w:r>
        <w:rPr>
          <w:rStyle w:val="default"/>
          <w:rFonts w:cs="FrankRuehl"/>
          <w:rtl/>
        </w:rPr>
        <w:t>ה</w:t>
      </w:r>
      <w:r>
        <w:rPr>
          <w:rStyle w:val="default"/>
          <w:rFonts w:cs="FrankRuehl" w:hint="cs"/>
          <w:rtl/>
        </w:rPr>
        <w:t>:</w:t>
      </w:r>
    </w:p>
    <w:p w:rsidR="00E72A83" w:rsidRDefault="00E72A83">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יקוק;</w:t>
      </w:r>
    </w:p>
    <w:p w:rsidR="00E72A83" w:rsidRDefault="00E72A83">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קט של הפרלמנט הבריטי או חלק ממנו, ודבר-המלך-במועצה או חלק ממנו, בין שניתנו לפני תחילת תקפה של פקודה ז</w:t>
      </w:r>
      <w:r>
        <w:rPr>
          <w:rStyle w:val="default"/>
          <w:rFonts w:cs="FrankRuehl"/>
          <w:rtl/>
        </w:rPr>
        <w:t xml:space="preserve">ו </w:t>
      </w:r>
      <w:r>
        <w:rPr>
          <w:rStyle w:val="default"/>
          <w:rFonts w:cs="FrankRuehl" w:hint="cs"/>
          <w:rtl/>
        </w:rPr>
        <w:t>ובין שניתנו לאחריה, וכפי תקפם בארץ ישראל לפני הקמת המדינה או כפי תקפם במדינה;</w:t>
      </w:r>
    </w:p>
    <w:p w:rsidR="00E72A83" w:rsidRDefault="00E72A83">
      <w:pPr>
        <w:pStyle w:val="P22"/>
        <w:spacing w:before="72"/>
        <w:ind w:left="1021" w:right="1134"/>
        <w:rPr>
          <w:rStyle w:val="default"/>
          <w:rFonts w:cs="FrankRuehl"/>
          <w:rtl/>
        </w:rPr>
      </w:pPr>
      <w:r>
        <w:rPr>
          <w:rStyle w:val="default"/>
          <w:rFonts w:cs="FrankRuehl" w:hint="cs"/>
          <w:rtl/>
        </w:rPr>
        <w:t>(3)</w:t>
      </w:r>
      <w:r>
        <w:rPr>
          <w:rStyle w:val="default"/>
          <w:rFonts w:cs="FrankRuehl"/>
          <w:rtl/>
        </w:rPr>
        <w:tab/>
        <w:t>צ</w:t>
      </w:r>
      <w:r>
        <w:rPr>
          <w:rStyle w:val="default"/>
          <w:rFonts w:cs="FrankRuehl" w:hint="cs"/>
          <w:rtl/>
        </w:rPr>
        <w:t>ווים, תקנות, כללים, חוקי עזר, מינשרים, הוראות, הודע</w:t>
      </w:r>
      <w:r>
        <w:rPr>
          <w:rStyle w:val="default"/>
          <w:rFonts w:cs="FrankRuehl"/>
          <w:rtl/>
        </w:rPr>
        <w:t>ו</w:t>
      </w:r>
      <w:r>
        <w:rPr>
          <w:rStyle w:val="default"/>
          <w:rFonts w:cs="FrankRuehl" w:hint="cs"/>
          <w:rtl/>
        </w:rPr>
        <w:t>ת וכל מסמך אחר, שניתנו מכוח "דין" כמשמעותו בפסקה (2) של הגדרה זו, בין לפני תחילת תקפה של פקודה זו ובין לאחריה, ואינם בג</w:t>
      </w:r>
      <w:r>
        <w:rPr>
          <w:rStyle w:val="default"/>
          <w:rFonts w:cs="FrankRuehl"/>
          <w:rtl/>
        </w:rPr>
        <w:t>דר</w:t>
      </w:r>
      <w:r>
        <w:rPr>
          <w:rStyle w:val="default"/>
          <w:rFonts w:cs="FrankRuehl" w:hint="cs"/>
          <w:rtl/>
        </w:rPr>
        <w:t xml:space="preserve"> חיקוקים, וכפי תקפם בארץ ישראל לפני הקמת המדינה או כפי תקפם במדינה;</w:t>
      </w:r>
    </w:p>
    <w:p w:rsidR="00E72A83" w:rsidRDefault="00E72A83">
      <w:pPr>
        <w:pStyle w:val="P22"/>
        <w:spacing w:before="72"/>
        <w:ind w:left="1021" w:right="1134"/>
        <w:rPr>
          <w:rStyle w:val="default"/>
          <w:rFonts w:cs="FrankRuehl"/>
          <w:rtl/>
        </w:rPr>
      </w:pPr>
      <w:r>
        <w:rPr>
          <w:rStyle w:val="default"/>
          <w:rFonts w:cs="FrankRuehl" w:hint="cs"/>
          <w:rtl/>
        </w:rPr>
        <w:t>(4)</w:t>
      </w:r>
      <w:r>
        <w:rPr>
          <w:rStyle w:val="default"/>
          <w:rFonts w:cs="FrankRuehl"/>
          <w:rtl/>
        </w:rPr>
        <w:tab/>
        <w:t>ד</w:t>
      </w:r>
      <w:r>
        <w:rPr>
          <w:rStyle w:val="default"/>
          <w:rFonts w:cs="FrankRuehl" w:hint="cs"/>
          <w:rtl/>
        </w:rPr>
        <w:t>ינים עותומניים, דינים דתיים בין שבכתב ובין שבעל-פה, דיני המשפ</w:t>
      </w:r>
      <w:r>
        <w:rPr>
          <w:rStyle w:val="default"/>
          <w:rFonts w:cs="FrankRuehl"/>
          <w:rtl/>
        </w:rPr>
        <w:t>ט</w:t>
      </w:r>
      <w:r>
        <w:rPr>
          <w:rStyle w:val="default"/>
          <w:rFonts w:cs="FrankRuehl" w:hint="cs"/>
          <w:rtl/>
        </w:rPr>
        <w:t xml:space="preserve"> המקובל ועקרוני היושר של אנגליה, כפי תקפם בארץ ישראל לפני הקמת המדינה או כפי תקפם במדינה;</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צהרה בשבועה" </w:t>
      </w:r>
      <w:r w:rsidR="00B63637">
        <w:rPr>
          <w:rStyle w:val="default"/>
          <w:rFonts w:cs="FrankRuehl"/>
          <w:rtl/>
        </w:rPr>
        <w:t>–</w:t>
      </w:r>
      <w:r>
        <w:rPr>
          <w:rStyle w:val="default"/>
          <w:rFonts w:cs="FrankRuehl"/>
          <w:rtl/>
        </w:rPr>
        <w:t xml:space="preserve"> </w:t>
      </w:r>
      <w:r>
        <w:rPr>
          <w:rStyle w:val="default"/>
          <w:rFonts w:cs="FrankRuehl" w:hint="cs"/>
          <w:rtl/>
        </w:rPr>
        <w:t xml:space="preserve">לרבות מסמך </w:t>
      </w:r>
      <w:r>
        <w:rPr>
          <w:rStyle w:val="default"/>
          <w:rFonts w:cs="FrankRuehl"/>
          <w:rtl/>
        </w:rPr>
        <w:t>שב</w:t>
      </w:r>
      <w:r>
        <w:rPr>
          <w:rStyle w:val="default"/>
          <w:rFonts w:cs="FrankRuehl" w:hint="cs"/>
          <w:rtl/>
        </w:rPr>
        <w:t>או עליו הן-צדק או הצהרה מפי אדם שהותרו לו, על פי דין, הן-צדק או הצהרה במקום שבועה;</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w:t>
      </w:r>
      <w:r w:rsidR="00B63637">
        <w:rPr>
          <w:rStyle w:val="default"/>
          <w:rFonts w:cs="FrankRuehl"/>
          <w:rtl/>
        </w:rPr>
        <w:t>–</w:t>
      </w:r>
      <w:r>
        <w:rPr>
          <w:rStyle w:val="default"/>
          <w:rFonts w:cs="FrankRuehl"/>
          <w:rtl/>
        </w:rPr>
        <w:t xml:space="preserve"> </w:t>
      </w:r>
      <w:r>
        <w:rPr>
          <w:rStyle w:val="default"/>
          <w:rFonts w:cs="FrankRuehl" w:hint="cs"/>
          <w:rtl/>
        </w:rPr>
        <w:t>דבר חקיקה של הכנסת ולרבות כל פקודה; אולם מקום שהמלה "חוק" באה בחיקוק שניתן לפני פרסום הנוסח החדש לפקודה זו, תהא משמעותה כמשמעות שהיתה נודעת לה אלמלא הנוסח החדש;</w:t>
      </w:r>
    </w:p>
    <w:p w:rsidR="00E72A83" w:rsidRDefault="00E72A83" w:rsidP="009222FA">
      <w:pPr>
        <w:pStyle w:val="P00"/>
        <w:spacing w:before="72"/>
        <w:ind w:left="0" w:right="1134"/>
        <w:rPr>
          <w:rStyle w:val="default"/>
          <w:rFonts w:cs="FrankRuehl" w:hint="cs"/>
          <w:rtl/>
        </w:rPr>
      </w:pPr>
      <w:r>
        <w:rPr>
          <w:lang w:val="he-IL"/>
        </w:rPr>
        <w:pict>
          <v:rect id="_x0000_s1027" style="position:absolute;left:0;text-align:left;margin-left:464.5pt;margin-top:8.05pt;width:75.05pt;height:22pt;z-index:251629568" o:allowincell="f" filled="f" stroked="f" strokecolor="lime" strokeweight=".25pt">
            <v:textbox inset="0,0,0,0">
              <w:txbxContent>
                <w:p w:rsidR="00881233" w:rsidRDefault="00881233">
                  <w:pPr>
                    <w:spacing w:line="160" w:lineRule="exact"/>
                    <w:jc w:val="left"/>
                    <w:rPr>
                      <w:rFonts w:cs="Miriam" w:hint="cs"/>
                      <w:noProof/>
                      <w:sz w:val="18"/>
                      <w:szCs w:val="18"/>
                      <w:rtl/>
                    </w:rPr>
                  </w:pPr>
                  <w:r>
                    <w:rPr>
                      <w:rFonts w:cs="Miriam" w:hint="cs"/>
                      <w:sz w:val="18"/>
                      <w:szCs w:val="18"/>
                      <w:rtl/>
                    </w:rPr>
                    <w:t xml:space="preserve">(תיקון מס' 6) </w:t>
                  </w:r>
                </w:p>
                <w:p w:rsidR="00881233" w:rsidRDefault="00881233">
                  <w:pPr>
                    <w:spacing w:line="160" w:lineRule="exact"/>
                    <w:jc w:val="left"/>
                    <w:rPr>
                      <w:rFonts w:cs="Miriam"/>
                      <w:noProof/>
                      <w:sz w:val="18"/>
                      <w:szCs w:val="18"/>
                      <w:rtl/>
                    </w:rPr>
                  </w:pPr>
                  <w:r>
                    <w:rPr>
                      <w:rFonts w:cs="Miriam"/>
                      <w:sz w:val="18"/>
                      <w:szCs w:val="18"/>
                      <w:rtl/>
                    </w:rPr>
                    <w:t>תש</w:t>
                  </w:r>
                  <w:r>
                    <w:rPr>
                      <w:rFonts w:cs="Miriam" w:hint="cs"/>
                      <w:sz w:val="18"/>
                      <w:szCs w:val="18"/>
                      <w:rtl/>
                    </w:rPr>
                    <w:t>כ"ו-</w:t>
                  </w:r>
                  <w:r>
                    <w:rPr>
                      <w:rFonts w:cs="Miriam"/>
                      <w:sz w:val="18"/>
                      <w:szCs w:val="18"/>
                      <w:rtl/>
                    </w:rPr>
                    <w:t>1966</w:t>
                  </w:r>
                </w:p>
              </w:txbxContent>
            </v:textbox>
            <w10:anchorlock/>
          </v:rect>
        </w:pict>
      </w:r>
      <w:r>
        <w:rPr>
          <w:rFonts w:cs="FrankRuehl"/>
          <w:sz w:val="26"/>
          <w:rtl/>
        </w:rPr>
        <w:tab/>
      </w:r>
      <w:r>
        <w:rPr>
          <w:rStyle w:val="default"/>
          <w:rFonts w:cs="FrankRuehl"/>
          <w:rtl/>
        </w:rPr>
        <w:t>"ח</w:t>
      </w:r>
      <w:r>
        <w:rPr>
          <w:rStyle w:val="default"/>
          <w:rFonts w:cs="FrankRuehl" w:hint="cs"/>
          <w:rtl/>
        </w:rPr>
        <w:t xml:space="preserve">טא" </w:t>
      </w:r>
      <w:r w:rsidR="00B63637">
        <w:rPr>
          <w:rStyle w:val="default"/>
          <w:rFonts w:cs="FrankRuehl"/>
          <w:rtl/>
        </w:rPr>
        <w:t>–</w:t>
      </w:r>
      <w:r>
        <w:rPr>
          <w:rStyle w:val="default"/>
          <w:rFonts w:cs="FrankRuehl"/>
          <w:rtl/>
        </w:rPr>
        <w:t xml:space="preserve"> </w:t>
      </w:r>
      <w:r>
        <w:rPr>
          <w:rStyle w:val="default"/>
          <w:rFonts w:cs="FrankRuehl" w:hint="cs"/>
          <w:rtl/>
        </w:rPr>
        <w:t xml:space="preserve">עבירה שדינה מאסר של לא יותר מחודש, ואם דינה קנס בלבד </w:t>
      </w:r>
      <w:r w:rsidR="00B63637">
        <w:rPr>
          <w:rStyle w:val="default"/>
          <w:rFonts w:cs="FrankRuehl"/>
          <w:rtl/>
        </w:rPr>
        <w:t>–</w:t>
      </w:r>
      <w:r>
        <w:rPr>
          <w:rStyle w:val="default"/>
          <w:rFonts w:cs="FrankRuehl"/>
          <w:rtl/>
        </w:rPr>
        <w:t xml:space="preserve"> </w:t>
      </w:r>
      <w:r>
        <w:rPr>
          <w:rStyle w:val="default"/>
          <w:rFonts w:cs="FrankRuehl" w:hint="cs"/>
          <w:rtl/>
        </w:rPr>
        <w:t>קנס של לא יותר ממאתיי</w:t>
      </w:r>
      <w:r>
        <w:rPr>
          <w:rStyle w:val="default"/>
          <w:rFonts w:cs="FrankRuehl"/>
          <w:rtl/>
        </w:rPr>
        <w:t>ם</w:t>
      </w:r>
      <w:r>
        <w:rPr>
          <w:rStyle w:val="default"/>
          <w:rFonts w:cs="FrankRuehl" w:hint="cs"/>
          <w:rtl/>
        </w:rPr>
        <w:t xml:space="preserve"> לירות;</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3" w:name="Rov55"/>
      <w:r w:rsidRPr="00B63637">
        <w:rPr>
          <w:rStyle w:val="default"/>
          <w:rFonts w:cs="FrankRuehl" w:hint="cs"/>
          <w:vanish/>
          <w:color w:val="FF0000"/>
          <w:szCs w:val="20"/>
          <w:shd w:val="clear" w:color="auto" w:fill="FFFF99"/>
          <w:rtl/>
        </w:rPr>
        <w:t>מיום 13.6.1963</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4</w:t>
      </w:r>
    </w:p>
    <w:p w:rsidR="00E72A83" w:rsidRPr="00B63637" w:rsidRDefault="00E72A83" w:rsidP="00AF7D8D">
      <w:pPr>
        <w:pStyle w:val="P00"/>
        <w:spacing w:before="0"/>
        <w:ind w:left="0" w:right="1134"/>
        <w:rPr>
          <w:rStyle w:val="default"/>
          <w:rFonts w:cs="FrankRuehl" w:hint="cs"/>
          <w:vanish/>
          <w:sz w:val="20"/>
          <w:szCs w:val="20"/>
          <w:shd w:val="clear" w:color="auto" w:fill="FFFF99"/>
          <w:rtl/>
        </w:rPr>
      </w:pPr>
      <w:hyperlink r:id="rId8" w:history="1">
        <w:r w:rsidRPr="00B63637">
          <w:rPr>
            <w:rStyle w:val="Hyperlink"/>
            <w:rFonts w:cs="FrankRuehl" w:hint="cs"/>
            <w:vanish/>
            <w:szCs w:val="20"/>
            <w:shd w:val="clear" w:color="auto" w:fill="FFFF99"/>
            <w:rtl/>
          </w:rPr>
          <w:t>ס"ח תשכ"ג מס' 394</w:t>
        </w:r>
      </w:hyperlink>
      <w:r w:rsidRPr="00B63637">
        <w:rPr>
          <w:rStyle w:val="default"/>
          <w:rFonts w:cs="FrankRuehl" w:hint="cs"/>
          <w:vanish/>
          <w:sz w:val="20"/>
          <w:szCs w:val="20"/>
          <w:shd w:val="clear" w:color="auto" w:fill="FFFF99"/>
          <w:rtl/>
        </w:rPr>
        <w:t xml:space="preserve"> מיום 13.6.1963 עמ' 84</w:t>
      </w:r>
      <w:r w:rsidR="00AF7D8D" w:rsidRPr="00B63637">
        <w:rPr>
          <w:rStyle w:val="default"/>
          <w:rFonts w:cs="FrankRuehl" w:hint="cs"/>
          <w:vanish/>
          <w:sz w:val="20"/>
          <w:szCs w:val="20"/>
          <w:shd w:val="clear" w:color="auto" w:fill="FFFF99"/>
          <w:rtl/>
        </w:rPr>
        <w:t xml:space="preserve"> </w:t>
      </w:r>
      <w:r w:rsidR="00AF7D8D" w:rsidRPr="00B63637">
        <w:rPr>
          <w:rFonts w:cs="FrankRuehl" w:hint="cs"/>
          <w:vanish/>
          <w:szCs w:val="20"/>
          <w:shd w:val="clear" w:color="auto" w:fill="FFFF99"/>
          <w:rtl/>
        </w:rPr>
        <w:t>(</w:t>
      </w:r>
      <w:hyperlink r:id="rId9" w:history="1">
        <w:r w:rsidR="00AF7D8D" w:rsidRPr="00B63637">
          <w:rPr>
            <w:rStyle w:val="Hyperlink"/>
            <w:rFonts w:cs="FrankRuehl" w:hint="cs"/>
            <w:vanish/>
            <w:szCs w:val="20"/>
            <w:shd w:val="clear" w:color="auto" w:fill="FFFF99"/>
            <w:rtl/>
          </w:rPr>
          <w:t>ה"ח 522</w:t>
        </w:r>
      </w:hyperlink>
      <w:r w:rsidR="00AF7D8D" w:rsidRPr="00B63637">
        <w:rPr>
          <w:rFonts w:cs="FrankRuehl" w:hint="cs"/>
          <w:vanish/>
          <w:szCs w:val="20"/>
          <w:shd w:val="clear" w:color="auto" w:fill="FFFF99"/>
          <w:rtl/>
        </w:rPr>
        <w:t>)</w:t>
      </w:r>
    </w:p>
    <w:p w:rsidR="00E72A83" w:rsidRPr="00B63637" w:rsidRDefault="00E72A83">
      <w:pPr>
        <w:pStyle w:val="P00"/>
        <w:ind w:left="0" w:right="1134"/>
        <w:rPr>
          <w:rStyle w:val="default"/>
          <w:rFonts w:cs="FrankRuehl" w:hint="cs"/>
          <w:vanish/>
          <w:shd w:val="clear" w:color="auto" w:fill="FFFF99"/>
          <w:rtl/>
        </w:rPr>
      </w:pPr>
      <w:r w:rsidRPr="00B63637">
        <w:rPr>
          <w:rFonts w:cs="FrankRuehl"/>
          <w:vanish/>
          <w:sz w:val="22"/>
          <w:szCs w:val="22"/>
          <w:shd w:val="clear" w:color="auto" w:fill="FFFF99"/>
          <w:rtl/>
        </w:rPr>
        <w:tab/>
      </w:r>
      <w:r w:rsidRPr="00B63637">
        <w:rPr>
          <w:rStyle w:val="default"/>
          <w:rFonts w:cs="FrankRuehl"/>
          <w:vanish/>
          <w:sz w:val="22"/>
          <w:szCs w:val="22"/>
          <w:shd w:val="clear" w:color="auto" w:fill="FFFF99"/>
          <w:rtl/>
        </w:rPr>
        <w:t>"ח</w:t>
      </w:r>
      <w:r w:rsidRPr="00B63637">
        <w:rPr>
          <w:rStyle w:val="default"/>
          <w:rFonts w:cs="FrankRuehl" w:hint="cs"/>
          <w:vanish/>
          <w:sz w:val="22"/>
          <w:szCs w:val="22"/>
          <w:shd w:val="clear" w:color="auto" w:fill="FFFF99"/>
          <w:rtl/>
        </w:rPr>
        <w:t xml:space="preserve">טא" </w:t>
      </w:r>
      <w:r w:rsidRPr="00B63637">
        <w:rPr>
          <w:rStyle w:val="default"/>
          <w:rFonts w:cs="FrankRuehl"/>
          <w:vanish/>
          <w:sz w:val="22"/>
          <w:szCs w:val="22"/>
          <w:shd w:val="clear" w:color="auto" w:fill="FFFF99"/>
          <w:rtl/>
        </w:rPr>
        <w:t xml:space="preserve">– </w:t>
      </w:r>
      <w:r w:rsidRPr="00B63637">
        <w:rPr>
          <w:rStyle w:val="default"/>
          <w:rFonts w:cs="FrankRuehl" w:hint="cs"/>
          <w:vanish/>
          <w:sz w:val="22"/>
          <w:szCs w:val="22"/>
          <w:shd w:val="clear" w:color="auto" w:fill="FFFF99"/>
          <w:rtl/>
        </w:rPr>
        <w:t xml:space="preserve">עבירה שדינה מאסר עד שבוע ימים, ואם דינה קנס בלבד </w:t>
      </w:r>
      <w:r w:rsidRPr="00B63637">
        <w:rPr>
          <w:rStyle w:val="default"/>
          <w:rFonts w:cs="FrankRuehl"/>
          <w:vanish/>
          <w:sz w:val="22"/>
          <w:szCs w:val="22"/>
          <w:shd w:val="clear" w:color="auto" w:fill="FFFF99"/>
          <w:rtl/>
        </w:rPr>
        <w:t xml:space="preserve">– </w:t>
      </w:r>
      <w:r w:rsidRPr="00B63637">
        <w:rPr>
          <w:rStyle w:val="default"/>
          <w:rFonts w:cs="FrankRuehl" w:hint="cs"/>
          <w:vanish/>
          <w:sz w:val="22"/>
          <w:szCs w:val="22"/>
          <w:shd w:val="clear" w:color="auto" w:fill="FFFF99"/>
          <w:rtl/>
        </w:rPr>
        <w:t xml:space="preserve">קנס עד </w:t>
      </w:r>
      <w:r w:rsidRPr="00B63637">
        <w:rPr>
          <w:rStyle w:val="default"/>
          <w:rFonts w:cs="FrankRuehl" w:hint="cs"/>
          <w:strike/>
          <w:vanish/>
          <w:sz w:val="22"/>
          <w:szCs w:val="22"/>
          <w:shd w:val="clear" w:color="auto" w:fill="FFFF99"/>
          <w:rtl/>
        </w:rPr>
        <w:t>חמש לירות</w:t>
      </w:r>
      <w:r w:rsidRPr="00B63637">
        <w:rPr>
          <w:rStyle w:val="default"/>
          <w:rFonts w:cs="FrankRuehl" w:hint="cs"/>
          <w:vanish/>
          <w:sz w:val="22"/>
          <w:szCs w:val="22"/>
          <w:shd w:val="clear" w:color="auto" w:fill="FFFF99"/>
          <w:rtl/>
        </w:rPr>
        <w:t xml:space="preserve"> </w:t>
      </w:r>
      <w:r w:rsidRPr="00B63637">
        <w:rPr>
          <w:rStyle w:val="default"/>
          <w:rFonts w:cs="FrankRuehl" w:hint="cs"/>
          <w:vanish/>
          <w:sz w:val="22"/>
          <w:szCs w:val="22"/>
          <w:u w:val="single"/>
          <w:shd w:val="clear" w:color="auto" w:fill="FFFF99"/>
          <w:rtl/>
        </w:rPr>
        <w:t>שבעים וחמש לירות</w:t>
      </w:r>
      <w:r w:rsidRPr="00B63637">
        <w:rPr>
          <w:rStyle w:val="default"/>
          <w:rFonts w:cs="FrankRuehl" w:hint="cs"/>
          <w:vanish/>
          <w:sz w:val="22"/>
          <w:szCs w:val="22"/>
          <w:shd w:val="clear" w:color="auto" w:fill="FFFF99"/>
          <w:rtl/>
        </w:rPr>
        <w:t>.</w:t>
      </w:r>
    </w:p>
    <w:p w:rsidR="00E72A83" w:rsidRPr="00B63637" w:rsidRDefault="00E72A83">
      <w:pPr>
        <w:pStyle w:val="P00"/>
        <w:spacing w:before="0"/>
        <w:ind w:left="0" w:right="1134"/>
        <w:rPr>
          <w:rStyle w:val="default"/>
          <w:rFonts w:cs="FrankRuehl" w:hint="cs"/>
          <w:vanish/>
          <w:sz w:val="20"/>
          <w:szCs w:val="20"/>
          <w:shd w:val="clear" w:color="auto" w:fill="FFFF99"/>
          <w:rtl/>
        </w:rPr>
      </w:pPr>
    </w:p>
    <w:p w:rsidR="00E72A83" w:rsidRPr="00B63637" w:rsidRDefault="00E72A83">
      <w:pPr>
        <w:pStyle w:val="P00"/>
        <w:spacing w:before="0"/>
        <w:ind w:left="0" w:right="1134"/>
        <w:rPr>
          <w:rStyle w:val="default"/>
          <w:rFonts w:cs="FrankRuehl" w:hint="cs"/>
          <w:vanish/>
          <w:color w:val="FF0000"/>
          <w:szCs w:val="20"/>
          <w:shd w:val="clear" w:color="auto" w:fill="FFFF99"/>
          <w:rtl/>
        </w:rPr>
      </w:pPr>
      <w:r w:rsidRPr="00B63637">
        <w:rPr>
          <w:rStyle w:val="default"/>
          <w:rFonts w:cs="FrankRuehl" w:hint="cs"/>
          <w:vanish/>
          <w:color w:val="FF0000"/>
          <w:szCs w:val="20"/>
          <w:shd w:val="clear" w:color="auto" w:fill="FFFF99"/>
          <w:rtl/>
        </w:rPr>
        <w:t>מיום 29.7.1966</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6</w:t>
      </w:r>
    </w:p>
    <w:p w:rsidR="00E72A83" w:rsidRPr="00B63637" w:rsidRDefault="00E72A83" w:rsidP="00EE69E5">
      <w:pPr>
        <w:pStyle w:val="P00"/>
        <w:spacing w:before="0"/>
        <w:ind w:left="0" w:right="1134"/>
        <w:rPr>
          <w:rStyle w:val="default"/>
          <w:rFonts w:cs="FrankRuehl" w:hint="cs"/>
          <w:vanish/>
          <w:sz w:val="20"/>
          <w:szCs w:val="20"/>
          <w:shd w:val="clear" w:color="auto" w:fill="FFFF99"/>
          <w:rtl/>
        </w:rPr>
      </w:pPr>
      <w:hyperlink r:id="rId10" w:history="1">
        <w:r w:rsidRPr="00B63637">
          <w:rPr>
            <w:rStyle w:val="Hyperlink"/>
            <w:rFonts w:cs="FrankRuehl" w:hint="cs"/>
            <w:vanish/>
            <w:szCs w:val="20"/>
            <w:shd w:val="clear" w:color="auto" w:fill="FFFF99"/>
            <w:rtl/>
          </w:rPr>
          <w:t>ס"ח תשכ"ו מס' 481</w:t>
        </w:r>
      </w:hyperlink>
      <w:r w:rsidRPr="00B63637">
        <w:rPr>
          <w:rStyle w:val="default"/>
          <w:rFonts w:cs="FrankRuehl" w:hint="cs"/>
          <w:vanish/>
          <w:sz w:val="20"/>
          <w:szCs w:val="20"/>
          <w:shd w:val="clear" w:color="auto" w:fill="FFFF99"/>
          <w:rtl/>
        </w:rPr>
        <w:t xml:space="preserve"> מיום 29.7.1966 עמ' 64</w:t>
      </w:r>
      <w:r w:rsidR="00EE69E5" w:rsidRPr="00B63637">
        <w:rPr>
          <w:rStyle w:val="default"/>
          <w:rFonts w:cs="FrankRuehl" w:hint="cs"/>
          <w:vanish/>
          <w:sz w:val="20"/>
          <w:szCs w:val="20"/>
          <w:shd w:val="clear" w:color="auto" w:fill="FFFF99"/>
          <w:rtl/>
        </w:rPr>
        <w:t xml:space="preserve"> </w:t>
      </w:r>
      <w:r w:rsidR="00EE69E5" w:rsidRPr="00B63637">
        <w:rPr>
          <w:rFonts w:cs="FrankRuehl" w:hint="cs"/>
          <w:vanish/>
          <w:szCs w:val="20"/>
          <w:shd w:val="clear" w:color="auto" w:fill="FFFF99"/>
          <w:rtl/>
        </w:rPr>
        <w:t>(</w:t>
      </w:r>
      <w:hyperlink r:id="rId11" w:history="1">
        <w:r w:rsidR="00EE69E5" w:rsidRPr="00B63637">
          <w:rPr>
            <w:rStyle w:val="Hyperlink"/>
            <w:rFonts w:cs="FrankRuehl" w:hint="cs"/>
            <w:vanish/>
            <w:szCs w:val="20"/>
            <w:shd w:val="clear" w:color="auto" w:fill="FFFF99"/>
            <w:rtl/>
          </w:rPr>
          <w:t>ה"ח 674</w:t>
        </w:r>
      </w:hyperlink>
      <w:r w:rsidR="00EE69E5"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החלפת הגדרת "חטא"</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C22390" w:rsidRDefault="00E72A83" w:rsidP="00C22390">
      <w:pPr>
        <w:pStyle w:val="P00"/>
        <w:spacing w:before="0"/>
        <w:ind w:left="0" w:right="1134"/>
        <w:rPr>
          <w:rStyle w:val="default"/>
          <w:rFonts w:cs="FrankRuehl" w:hint="cs"/>
          <w:strike/>
          <w:sz w:val="2"/>
          <w:szCs w:val="2"/>
          <w:shd w:val="clear" w:color="auto" w:fill="FFFF99"/>
          <w:rtl/>
        </w:rPr>
      </w:pPr>
      <w:r w:rsidRPr="00B63637">
        <w:rPr>
          <w:rFonts w:cs="FrankRuehl"/>
          <w:vanish/>
          <w:sz w:val="22"/>
          <w:szCs w:val="22"/>
          <w:shd w:val="clear" w:color="auto" w:fill="FFFF99"/>
          <w:rtl/>
        </w:rPr>
        <w:tab/>
      </w:r>
      <w:r w:rsidRPr="00B63637">
        <w:rPr>
          <w:rStyle w:val="default"/>
          <w:rFonts w:cs="FrankRuehl"/>
          <w:strike/>
          <w:vanish/>
          <w:sz w:val="22"/>
          <w:szCs w:val="22"/>
          <w:shd w:val="clear" w:color="auto" w:fill="FFFF99"/>
          <w:rtl/>
        </w:rPr>
        <w:t>"ח</w:t>
      </w:r>
      <w:r w:rsidRPr="00B63637">
        <w:rPr>
          <w:rStyle w:val="default"/>
          <w:rFonts w:cs="FrankRuehl" w:hint="cs"/>
          <w:strike/>
          <w:vanish/>
          <w:sz w:val="22"/>
          <w:szCs w:val="22"/>
          <w:shd w:val="clear" w:color="auto" w:fill="FFFF99"/>
          <w:rtl/>
        </w:rPr>
        <w:t xml:space="preserve">טא" </w:t>
      </w:r>
      <w:r w:rsidRPr="00B63637">
        <w:rPr>
          <w:rStyle w:val="default"/>
          <w:rFonts w:cs="FrankRuehl"/>
          <w:strike/>
          <w:vanish/>
          <w:sz w:val="22"/>
          <w:szCs w:val="22"/>
          <w:shd w:val="clear" w:color="auto" w:fill="FFFF99"/>
          <w:rtl/>
        </w:rPr>
        <w:t xml:space="preserve">— </w:t>
      </w:r>
      <w:r w:rsidRPr="00B63637">
        <w:rPr>
          <w:rStyle w:val="default"/>
          <w:rFonts w:cs="FrankRuehl" w:hint="cs"/>
          <w:strike/>
          <w:vanish/>
          <w:sz w:val="22"/>
          <w:szCs w:val="22"/>
          <w:shd w:val="clear" w:color="auto" w:fill="FFFF99"/>
          <w:rtl/>
        </w:rPr>
        <w:t xml:space="preserve">עבירה שדינה מאסר עד שבוע ימים, ואם דינה קנס בלבד </w:t>
      </w:r>
      <w:r w:rsidRPr="00B63637">
        <w:rPr>
          <w:rStyle w:val="default"/>
          <w:rFonts w:cs="FrankRuehl"/>
          <w:strike/>
          <w:vanish/>
          <w:sz w:val="22"/>
          <w:szCs w:val="22"/>
          <w:shd w:val="clear" w:color="auto" w:fill="FFFF99"/>
          <w:rtl/>
        </w:rPr>
        <w:t xml:space="preserve">— </w:t>
      </w:r>
      <w:r w:rsidRPr="00B63637">
        <w:rPr>
          <w:rStyle w:val="default"/>
          <w:rFonts w:cs="FrankRuehl" w:hint="cs"/>
          <w:strike/>
          <w:vanish/>
          <w:sz w:val="22"/>
          <w:szCs w:val="22"/>
          <w:shd w:val="clear" w:color="auto" w:fill="FFFF99"/>
          <w:rtl/>
        </w:rPr>
        <w:t>קנס עד שבעים וחמש לירות.</w:t>
      </w:r>
      <w:bookmarkEnd w:id="3"/>
    </w:p>
    <w:p w:rsidR="00E72A83" w:rsidRDefault="00E72A83" w:rsidP="009222FA">
      <w:pPr>
        <w:pStyle w:val="P00"/>
        <w:spacing w:before="72"/>
        <w:ind w:left="0" w:right="1134"/>
        <w:rPr>
          <w:rStyle w:val="default"/>
          <w:rFonts w:cs="FrankRuehl"/>
          <w:rtl/>
        </w:rPr>
      </w:pPr>
      <w:r w:rsidRPr="00C22390">
        <w:rPr>
          <w:rFonts w:cs="FrankRuehl"/>
          <w:sz w:val="26"/>
          <w:rtl/>
        </w:rPr>
        <w:tab/>
      </w:r>
      <w:r w:rsidRPr="00C22390">
        <w:rPr>
          <w:rStyle w:val="default"/>
          <w:rFonts w:cs="FrankRuehl"/>
          <w:rtl/>
        </w:rPr>
        <w:t>"ח</w:t>
      </w:r>
      <w:r w:rsidRPr="00C22390">
        <w:rPr>
          <w:rStyle w:val="default"/>
          <w:rFonts w:cs="FrankRuehl" w:hint="cs"/>
          <w:rtl/>
        </w:rPr>
        <w:t xml:space="preserve">יקוק" </w:t>
      </w:r>
      <w:r w:rsidR="00B63637">
        <w:rPr>
          <w:rStyle w:val="default"/>
          <w:rFonts w:cs="FrankRuehl"/>
          <w:rtl/>
        </w:rPr>
        <w:t>–</w:t>
      </w:r>
      <w:r w:rsidRPr="00C22390">
        <w:rPr>
          <w:rStyle w:val="default"/>
          <w:rFonts w:cs="FrankRuehl"/>
          <w:rtl/>
        </w:rPr>
        <w:t xml:space="preserve"> </w:t>
      </w:r>
      <w:r w:rsidRPr="00C22390">
        <w:rPr>
          <w:rStyle w:val="default"/>
          <w:rFonts w:cs="FrankRuehl" w:hint="cs"/>
          <w:rtl/>
        </w:rPr>
        <w:t>כל חוק וכל תקנה בין שניתנו לפני תחילת תקפה של פקודה זו ובין שניתנו</w:t>
      </w:r>
      <w:r>
        <w:rPr>
          <w:rStyle w:val="default"/>
          <w:rFonts w:cs="FrankRuehl" w:hint="cs"/>
          <w:rtl/>
        </w:rPr>
        <w:t xml:space="preserve"> לאחריה; אולם מקום שהמלה "חיקוק" באה בפקודה או בתקנה שניתנו לפני תחילת תקפה של פקודה </w:t>
      </w:r>
      <w:r>
        <w:rPr>
          <w:rStyle w:val="default"/>
          <w:rFonts w:cs="FrankRuehl"/>
          <w:rtl/>
        </w:rPr>
        <w:t>זו</w:t>
      </w:r>
      <w:r>
        <w:rPr>
          <w:rStyle w:val="default"/>
          <w:rFonts w:cs="FrankRuehl" w:hint="cs"/>
          <w:rtl/>
        </w:rPr>
        <w:t>, תהא משמעותה כמשמעות שהיתה נודעת לה אלמלא פקודה זו;</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תימה", באדם שאינו יכול לכתוב שמו </w:t>
      </w:r>
      <w:r w:rsidR="00B63637">
        <w:rPr>
          <w:rStyle w:val="default"/>
          <w:rFonts w:cs="FrankRuehl"/>
          <w:rtl/>
        </w:rPr>
        <w:t>–</w:t>
      </w:r>
      <w:r>
        <w:rPr>
          <w:rStyle w:val="default"/>
          <w:rFonts w:cs="FrankRuehl"/>
          <w:rtl/>
        </w:rPr>
        <w:t xml:space="preserve"> </w:t>
      </w:r>
      <w:r>
        <w:rPr>
          <w:rStyle w:val="default"/>
          <w:rFonts w:cs="FrankRuehl" w:hint="cs"/>
          <w:rtl/>
        </w:rPr>
        <w:t>לרבות "סימן";</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יבוא" </w:t>
      </w:r>
      <w:r w:rsidR="00B63637">
        <w:rPr>
          <w:rStyle w:val="default"/>
          <w:rFonts w:cs="FrankRuehl"/>
          <w:rtl/>
        </w:rPr>
        <w:t>–</w:t>
      </w:r>
      <w:r>
        <w:rPr>
          <w:rStyle w:val="default"/>
          <w:rFonts w:cs="FrankRuehl"/>
          <w:rtl/>
        </w:rPr>
        <w:t xml:space="preserve"> </w:t>
      </w:r>
      <w:r>
        <w:rPr>
          <w:rStyle w:val="default"/>
          <w:rFonts w:cs="FrankRuehl" w:hint="cs"/>
          <w:rtl/>
        </w:rPr>
        <w:t>הבאה או גרם הבאה לישראל, בים, ביבשה או באוויר;</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ורד ים" </w:t>
      </w:r>
      <w:r w:rsidR="00B63637">
        <w:rPr>
          <w:rStyle w:val="default"/>
          <w:rFonts w:cs="FrankRuehl"/>
          <w:rtl/>
        </w:rPr>
        <w:t>–</w:t>
      </w:r>
      <w:r>
        <w:rPr>
          <w:rStyle w:val="default"/>
          <w:rFonts w:cs="FrankRuehl"/>
          <w:rtl/>
        </w:rPr>
        <w:t xml:space="preserve"> </w:t>
      </w:r>
      <w:r>
        <w:rPr>
          <w:rStyle w:val="default"/>
          <w:rFonts w:cs="FrankRuehl" w:hint="cs"/>
          <w:rtl/>
        </w:rPr>
        <w:t>לרבות כל אדם העובד בספינה או המועסק בה בכל תפקיד שהוא, חוץ מקברניט ומנווט וחוץ</w:t>
      </w:r>
      <w:r>
        <w:rPr>
          <w:rStyle w:val="default"/>
          <w:rFonts w:cs="FrankRuehl"/>
          <w:rtl/>
        </w:rPr>
        <w:t xml:space="preserve"> מ</w:t>
      </w:r>
      <w:r>
        <w:rPr>
          <w:rStyle w:val="default"/>
          <w:rFonts w:cs="FrankRuehl" w:hint="cs"/>
          <w:rtl/>
        </w:rPr>
        <w:t>חניך הקשור בחוזה ורשום כראוי;</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יצוא" </w:t>
      </w:r>
      <w:r w:rsidR="00B63637">
        <w:rPr>
          <w:rStyle w:val="default"/>
          <w:rFonts w:cs="FrankRuehl"/>
          <w:rtl/>
        </w:rPr>
        <w:t>–</w:t>
      </w:r>
      <w:r>
        <w:rPr>
          <w:rStyle w:val="default"/>
          <w:rFonts w:cs="FrankRuehl"/>
          <w:rtl/>
        </w:rPr>
        <w:t xml:space="preserve"> </w:t>
      </w:r>
      <w:r>
        <w:rPr>
          <w:rStyle w:val="default"/>
          <w:rFonts w:cs="FrankRuehl" w:hint="cs"/>
          <w:rtl/>
        </w:rPr>
        <w:t>הוצאה או גרם הוצאה מישראל, בים, ביבשה או באויר;</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שראל" או "המדינה" </w:t>
      </w:r>
      <w:r w:rsidR="00B63637">
        <w:rPr>
          <w:rStyle w:val="default"/>
          <w:rFonts w:cs="FrankRuehl"/>
          <w:rtl/>
        </w:rPr>
        <w:t>–</w:t>
      </w:r>
      <w:r>
        <w:rPr>
          <w:rStyle w:val="default"/>
          <w:rFonts w:cs="FrankRuehl"/>
          <w:rtl/>
        </w:rPr>
        <w:t xml:space="preserve"> </w:t>
      </w:r>
      <w:r>
        <w:rPr>
          <w:rStyle w:val="default"/>
          <w:rFonts w:cs="FrankRuehl" w:hint="cs"/>
          <w:rtl/>
        </w:rPr>
        <w:t>לרבות מימי חופין שלה;</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לי טיס" </w:t>
      </w:r>
      <w:r w:rsidR="00B63637">
        <w:rPr>
          <w:rStyle w:val="default"/>
          <w:rFonts w:cs="FrankRuehl"/>
          <w:rtl/>
        </w:rPr>
        <w:t>–</w:t>
      </w:r>
      <w:r>
        <w:rPr>
          <w:rStyle w:val="default"/>
          <w:rFonts w:cs="FrankRuehl"/>
          <w:rtl/>
        </w:rPr>
        <w:t xml:space="preserve"> </w:t>
      </w:r>
      <w:r>
        <w:rPr>
          <w:rStyle w:val="default"/>
          <w:rFonts w:cs="FrankRuehl" w:hint="cs"/>
          <w:rtl/>
        </w:rPr>
        <w:t>כל מכונת טיס, דאון, ספינת-אויר או כדור פורח, בין מחובר ובין שאינו מחובר;</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לי שיט" </w:t>
      </w:r>
      <w:r w:rsidR="00B63637">
        <w:rPr>
          <w:rStyle w:val="default"/>
          <w:rFonts w:cs="FrankRuehl"/>
          <w:rtl/>
        </w:rPr>
        <w:t>–</w:t>
      </w:r>
      <w:r>
        <w:rPr>
          <w:rStyle w:val="default"/>
          <w:rFonts w:cs="FrankRuehl"/>
          <w:rtl/>
        </w:rPr>
        <w:t xml:space="preserve"> </w:t>
      </w:r>
      <w:r>
        <w:rPr>
          <w:rStyle w:val="default"/>
          <w:rFonts w:cs="FrankRuehl" w:hint="cs"/>
          <w:rtl/>
        </w:rPr>
        <w:t>אניה, ספינה, סירה, אס</w:t>
      </w:r>
      <w:r>
        <w:rPr>
          <w:rStyle w:val="default"/>
          <w:rFonts w:cs="FrankRuehl"/>
          <w:rtl/>
        </w:rPr>
        <w:t>דה</w:t>
      </w:r>
      <w:r>
        <w:rPr>
          <w:rStyle w:val="default"/>
          <w:rFonts w:cs="FrankRuehl" w:hint="cs"/>
          <w:rtl/>
        </w:rPr>
        <w:t xml:space="preserve"> וכל כלי אחר העשוי לשוט;</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 xml:space="preserve">ירה" </w:t>
      </w:r>
      <w:r w:rsidR="00B63637">
        <w:rPr>
          <w:rStyle w:val="default"/>
          <w:rFonts w:cs="FrankRuehl"/>
          <w:rtl/>
        </w:rPr>
        <w:t>–</w:t>
      </w:r>
      <w:r>
        <w:rPr>
          <w:rStyle w:val="default"/>
          <w:rFonts w:cs="FrankRuehl"/>
          <w:rtl/>
        </w:rPr>
        <w:t xml:space="preserve"> </w:t>
      </w:r>
      <w:r>
        <w:rPr>
          <w:rStyle w:val="default"/>
          <w:rFonts w:cs="FrankRuehl" w:hint="cs"/>
          <w:rtl/>
        </w:rPr>
        <w:t>לירה ישראלית;</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דפיס</w:t>
      </w:r>
      <w:r>
        <w:rPr>
          <w:rStyle w:val="default"/>
          <w:rFonts w:cs="FrankRuehl"/>
          <w:rtl/>
        </w:rPr>
        <w:t xml:space="preserve"> </w:t>
      </w:r>
      <w:r>
        <w:rPr>
          <w:rStyle w:val="default"/>
          <w:rFonts w:cs="FrankRuehl" w:hint="cs"/>
          <w:rtl/>
        </w:rPr>
        <w:t xml:space="preserve">ממשלתי" </w:t>
      </w:r>
      <w:r w:rsidR="00B63637">
        <w:rPr>
          <w:rStyle w:val="default"/>
          <w:rFonts w:cs="FrankRuehl"/>
          <w:rtl/>
        </w:rPr>
        <w:t>–</w:t>
      </w:r>
      <w:r>
        <w:rPr>
          <w:rStyle w:val="default"/>
          <w:rFonts w:cs="FrankRuehl"/>
          <w:rtl/>
        </w:rPr>
        <w:t xml:space="preserve"> </w:t>
      </w:r>
      <w:r>
        <w:rPr>
          <w:rStyle w:val="default"/>
          <w:rFonts w:cs="FrankRuehl" w:hint="cs"/>
          <w:rtl/>
        </w:rPr>
        <w:t xml:space="preserve">המדפיס הממשלתי של ישראל, ולענין חיקוק או לענין מסמך של המדינה </w:t>
      </w:r>
      <w:r w:rsidR="009222FA">
        <w:rPr>
          <w:rStyle w:val="default"/>
          <w:rFonts w:cs="FrankRuehl" w:hint="cs"/>
          <w:rtl/>
        </w:rPr>
        <w:t>-</w:t>
      </w:r>
      <w:r>
        <w:rPr>
          <w:rStyle w:val="default"/>
          <w:rFonts w:cs="FrankRuehl"/>
          <w:rtl/>
        </w:rPr>
        <w:t xml:space="preserve"> </w:t>
      </w:r>
      <w:r>
        <w:rPr>
          <w:rStyle w:val="default"/>
          <w:rFonts w:cs="FrankRuehl" w:hint="cs"/>
          <w:rtl/>
        </w:rPr>
        <w:t>אף כל מדפיס אחר שהממשלה הרשתה אותו, דרך כלל או במיוחד, להדפיס אותו חיקוק או מסמך, וכל חיקוק או מ</w:t>
      </w:r>
      <w:r>
        <w:rPr>
          <w:rStyle w:val="default"/>
          <w:rFonts w:cs="FrankRuehl"/>
          <w:rtl/>
        </w:rPr>
        <w:t>סמ</w:t>
      </w:r>
      <w:r>
        <w:rPr>
          <w:rStyle w:val="default"/>
          <w:rFonts w:cs="FrankRuehl" w:hint="cs"/>
          <w:rtl/>
        </w:rPr>
        <w:t>ך כאמור הנחזה כנדפס על ידי המדפיס הממשלתי או על ידי מדפיס אחר שהורשה לכך כאמור, ירא</w:t>
      </w:r>
      <w:r>
        <w:rPr>
          <w:rStyle w:val="default"/>
          <w:rFonts w:cs="FrankRuehl"/>
          <w:rtl/>
        </w:rPr>
        <w:t>ו</w:t>
      </w:r>
      <w:r>
        <w:rPr>
          <w:rStyle w:val="default"/>
          <w:rFonts w:cs="FrankRuehl" w:hint="cs"/>
          <w:rtl/>
        </w:rPr>
        <w:t>הו כאילו נדפס כך אם לא הוכח היפוכו של דבר;</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זכיר הממשלה" </w:t>
      </w:r>
      <w:r w:rsidR="00B63637">
        <w:rPr>
          <w:rStyle w:val="default"/>
          <w:rFonts w:cs="FrankRuehl"/>
          <w:rtl/>
        </w:rPr>
        <w:t>–</w:t>
      </w:r>
      <w:r>
        <w:rPr>
          <w:rStyle w:val="default"/>
          <w:rFonts w:cs="FrankRuehl"/>
          <w:rtl/>
        </w:rPr>
        <w:t xml:space="preserve"> </w:t>
      </w:r>
      <w:r>
        <w:rPr>
          <w:rStyle w:val="default"/>
          <w:rFonts w:cs="FrankRuehl" w:hint="cs"/>
          <w:rtl/>
        </w:rPr>
        <w:t>הפקיד שנתמנה על ידי הממשלה להיות מזכיר הממשלה;</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ודעה לרבים" </w:t>
      </w:r>
      <w:r w:rsidR="00B63637">
        <w:rPr>
          <w:rStyle w:val="default"/>
          <w:rFonts w:cs="FrankRuehl"/>
          <w:rtl/>
        </w:rPr>
        <w:t>–</w:t>
      </w:r>
      <w:r>
        <w:rPr>
          <w:rStyle w:val="default"/>
          <w:rFonts w:cs="FrankRuehl"/>
          <w:rtl/>
        </w:rPr>
        <w:t xml:space="preserve"> </w:t>
      </w:r>
      <w:r>
        <w:rPr>
          <w:rStyle w:val="default"/>
          <w:rFonts w:cs="FrankRuehl" w:hint="cs"/>
          <w:rtl/>
        </w:rPr>
        <w:t>הודעה של הממשלה, או מטעמה, שאינה בת-פעל תחיקת</w:t>
      </w:r>
      <w:r>
        <w:rPr>
          <w:rStyle w:val="default"/>
          <w:rFonts w:cs="FrankRuehl"/>
          <w:rtl/>
        </w:rPr>
        <w:t xml:space="preserve">י </w:t>
      </w:r>
      <w:r>
        <w:rPr>
          <w:rStyle w:val="default"/>
          <w:rFonts w:cs="FrankRuehl" w:hint="cs"/>
          <w:rtl/>
        </w:rPr>
        <w:t>ונתפרסמה ברשומות;</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חוז" </w:t>
      </w:r>
      <w:r w:rsidR="00B63637">
        <w:rPr>
          <w:rStyle w:val="default"/>
          <w:rFonts w:cs="FrankRuehl"/>
          <w:rtl/>
        </w:rPr>
        <w:t>–</w:t>
      </w:r>
      <w:r>
        <w:rPr>
          <w:rStyle w:val="default"/>
          <w:rFonts w:cs="FrankRuehl"/>
          <w:rtl/>
        </w:rPr>
        <w:t xml:space="preserve"> </w:t>
      </w:r>
      <w:r>
        <w:rPr>
          <w:rStyle w:val="default"/>
          <w:rFonts w:cs="FrankRuehl" w:hint="cs"/>
          <w:rtl/>
        </w:rPr>
        <w:t>אחד המחוזות המינהליים ששטח המדינה מחולק להם על פי חיקוק</w:t>
      </w:r>
      <w:r>
        <w:rPr>
          <w:rStyle w:val="default"/>
          <w:rFonts w:cs="FrankRuehl"/>
          <w:rtl/>
        </w:rPr>
        <w:t>;</w:t>
      </w:r>
    </w:p>
    <w:p w:rsidR="00E72A83" w:rsidRDefault="00E72A83" w:rsidP="00B63637">
      <w:pPr>
        <w:pStyle w:val="P00"/>
        <w:spacing w:before="72"/>
        <w:ind w:left="0" w:right="1134"/>
        <w:rPr>
          <w:rStyle w:val="default"/>
          <w:rFonts w:cs="FrankRuehl" w:hint="cs"/>
          <w:rtl/>
        </w:rPr>
      </w:pPr>
      <w:r>
        <w:rPr>
          <w:lang w:val="he-IL"/>
        </w:rPr>
        <w:pict>
          <v:rect id="_x0000_s1028" style="position:absolute;left:0;text-align:left;margin-left:464.5pt;margin-top:8.05pt;width:75.05pt;height:20.4pt;z-index:251630592" o:allowincell="f" filled="f" stroked="f" strokecolor="lime" strokeweight=".25pt">
            <v:textbox inset="0,0,0,0">
              <w:txbxContent>
                <w:p w:rsidR="00881233" w:rsidRDefault="00881233">
                  <w:pPr>
                    <w:spacing w:line="160" w:lineRule="exact"/>
                    <w:jc w:val="left"/>
                    <w:rPr>
                      <w:rFonts w:cs="Miriam"/>
                      <w:noProof/>
                      <w:sz w:val="18"/>
                      <w:szCs w:val="18"/>
                      <w:rtl/>
                    </w:rPr>
                  </w:pPr>
                  <w:r>
                    <w:rPr>
                      <w:rFonts w:cs="Miriam" w:hint="cs"/>
                      <w:sz w:val="18"/>
                      <w:szCs w:val="18"/>
                      <w:rtl/>
                    </w:rPr>
                    <w:t>(תיקון מס' 9) תשל"א-</w:t>
                  </w:r>
                  <w:r>
                    <w:rPr>
                      <w:rFonts w:cs="Miriam"/>
                      <w:sz w:val="18"/>
                      <w:szCs w:val="18"/>
                      <w:rtl/>
                    </w:rPr>
                    <w:t>1971</w:t>
                  </w:r>
                </w:p>
              </w:txbxContent>
            </v:textbox>
            <w10:anchorlock/>
          </v:rect>
        </w:pict>
      </w:r>
      <w:r>
        <w:rPr>
          <w:rFonts w:cs="FrankRuehl"/>
          <w:sz w:val="26"/>
          <w:rtl/>
        </w:rPr>
        <w:tab/>
      </w:r>
      <w:r>
        <w:rPr>
          <w:rStyle w:val="default"/>
          <w:rFonts w:cs="FrankRuehl"/>
          <w:rtl/>
        </w:rPr>
        <w:t>"מ</w:t>
      </w:r>
      <w:r>
        <w:rPr>
          <w:rStyle w:val="default"/>
          <w:rFonts w:cs="FrankRuehl" w:hint="cs"/>
          <w:rtl/>
        </w:rPr>
        <w:t xml:space="preserve">יטלטלין" או "טובין" </w:t>
      </w:r>
      <w:r w:rsidR="00B63637">
        <w:rPr>
          <w:rStyle w:val="default"/>
          <w:rFonts w:cs="FrankRuehl"/>
          <w:rtl/>
        </w:rPr>
        <w:t>–</w:t>
      </w:r>
      <w:r>
        <w:rPr>
          <w:rStyle w:val="default"/>
          <w:rFonts w:cs="FrankRuehl"/>
          <w:rtl/>
        </w:rPr>
        <w:t xml:space="preserve"> </w:t>
      </w:r>
      <w:r>
        <w:rPr>
          <w:rStyle w:val="default"/>
          <w:rFonts w:cs="FrankRuehl" w:hint="cs"/>
          <w:rtl/>
        </w:rPr>
        <w:t>נכסים מוחשיים, חוץ ממקרקעין; אולם מקום שהמלה "מיטלטלין" או "טובין" באה בחיקוק שניתן לפני תחילת חוק המיטלטלין, תשל"א</w:t>
      </w:r>
      <w:r w:rsidR="00B63637">
        <w:rPr>
          <w:rStyle w:val="default"/>
          <w:rFonts w:cs="FrankRuehl" w:hint="cs"/>
          <w:rtl/>
        </w:rPr>
        <w:t>-</w:t>
      </w:r>
      <w:r>
        <w:rPr>
          <w:rStyle w:val="default"/>
          <w:rFonts w:cs="FrankRuehl"/>
          <w:rtl/>
        </w:rPr>
        <w:t xml:space="preserve">1971, </w:t>
      </w:r>
      <w:r>
        <w:rPr>
          <w:rStyle w:val="default"/>
          <w:rFonts w:cs="FrankRuehl" w:hint="cs"/>
          <w:rtl/>
        </w:rPr>
        <w:t>תהא משמעותה כמשמעות ש</w:t>
      </w:r>
      <w:r>
        <w:rPr>
          <w:rStyle w:val="default"/>
          <w:rFonts w:cs="FrankRuehl"/>
          <w:rtl/>
        </w:rPr>
        <w:t>הי</w:t>
      </w:r>
      <w:r>
        <w:rPr>
          <w:rStyle w:val="default"/>
          <w:rFonts w:cs="FrankRuehl" w:hint="cs"/>
          <w:rtl/>
        </w:rPr>
        <w:t>תה נודעת לה אילולא החוק האמור;</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4" w:name="Rov56"/>
      <w:r w:rsidRPr="00B63637">
        <w:rPr>
          <w:rStyle w:val="default"/>
          <w:rFonts w:cs="FrankRuehl" w:hint="cs"/>
          <w:vanish/>
          <w:color w:val="FF0000"/>
          <w:szCs w:val="20"/>
          <w:shd w:val="clear" w:color="auto" w:fill="FFFF99"/>
          <w:rtl/>
        </w:rPr>
        <w:t>מיום 1.1.1972</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9</w:t>
      </w:r>
    </w:p>
    <w:p w:rsidR="00E72A83" w:rsidRPr="00B63637" w:rsidRDefault="00E72A83" w:rsidP="00B1105A">
      <w:pPr>
        <w:pStyle w:val="P00"/>
        <w:spacing w:before="0"/>
        <w:ind w:left="0" w:right="1134"/>
        <w:rPr>
          <w:rStyle w:val="default"/>
          <w:rFonts w:cs="FrankRuehl" w:hint="cs"/>
          <w:vanish/>
          <w:sz w:val="20"/>
          <w:szCs w:val="20"/>
          <w:shd w:val="clear" w:color="auto" w:fill="FFFF99"/>
          <w:rtl/>
        </w:rPr>
      </w:pPr>
      <w:hyperlink r:id="rId12" w:history="1">
        <w:r w:rsidRPr="00B63637">
          <w:rPr>
            <w:rStyle w:val="Hyperlink"/>
            <w:rFonts w:cs="FrankRuehl" w:hint="cs"/>
            <w:vanish/>
            <w:szCs w:val="20"/>
            <w:shd w:val="clear" w:color="auto" w:fill="FFFF99"/>
            <w:rtl/>
          </w:rPr>
          <w:t>ס"ח תשל"א מס' 636</w:t>
        </w:r>
      </w:hyperlink>
      <w:r w:rsidRPr="00B63637">
        <w:rPr>
          <w:rStyle w:val="default"/>
          <w:rFonts w:cs="FrankRuehl" w:hint="cs"/>
          <w:vanish/>
          <w:sz w:val="20"/>
          <w:szCs w:val="20"/>
          <w:shd w:val="clear" w:color="auto" w:fill="FFFF99"/>
          <w:rtl/>
        </w:rPr>
        <w:t xml:space="preserve"> מיום 6.8.1971 עמ' 186</w:t>
      </w:r>
      <w:r w:rsidR="00B1105A" w:rsidRPr="00B63637">
        <w:rPr>
          <w:rStyle w:val="default"/>
          <w:rFonts w:cs="FrankRuehl" w:hint="cs"/>
          <w:vanish/>
          <w:sz w:val="20"/>
          <w:szCs w:val="20"/>
          <w:shd w:val="clear" w:color="auto" w:fill="FFFF99"/>
          <w:rtl/>
        </w:rPr>
        <w:t xml:space="preserve"> </w:t>
      </w:r>
      <w:r w:rsidR="00B1105A" w:rsidRPr="00B63637">
        <w:rPr>
          <w:rFonts w:cs="FrankRuehl" w:hint="cs"/>
          <w:vanish/>
          <w:szCs w:val="20"/>
          <w:shd w:val="clear" w:color="auto" w:fill="FFFF99"/>
          <w:rtl/>
        </w:rPr>
        <w:t>(</w:t>
      </w:r>
      <w:hyperlink r:id="rId13" w:history="1">
        <w:r w:rsidR="00B1105A" w:rsidRPr="00B63637">
          <w:rPr>
            <w:rStyle w:val="Hyperlink"/>
            <w:rFonts w:cs="FrankRuehl" w:hint="cs"/>
            <w:vanish/>
            <w:szCs w:val="20"/>
            <w:shd w:val="clear" w:color="auto" w:fill="FFFF99"/>
            <w:rtl/>
          </w:rPr>
          <w:t>ה"ח 882</w:t>
        </w:r>
      </w:hyperlink>
      <w:r w:rsidR="00B1105A"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החלפת הגדרת "מיטלטלין" או "טובין"</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4D76F2" w:rsidRDefault="00E72A83" w:rsidP="004D76F2">
      <w:pPr>
        <w:pStyle w:val="P00"/>
        <w:spacing w:before="0"/>
        <w:ind w:left="0" w:right="1134"/>
        <w:rPr>
          <w:rStyle w:val="default"/>
          <w:rFonts w:cs="FrankRuehl" w:hint="cs"/>
          <w:strike/>
          <w:sz w:val="2"/>
          <w:szCs w:val="2"/>
          <w:shd w:val="clear" w:color="auto" w:fill="FFFF99"/>
          <w:rtl/>
        </w:rPr>
      </w:pPr>
      <w:r w:rsidRPr="00B63637">
        <w:rPr>
          <w:rFonts w:cs="FrankRuehl"/>
          <w:vanish/>
          <w:sz w:val="22"/>
          <w:szCs w:val="22"/>
          <w:shd w:val="clear" w:color="auto" w:fill="FFFF99"/>
          <w:rtl/>
        </w:rPr>
        <w:tab/>
      </w:r>
      <w:r w:rsidRPr="00B63637">
        <w:rPr>
          <w:rStyle w:val="default"/>
          <w:rFonts w:cs="FrankRuehl"/>
          <w:strike/>
          <w:vanish/>
          <w:sz w:val="22"/>
          <w:szCs w:val="22"/>
          <w:shd w:val="clear" w:color="auto" w:fill="FFFF99"/>
          <w:rtl/>
        </w:rPr>
        <w:t>"</w:t>
      </w:r>
      <w:r w:rsidRPr="00B63637">
        <w:rPr>
          <w:rStyle w:val="default"/>
          <w:rFonts w:cs="FrankRuehl" w:hint="cs"/>
          <w:strike/>
          <w:vanish/>
          <w:sz w:val="22"/>
          <w:szCs w:val="22"/>
          <w:shd w:val="clear" w:color="auto" w:fill="FFFF99"/>
          <w:rtl/>
        </w:rPr>
        <w:t xml:space="preserve">מיטלטלין" או "טובין"- </w:t>
      </w:r>
      <w:r w:rsidRPr="00B63637">
        <w:rPr>
          <w:rStyle w:val="default"/>
          <w:rFonts w:cs="FrankRuehl"/>
          <w:strike/>
          <w:vanish/>
          <w:sz w:val="22"/>
          <w:szCs w:val="22"/>
          <w:shd w:val="clear" w:color="auto" w:fill="FFFF99"/>
          <w:rtl/>
        </w:rPr>
        <w:t xml:space="preserve">— </w:t>
      </w:r>
      <w:r w:rsidRPr="00B63637">
        <w:rPr>
          <w:rStyle w:val="default"/>
          <w:rFonts w:cs="FrankRuehl" w:hint="cs"/>
          <w:strike/>
          <w:vanish/>
          <w:sz w:val="22"/>
          <w:szCs w:val="22"/>
          <w:shd w:val="clear" w:color="auto" w:fill="FFFF99"/>
          <w:rtl/>
        </w:rPr>
        <w:t>כל נכס למינהו, חוץ ממקרקעין.</w:t>
      </w:r>
      <w:bookmarkEnd w:id="4"/>
    </w:p>
    <w:p w:rsidR="00E72A83" w:rsidRDefault="00E72A83" w:rsidP="009222FA">
      <w:pPr>
        <w:pStyle w:val="P00"/>
        <w:spacing w:before="72"/>
        <w:ind w:left="0" w:right="1134"/>
        <w:rPr>
          <w:rStyle w:val="default"/>
          <w:rFonts w:cs="FrankRuehl" w:hint="cs"/>
          <w:rtl/>
        </w:rPr>
      </w:pPr>
      <w:r w:rsidRPr="004D76F2">
        <w:rPr>
          <w:lang w:val="he-IL"/>
        </w:rPr>
        <w:pict>
          <v:rect id="_x0000_s1029" style="position:absolute;left:0;text-align:left;margin-left:464.5pt;margin-top:8.05pt;width:75.05pt;height:24.15pt;z-index:251631616" o:allowincell="f" filled="f" stroked="f" strokecolor="lime" strokeweight=".25pt">
            <v:textbox inset="0,0,0,0">
              <w:txbxContent>
                <w:p w:rsidR="00881233" w:rsidRDefault="00881233">
                  <w:pPr>
                    <w:spacing w:line="160" w:lineRule="exact"/>
                    <w:jc w:val="left"/>
                    <w:rPr>
                      <w:rFonts w:cs="Miriam" w:hint="cs"/>
                      <w:noProof/>
                      <w:sz w:val="18"/>
                      <w:szCs w:val="18"/>
                      <w:rtl/>
                    </w:rPr>
                  </w:pPr>
                  <w:r>
                    <w:rPr>
                      <w:rFonts w:cs="Miriam" w:hint="cs"/>
                      <w:sz w:val="18"/>
                      <w:szCs w:val="18"/>
                      <w:rtl/>
                    </w:rPr>
                    <w:t xml:space="preserve">(תיקון מס' 2) </w:t>
                  </w:r>
                </w:p>
                <w:p w:rsidR="00881233" w:rsidRDefault="00881233">
                  <w:pPr>
                    <w:spacing w:line="160" w:lineRule="exact"/>
                    <w:jc w:val="left"/>
                    <w:rPr>
                      <w:rFonts w:cs="Miriam"/>
                      <w:noProof/>
                      <w:sz w:val="18"/>
                      <w:szCs w:val="18"/>
                      <w:rtl/>
                    </w:rPr>
                  </w:pPr>
                  <w:r>
                    <w:rPr>
                      <w:rFonts w:cs="Miriam"/>
                      <w:sz w:val="18"/>
                      <w:szCs w:val="18"/>
                      <w:rtl/>
                    </w:rPr>
                    <w:t>תש</w:t>
                  </w:r>
                  <w:r>
                    <w:rPr>
                      <w:rFonts w:cs="Miriam" w:hint="cs"/>
                      <w:sz w:val="18"/>
                      <w:szCs w:val="18"/>
                      <w:rtl/>
                    </w:rPr>
                    <w:t>י"ז-</w:t>
                  </w:r>
                  <w:r>
                    <w:rPr>
                      <w:rFonts w:cs="Miriam"/>
                      <w:sz w:val="18"/>
                      <w:szCs w:val="18"/>
                      <w:rtl/>
                    </w:rPr>
                    <w:t>1956</w:t>
                  </w:r>
                </w:p>
              </w:txbxContent>
            </v:textbox>
            <w10:anchorlock/>
          </v:rect>
        </w:pict>
      </w:r>
      <w:r w:rsidRPr="004D76F2">
        <w:rPr>
          <w:rFonts w:cs="FrankRuehl"/>
          <w:sz w:val="26"/>
          <w:rtl/>
        </w:rPr>
        <w:tab/>
      </w:r>
      <w:r w:rsidRPr="004D76F2">
        <w:rPr>
          <w:rStyle w:val="default"/>
          <w:rFonts w:cs="FrankRuehl"/>
          <w:rtl/>
        </w:rPr>
        <w:t>"מ</w:t>
      </w:r>
      <w:r w:rsidRPr="004D76F2">
        <w:rPr>
          <w:rStyle w:val="default"/>
          <w:rFonts w:cs="FrankRuehl" w:hint="cs"/>
          <w:rtl/>
        </w:rPr>
        <w:t xml:space="preserve">ימי חופין" </w:t>
      </w:r>
      <w:r w:rsidR="00B63637">
        <w:rPr>
          <w:rStyle w:val="default"/>
          <w:rFonts w:cs="FrankRuehl"/>
          <w:rtl/>
        </w:rPr>
        <w:t>–</w:t>
      </w:r>
      <w:r w:rsidRPr="004D76F2">
        <w:rPr>
          <w:rStyle w:val="default"/>
          <w:rFonts w:cs="FrankRuehl"/>
          <w:rtl/>
        </w:rPr>
        <w:t xml:space="preserve"> </w:t>
      </w:r>
      <w:r w:rsidRPr="004D76F2">
        <w:rPr>
          <w:rStyle w:val="default"/>
          <w:rFonts w:cs="FrankRuehl" w:hint="cs"/>
          <w:rtl/>
        </w:rPr>
        <w:t>כל חלק מן הים הפתוח שעל חופי המדינה, המצוי בתחום ששה מילין</w:t>
      </w:r>
      <w:r>
        <w:rPr>
          <w:rStyle w:val="default"/>
          <w:rFonts w:cs="FrankRuehl" w:hint="cs"/>
          <w:rtl/>
        </w:rPr>
        <w:t xml:space="preserve"> ימיים מנקודת שפל המים שבחוף;</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5" w:name="Rov57"/>
      <w:r w:rsidRPr="00B63637">
        <w:rPr>
          <w:rStyle w:val="default"/>
          <w:rFonts w:cs="FrankRuehl" w:hint="cs"/>
          <w:vanish/>
          <w:color w:val="FF0000"/>
          <w:szCs w:val="20"/>
          <w:shd w:val="clear" w:color="auto" w:fill="FFFF99"/>
          <w:rtl/>
        </w:rPr>
        <w:t>מיום 2.11.1956</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2</w:t>
      </w:r>
    </w:p>
    <w:p w:rsidR="00E72A83" w:rsidRPr="00B63637" w:rsidRDefault="00E72A83" w:rsidP="005C7877">
      <w:pPr>
        <w:pStyle w:val="P00"/>
        <w:spacing w:before="0"/>
        <w:ind w:left="0" w:right="1134"/>
        <w:rPr>
          <w:rStyle w:val="default"/>
          <w:rFonts w:cs="FrankRuehl" w:hint="cs"/>
          <w:vanish/>
          <w:sz w:val="20"/>
          <w:szCs w:val="20"/>
          <w:shd w:val="clear" w:color="auto" w:fill="FFFF99"/>
          <w:rtl/>
        </w:rPr>
      </w:pPr>
      <w:hyperlink r:id="rId14" w:history="1">
        <w:r w:rsidRPr="00B63637">
          <w:rPr>
            <w:rStyle w:val="Hyperlink"/>
            <w:rFonts w:cs="FrankRuehl" w:hint="cs"/>
            <w:vanish/>
            <w:szCs w:val="20"/>
            <w:shd w:val="clear" w:color="auto" w:fill="FFFF99"/>
            <w:rtl/>
          </w:rPr>
          <w:t>ס"ח תשי"ז מס' 208</w:t>
        </w:r>
      </w:hyperlink>
      <w:r w:rsidRPr="00B63637">
        <w:rPr>
          <w:rStyle w:val="default"/>
          <w:rFonts w:cs="FrankRuehl" w:hint="cs"/>
          <w:vanish/>
          <w:sz w:val="20"/>
          <w:szCs w:val="20"/>
          <w:shd w:val="clear" w:color="auto" w:fill="FFFF99"/>
          <w:rtl/>
        </w:rPr>
        <w:t xml:space="preserve"> מיום 2.11.1956 עמ' 2</w:t>
      </w:r>
      <w:r w:rsidR="005C7877" w:rsidRPr="00B63637">
        <w:rPr>
          <w:rStyle w:val="default"/>
          <w:rFonts w:cs="FrankRuehl" w:hint="cs"/>
          <w:vanish/>
          <w:sz w:val="20"/>
          <w:szCs w:val="20"/>
          <w:shd w:val="clear" w:color="auto" w:fill="FFFF99"/>
          <w:rtl/>
        </w:rPr>
        <w:t xml:space="preserve"> </w:t>
      </w:r>
      <w:r w:rsidR="005C7877" w:rsidRPr="00B63637">
        <w:rPr>
          <w:rFonts w:cs="FrankRuehl" w:hint="cs"/>
          <w:vanish/>
          <w:szCs w:val="20"/>
          <w:shd w:val="clear" w:color="auto" w:fill="FFFF99"/>
          <w:rtl/>
        </w:rPr>
        <w:t>(</w:t>
      </w:r>
      <w:hyperlink r:id="rId15" w:history="1">
        <w:r w:rsidR="005C7877" w:rsidRPr="00B63637">
          <w:rPr>
            <w:rStyle w:val="Hyperlink"/>
            <w:rFonts w:cs="FrankRuehl" w:hint="cs"/>
            <w:vanish/>
            <w:szCs w:val="20"/>
            <w:shd w:val="clear" w:color="auto" w:fill="FFFF99"/>
            <w:rtl/>
          </w:rPr>
          <w:t>ה"ח 275</w:t>
        </w:r>
      </w:hyperlink>
      <w:r w:rsidR="005C7877" w:rsidRPr="00B63637">
        <w:rPr>
          <w:rFonts w:cs="FrankRuehl" w:hint="cs"/>
          <w:vanish/>
          <w:szCs w:val="20"/>
          <w:shd w:val="clear" w:color="auto" w:fill="FFFF99"/>
          <w:rtl/>
        </w:rPr>
        <w:t>)</w:t>
      </w:r>
    </w:p>
    <w:p w:rsidR="00E72A83" w:rsidRPr="00EE18B6" w:rsidRDefault="00E72A83" w:rsidP="00B63637">
      <w:pPr>
        <w:pStyle w:val="P00"/>
        <w:ind w:left="0" w:right="1134"/>
        <w:rPr>
          <w:rStyle w:val="default"/>
          <w:rFonts w:cs="FrankRuehl" w:hint="cs"/>
          <w:sz w:val="2"/>
          <w:szCs w:val="2"/>
          <w:shd w:val="clear" w:color="auto" w:fill="FFFF99"/>
          <w:rtl/>
        </w:rPr>
      </w:pPr>
      <w:r w:rsidRPr="00B63637">
        <w:rPr>
          <w:rFonts w:cs="FrankRuehl"/>
          <w:vanish/>
          <w:sz w:val="26"/>
          <w:shd w:val="clear" w:color="auto" w:fill="FFFF99"/>
          <w:rtl/>
        </w:rPr>
        <w:tab/>
      </w:r>
      <w:r w:rsidRPr="00B63637">
        <w:rPr>
          <w:rStyle w:val="default"/>
          <w:rFonts w:cs="FrankRuehl"/>
          <w:vanish/>
          <w:sz w:val="22"/>
          <w:szCs w:val="22"/>
          <w:shd w:val="clear" w:color="auto" w:fill="FFFF99"/>
          <w:rtl/>
        </w:rPr>
        <w:t>"מ</w:t>
      </w:r>
      <w:r w:rsidRPr="00B63637">
        <w:rPr>
          <w:rStyle w:val="default"/>
          <w:rFonts w:cs="FrankRuehl" w:hint="cs"/>
          <w:vanish/>
          <w:sz w:val="22"/>
          <w:szCs w:val="22"/>
          <w:shd w:val="clear" w:color="auto" w:fill="FFFF99"/>
          <w:rtl/>
        </w:rPr>
        <w:t xml:space="preserve">ימי חופין" </w:t>
      </w:r>
      <w:r w:rsidR="00B63637" w:rsidRPr="00B63637">
        <w:rPr>
          <w:rStyle w:val="default"/>
          <w:rFonts w:cs="FrankRuehl"/>
          <w:vanish/>
          <w:sz w:val="22"/>
          <w:szCs w:val="22"/>
          <w:shd w:val="clear" w:color="auto" w:fill="FFFF99"/>
          <w:rtl/>
        </w:rPr>
        <w:t>–</w:t>
      </w:r>
      <w:r w:rsidRPr="00B63637">
        <w:rPr>
          <w:rStyle w:val="default"/>
          <w:rFonts w:cs="FrankRuehl"/>
          <w:vanish/>
          <w:sz w:val="22"/>
          <w:szCs w:val="22"/>
          <w:shd w:val="clear" w:color="auto" w:fill="FFFF99"/>
          <w:rtl/>
        </w:rPr>
        <w:t xml:space="preserve"> </w:t>
      </w:r>
      <w:r w:rsidRPr="00B63637">
        <w:rPr>
          <w:rStyle w:val="default"/>
          <w:rFonts w:cs="FrankRuehl" w:hint="cs"/>
          <w:vanish/>
          <w:sz w:val="22"/>
          <w:szCs w:val="22"/>
          <w:shd w:val="clear" w:color="auto" w:fill="FFFF99"/>
          <w:rtl/>
        </w:rPr>
        <w:t xml:space="preserve">כל חלק מן הים הפתוח שעל חופי המדינה, המצוי בתחום </w:t>
      </w:r>
      <w:r w:rsidRPr="00B63637">
        <w:rPr>
          <w:rStyle w:val="default"/>
          <w:rFonts w:cs="FrankRuehl" w:hint="cs"/>
          <w:strike/>
          <w:vanish/>
          <w:sz w:val="22"/>
          <w:szCs w:val="22"/>
          <w:shd w:val="clear" w:color="auto" w:fill="FFFF99"/>
          <w:rtl/>
        </w:rPr>
        <w:t>שלושה מילין ימיים</w:t>
      </w:r>
      <w:r w:rsidRPr="00B63637">
        <w:rPr>
          <w:rStyle w:val="default"/>
          <w:rFonts w:cs="FrankRuehl" w:hint="cs"/>
          <w:vanish/>
          <w:sz w:val="22"/>
          <w:szCs w:val="22"/>
          <w:shd w:val="clear" w:color="auto" w:fill="FFFF99"/>
          <w:rtl/>
        </w:rPr>
        <w:t xml:space="preserve"> </w:t>
      </w:r>
      <w:r w:rsidRPr="00B63637">
        <w:rPr>
          <w:rStyle w:val="default"/>
          <w:rFonts w:cs="FrankRuehl" w:hint="cs"/>
          <w:vanish/>
          <w:sz w:val="22"/>
          <w:szCs w:val="22"/>
          <w:u w:val="single"/>
          <w:shd w:val="clear" w:color="auto" w:fill="FFFF99"/>
          <w:rtl/>
        </w:rPr>
        <w:t>ששה מילין ימיים</w:t>
      </w:r>
      <w:r w:rsidRPr="00B63637">
        <w:rPr>
          <w:rStyle w:val="default"/>
          <w:rFonts w:cs="FrankRuehl" w:hint="cs"/>
          <w:vanish/>
          <w:sz w:val="22"/>
          <w:szCs w:val="22"/>
          <w:shd w:val="clear" w:color="auto" w:fill="FFFF99"/>
          <w:rtl/>
        </w:rPr>
        <w:t xml:space="preserve"> מנקודת שפל המים שבחוף;</w:t>
      </w:r>
      <w:bookmarkEnd w:id="5"/>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כר" </w:t>
      </w:r>
      <w:r w:rsidR="00B63637">
        <w:rPr>
          <w:rStyle w:val="default"/>
          <w:rFonts w:cs="FrankRuehl"/>
          <w:rtl/>
        </w:rPr>
        <w:t>–</w:t>
      </w:r>
      <w:r>
        <w:rPr>
          <w:rStyle w:val="default"/>
          <w:rFonts w:cs="FrankRuehl"/>
          <w:rtl/>
        </w:rPr>
        <w:t xml:space="preserve"> </w:t>
      </w:r>
      <w:r>
        <w:rPr>
          <w:rStyle w:val="default"/>
          <w:rFonts w:cs="FrankRuehl" w:hint="cs"/>
          <w:rtl/>
        </w:rPr>
        <w:t xml:space="preserve">לרבות חליפין, מיר, </w:t>
      </w:r>
      <w:r w:rsidR="003F3298">
        <w:rPr>
          <w:rStyle w:val="default"/>
          <w:rFonts w:cs="FrankRuehl" w:hint="cs"/>
          <w:rtl/>
        </w:rPr>
        <w:t xml:space="preserve">הצעה </w:t>
      </w:r>
      <w:r>
        <w:rPr>
          <w:rStyle w:val="default"/>
          <w:rFonts w:cs="FrankRuehl" w:hint="cs"/>
          <w:rtl/>
        </w:rPr>
        <w:t>למכירה או הצגה למכירה;</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נדט" </w:t>
      </w:r>
      <w:r w:rsidR="00B63637">
        <w:rPr>
          <w:rStyle w:val="default"/>
          <w:rFonts w:cs="FrankRuehl"/>
          <w:rtl/>
        </w:rPr>
        <w:t>–</w:t>
      </w:r>
      <w:r>
        <w:rPr>
          <w:rStyle w:val="default"/>
          <w:rFonts w:cs="FrankRuehl"/>
          <w:rtl/>
        </w:rPr>
        <w:t xml:space="preserve"> </w:t>
      </w:r>
      <w:r>
        <w:rPr>
          <w:rStyle w:val="default"/>
          <w:rFonts w:cs="FrankRuehl" w:hint="cs"/>
          <w:rtl/>
        </w:rPr>
        <w:t xml:space="preserve">המנדט על ארץ ישראל שמועצת חבר הלאומים אישרה אותו והגדירה </w:t>
      </w:r>
      <w:r>
        <w:rPr>
          <w:rStyle w:val="default"/>
          <w:rFonts w:cs="FrankRuehl"/>
          <w:rtl/>
        </w:rPr>
        <w:t>תנ</w:t>
      </w:r>
      <w:r>
        <w:rPr>
          <w:rStyle w:val="default"/>
          <w:rFonts w:cs="FrankRuehl" w:hint="cs"/>
          <w:rtl/>
        </w:rPr>
        <w:t>איו ביום עשרים וארבעה ביולי 1922;</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"מנ</w:t>
      </w:r>
      <w:r>
        <w:rPr>
          <w:rStyle w:val="default"/>
          <w:rFonts w:cs="FrankRuehl" w:hint="cs"/>
          <w:rtl/>
        </w:rPr>
        <w:t xml:space="preserve">שר" או "אכרזה" </w:t>
      </w:r>
      <w:r w:rsidR="00B63637">
        <w:rPr>
          <w:rStyle w:val="default"/>
          <w:rFonts w:cs="FrankRuehl"/>
          <w:rtl/>
        </w:rPr>
        <w:t>–</w:t>
      </w:r>
      <w:r>
        <w:rPr>
          <w:rStyle w:val="default"/>
          <w:rFonts w:cs="FrankRuehl"/>
          <w:rtl/>
        </w:rPr>
        <w:t xml:space="preserve"> </w:t>
      </w:r>
      <w:r>
        <w:rPr>
          <w:rStyle w:val="default"/>
          <w:rFonts w:cs="FrankRuehl" w:hint="cs"/>
          <w:rtl/>
        </w:rPr>
        <w:t>מנשר או אכרזה שניתנו מאת הממשלה או על פיה;</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סירה לדין" </w:t>
      </w:r>
      <w:r w:rsidR="00B63637">
        <w:rPr>
          <w:rStyle w:val="default"/>
          <w:rFonts w:cs="FrankRuehl"/>
          <w:rtl/>
        </w:rPr>
        <w:t>–</w:t>
      </w:r>
      <w:r>
        <w:rPr>
          <w:rStyle w:val="default"/>
          <w:rFonts w:cs="FrankRuehl"/>
          <w:rtl/>
        </w:rPr>
        <w:t xml:space="preserve"> </w:t>
      </w:r>
      <w:r>
        <w:rPr>
          <w:rStyle w:val="default"/>
          <w:rFonts w:cs="FrankRuehl" w:hint="cs"/>
          <w:rtl/>
        </w:rPr>
        <w:t>החלטה להעמיד לדין על פי כתב אישום;</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פקד", בכלי טיס </w:t>
      </w:r>
      <w:r w:rsidR="00B63637">
        <w:rPr>
          <w:rStyle w:val="default"/>
          <w:rFonts w:cs="FrankRuehl"/>
          <w:rtl/>
        </w:rPr>
        <w:t>–</w:t>
      </w:r>
      <w:r>
        <w:rPr>
          <w:rStyle w:val="default"/>
          <w:rFonts w:cs="FrankRuehl"/>
          <w:rtl/>
        </w:rPr>
        <w:t xml:space="preserve"> </w:t>
      </w:r>
      <w:r>
        <w:rPr>
          <w:rStyle w:val="default"/>
          <w:rFonts w:cs="FrankRuehl" w:hint="cs"/>
          <w:rtl/>
        </w:rPr>
        <w:t>מי שבידו אותה שעה השליטה על כלי טיס או מי שממונה עליו אותה שעה;</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פקח כללי של המשטרה</w:t>
      </w:r>
      <w:r>
        <w:rPr>
          <w:rStyle w:val="default"/>
          <w:rFonts w:cs="FrankRuehl"/>
          <w:rtl/>
        </w:rPr>
        <w:t xml:space="preserve">" </w:t>
      </w:r>
      <w:r w:rsidR="00B63637">
        <w:rPr>
          <w:rStyle w:val="default"/>
          <w:rFonts w:cs="FrankRuehl"/>
          <w:rtl/>
        </w:rPr>
        <w:t>–</w:t>
      </w:r>
      <w:r>
        <w:rPr>
          <w:rStyle w:val="default"/>
          <w:rFonts w:cs="FrankRuehl"/>
          <w:rtl/>
        </w:rPr>
        <w:t xml:space="preserve"> </w:t>
      </w:r>
      <w:r>
        <w:rPr>
          <w:rStyle w:val="default"/>
          <w:rFonts w:cs="FrankRuehl" w:hint="cs"/>
          <w:rtl/>
        </w:rPr>
        <w:t>לרבות סגן המפקח הכללי של המשטרה;</w:t>
      </w:r>
    </w:p>
    <w:p w:rsidR="00E72A83" w:rsidRDefault="00E72A83" w:rsidP="009222FA">
      <w:pPr>
        <w:pStyle w:val="P00"/>
        <w:spacing w:before="72"/>
        <w:ind w:left="0" w:right="1134"/>
        <w:rPr>
          <w:rStyle w:val="default"/>
          <w:rFonts w:cs="FrankRuehl" w:hint="cs"/>
          <w:rtl/>
        </w:rPr>
      </w:pPr>
      <w:r>
        <w:rPr>
          <w:lang w:val="he-IL"/>
        </w:rPr>
        <w:pict>
          <v:rect id="_x0000_s1030" style="position:absolute;left:0;text-align:left;margin-left:464.5pt;margin-top:8.05pt;width:75.05pt;height:25.1pt;z-index:251632640" o:allowincell="f" filled="f" stroked="f" strokecolor="lime" strokeweight=".25pt">
            <v:textbox inset="0,0,0,0">
              <w:txbxContent>
                <w:p w:rsidR="00881233" w:rsidRDefault="00881233">
                  <w:pPr>
                    <w:spacing w:line="160" w:lineRule="exact"/>
                    <w:jc w:val="left"/>
                    <w:rPr>
                      <w:rFonts w:cs="Miriam" w:hint="cs"/>
                      <w:noProof/>
                      <w:sz w:val="18"/>
                      <w:szCs w:val="18"/>
                      <w:rtl/>
                    </w:rPr>
                  </w:pPr>
                  <w:r>
                    <w:rPr>
                      <w:rFonts w:cs="Miriam" w:hint="cs"/>
                      <w:sz w:val="18"/>
                      <w:szCs w:val="18"/>
                      <w:rtl/>
                    </w:rPr>
                    <w:t xml:space="preserve">(תיקון מס' 8) </w:t>
                  </w:r>
                </w:p>
                <w:p w:rsidR="00881233" w:rsidRDefault="00881233">
                  <w:pPr>
                    <w:spacing w:line="160" w:lineRule="exact"/>
                    <w:jc w:val="left"/>
                    <w:rPr>
                      <w:rFonts w:cs="Miriam"/>
                      <w:noProof/>
                      <w:sz w:val="18"/>
                      <w:szCs w:val="18"/>
                      <w:rtl/>
                    </w:rPr>
                  </w:pPr>
                  <w:r>
                    <w:rPr>
                      <w:rFonts w:cs="Miriam"/>
                      <w:sz w:val="18"/>
                      <w:szCs w:val="18"/>
                      <w:rtl/>
                    </w:rPr>
                    <w:t>תש</w:t>
                  </w:r>
                  <w:r>
                    <w:rPr>
                      <w:rFonts w:cs="Miriam" w:hint="cs"/>
                      <w:sz w:val="18"/>
                      <w:szCs w:val="18"/>
                      <w:rtl/>
                    </w:rPr>
                    <w:t>כ"ט-</w:t>
                  </w:r>
                  <w:r>
                    <w:rPr>
                      <w:rFonts w:cs="Miriam"/>
                      <w:sz w:val="18"/>
                      <w:szCs w:val="18"/>
                      <w:rtl/>
                    </w:rPr>
                    <w:t>1969</w:t>
                  </w:r>
                </w:p>
              </w:txbxContent>
            </v:textbox>
            <w10:anchorlock/>
          </v:rect>
        </w:pict>
      </w:r>
      <w:r>
        <w:rPr>
          <w:rFonts w:cs="FrankRuehl"/>
          <w:sz w:val="26"/>
          <w:rtl/>
        </w:rPr>
        <w:tab/>
      </w:r>
      <w:r>
        <w:rPr>
          <w:rStyle w:val="default"/>
          <w:rFonts w:cs="FrankRuehl"/>
          <w:rtl/>
        </w:rPr>
        <w:t>"מ</w:t>
      </w:r>
      <w:r>
        <w:rPr>
          <w:rStyle w:val="default"/>
          <w:rFonts w:cs="FrankRuehl" w:hint="cs"/>
          <w:rtl/>
        </w:rPr>
        <w:t xml:space="preserve">קרקעין" </w:t>
      </w:r>
      <w:r w:rsidR="00B63637">
        <w:rPr>
          <w:rStyle w:val="default"/>
          <w:rFonts w:cs="FrankRuehl"/>
          <w:rtl/>
        </w:rPr>
        <w:t>–</w:t>
      </w:r>
      <w:r>
        <w:rPr>
          <w:rStyle w:val="default"/>
          <w:rFonts w:cs="FrankRuehl"/>
          <w:rtl/>
        </w:rPr>
        <w:t xml:space="preserve"> </w:t>
      </w:r>
      <w:r>
        <w:rPr>
          <w:rStyle w:val="default"/>
          <w:rFonts w:cs="FrankRuehl" w:hint="cs"/>
          <w:rtl/>
        </w:rPr>
        <w:t>קרקע, כל הבנוי והנטוע עליה וכל דבר אחר המחובר אליה חיבור של קבע, זולת מחוברים הניתנים להפרדה; אולם מקום שהמלה "מקרקעין" באה בחיקוק שניתן לפני תחילת חוק המקרקעין, תשכ"ט</w:t>
      </w:r>
      <w:r w:rsidR="009222FA">
        <w:rPr>
          <w:rStyle w:val="default"/>
          <w:rFonts w:cs="FrankRuehl" w:hint="cs"/>
          <w:rtl/>
        </w:rPr>
        <w:t>-</w:t>
      </w:r>
      <w:r>
        <w:rPr>
          <w:rStyle w:val="default"/>
          <w:rFonts w:cs="FrankRuehl"/>
          <w:rtl/>
        </w:rPr>
        <w:t xml:space="preserve">1969, </w:t>
      </w:r>
      <w:r>
        <w:rPr>
          <w:rStyle w:val="default"/>
          <w:rFonts w:cs="FrankRuehl" w:hint="cs"/>
          <w:rtl/>
        </w:rPr>
        <w:t>תהא משמעותה כמשמעות שהיתה נודעת</w:t>
      </w:r>
      <w:r>
        <w:rPr>
          <w:rStyle w:val="default"/>
          <w:rFonts w:cs="FrankRuehl"/>
          <w:rtl/>
        </w:rPr>
        <w:t xml:space="preserve"> ל</w:t>
      </w:r>
      <w:r>
        <w:rPr>
          <w:rStyle w:val="default"/>
          <w:rFonts w:cs="FrankRuehl" w:hint="cs"/>
          <w:rtl/>
        </w:rPr>
        <w:t>ה אלמלא החוק האמור;</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6" w:name="Rov58"/>
      <w:r w:rsidRPr="00B63637">
        <w:rPr>
          <w:rStyle w:val="default"/>
          <w:rFonts w:cs="FrankRuehl" w:hint="cs"/>
          <w:vanish/>
          <w:color w:val="FF0000"/>
          <w:szCs w:val="20"/>
          <w:shd w:val="clear" w:color="auto" w:fill="FFFF99"/>
          <w:rtl/>
        </w:rPr>
        <w:t>מיום 1.1.1970</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8</w:t>
      </w:r>
    </w:p>
    <w:p w:rsidR="00E72A83" w:rsidRPr="00B63637" w:rsidRDefault="00E72A83" w:rsidP="005810A5">
      <w:pPr>
        <w:pStyle w:val="P00"/>
        <w:spacing w:before="0"/>
        <w:ind w:left="0" w:right="1134"/>
        <w:rPr>
          <w:rStyle w:val="default"/>
          <w:rFonts w:cs="FrankRuehl" w:hint="cs"/>
          <w:vanish/>
          <w:sz w:val="20"/>
          <w:szCs w:val="20"/>
          <w:shd w:val="clear" w:color="auto" w:fill="FFFF99"/>
          <w:rtl/>
        </w:rPr>
      </w:pPr>
      <w:hyperlink r:id="rId16" w:history="1">
        <w:r w:rsidRPr="00B63637">
          <w:rPr>
            <w:rStyle w:val="Hyperlink"/>
            <w:rFonts w:cs="FrankRuehl" w:hint="cs"/>
            <w:vanish/>
            <w:szCs w:val="20"/>
            <w:shd w:val="clear" w:color="auto" w:fill="FFFF99"/>
            <w:rtl/>
          </w:rPr>
          <w:t>ס"ח תשכ"ט מס' 575</w:t>
        </w:r>
      </w:hyperlink>
      <w:r w:rsidRPr="00B63637">
        <w:rPr>
          <w:rStyle w:val="default"/>
          <w:rFonts w:cs="FrankRuehl" w:hint="cs"/>
          <w:vanish/>
          <w:sz w:val="20"/>
          <w:szCs w:val="20"/>
          <w:shd w:val="clear" w:color="auto" w:fill="FFFF99"/>
          <w:rtl/>
        </w:rPr>
        <w:t xml:space="preserve"> מיום 27.7.1969 עמ' 280</w:t>
      </w:r>
      <w:r w:rsidR="005810A5" w:rsidRPr="00B63637">
        <w:rPr>
          <w:rStyle w:val="default"/>
          <w:rFonts w:cs="FrankRuehl" w:hint="cs"/>
          <w:vanish/>
          <w:sz w:val="20"/>
          <w:szCs w:val="20"/>
          <w:shd w:val="clear" w:color="auto" w:fill="FFFF99"/>
          <w:rtl/>
        </w:rPr>
        <w:t xml:space="preserve"> </w:t>
      </w:r>
      <w:r w:rsidR="005810A5" w:rsidRPr="00B63637">
        <w:rPr>
          <w:rFonts w:cs="FrankRuehl" w:hint="cs"/>
          <w:vanish/>
          <w:szCs w:val="20"/>
          <w:shd w:val="clear" w:color="auto" w:fill="FFFF99"/>
          <w:rtl/>
        </w:rPr>
        <w:t>(</w:t>
      </w:r>
      <w:hyperlink r:id="rId17" w:history="1">
        <w:r w:rsidR="005810A5" w:rsidRPr="00B63637">
          <w:rPr>
            <w:rStyle w:val="Hyperlink"/>
            <w:rFonts w:cs="FrankRuehl" w:hint="cs"/>
            <w:vanish/>
            <w:szCs w:val="20"/>
            <w:shd w:val="clear" w:color="auto" w:fill="FFFF99"/>
            <w:rtl/>
          </w:rPr>
          <w:t>ה"ח 612</w:t>
        </w:r>
      </w:hyperlink>
      <w:r w:rsidR="005810A5"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החלפת הגדרת "מקרקעין"</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F24BFA" w:rsidRDefault="00E72A83" w:rsidP="00F24BFA">
      <w:pPr>
        <w:pStyle w:val="P00"/>
        <w:spacing w:before="0"/>
        <w:ind w:left="0" w:right="1134"/>
        <w:rPr>
          <w:rStyle w:val="default"/>
          <w:rFonts w:cs="FrankRuehl" w:hint="cs"/>
          <w:strike/>
          <w:sz w:val="2"/>
          <w:szCs w:val="2"/>
          <w:shd w:val="clear" w:color="auto" w:fill="FFFF99"/>
          <w:rtl/>
        </w:rPr>
      </w:pPr>
      <w:r w:rsidRPr="00B63637">
        <w:rPr>
          <w:rFonts w:cs="FrankRuehl"/>
          <w:vanish/>
          <w:sz w:val="22"/>
          <w:szCs w:val="22"/>
          <w:shd w:val="clear" w:color="auto" w:fill="FFFF99"/>
          <w:rtl/>
        </w:rPr>
        <w:tab/>
      </w:r>
      <w:r w:rsidRPr="00B63637">
        <w:rPr>
          <w:rStyle w:val="default"/>
          <w:rFonts w:cs="FrankRuehl"/>
          <w:strike/>
          <w:vanish/>
          <w:sz w:val="22"/>
          <w:szCs w:val="22"/>
          <w:shd w:val="clear" w:color="auto" w:fill="FFFF99"/>
          <w:rtl/>
        </w:rPr>
        <w:t>"</w:t>
      </w:r>
      <w:r w:rsidRPr="00B63637">
        <w:rPr>
          <w:rStyle w:val="default"/>
          <w:rFonts w:cs="FrankRuehl" w:hint="cs"/>
          <w:strike/>
          <w:vanish/>
          <w:sz w:val="22"/>
          <w:szCs w:val="22"/>
          <w:shd w:val="clear" w:color="auto" w:fill="FFFF99"/>
          <w:rtl/>
        </w:rPr>
        <w:t xml:space="preserve">מקרקעין" </w:t>
      </w:r>
      <w:r w:rsidRPr="00B63637">
        <w:rPr>
          <w:rStyle w:val="default"/>
          <w:rFonts w:cs="FrankRuehl"/>
          <w:strike/>
          <w:vanish/>
          <w:sz w:val="22"/>
          <w:szCs w:val="22"/>
          <w:shd w:val="clear" w:color="auto" w:fill="FFFF99"/>
          <w:rtl/>
        </w:rPr>
        <w:t xml:space="preserve">— </w:t>
      </w:r>
      <w:r w:rsidRPr="00B63637">
        <w:rPr>
          <w:rStyle w:val="default"/>
          <w:rFonts w:cs="FrankRuehl" w:hint="cs"/>
          <w:strike/>
          <w:vanish/>
          <w:sz w:val="22"/>
          <w:szCs w:val="22"/>
          <w:shd w:val="clear" w:color="auto" w:fill="FFFF99"/>
          <w:rtl/>
        </w:rPr>
        <w:t>קרקע מכל סוג ומכל צורת החזקה, וכל בנין, עץ או דבר אחר המחובר לקרקע, וכל חלק של ים, של חוף או של נהר, וכל זכות, טובת הנאה או שעבוד הנאה בקרקע או במים או מעליהם.</w:t>
      </w:r>
      <w:bookmarkEnd w:id="6"/>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ציב בתי הסוהר" </w:t>
      </w:r>
      <w:r w:rsidR="00B63637">
        <w:rPr>
          <w:rStyle w:val="default"/>
          <w:rFonts w:cs="FrankRuehl"/>
          <w:rtl/>
        </w:rPr>
        <w:t>–</w:t>
      </w:r>
      <w:r>
        <w:rPr>
          <w:rStyle w:val="default"/>
          <w:rFonts w:cs="FrankRuehl"/>
          <w:rtl/>
        </w:rPr>
        <w:t xml:space="preserve"> </w:t>
      </w:r>
      <w:r>
        <w:rPr>
          <w:rStyle w:val="default"/>
          <w:rFonts w:cs="FrankRuehl" w:hint="cs"/>
          <w:rtl/>
        </w:rPr>
        <w:t>לרבות סגן נציב בתי הסוהר;</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קבע" </w:t>
      </w:r>
      <w:r w:rsidR="00B63637">
        <w:rPr>
          <w:rStyle w:val="default"/>
          <w:rFonts w:cs="FrankRuehl"/>
          <w:rtl/>
        </w:rPr>
        <w:t>–</w:t>
      </w:r>
      <w:r>
        <w:rPr>
          <w:rStyle w:val="default"/>
          <w:rFonts w:cs="FrankRuehl"/>
          <w:rtl/>
        </w:rPr>
        <w:t xml:space="preserve"> </w:t>
      </w:r>
      <w:r>
        <w:rPr>
          <w:rStyle w:val="default"/>
          <w:rFonts w:cs="FrankRuehl" w:hint="cs"/>
          <w:rtl/>
        </w:rPr>
        <w:t>נקבע בחוק שבו מצויה מלה זו או בתקנות שניתנו לפיו;</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בור" או "הפר", לענין דרישה או תנאי שנקבעו בחיקוק, או בכל היתר, רשיון או הרשאה אחרת, שניתנו לפי חיקוק </w:t>
      </w:r>
      <w:r w:rsidR="00B63637">
        <w:rPr>
          <w:rStyle w:val="default"/>
          <w:rFonts w:cs="FrankRuehl"/>
          <w:rtl/>
        </w:rPr>
        <w:t>–</w:t>
      </w:r>
      <w:r>
        <w:rPr>
          <w:rStyle w:val="default"/>
          <w:rFonts w:cs="FrankRuehl"/>
          <w:rtl/>
        </w:rPr>
        <w:t xml:space="preserve"> </w:t>
      </w:r>
      <w:r>
        <w:rPr>
          <w:rStyle w:val="default"/>
          <w:rFonts w:cs="FrankRuehl" w:hint="cs"/>
          <w:rtl/>
        </w:rPr>
        <w:t>אף אי-קיום במשמע;</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ב</w:t>
      </w:r>
      <w:r>
        <w:rPr>
          <w:rStyle w:val="default"/>
          <w:rFonts w:cs="FrankRuehl"/>
          <w:rtl/>
        </w:rPr>
        <w:t>יר</w:t>
      </w:r>
      <w:r>
        <w:rPr>
          <w:rStyle w:val="default"/>
          <w:rFonts w:cs="FrankRuehl" w:hint="cs"/>
          <w:rtl/>
        </w:rPr>
        <w:t xml:space="preserve">ה" </w:t>
      </w:r>
      <w:r w:rsidR="00B63637">
        <w:rPr>
          <w:rStyle w:val="default"/>
          <w:rFonts w:cs="FrankRuehl"/>
          <w:rtl/>
        </w:rPr>
        <w:t>–</w:t>
      </w:r>
      <w:r>
        <w:rPr>
          <w:rStyle w:val="default"/>
          <w:rFonts w:cs="FrankRuehl"/>
          <w:rtl/>
        </w:rPr>
        <w:t xml:space="preserve"> </w:t>
      </w:r>
      <w:r>
        <w:rPr>
          <w:rStyle w:val="default"/>
          <w:rFonts w:cs="FrankRuehl" w:hint="cs"/>
          <w:rtl/>
        </w:rPr>
        <w:t xml:space="preserve">מעשה, </w:t>
      </w:r>
      <w:r>
        <w:rPr>
          <w:rStyle w:val="default"/>
          <w:rFonts w:cs="FrankRuehl"/>
          <w:rtl/>
        </w:rPr>
        <w:t>נ</w:t>
      </w:r>
      <w:r>
        <w:rPr>
          <w:rStyle w:val="default"/>
          <w:rFonts w:cs="FrankRuehl" w:hint="cs"/>
          <w:rtl/>
        </w:rPr>
        <w:t>סיון או מחדל, שדינם ענישה;</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ובד ציבורי" או "משרד ציבורי" </w:t>
      </w:r>
      <w:r w:rsidR="00B63637">
        <w:rPr>
          <w:rStyle w:val="default"/>
          <w:rFonts w:cs="FrankRuehl"/>
          <w:rtl/>
        </w:rPr>
        <w:t>–</w:t>
      </w:r>
      <w:r>
        <w:rPr>
          <w:rStyle w:val="default"/>
          <w:rFonts w:cs="FrankRuehl"/>
          <w:rtl/>
        </w:rPr>
        <w:t xml:space="preserve"> </w:t>
      </w:r>
      <w:r>
        <w:rPr>
          <w:rStyle w:val="default"/>
          <w:rFonts w:cs="FrankRuehl" w:hint="cs"/>
          <w:rtl/>
        </w:rPr>
        <w:t>לרבות כל עובד או משרד שהוטלו עליהם תפקידים בעלי אופי רשמי, או הממלאים תפקידים כאלה, בין שהם נתונים לפיקוחה הישיר של ממשלה ובין אם לאו;</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וון"</w:t>
      </w:r>
      <w:r w:rsidR="009222FA">
        <w:rPr>
          <w:rStyle w:val="default"/>
          <w:rFonts w:cs="FrankRuehl" w:hint="cs"/>
          <w:rtl/>
        </w:rPr>
        <w:t xml:space="preserve"> </w:t>
      </w:r>
      <w:r w:rsidR="00B63637">
        <w:rPr>
          <w:rStyle w:val="default"/>
          <w:rFonts w:cs="FrankRuehl"/>
          <w:rtl/>
        </w:rPr>
        <w:t>–</w:t>
      </w:r>
      <w:r>
        <w:rPr>
          <w:rStyle w:val="default"/>
          <w:rFonts w:cs="FrankRuehl"/>
          <w:rtl/>
        </w:rPr>
        <w:t xml:space="preserve"> </w:t>
      </w:r>
      <w:r>
        <w:rPr>
          <w:rStyle w:val="default"/>
          <w:rFonts w:cs="FrankRuehl" w:hint="cs"/>
          <w:rtl/>
        </w:rPr>
        <w:t>עבירה שהיא חמורה מחטא וקלה מפשע;</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ו</w:t>
      </w:r>
      <w:r>
        <w:rPr>
          <w:rStyle w:val="default"/>
          <w:rFonts w:cs="FrankRuehl"/>
          <w:rtl/>
        </w:rPr>
        <w:t>נש</w:t>
      </w:r>
      <w:r>
        <w:rPr>
          <w:rStyle w:val="default"/>
          <w:rFonts w:cs="FrankRuehl" w:hint="cs"/>
          <w:rtl/>
        </w:rPr>
        <w:t>", לענין עב</w:t>
      </w:r>
      <w:r>
        <w:rPr>
          <w:rStyle w:val="default"/>
          <w:rFonts w:cs="FrankRuehl"/>
          <w:rtl/>
        </w:rPr>
        <w:t>י</w:t>
      </w:r>
      <w:r>
        <w:rPr>
          <w:rStyle w:val="default"/>
          <w:rFonts w:cs="FrankRuehl" w:hint="cs"/>
          <w:rtl/>
        </w:rPr>
        <w:t xml:space="preserve">רה </w:t>
      </w:r>
      <w:r w:rsidR="00B63637">
        <w:rPr>
          <w:rStyle w:val="default"/>
          <w:rFonts w:cs="FrankRuehl"/>
          <w:rtl/>
        </w:rPr>
        <w:t>–</w:t>
      </w:r>
      <w:r>
        <w:rPr>
          <w:rStyle w:val="default"/>
          <w:rFonts w:cs="FrankRuehl"/>
          <w:rtl/>
        </w:rPr>
        <w:t xml:space="preserve"> </w:t>
      </w:r>
      <w:r>
        <w:rPr>
          <w:rStyle w:val="default"/>
          <w:rFonts w:cs="FrankRuehl" w:hint="cs"/>
          <w:rtl/>
        </w:rPr>
        <w:t>קנס, מאסר או כל ענישה אחרת;</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רק" </w:t>
      </w:r>
      <w:r w:rsidR="00B63637">
        <w:rPr>
          <w:rStyle w:val="default"/>
          <w:rFonts w:cs="FrankRuehl"/>
          <w:rtl/>
        </w:rPr>
        <w:t>–</w:t>
      </w:r>
      <w:r>
        <w:rPr>
          <w:rStyle w:val="default"/>
          <w:rFonts w:cs="FrankRuehl"/>
          <w:rtl/>
        </w:rPr>
        <w:t xml:space="preserve"> </w:t>
      </w:r>
      <w:r>
        <w:rPr>
          <w:rStyle w:val="default"/>
          <w:rFonts w:cs="FrankRuehl" w:hint="cs"/>
          <w:rtl/>
        </w:rPr>
        <w:t xml:space="preserve">פרק של החיקוק שבו מצויה מלה זו; הוא הדין לגבי "חלק" "סימן" ,סעיף" ו"תוספת", הכל לפי הענין; "סעיף קטן" </w:t>
      </w:r>
      <w:r w:rsidR="00B63637">
        <w:rPr>
          <w:rStyle w:val="default"/>
          <w:rFonts w:cs="FrankRuehl"/>
          <w:rtl/>
        </w:rPr>
        <w:t>–</w:t>
      </w:r>
      <w:r>
        <w:rPr>
          <w:rStyle w:val="default"/>
          <w:rFonts w:cs="FrankRuehl"/>
          <w:rtl/>
        </w:rPr>
        <w:t xml:space="preserve"> </w:t>
      </w:r>
      <w:r>
        <w:rPr>
          <w:rStyle w:val="default"/>
          <w:rFonts w:cs="FrankRuehl" w:hint="cs"/>
          <w:rtl/>
        </w:rPr>
        <w:t>סעיף קטן של הסעיף בו מצויה מלה זו;</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קודה" </w:t>
      </w:r>
      <w:r w:rsidR="00B63637">
        <w:rPr>
          <w:rStyle w:val="default"/>
          <w:rFonts w:cs="FrankRuehl"/>
          <w:rtl/>
        </w:rPr>
        <w:t>–</w:t>
      </w:r>
      <w:r>
        <w:rPr>
          <w:rStyle w:val="default"/>
          <w:rFonts w:cs="FrankRuehl"/>
          <w:rtl/>
        </w:rPr>
        <w:t xml:space="preserve"> </w:t>
      </w:r>
      <w:r>
        <w:rPr>
          <w:rStyle w:val="default"/>
          <w:rFonts w:cs="FrankRuehl" w:hint="cs"/>
          <w:rtl/>
        </w:rPr>
        <w:t>כל פקודה שניתנה מאת מוע</w:t>
      </w:r>
      <w:r>
        <w:rPr>
          <w:rStyle w:val="default"/>
          <w:rFonts w:cs="FrankRuehl"/>
          <w:rtl/>
        </w:rPr>
        <w:t>צת</w:t>
      </w:r>
      <w:r>
        <w:rPr>
          <w:rStyle w:val="default"/>
          <w:rFonts w:cs="FrankRuehl" w:hint="cs"/>
          <w:rtl/>
        </w:rPr>
        <w:t xml:space="preserve"> המדינה הזמנית וכל פקודה שניתנה כדין בארץ ישראל לפני הקמת המדינה, ופקודה זו בכלל; אולם מקום שהמלה "פקודה" באה בחיקוק שניתן לפני תחילת תקפה של פקודה זו, תהא משמעותה כמשמעות שהיתה נודעת לה אלמלא פקודה זו;</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שע" </w:t>
      </w:r>
      <w:r w:rsidR="00B63637">
        <w:rPr>
          <w:rStyle w:val="default"/>
          <w:rFonts w:cs="FrankRuehl"/>
          <w:rtl/>
        </w:rPr>
        <w:t>–</w:t>
      </w:r>
      <w:r>
        <w:rPr>
          <w:rStyle w:val="default"/>
          <w:rFonts w:cs="FrankRuehl"/>
          <w:rtl/>
        </w:rPr>
        <w:t xml:space="preserve"> </w:t>
      </w:r>
      <w:r>
        <w:rPr>
          <w:rStyle w:val="default"/>
          <w:rFonts w:cs="FrankRuehl" w:hint="cs"/>
          <w:rtl/>
        </w:rPr>
        <w:t>עבירה שדינה, אף באין הוכחה על חיוב קודם בד</w:t>
      </w:r>
      <w:r>
        <w:rPr>
          <w:rStyle w:val="default"/>
          <w:rFonts w:cs="FrankRuehl"/>
          <w:rtl/>
        </w:rPr>
        <w:t>ין</w:t>
      </w:r>
      <w:r>
        <w:rPr>
          <w:rStyle w:val="default"/>
          <w:rFonts w:cs="FrankRuehl" w:hint="cs"/>
          <w:rtl/>
        </w:rPr>
        <w:t>, מוות או מ</w:t>
      </w:r>
      <w:r>
        <w:rPr>
          <w:rStyle w:val="default"/>
          <w:rFonts w:cs="FrankRuehl"/>
          <w:rtl/>
        </w:rPr>
        <w:t>א</w:t>
      </w:r>
      <w:r>
        <w:rPr>
          <w:rStyle w:val="default"/>
          <w:rFonts w:cs="FrankRuehl" w:hint="cs"/>
          <w:rtl/>
        </w:rPr>
        <w:t>סר שלמעלה משלוש שנים;</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וואה" </w:t>
      </w:r>
      <w:r w:rsidR="00B63637">
        <w:rPr>
          <w:rStyle w:val="default"/>
          <w:rFonts w:cs="FrankRuehl"/>
          <w:rtl/>
        </w:rPr>
        <w:t>–</w:t>
      </w:r>
      <w:r>
        <w:rPr>
          <w:rStyle w:val="default"/>
          <w:rFonts w:cs="FrankRuehl"/>
          <w:rtl/>
        </w:rPr>
        <w:t xml:space="preserve"> </w:t>
      </w:r>
      <w:r>
        <w:rPr>
          <w:rStyle w:val="default"/>
          <w:rFonts w:cs="FrankRuehl" w:hint="cs"/>
          <w:rtl/>
        </w:rPr>
        <w:t>לרבות סמפון צוואה;</w:t>
      </w:r>
    </w:p>
    <w:p w:rsidR="00E72A83" w:rsidRDefault="00E72A83">
      <w:pPr>
        <w:pStyle w:val="P00"/>
        <w:spacing w:before="72"/>
        <w:ind w:left="0" w:right="1134"/>
        <w:rPr>
          <w:rStyle w:val="default"/>
          <w:rFonts w:cs="FrankRuehl" w:hint="cs"/>
          <w:rtl/>
        </w:rPr>
      </w:pPr>
      <w:r>
        <w:rPr>
          <w:rFonts w:cs="FrankRuehl"/>
          <w:sz w:val="26"/>
          <w:rtl/>
        </w:rPr>
        <w:tab/>
      </w:r>
      <w:r>
        <w:rPr>
          <w:rStyle w:val="default"/>
          <w:rFonts w:cs="FrankRuehl"/>
          <w:rtl/>
        </w:rPr>
        <w:t>"צ</w:t>
      </w:r>
      <w:r>
        <w:rPr>
          <w:rStyle w:val="default"/>
          <w:rFonts w:cs="FrankRuehl" w:hint="cs"/>
          <w:rtl/>
        </w:rPr>
        <w:t xml:space="preserve">וות" </w:t>
      </w:r>
      <w:r w:rsidR="009222FA">
        <w:rPr>
          <w:rStyle w:val="default"/>
          <w:rFonts w:cs="FrankRuehl"/>
          <w:rtl/>
        </w:rPr>
        <w:t>–</w:t>
      </w:r>
    </w:p>
    <w:p w:rsidR="00E72A83" w:rsidRDefault="00E72A83" w:rsidP="009222FA">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ענין כלי שיט </w:t>
      </w:r>
      <w:r w:rsidR="00B63637">
        <w:rPr>
          <w:rStyle w:val="default"/>
          <w:rFonts w:cs="FrankRuehl"/>
          <w:rtl/>
        </w:rPr>
        <w:t>–</w:t>
      </w:r>
      <w:r>
        <w:rPr>
          <w:rStyle w:val="default"/>
          <w:rFonts w:cs="FrankRuehl"/>
          <w:rtl/>
        </w:rPr>
        <w:t xml:space="preserve"> </w:t>
      </w:r>
      <w:r>
        <w:rPr>
          <w:rStyle w:val="default"/>
          <w:rFonts w:cs="FrankRuehl" w:hint="cs"/>
          <w:rtl/>
        </w:rPr>
        <w:t>קברניט, חובל, נווט, מכונאי, מסיק, עובד הסיפון וכל העוסק בהשטת כלי השיט וכל המשרתו;</w:t>
      </w:r>
    </w:p>
    <w:p w:rsidR="00E72A83" w:rsidRDefault="00E72A83" w:rsidP="009222FA">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ענין כלי טיס </w:t>
      </w:r>
      <w:r w:rsidR="00B63637">
        <w:rPr>
          <w:rStyle w:val="default"/>
          <w:rFonts w:cs="FrankRuehl"/>
          <w:rtl/>
        </w:rPr>
        <w:t>–</w:t>
      </w:r>
      <w:r>
        <w:rPr>
          <w:rStyle w:val="default"/>
          <w:rFonts w:cs="FrankRuehl"/>
          <w:rtl/>
        </w:rPr>
        <w:t xml:space="preserve"> </w:t>
      </w:r>
      <w:r>
        <w:rPr>
          <w:rStyle w:val="default"/>
          <w:rFonts w:cs="FrankRuehl" w:hint="cs"/>
          <w:rtl/>
        </w:rPr>
        <w:t xml:space="preserve">מפקד, טייס, נווט, מהנדס טיס וכל העוסק בהטסת כלי הטיס וכל </w:t>
      </w:r>
      <w:r>
        <w:rPr>
          <w:rStyle w:val="default"/>
          <w:rFonts w:cs="FrankRuehl"/>
          <w:rtl/>
        </w:rPr>
        <w:t>המ</w:t>
      </w:r>
      <w:r>
        <w:rPr>
          <w:rStyle w:val="default"/>
          <w:rFonts w:cs="FrankRuehl" w:hint="cs"/>
          <w:rtl/>
        </w:rPr>
        <w:t>שרתו;</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ונסול" או "נציג קונסולרי" </w:t>
      </w:r>
      <w:r w:rsidR="00B63637">
        <w:rPr>
          <w:rStyle w:val="default"/>
          <w:rFonts w:cs="FrankRuehl"/>
          <w:rtl/>
        </w:rPr>
        <w:t>–</w:t>
      </w:r>
      <w:r>
        <w:rPr>
          <w:rStyle w:val="default"/>
          <w:rFonts w:cs="FrankRuehl"/>
          <w:rtl/>
        </w:rPr>
        <w:t xml:space="preserve"> </w:t>
      </w:r>
      <w:r>
        <w:rPr>
          <w:rStyle w:val="default"/>
          <w:rFonts w:cs="FrankRuehl" w:hint="cs"/>
          <w:rtl/>
        </w:rPr>
        <w:t>קונסול כללי, קונסול, סגן קונסול וכל המוסמך אותה שעה למלא תפקידו של אחד מאלה, וכן סוכן קונסולרי.</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ברניט" </w:t>
      </w:r>
      <w:r w:rsidR="00B63637">
        <w:rPr>
          <w:rStyle w:val="default"/>
          <w:rFonts w:cs="FrankRuehl"/>
          <w:rtl/>
        </w:rPr>
        <w:t>–</w:t>
      </w:r>
      <w:r>
        <w:rPr>
          <w:rStyle w:val="default"/>
          <w:rFonts w:cs="FrankRuehl"/>
          <w:rtl/>
        </w:rPr>
        <w:t xml:space="preserve"> </w:t>
      </w:r>
      <w:r>
        <w:rPr>
          <w:rStyle w:val="default"/>
          <w:rFonts w:cs="FrankRuehl" w:hint="cs"/>
          <w:rtl/>
        </w:rPr>
        <w:t>מי שבידו השליטה על ספינה או על אניה, או מי שממונה עליה אותה שעה להוציא נווט ורב חובל-נמל;</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ופא ממשלתי" </w:t>
      </w:r>
      <w:r w:rsidR="00B63637">
        <w:rPr>
          <w:rStyle w:val="default"/>
          <w:rFonts w:cs="FrankRuehl"/>
          <w:rtl/>
        </w:rPr>
        <w:t>–</w:t>
      </w:r>
      <w:r>
        <w:rPr>
          <w:rStyle w:val="default"/>
          <w:rFonts w:cs="FrankRuehl"/>
          <w:rtl/>
        </w:rPr>
        <w:t xml:space="preserve"> </w:t>
      </w:r>
      <w:r>
        <w:rPr>
          <w:rStyle w:val="default"/>
          <w:rFonts w:cs="FrankRuehl" w:hint="cs"/>
          <w:rtl/>
        </w:rPr>
        <w:t>רו</w:t>
      </w:r>
      <w:r>
        <w:rPr>
          <w:rStyle w:val="default"/>
          <w:rFonts w:cs="FrankRuehl"/>
          <w:rtl/>
        </w:rPr>
        <w:t>פא</w:t>
      </w:r>
      <w:r>
        <w:rPr>
          <w:rStyle w:val="default"/>
          <w:rFonts w:cs="FrankRuehl" w:hint="cs"/>
          <w:rtl/>
        </w:rPr>
        <w:t xml:space="preserve"> בשירות המד</w:t>
      </w:r>
      <w:r>
        <w:rPr>
          <w:rStyle w:val="default"/>
          <w:rFonts w:cs="FrankRuehl"/>
          <w:rtl/>
        </w:rPr>
        <w:t>י</w:t>
      </w:r>
      <w:r>
        <w:rPr>
          <w:rStyle w:val="default"/>
          <w:rFonts w:cs="FrankRuehl" w:hint="cs"/>
          <w:rtl/>
        </w:rPr>
        <w:t>נה;</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ופא מוסמך" </w:t>
      </w:r>
      <w:r w:rsidR="00B63637">
        <w:rPr>
          <w:rStyle w:val="default"/>
          <w:rFonts w:cs="FrankRuehl"/>
          <w:rtl/>
        </w:rPr>
        <w:t>–</w:t>
      </w:r>
      <w:r>
        <w:rPr>
          <w:rStyle w:val="default"/>
          <w:rFonts w:cs="FrankRuehl"/>
          <w:rtl/>
        </w:rPr>
        <w:t xml:space="preserve"> </w:t>
      </w:r>
      <w:r>
        <w:rPr>
          <w:rStyle w:val="default"/>
          <w:rFonts w:cs="FrankRuehl" w:hint="cs"/>
          <w:rtl/>
        </w:rPr>
        <w:t>אדם הרשום בישראל כרופא לפי הדין הנוהג אותה שעה בענין רישום רופאים;</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חוב" או "דרך" </w:t>
      </w:r>
      <w:r w:rsidR="00B63637">
        <w:rPr>
          <w:rStyle w:val="default"/>
          <w:rFonts w:cs="FrankRuehl"/>
          <w:rtl/>
        </w:rPr>
        <w:t>–</w:t>
      </w:r>
      <w:r>
        <w:rPr>
          <w:rStyle w:val="default"/>
          <w:rFonts w:cs="FrankRuehl"/>
          <w:rtl/>
        </w:rPr>
        <w:t xml:space="preserve"> </w:t>
      </w:r>
      <w:r>
        <w:rPr>
          <w:rStyle w:val="default"/>
          <w:rFonts w:cs="FrankRuehl" w:hint="cs"/>
          <w:rtl/>
        </w:rPr>
        <w:t>לרבות כביש, שדרה סמטה, משעול לרוכבים או לרגלים, ככר, חצר, טיילת, מבוי, מפלש וכל מקם פתוח שהציבור משתמש בו או נוהג לעבור בו, או שהציבור נ</w:t>
      </w:r>
      <w:r>
        <w:rPr>
          <w:rStyle w:val="default"/>
          <w:rFonts w:cs="FrankRuehl"/>
          <w:rtl/>
        </w:rPr>
        <w:t>כנ</w:t>
      </w:r>
      <w:r>
        <w:rPr>
          <w:rStyle w:val="default"/>
          <w:rFonts w:cs="FrankRuehl" w:hint="cs"/>
          <w:rtl/>
        </w:rPr>
        <w:t>ס אליו או ר</w:t>
      </w:r>
      <w:r>
        <w:rPr>
          <w:rStyle w:val="default"/>
          <w:rFonts w:cs="FrankRuehl"/>
          <w:rtl/>
        </w:rPr>
        <w:t>ש</w:t>
      </w:r>
      <w:r>
        <w:rPr>
          <w:rStyle w:val="default"/>
          <w:rFonts w:cs="FrankRuehl" w:hint="cs"/>
          <w:rtl/>
        </w:rPr>
        <w:t>אי להיכנס אליו;</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שום" לענין מסמך </w:t>
      </w:r>
      <w:r w:rsidR="00B63637">
        <w:rPr>
          <w:rStyle w:val="default"/>
          <w:rFonts w:cs="FrankRuehl"/>
          <w:rtl/>
        </w:rPr>
        <w:t>–</w:t>
      </w:r>
      <w:r>
        <w:rPr>
          <w:rStyle w:val="default"/>
          <w:rFonts w:cs="FrankRuehl"/>
          <w:rtl/>
        </w:rPr>
        <w:t xml:space="preserve"> </w:t>
      </w:r>
      <w:r>
        <w:rPr>
          <w:rStyle w:val="default"/>
          <w:rFonts w:cs="FrankRuehl" w:hint="cs"/>
          <w:rtl/>
        </w:rPr>
        <w:t>רשום לפי הדין החל על רישום אותו מסמך;</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מקומית" </w:t>
      </w:r>
      <w:r w:rsidR="00B63637">
        <w:rPr>
          <w:rStyle w:val="default"/>
          <w:rFonts w:cs="FrankRuehl"/>
          <w:rtl/>
        </w:rPr>
        <w:t>–</w:t>
      </w:r>
      <w:r>
        <w:rPr>
          <w:rStyle w:val="default"/>
          <w:rFonts w:cs="FrankRuehl"/>
          <w:rtl/>
        </w:rPr>
        <w:t xml:space="preserve"> </w:t>
      </w:r>
      <w:r>
        <w:rPr>
          <w:rStyle w:val="default"/>
          <w:rFonts w:cs="FrankRuehl" w:hint="cs"/>
          <w:rtl/>
        </w:rPr>
        <w:t>עיריה, מועצה מקומית או רשות כיוצא באלה, שנתכוננו בכוח חוק בר-תוקף אותה שעה, הקובע הוראות בדבר הקמת רשויות של שלטון מקומי;</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בועה" </w:t>
      </w:r>
      <w:r w:rsidR="00B63637">
        <w:rPr>
          <w:rStyle w:val="default"/>
          <w:rFonts w:cs="FrankRuehl"/>
          <w:rtl/>
        </w:rPr>
        <w:t>–</w:t>
      </w:r>
      <w:r>
        <w:rPr>
          <w:rStyle w:val="default"/>
          <w:rFonts w:cs="FrankRuehl"/>
          <w:rtl/>
        </w:rPr>
        <w:t xml:space="preserve"> </w:t>
      </w:r>
      <w:r>
        <w:rPr>
          <w:rStyle w:val="default"/>
          <w:rFonts w:cs="FrankRuehl" w:hint="cs"/>
          <w:rtl/>
        </w:rPr>
        <w:t>לרבות הן-צדק והצה</w:t>
      </w:r>
      <w:r>
        <w:rPr>
          <w:rStyle w:val="default"/>
          <w:rFonts w:cs="FrankRuehl"/>
          <w:rtl/>
        </w:rPr>
        <w:t>רה</w:t>
      </w:r>
      <w:r>
        <w:rPr>
          <w:rStyle w:val="default"/>
          <w:rFonts w:cs="FrankRuehl" w:hint="cs"/>
          <w:rtl/>
        </w:rPr>
        <w:t xml:space="preserve"> מפי אדם שהותרו לו, על פי דין, הן-צדק או הצהרה במקום שבועה;</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וטר" </w:t>
      </w:r>
      <w:r w:rsidR="00B63637">
        <w:rPr>
          <w:rStyle w:val="default"/>
          <w:rFonts w:cs="FrankRuehl"/>
          <w:rtl/>
        </w:rPr>
        <w:t>–</w:t>
      </w:r>
      <w:r>
        <w:rPr>
          <w:rStyle w:val="default"/>
          <w:rFonts w:cs="FrankRuehl"/>
          <w:rtl/>
        </w:rPr>
        <w:t xml:space="preserve"> </w:t>
      </w:r>
      <w:r>
        <w:rPr>
          <w:rStyle w:val="default"/>
          <w:rFonts w:cs="FrankRuehl" w:hint="cs"/>
          <w:rtl/>
        </w:rPr>
        <w:t xml:space="preserve">כל הנמנה עם חיל המשטרה; ו"קצין משטרה גבוה" </w:t>
      </w:r>
      <w:r w:rsidR="00B63637">
        <w:rPr>
          <w:rStyle w:val="default"/>
          <w:rFonts w:cs="FrankRuehl"/>
          <w:rtl/>
        </w:rPr>
        <w:t>–</w:t>
      </w:r>
      <w:r>
        <w:rPr>
          <w:rStyle w:val="default"/>
          <w:rFonts w:cs="FrankRuehl"/>
          <w:rtl/>
        </w:rPr>
        <w:t xml:space="preserve"> </w:t>
      </w:r>
      <w:r>
        <w:rPr>
          <w:rStyle w:val="default"/>
          <w:rFonts w:cs="FrankRuehl" w:hint="cs"/>
          <w:rtl/>
        </w:rPr>
        <w:t>כל קצין משטרה בדרגת עוזר מפקד מחוז ומעלה;</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ופט", לענין שופטי בית המשפט העליון </w:t>
      </w:r>
      <w:r w:rsidR="00B63637">
        <w:rPr>
          <w:rStyle w:val="default"/>
          <w:rFonts w:cs="FrankRuehl"/>
          <w:rtl/>
        </w:rPr>
        <w:t>–</w:t>
      </w:r>
      <w:r>
        <w:rPr>
          <w:rStyle w:val="default"/>
          <w:rFonts w:cs="FrankRuehl"/>
          <w:rtl/>
        </w:rPr>
        <w:t xml:space="preserve"> </w:t>
      </w:r>
      <w:r>
        <w:rPr>
          <w:rStyle w:val="default"/>
          <w:rFonts w:cs="FrankRuehl" w:hint="cs"/>
          <w:rtl/>
        </w:rPr>
        <w:t>אף נשיא בית המשפט העליון במשמע; ולענין שופטי בתי המשפט המ</w:t>
      </w:r>
      <w:r>
        <w:rPr>
          <w:rStyle w:val="default"/>
          <w:rFonts w:cs="FrankRuehl"/>
          <w:rtl/>
        </w:rPr>
        <w:t>חו</w:t>
      </w:r>
      <w:r>
        <w:rPr>
          <w:rStyle w:val="default"/>
          <w:rFonts w:cs="FrankRuehl" w:hint="cs"/>
          <w:rtl/>
        </w:rPr>
        <w:t xml:space="preserve">זיים </w:t>
      </w:r>
      <w:r w:rsidR="00B63637">
        <w:rPr>
          <w:rStyle w:val="default"/>
          <w:rFonts w:cs="FrankRuehl"/>
          <w:rtl/>
        </w:rPr>
        <w:t>–</w:t>
      </w:r>
      <w:r>
        <w:rPr>
          <w:rStyle w:val="default"/>
          <w:rFonts w:cs="FrankRuehl"/>
          <w:rtl/>
        </w:rPr>
        <w:t xml:space="preserve"> </w:t>
      </w:r>
      <w:r>
        <w:rPr>
          <w:rStyle w:val="default"/>
          <w:rFonts w:cs="FrankRuehl" w:hint="cs"/>
          <w:rtl/>
        </w:rPr>
        <w:t>אף ה</w:t>
      </w:r>
      <w:r>
        <w:rPr>
          <w:rStyle w:val="default"/>
          <w:rFonts w:cs="FrankRuehl"/>
          <w:rtl/>
        </w:rPr>
        <w:t>נ</w:t>
      </w:r>
      <w:r>
        <w:rPr>
          <w:rStyle w:val="default"/>
          <w:rFonts w:cs="FrankRuehl" w:hint="cs"/>
          <w:rtl/>
        </w:rPr>
        <w:t>שיאים והנשיאים התורנים במשמע;</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ופט שלום" </w:t>
      </w:r>
      <w:r w:rsidR="00B63637">
        <w:rPr>
          <w:rStyle w:val="default"/>
          <w:rFonts w:cs="FrankRuehl"/>
          <w:rtl/>
        </w:rPr>
        <w:t>–</w:t>
      </w:r>
      <w:r>
        <w:rPr>
          <w:rStyle w:val="default"/>
          <w:rFonts w:cs="FrankRuehl"/>
          <w:rtl/>
        </w:rPr>
        <w:t xml:space="preserve"> </w:t>
      </w:r>
      <w:r>
        <w:rPr>
          <w:rStyle w:val="default"/>
          <w:rFonts w:cs="FrankRuehl" w:hint="cs"/>
          <w:rtl/>
        </w:rPr>
        <w:t>מי שבידו כתב מינוי להיות שופט שלום;</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כירות" </w:t>
      </w:r>
      <w:r w:rsidR="00B63637">
        <w:rPr>
          <w:rStyle w:val="default"/>
          <w:rFonts w:cs="FrankRuehl"/>
          <w:rtl/>
        </w:rPr>
        <w:t>–</w:t>
      </w:r>
      <w:r>
        <w:rPr>
          <w:rStyle w:val="default"/>
          <w:rFonts w:cs="FrankRuehl"/>
          <w:rtl/>
        </w:rPr>
        <w:t xml:space="preserve"> </w:t>
      </w:r>
      <w:r>
        <w:rPr>
          <w:rStyle w:val="default"/>
          <w:rFonts w:cs="FrankRuehl" w:hint="cs"/>
          <w:rtl/>
        </w:rPr>
        <w:t>לרבות שכירות משנה;</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נה" ו"חודש" </w:t>
      </w:r>
      <w:r w:rsidR="00B63637">
        <w:rPr>
          <w:rStyle w:val="default"/>
          <w:rFonts w:cs="FrankRuehl"/>
          <w:rtl/>
        </w:rPr>
        <w:t>–</w:t>
      </w:r>
      <w:r>
        <w:rPr>
          <w:rStyle w:val="default"/>
          <w:rFonts w:cs="FrankRuehl"/>
          <w:rtl/>
        </w:rPr>
        <w:t xml:space="preserve"> </w:t>
      </w:r>
      <w:r>
        <w:rPr>
          <w:rStyle w:val="default"/>
          <w:rFonts w:cs="FrankRuehl" w:hint="cs"/>
          <w:rtl/>
        </w:rPr>
        <w:t>למנין הלוח הגריגוריאני;</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נת כספים" </w:t>
      </w:r>
      <w:r w:rsidR="00B63637">
        <w:rPr>
          <w:rStyle w:val="default"/>
          <w:rFonts w:cs="FrankRuehl"/>
          <w:rtl/>
        </w:rPr>
        <w:t>–</w:t>
      </w:r>
      <w:r>
        <w:rPr>
          <w:rStyle w:val="default"/>
          <w:rFonts w:cs="FrankRuehl"/>
          <w:rtl/>
        </w:rPr>
        <w:t xml:space="preserve"> </w:t>
      </w:r>
      <w:r>
        <w:rPr>
          <w:rStyle w:val="default"/>
          <w:rFonts w:cs="FrankRuehl" w:hint="cs"/>
          <w:rtl/>
        </w:rPr>
        <w:t xml:space="preserve">שנים עשר החדשים המסתיימים בשלושים ואחד במרס של </w:t>
      </w:r>
      <w:r>
        <w:rPr>
          <w:rStyle w:val="default"/>
          <w:rFonts w:cs="FrankRuehl"/>
          <w:rtl/>
        </w:rPr>
        <w:t>כל</w:t>
      </w:r>
      <w:r>
        <w:rPr>
          <w:rStyle w:val="default"/>
          <w:rFonts w:cs="FrankRuehl" w:hint="cs"/>
          <w:rtl/>
        </w:rPr>
        <w:t xml:space="preserve"> שנה;</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חי</w:t>
      </w:r>
      <w:r>
        <w:rPr>
          <w:rStyle w:val="default"/>
          <w:rFonts w:cs="FrankRuehl"/>
          <w:rtl/>
        </w:rPr>
        <w:t>ל</w:t>
      </w:r>
      <w:r>
        <w:rPr>
          <w:rStyle w:val="default"/>
          <w:rFonts w:cs="FrankRuehl" w:hint="cs"/>
          <w:rtl/>
        </w:rPr>
        <w:t xml:space="preserve">ה"", לענין חיקוק </w:t>
      </w:r>
      <w:r w:rsidR="00B63637">
        <w:rPr>
          <w:rStyle w:val="default"/>
          <w:rFonts w:cs="FrankRuehl"/>
          <w:rtl/>
        </w:rPr>
        <w:t>–</w:t>
      </w:r>
      <w:r>
        <w:rPr>
          <w:rStyle w:val="default"/>
          <w:rFonts w:cs="FrankRuehl"/>
          <w:rtl/>
        </w:rPr>
        <w:t xml:space="preserve"> </w:t>
      </w:r>
      <w:r>
        <w:rPr>
          <w:rStyle w:val="default"/>
          <w:rFonts w:cs="FrankRuehl" w:hint="cs"/>
          <w:rtl/>
        </w:rPr>
        <w:t>זמן תחילת תקפו;</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פישה", לענין מקרקעין </w:t>
      </w:r>
      <w:r w:rsidR="00B63637">
        <w:rPr>
          <w:rStyle w:val="default"/>
          <w:rFonts w:cs="FrankRuehl"/>
          <w:rtl/>
        </w:rPr>
        <w:t>–</w:t>
      </w:r>
      <w:r>
        <w:rPr>
          <w:rStyle w:val="default"/>
          <w:rFonts w:cs="FrankRuehl"/>
          <w:rtl/>
        </w:rPr>
        <w:t xml:space="preserve"> </w:t>
      </w:r>
      <w:r>
        <w:rPr>
          <w:rStyle w:val="default"/>
          <w:rFonts w:cs="FrankRuehl" w:hint="cs"/>
          <w:rtl/>
        </w:rPr>
        <w:t>לרבות השימוש, הדירה, ההחזקה או ההנאה שלא כעובד וכפקיד בלבד ולשם השגחה או שמירה בלבד;</w:t>
      </w:r>
    </w:p>
    <w:p w:rsidR="00E72A83" w:rsidRDefault="00E72A83" w:rsidP="009222F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קנה" </w:t>
      </w:r>
      <w:r w:rsidR="00B63637">
        <w:rPr>
          <w:rStyle w:val="default"/>
          <w:rFonts w:cs="FrankRuehl"/>
          <w:rtl/>
        </w:rPr>
        <w:t>–</w:t>
      </w:r>
      <w:r>
        <w:rPr>
          <w:rStyle w:val="default"/>
          <w:rFonts w:cs="FrankRuehl"/>
          <w:rtl/>
        </w:rPr>
        <w:t xml:space="preserve"> </w:t>
      </w:r>
      <w:r>
        <w:rPr>
          <w:rStyle w:val="default"/>
          <w:rFonts w:cs="FrankRuehl" w:hint="cs"/>
          <w:rtl/>
        </w:rPr>
        <w:t>תקנה, כלל, חוק עזר, מנשר, אכרזה, צו, הוראה, הודעה, מודעה, או מסמך אחר, שניתנו מאת כל ר</w:t>
      </w:r>
      <w:r>
        <w:rPr>
          <w:rStyle w:val="default"/>
          <w:rFonts w:cs="FrankRuehl"/>
          <w:rtl/>
        </w:rPr>
        <w:t>שו</w:t>
      </w:r>
      <w:r>
        <w:rPr>
          <w:rStyle w:val="default"/>
          <w:rFonts w:cs="FrankRuehl" w:hint="cs"/>
          <w:rtl/>
        </w:rPr>
        <w:t>ת בארץ ישרא</w:t>
      </w:r>
      <w:r>
        <w:rPr>
          <w:rStyle w:val="default"/>
          <w:rFonts w:cs="FrankRuehl"/>
          <w:rtl/>
        </w:rPr>
        <w:t>ל</w:t>
      </w:r>
      <w:r>
        <w:rPr>
          <w:rStyle w:val="default"/>
          <w:rFonts w:cs="FrankRuehl" w:hint="cs"/>
          <w:rtl/>
        </w:rPr>
        <w:t xml:space="preserve"> או בישראל, בין לפני תחילת תקפה של פקודה זו ובין לאחריה, מכוח חוק, או מכוח אקט של הפרלמנט הבריטי או מכוח דבר-המלך-במועצה, לרבות צו, הוראה, הודעה, מודעה או מסמך אחר שניתנו על יסוד תקנה, כלל או חוק עזר כאמור; אולם מקום שהמלה "תקנה" באה בחיקוק </w:t>
      </w:r>
      <w:r>
        <w:rPr>
          <w:rStyle w:val="default"/>
          <w:rFonts w:cs="FrankRuehl"/>
          <w:rtl/>
        </w:rPr>
        <w:t>ש</w:t>
      </w:r>
      <w:r>
        <w:rPr>
          <w:rStyle w:val="default"/>
          <w:rFonts w:cs="FrankRuehl" w:hint="cs"/>
          <w:rtl/>
        </w:rPr>
        <w:t>נ</w:t>
      </w:r>
      <w:r>
        <w:rPr>
          <w:rStyle w:val="default"/>
          <w:rFonts w:cs="FrankRuehl"/>
          <w:rtl/>
        </w:rPr>
        <w:t>י</w:t>
      </w:r>
      <w:r>
        <w:rPr>
          <w:rStyle w:val="default"/>
          <w:rFonts w:cs="FrankRuehl" w:hint="cs"/>
          <w:rtl/>
        </w:rPr>
        <w:t>תן לפני תחי</w:t>
      </w:r>
      <w:r>
        <w:rPr>
          <w:rStyle w:val="default"/>
          <w:rFonts w:cs="FrankRuehl"/>
          <w:rtl/>
        </w:rPr>
        <w:t>ל</w:t>
      </w:r>
      <w:r>
        <w:rPr>
          <w:rStyle w:val="default"/>
          <w:rFonts w:cs="FrankRuehl" w:hint="cs"/>
          <w:rtl/>
        </w:rPr>
        <w:t>ת תקפה של פקודה זו, תהא משמעותה כמשמעות שהיתה נודעת לה אלמלא פקודה זו;</w:t>
      </w:r>
    </w:p>
    <w:p w:rsidR="00E72A83" w:rsidRDefault="00E72A83" w:rsidP="009222FA">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קנות סדרי הדין", לענין כל בית משפט </w:t>
      </w:r>
      <w:r w:rsidR="00B63637">
        <w:rPr>
          <w:rStyle w:val="default"/>
          <w:rFonts w:cs="FrankRuehl"/>
          <w:rtl/>
        </w:rPr>
        <w:t>–</w:t>
      </w:r>
      <w:r>
        <w:rPr>
          <w:rStyle w:val="default"/>
          <w:rFonts w:cs="FrankRuehl"/>
          <w:rtl/>
        </w:rPr>
        <w:t xml:space="preserve"> </w:t>
      </w:r>
      <w:r>
        <w:rPr>
          <w:rStyle w:val="default"/>
          <w:rFonts w:cs="FrankRuehl" w:hint="cs"/>
          <w:rtl/>
        </w:rPr>
        <w:t>כללים לנוהג ולסדרי הדין באותו בית משפט, שנקבעו על ידי רשות המוסמכת אותה שעה להתקין תקנות או ליתן צווים.</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7" w:name="Rov59"/>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18"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296A1B" w:rsidRPr="00B63637">
        <w:rPr>
          <w:rStyle w:val="default"/>
          <w:rFonts w:cs="FrankRuehl" w:hint="cs"/>
          <w:vanish/>
          <w:sz w:val="20"/>
          <w:szCs w:val="20"/>
          <w:shd w:val="clear" w:color="auto" w:fill="FFFF99"/>
          <w:rtl/>
        </w:rPr>
        <w:t xml:space="preserve"> </w:t>
      </w:r>
      <w:r w:rsidR="00296A1B" w:rsidRPr="00B63637">
        <w:rPr>
          <w:rFonts w:cs="FrankRuehl" w:hint="cs"/>
          <w:vanish/>
          <w:szCs w:val="20"/>
          <w:shd w:val="clear" w:color="auto" w:fill="FFFF99"/>
          <w:rtl/>
        </w:rPr>
        <w:t>(</w:t>
      </w:r>
      <w:hyperlink r:id="rId19" w:history="1">
        <w:r w:rsidR="00296A1B" w:rsidRPr="00B63637">
          <w:rPr>
            <w:rStyle w:val="Hyperlink"/>
            <w:rFonts w:cs="FrankRuehl" w:hint="cs"/>
            <w:vanish/>
            <w:szCs w:val="20"/>
            <w:shd w:val="clear" w:color="auto" w:fill="FFFF99"/>
            <w:rtl/>
          </w:rPr>
          <w:t>ה"ח 1456</w:t>
        </w:r>
      </w:hyperlink>
      <w:r w:rsidR="00296A1B" w:rsidRPr="00B63637">
        <w:rPr>
          <w:rFonts w:cs="FrankRuehl" w:hint="cs"/>
          <w:vanish/>
          <w:szCs w:val="20"/>
          <w:shd w:val="clear" w:color="auto" w:fill="FFFF99"/>
          <w:rtl/>
        </w:rPr>
        <w:t>)</w:t>
      </w:r>
    </w:p>
    <w:p w:rsidR="00E72A83" w:rsidRPr="004516B4" w:rsidRDefault="00E72A83" w:rsidP="004516B4">
      <w:pPr>
        <w:pStyle w:val="P00"/>
        <w:spacing w:before="0"/>
        <w:ind w:left="0" w:right="1134"/>
        <w:rPr>
          <w:rStyle w:val="default"/>
          <w:rFonts w:cs="FrankRuehl" w:hint="cs"/>
          <w:b/>
          <w:bCs/>
          <w:sz w:val="2"/>
          <w:szCs w:val="2"/>
          <w:shd w:val="clear" w:color="auto" w:fill="FFFF99"/>
          <w:rtl/>
        </w:rPr>
      </w:pPr>
      <w:r w:rsidRPr="00B63637">
        <w:rPr>
          <w:rStyle w:val="default"/>
          <w:rFonts w:cs="FrankRuehl" w:hint="cs"/>
          <w:b/>
          <w:bCs/>
          <w:vanish/>
          <w:sz w:val="20"/>
          <w:szCs w:val="20"/>
          <w:shd w:val="clear" w:color="auto" w:fill="FFFF99"/>
          <w:rtl/>
        </w:rPr>
        <w:t>ביטול סעיף 1 למעט כאמור בסעיף 1 סיפה לחוק הפרשנות</w:t>
      </w:r>
      <w:bookmarkEnd w:id="7"/>
    </w:p>
    <w:p w:rsidR="00E72A83" w:rsidRDefault="00E72A83">
      <w:pPr>
        <w:pStyle w:val="P00"/>
        <w:spacing w:before="72"/>
        <w:ind w:left="0" w:right="1134"/>
        <w:rPr>
          <w:rStyle w:val="default"/>
          <w:rFonts w:cs="FrankRuehl" w:hint="cs"/>
          <w:rtl/>
        </w:rPr>
      </w:pPr>
      <w:r>
        <w:rPr>
          <w:lang w:val="he-IL"/>
        </w:rPr>
        <w:pict>
          <v:rect id="_x0000_s1031" style="position:absolute;left:0;text-align:left;margin-left:464.5pt;margin-top:8.05pt;width:75.05pt;height:21.35pt;z-index:251633664" o:allowincell="f" filled="f" stroked="f" strokecolor="lime" strokeweight=".25pt">
            <v:textbox style="mso-next-textbox:#_x0000_s1031"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rtl/>
        </w:rPr>
        <w:t>2.</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8" w:name="Rov60"/>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20"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B5571A" w:rsidRPr="00B63637">
        <w:rPr>
          <w:rStyle w:val="default"/>
          <w:rFonts w:cs="FrankRuehl" w:hint="cs"/>
          <w:vanish/>
          <w:sz w:val="20"/>
          <w:szCs w:val="20"/>
          <w:shd w:val="clear" w:color="auto" w:fill="FFFF99"/>
          <w:rtl/>
        </w:rPr>
        <w:t xml:space="preserve"> </w:t>
      </w:r>
      <w:r w:rsidR="00B5571A" w:rsidRPr="00B63637">
        <w:rPr>
          <w:rFonts w:cs="FrankRuehl" w:hint="cs"/>
          <w:vanish/>
          <w:szCs w:val="20"/>
          <w:shd w:val="clear" w:color="auto" w:fill="FFFF99"/>
          <w:rtl/>
        </w:rPr>
        <w:t>(</w:t>
      </w:r>
      <w:hyperlink r:id="rId21" w:history="1">
        <w:r w:rsidR="00B5571A" w:rsidRPr="00B63637">
          <w:rPr>
            <w:rStyle w:val="Hyperlink"/>
            <w:rFonts w:cs="FrankRuehl" w:hint="cs"/>
            <w:vanish/>
            <w:szCs w:val="20"/>
            <w:shd w:val="clear" w:color="auto" w:fill="FFFF99"/>
            <w:rtl/>
          </w:rPr>
          <w:t>ה"ח 1456</w:t>
        </w:r>
      </w:hyperlink>
      <w:r w:rsidR="00B5571A"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2</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Miriam" w:hint="cs"/>
          <w:strike/>
          <w:vanish/>
          <w:sz w:val="16"/>
          <w:szCs w:val="16"/>
          <w:shd w:val="clear" w:color="auto" w:fill="FFFF99"/>
          <w:rtl/>
        </w:rPr>
      </w:pPr>
      <w:r w:rsidRPr="00B63637">
        <w:rPr>
          <w:rStyle w:val="big-number"/>
          <w:rFonts w:cs="Miriam" w:hint="cs"/>
          <w:strike/>
          <w:vanish/>
          <w:sz w:val="16"/>
          <w:szCs w:val="16"/>
          <w:shd w:val="clear" w:color="auto" w:fill="FFFF99"/>
          <w:rtl/>
        </w:rPr>
        <w:t>מספר ומין</w:t>
      </w:r>
    </w:p>
    <w:p w:rsidR="00E72A83" w:rsidRPr="004516B4" w:rsidRDefault="00E72A83" w:rsidP="004516B4">
      <w:pPr>
        <w:pStyle w:val="P00"/>
        <w:spacing w:before="0"/>
        <w:ind w:left="0" w:right="1134"/>
        <w:rPr>
          <w:rStyle w:val="default"/>
          <w:rFonts w:cs="FrankRuehl" w:hint="cs"/>
          <w:sz w:val="2"/>
          <w:szCs w:val="2"/>
          <w:shd w:val="clear" w:color="auto" w:fill="FFFF99"/>
          <w:rtl/>
        </w:rPr>
      </w:pPr>
      <w:r w:rsidRPr="00B63637">
        <w:rPr>
          <w:rStyle w:val="big-number"/>
          <w:rFonts w:cs="FrankRuehl"/>
          <w:strike/>
          <w:vanish/>
          <w:sz w:val="22"/>
          <w:szCs w:val="22"/>
          <w:shd w:val="clear" w:color="auto" w:fill="FFFF99"/>
          <w:rtl/>
        </w:rPr>
        <w:t>2.</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כל האמור בחיקוק בלשון יחיד, אף הרבים במשמע, וכן להיפך, וכל האמור במין זכר, אף מין נקבה במשמע; והוא כשאין באותו חיקוק הוראה מפורשת אחרת ואין בגוף הענין, או בהקשר דבר שאינו מתיישב עם משמעות זו</w:t>
      </w:r>
      <w:r w:rsidRPr="00B63637">
        <w:rPr>
          <w:rStyle w:val="default"/>
          <w:rFonts w:cs="FrankRuehl" w:hint="cs"/>
          <w:vanish/>
          <w:sz w:val="22"/>
          <w:szCs w:val="22"/>
          <w:shd w:val="clear" w:color="auto" w:fill="FFFF99"/>
          <w:rtl/>
        </w:rPr>
        <w:t>.</w:t>
      </w:r>
      <w:bookmarkEnd w:id="8"/>
    </w:p>
    <w:p w:rsidR="00E72A83" w:rsidRDefault="00E72A83">
      <w:pPr>
        <w:pStyle w:val="P00"/>
        <w:spacing w:before="72"/>
        <w:ind w:left="0" w:right="1134"/>
        <w:rPr>
          <w:rStyle w:val="default"/>
          <w:rFonts w:cs="FrankRuehl" w:hint="cs"/>
          <w:rtl/>
        </w:rPr>
      </w:pPr>
      <w:r>
        <w:rPr>
          <w:lang w:val="he-IL"/>
        </w:rPr>
        <w:pict>
          <v:rect id="_x0000_s1074" style="position:absolute;left:0;text-align:left;margin-left:464.5pt;margin-top:8.05pt;width:75.05pt;height:21.35pt;z-index:251643904" o:allowincell="f" filled="f" stroked="f" strokecolor="lime" strokeweight=".25pt">
            <v:textbox style="mso-next-textbox:#_x0000_s1074"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9" w:name="Rov61"/>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22"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A15690" w:rsidRPr="00B63637">
        <w:rPr>
          <w:rStyle w:val="default"/>
          <w:rFonts w:cs="FrankRuehl" w:hint="cs"/>
          <w:vanish/>
          <w:sz w:val="20"/>
          <w:szCs w:val="20"/>
          <w:shd w:val="clear" w:color="auto" w:fill="FFFF99"/>
          <w:rtl/>
        </w:rPr>
        <w:t xml:space="preserve"> </w:t>
      </w:r>
      <w:r w:rsidR="00A15690" w:rsidRPr="00B63637">
        <w:rPr>
          <w:rFonts w:cs="FrankRuehl" w:hint="cs"/>
          <w:vanish/>
          <w:szCs w:val="20"/>
          <w:shd w:val="clear" w:color="auto" w:fill="FFFF99"/>
          <w:rtl/>
        </w:rPr>
        <w:t>(</w:t>
      </w:r>
      <w:hyperlink r:id="rId23" w:history="1">
        <w:r w:rsidR="00A15690" w:rsidRPr="00B63637">
          <w:rPr>
            <w:rStyle w:val="Hyperlink"/>
            <w:rFonts w:cs="FrankRuehl" w:hint="cs"/>
            <w:vanish/>
            <w:szCs w:val="20"/>
            <w:shd w:val="clear" w:color="auto" w:fill="FFFF99"/>
            <w:rtl/>
          </w:rPr>
          <w:t>ה"ח 1456</w:t>
        </w:r>
      </w:hyperlink>
      <w:r w:rsidR="00A15690"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3</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FrankRuehl" w:hint="cs"/>
          <w:strike/>
          <w:vanish/>
          <w:sz w:val="22"/>
          <w:szCs w:val="22"/>
          <w:shd w:val="clear" w:color="auto" w:fill="FFFF99"/>
          <w:rtl/>
        </w:rPr>
      </w:pPr>
      <w:r w:rsidRPr="00B63637">
        <w:rPr>
          <w:rStyle w:val="big-number"/>
          <w:rFonts w:cs="Miriam" w:hint="cs"/>
          <w:strike/>
          <w:vanish/>
          <w:sz w:val="16"/>
          <w:szCs w:val="16"/>
          <w:shd w:val="clear" w:color="auto" w:fill="FFFF99"/>
          <w:rtl/>
        </w:rPr>
        <w:t>"או" "אחר" "בדרך אחרת"</w:t>
      </w:r>
    </w:p>
    <w:p w:rsidR="00E72A83" w:rsidRPr="00FB23AB" w:rsidRDefault="00E72A83" w:rsidP="00FB23AB">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3</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המילים "או", "אחר" או  "בדרך אחרת", כשהן באות בחיקוק ואין כוונה אחרת משתמעת- להבדיל הן באות ולא להקיש, אלא אם יש בצדן המלה "דומה" או מלה אחרת שמשמעה היקש</w:t>
      </w:r>
      <w:r w:rsidRPr="00B63637">
        <w:rPr>
          <w:rStyle w:val="default"/>
          <w:rFonts w:cs="FrankRuehl" w:hint="cs"/>
          <w:vanish/>
          <w:sz w:val="22"/>
          <w:szCs w:val="22"/>
          <w:shd w:val="clear" w:color="auto" w:fill="FFFF99"/>
          <w:rtl/>
        </w:rPr>
        <w:t>.</w:t>
      </w:r>
      <w:bookmarkEnd w:id="9"/>
    </w:p>
    <w:p w:rsidR="00E72A83" w:rsidRDefault="00E72A83">
      <w:pPr>
        <w:pStyle w:val="P00"/>
        <w:spacing w:before="72"/>
        <w:ind w:left="0" w:right="1134"/>
        <w:rPr>
          <w:rStyle w:val="default"/>
          <w:rFonts w:cs="FrankRuehl" w:hint="cs"/>
          <w:rtl/>
        </w:rPr>
      </w:pPr>
      <w:r w:rsidRPr="00FB23AB">
        <w:rPr>
          <w:lang w:val="he-IL"/>
        </w:rPr>
        <w:pict>
          <v:rect id="_x0000_s1075" style="position:absolute;left:0;text-align:left;margin-left:464.5pt;margin-top:8.05pt;width:75.05pt;height:21.35pt;z-index:251644928" o:allowincell="f" filled="f" stroked="f" strokecolor="lime" strokeweight=".25pt">
            <v:textbox style="mso-next-textbox:#_x0000_s1075"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sidRPr="00FB23AB">
        <w:rPr>
          <w:rStyle w:val="big-number"/>
          <w:rFonts w:cs="Miriam" w:hint="cs"/>
          <w:rtl/>
        </w:rPr>
        <w:t>4</w:t>
      </w:r>
      <w:r w:rsidRPr="00FB23AB">
        <w:rPr>
          <w:rStyle w:val="big-number"/>
          <w:rFonts w:cs="Miriam"/>
          <w:rtl/>
        </w:rPr>
        <w:t>.</w:t>
      </w:r>
      <w:r w:rsidRPr="00FB23AB">
        <w:rPr>
          <w:rStyle w:val="big-number"/>
          <w:rFonts w:cs="Miriam"/>
          <w:rtl/>
        </w:rPr>
        <w:tab/>
      </w:r>
      <w:r w:rsidRPr="00FB23AB">
        <w:rPr>
          <w:rStyle w:val="big-number"/>
          <w:rFonts w:cs="Miriam" w:hint="cs"/>
          <w:rtl/>
        </w:rPr>
        <w:t>(</w:t>
      </w:r>
      <w:r w:rsidRPr="00FB23AB">
        <w:rPr>
          <w:rStyle w:val="default"/>
          <w:rFonts w:cs="FrankRuehl"/>
          <w:rtl/>
        </w:rPr>
        <w:t>ב</w:t>
      </w:r>
      <w:r w:rsidRPr="00FB23AB">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10" w:name="Rov62"/>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24"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813803" w:rsidRPr="00B63637">
        <w:rPr>
          <w:rStyle w:val="default"/>
          <w:rFonts w:cs="FrankRuehl" w:hint="cs"/>
          <w:vanish/>
          <w:sz w:val="20"/>
          <w:szCs w:val="20"/>
          <w:shd w:val="clear" w:color="auto" w:fill="FFFF99"/>
          <w:rtl/>
        </w:rPr>
        <w:t xml:space="preserve"> </w:t>
      </w:r>
      <w:r w:rsidR="00813803" w:rsidRPr="00B63637">
        <w:rPr>
          <w:rFonts w:cs="FrankRuehl" w:hint="cs"/>
          <w:vanish/>
          <w:szCs w:val="20"/>
          <w:shd w:val="clear" w:color="auto" w:fill="FFFF99"/>
          <w:rtl/>
        </w:rPr>
        <w:t>(</w:t>
      </w:r>
      <w:hyperlink r:id="rId25" w:history="1">
        <w:r w:rsidR="00813803" w:rsidRPr="00B63637">
          <w:rPr>
            <w:rStyle w:val="Hyperlink"/>
            <w:rFonts w:cs="FrankRuehl" w:hint="cs"/>
            <w:vanish/>
            <w:szCs w:val="20"/>
            <w:shd w:val="clear" w:color="auto" w:fill="FFFF99"/>
            <w:rtl/>
          </w:rPr>
          <w:t>ה"ח 1456</w:t>
        </w:r>
      </w:hyperlink>
      <w:r w:rsidR="00813803"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4</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FrankRuehl" w:hint="cs"/>
          <w:strike/>
          <w:vanish/>
          <w:sz w:val="22"/>
          <w:szCs w:val="22"/>
          <w:shd w:val="clear" w:color="auto" w:fill="FFFF99"/>
          <w:rtl/>
        </w:rPr>
      </w:pPr>
      <w:r w:rsidRPr="00B63637">
        <w:rPr>
          <w:rStyle w:val="big-number"/>
          <w:rFonts w:cs="Miriam" w:hint="cs"/>
          <w:strike/>
          <w:vanish/>
          <w:sz w:val="16"/>
          <w:szCs w:val="16"/>
          <w:shd w:val="clear" w:color="auto" w:fill="FFFF99"/>
          <w:rtl/>
        </w:rPr>
        <w:t>עובד ציבורי שכינוהו בתןאר משרתו</w:t>
      </w:r>
    </w:p>
    <w:p w:rsidR="00E72A83" w:rsidRPr="005D5BFB" w:rsidRDefault="00E72A83" w:rsidP="005D5BFB">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4</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מקום שחיקוק מדבר בעובד ציבורי בנקיבת שם משרתו, הרי זה בא לרבות את העובד הממלא אותה שעה תפקידיה של אותה משרה או מקצת תפקידיה</w:t>
      </w:r>
      <w:r w:rsidRPr="00B63637">
        <w:rPr>
          <w:rStyle w:val="default"/>
          <w:rFonts w:cs="FrankRuehl" w:hint="cs"/>
          <w:vanish/>
          <w:sz w:val="22"/>
          <w:szCs w:val="22"/>
          <w:shd w:val="clear" w:color="auto" w:fill="FFFF99"/>
          <w:rtl/>
        </w:rPr>
        <w:t>.</w:t>
      </w:r>
      <w:bookmarkEnd w:id="10"/>
    </w:p>
    <w:p w:rsidR="00E72A83" w:rsidRDefault="00E72A83">
      <w:pPr>
        <w:pStyle w:val="P00"/>
        <w:spacing w:before="72"/>
        <w:ind w:left="0" w:right="1134"/>
        <w:rPr>
          <w:rStyle w:val="default"/>
          <w:rFonts w:cs="FrankRuehl" w:hint="cs"/>
          <w:rtl/>
        </w:rPr>
      </w:pPr>
      <w:r>
        <w:rPr>
          <w:lang w:val="he-IL"/>
        </w:rPr>
        <w:pict>
          <v:rect id="_x0000_s1076" style="position:absolute;left:0;text-align:left;margin-left:464.5pt;margin-top:8.05pt;width:75.05pt;height:21.35pt;z-index:251645952" o:allowincell="f" filled="f" stroked="f" strokecolor="lime" strokeweight=".25pt">
            <v:textbox style="mso-next-textbox:#_x0000_s1076"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11" w:name="Rov63"/>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26"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0E5ED8" w:rsidRPr="00B63637">
        <w:rPr>
          <w:rStyle w:val="default"/>
          <w:rFonts w:cs="FrankRuehl" w:hint="cs"/>
          <w:vanish/>
          <w:sz w:val="20"/>
          <w:szCs w:val="20"/>
          <w:shd w:val="clear" w:color="auto" w:fill="FFFF99"/>
          <w:rtl/>
        </w:rPr>
        <w:t xml:space="preserve"> </w:t>
      </w:r>
      <w:r w:rsidR="000E5ED8" w:rsidRPr="00B63637">
        <w:rPr>
          <w:rFonts w:cs="FrankRuehl" w:hint="cs"/>
          <w:vanish/>
          <w:szCs w:val="20"/>
          <w:shd w:val="clear" w:color="auto" w:fill="FFFF99"/>
          <w:rtl/>
        </w:rPr>
        <w:t>(</w:t>
      </w:r>
      <w:hyperlink r:id="rId27" w:history="1">
        <w:r w:rsidR="000E5ED8" w:rsidRPr="00B63637">
          <w:rPr>
            <w:rStyle w:val="Hyperlink"/>
            <w:rFonts w:cs="FrankRuehl" w:hint="cs"/>
            <w:vanish/>
            <w:szCs w:val="20"/>
            <w:shd w:val="clear" w:color="auto" w:fill="FFFF99"/>
            <w:rtl/>
          </w:rPr>
          <w:t>ה"ח 1456</w:t>
        </w:r>
      </w:hyperlink>
      <w:r w:rsidR="000E5ED8"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5</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FrankRuehl" w:hint="cs"/>
          <w:strike/>
          <w:vanish/>
          <w:sz w:val="22"/>
          <w:szCs w:val="22"/>
          <w:shd w:val="clear" w:color="auto" w:fill="FFFF99"/>
          <w:rtl/>
        </w:rPr>
      </w:pPr>
      <w:r w:rsidRPr="00B63637">
        <w:rPr>
          <w:rStyle w:val="big-number"/>
          <w:rFonts w:cs="Miriam" w:hint="cs"/>
          <w:strike/>
          <w:vanish/>
          <w:sz w:val="16"/>
          <w:szCs w:val="16"/>
          <w:shd w:val="clear" w:color="auto" w:fill="FFFF99"/>
          <w:rtl/>
        </w:rPr>
        <w:t>חישוב הזמן</w:t>
      </w:r>
    </w:p>
    <w:p w:rsidR="00E72A83" w:rsidRPr="00B63637" w:rsidRDefault="00E72A83">
      <w:pPr>
        <w:pStyle w:val="P00"/>
        <w:spacing w:before="0"/>
        <w:ind w:left="0" w:right="1134"/>
        <w:rPr>
          <w:rStyle w:val="default"/>
          <w:rFonts w:cs="FrankRuehl" w:hint="cs"/>
          <w:strike/>
          <w:vanish/>
          <w:sz w:val="22"/>
          <w:szCs w:val="22"/>
          <w:shd w:val="clear" w:color="auto" w:fill="FFFF99"/>
          <w:rtl/>
        </w:rPr>
      </w:pPr>
      <w:r w:rsidRPr="00B63637">
        <w:rPr>
          <w:rStyle w:val="big-number"/>
          <w:rFonts w:cs="FrankRuehl" w:hint="cs"/>
          <w:strike/>
          <w:vanish/>
          <w:sz w:val="22"/>
          <w:szCs w:val="22"/>
          <w:shd w:val="clear" w:color="auto" w:fill="FFFF99"/>
          <w:rtl/>
        </w:rPr>
        <w:t>5</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בחישוב הזמן לענין חיקוק ינהגו כאמור להלן, אם אין כוונה אחרת משתמעת:</w:t>
      </w:r>
    </w:p>
    <w:p w:rsidR="00E72A83" w:rsidRPr="00B63637" w:rsidRDefault="00E72A83" w:rsidP="00B63637">
      <w:pPr>
        <w:pStyle w:val="P00"/>
        <w:spacing w:before="0"/>
        <w:ind w:left="624" w:right="1134"/>
        <w:rPr>
          <w:rStyle w:val="default"/>
          <w:rFonts w:cs="FrankRuehl" w:hint="cs"/>
          <w:strike/>
          <w:vanish/>
          <w:sz w:val="22"/>
          <w:szCs w:val="22"/>
          <w:shd w:val="clear" w:color="auto" w:fill="FFFF99"/>
          <w:rtl/>
        </w:rPr>
      </w:pPr>
      <w:r w:rsidRPr="00B63637">
        <w:rPr>
          <w:rStyle w:val="default"/>
          <w:rFonts w:cs="FrankRuehl" w:hint="cs"/>
          <w:strike/>
          <w:vanish/>
          <w:sz w:val="22"/>
          <w:szCs w:val="22"/>
          <w:shd w:val="clear" w:color="auto" w:fill="FFFF99"/>
          <w:rtl/>
        </w:rPr>
        <w:t>(1) מקום שנקוב מספר ימים שעברו או שיעברו לאחר מעשה פלוני או אחר מאורע פלוני- יום המעשה או יום המאורע לא יבוא במזפר הימים.</w:t>
      </w:r>
    </w:p>
    <w:p w:rsidR="00E72A83" w:rsidRPr="00F8605E" w:rsidRDefault="00E72A83" w:rsidP="00B63637">
      <w:pPr>
        <w:pStyle w:val="P00"/>
        <w:spacing w:before="0"/>
        <w:ind w:left="624" w:right="1134"/>
        <w:rPr>
          <w:rStyle w:val="default"/>
          <w:rFonts w:cs="FrankRuehl" w:hint="cs"/>
          <w:sz w:val="2"/>
          <w:szCs w:val="2"/>
          <w:shd w:val="clear" w:color="auto" w:fill="FFFF99"/>
          <w:rtl/>
        </w:rPr>
      </w:pPr>
      <w:r w:rsidRPr="00B63637">
        <w:rPr>
          <w:rStyle w:val="default"/>
          <w:rFonts w:cs="FrankRuehl" w:hint="cs"/>
          <w:strike/>
          <w:vanish/>
          <w:sz w:val="22"/>
          <w:szCs w:val="22"/>
          <w:shd w:val="clear" w:color="auto" w:fill="FFFF99"/>
          <w:rtl/>
        </w:rPr>
        <w:t>(2) מקום שנקבעה תקופה, לא תופסק התקופה ולא תושפע מכוח העובדה שהיום האחרון לתקופה הוא יום מנוחה, פגרה או שבתון על פי הוראות חיקוק שהוא בר-תוקף אותה שעה, או יום מנוחה שלאחת העדות</w:t>
      </w:r>
      <w:r w:rsidRPr="00B63637">
        <w:rPr>
          <w:rStyle w:val="default"/>
          <w:rFonts w:cs="FrankRuehl" w:hint="cs"/>
          <w:vanish/>
          <w:sz w:val="22"/>
          <w:szCs w:val="22"/>
          <w:shd w:val="clear" w:color="auto" w:fill="FFFF99"/>
          <w:rtl/>
        </w:rPr>
        <w:t>.</w:t>
      </w:r>
      <w:bookmarkEnd w:id="11"/>
    </w:p>
    <w:p w:rsidR="00E72A83" w:rsidRPr="00537CD9" w:rsidRDefault="00E72A83">
      <w:pPr>
        <w:pStyle w:val="P00"/>
        <w:spacing w:before="72"/>
        <w:ind w:left="0" w:right="1134"/>
        <w:rPr>
          <w:rStyle w:val="default"/>
          <w:rFonts w:cs="FrankRuehl" w:hint="cs"/>
          <w:rtl/>
        </w:rPr>
      </w:pPr>
      <w:r>
        <w:rPr>
          <w:lang w:val="he-IL"/>
        </w:rPr>
        <w:pict>
          <v:rect id="_x0000_s1077" style="position:absolute;left:0;text-align:left;margin-left:464.5pt;margin-top:8.05pt;width:75.05pt;height:21.35pt;z-index:251646976" o:allowincell="f" filled="f" stroked="f" strokecolor="lime" strokeweight=".25pt">
            <v:textbox style="mso-next-textbox:#_x0000_s1077"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6</w:t>
      </w:r>
      <w:r w:rsidRPr="00537CD9">
        <w:rPr>
          <w:rStyle w:val="big-number"/>
          <w:rFonts w:cs="Miriam"/>
          <w:rtl/>
        </w:rPr>
        <w:t>.</w:t>
      </w:r>
      <w:r w:rsidRPr="00537CD9">
        <w:rPr>
          <w:rStyle w:val="big-number"/>
          <w:rFonts w:cs="Miriam"/>
          <w:rtl/>
        </w:rPr>
        <w:tab/>
      </w:r>
      <w:r w:rsidRPr="00537CD9">
        <w:rPr>
          <w:rStyle w:val="big-number"/>
          <w:rFonts w:cs="Miriam" w:hint="cs"/>
          <w:rtl/>
        </w:rPr>
        <w:t>(</w:t>
      </w:r>
      <w:r w:rsidRPr="00537CD9">
        <w:rPr>
          <w:rStyle w:val="default"/>
          <w:rFonts w:cs="FrankRuehl"/>
          <w:rtl/>
        </w:rPr>
        <w:t>ב</w:t>
      </w:r>
      <w:r w:rsidRPr="00537CD9">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12" w:name="Rov64"/>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28"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9E21A5" w:rsidRPr="00B63637">
        <w:rPr>
          <w:rStyle w:val="default"/>
          <w:rFonts w:cs="FrankRuehl" w:hint="cs"/>
          <w:vanish/>
          <w:sz w:val="20"/>
          <w:szCs w:val="20"/>
          <w:shd w:val="clear" w:color="auto" w:fill="FFFF99"/>
          <w:rtl/>
        </w:rPr>
        <w:t xml:space="preserve"> </w:t>
      </w:r>
      <w:r w:rsidR="009E21A5" w:rsidRPr="00B63637">
        <w:rPr>
          <w:rFonts w:cs="FrankRuehl" w:hint="cs"/>
          <w:vanish/>
          <w:szCs w:val="20"/>
          <w:shd w:val="clear" w:color="auto" w:fill="FFFF99"/>
          <w:rtl/>
        </w:rPr>
        <w:t>(</w:t>
      </w:r>
      <w:hyperlink r:id="rId29" w:history="1">
        <w:r w:rsidR="009E21A5" w:rsidRPr="00B63637">
          <w:rPr>
            <w:rStyle w:val="Hyperlink"/>
            <w:rFonts w:cs="FrankRuehl" w:hint="cs"/>
            <w:vanish/>
            <w:szCs w:val="20"/>
            <w:shd w:val="clear" w:color="auto" w:fill="FFFF99"/>
            <w:rtl/>
          </w:rPr>
          <w:t>ה"ח 1456</w:t>
        </w:r>
      </w:hyperlink>
      <w:r w:rsidR="009E21A5"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6</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FrankRuehl" w:hint="cs"/>
          <w:strike/>
          <w:vanish/>
          <w:sz w:val="22"/>
          <w:szCs w:val="22"/>
          <w:shd w:val="clear" w:color="auto" w:fill="FFFF99"/>
          <w:rtl/>
        </w:rPr>
      </w:pPr>
      <w:r w:rsidRPr="00B63637">
        <w:rPr>
          <w:rStyle w:val="big-number"/>
          <w:rFonts w:cs="Miriam" w:hint="cs"/>
          <w:strike/>
          <w:vanish/>
          <w:sz w:val="16"/>
          <w:szCs w:val="16"/>
          <w:shd w:val="clear" w:color="auto" w:fill="FFFF99"/>
          <w:rtl/>
        </w:rPr>
        <w:t>מקום שלא נקבע זמן</w:t>
      </w:r>
    </w:p>
    <w:p w:rsidR="00E72A83" w:rsidRPr="00537CD9" w:rsidRDefault="00E72A83" w:rsidP="00537CD9">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6</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מעשה שלא נקבע, או שלא ניתן, זמן לעשייתו, יש לעשותו בכל המהירות הראויה ולחזור ולעשותו כל אימת שנוצרו הנסיבות שנקבעו לעשייתו</w:t>
      </w:r>
      <w:r w:rsidRPr="00B63637">
        <w:rPr>
          <w:rStyle w:val="default"/>
          <w:rFonts w:cs="FrankRuehl" w:hint="cs"/>
          <w:vanish/>
          <w:sz w:val="22"/>
          <w:szCs w:val="22"/>
          <w:shd w:val="clear" w:color="auto" w:fill="FFFF99"/>
          <w:rtl/>
        </w:rPr>
        <w:t>.</w:t>
      </w:r>
      <w:bookmarkEnd w:id="12"/>
    </w:p>
    <w:p w:rsidR="00E72A83" w:rsidRDefault="00E72A83">
      <w:pPr>
        <w:pStyle w:val="P00"/>
        <w:spacing w:before="72"/>
        <w:ind w:left="0" w:right="1134"/>
        <w:rPr>
          <w:rStyle w:val="default"/>
          <w:rFonts w:cs="FrankRuehl" w:hint="cs"/>
          <w:rtl/>
        </w:rPr>
      </w:pPr>
      <w:r>
        <w:rPr>
          <w:lang w:val="he-IL"/>
        </w:rPr>
        <w:pict>
          <v:rect id="_x0000_s1078" style="position:absolute;left:0;text-align:left;margin-left:464.5pt;margin-top:8.05pt;width:75.05pt;height:21.35pt;z-index:251648000" o:allowincell="f" filled="f" stroked="f" strokecolor="lime" strokeweight=".25pt">
            <v:textbox style="mso-next-textbox:#_x0000_s1078"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7</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13" w:name="Rov65"/>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30"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813A2C" w:rsidRPr="00B63637">
        <w:rPr>
          <w:rStyle w:val="default"/>
          <w:rFonts w:cs="FrankRuehl" w:hint="cs"/>
          <w:vanish/>
          <w:sz w:val="20"/>
          <w:szCs w:val="20"/>
          <w:shd w:val="clear" w:color="auto" w:fill="FFFF99"/>
          <w:rtl/>
        </w:rPr>
        <w:t xml:space="preserve"> </w:t>
      </w:r>
      <w:r w:rsidR="00813A2C" w:rsidRPr="00B63637">
        <w:rPr>
          <w:rFonts w:cs="FrankRuehl" w:hint="cs"/>
          <w:vanish/>
          <w:szCs w:val="20"/>
          <w:shd w:val="clear" w:color="auto" w:fill="FFFF99"/>
          <w:rtl/>
        </w:rPr>
        <w:t>(</w:t>
      </w:r>
      <w:hyperlink r:id="rId31" w:history="1">
        <w:r w:rsidR="00813A2C" w:rsidRPr="00B63637">
          <w:rPr>
            <w:rStyle w:val="Hyperlink"/>
            <w:rFonts w:cs="FrankRuehl" w:hint="cs"/>
            <w:vanish/>
            <w:szCs w:val="20"/>
            <w:shd w:val="clear" w:color="auto" w:fill="FFFF99"/>
            <w:rtl/>
          </w:rPr>
          <w:t>ה"ח 1456</w:t>
        </w:r>
      </w:hyperlink>
      <w:r w:rsidR="00813A2C"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7</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FrankRuehl" w:hint="cs"/>
          <w:strike/>
          <w:vanish/>
          <w:sz w:val="22"/>
          <w:szCs w:val="22"/>
          <w:shd w:val="clear" w:color="auto" w:fill="FFFF99"/>
          <w:rtl/>
        </w:rPr>
      </w:pPr>
      <w:r w:rsidRPr="00B63637">
        <w:rPr>
          <w:rStyle w:val="big-number"/>
          <w:rFonts w:cs="Miriam" w:hint="cs"/>
          <w:strike/>
          <w:vanish/>
          <w:sz w:val="16"/>
          <w:szCs w:val="16"/>
          <w:shd w:val="clear" w:color="auto" w:fill="FFFF99"/>
          <w:rtl/>
        </w:rPr>
        <w:t>מדידת מרחק</w:t>
      </w:r>
    </w:p>
    <w:p w:rsidR="00E72A83" w:rsidRPr="00371D62" w:rsidRDefault="00E72A83" w:rsidP="00371D62">
      <w:pPr>
        <w:pStyle w:val="P00"/>
        <w:spacing w:before="0"/>
        <w:ind w:left="0" w:right="1134"/>
        <w:rPr>
          <w:rStyle w:val="default"/>
          <w:rFonts w:cs="FrankRuehl" w:hint="cs"/>
          <w:strike/>
          <w:sz w:val="2"/>
          <w:szCs w:val="2"/>
          <w:shd w:val="clear" w:color="auto" w:fill="FFFF99"/>
          <w:rtl/>
        </w:rPr>
      </w:pPr>
      <w:r w:rsidRPr="00B63637">
        <w:rPr>
          <w:rStyle w:val="big-number"/>
          <w:rFonts w:cs="FrankRuehl" w:hint="cs"/>
          <w:strike/>
          <w:vanish/>
          <w:sz w:val="22"/>
          <w:szCs w:val="22"/>
          <w:shd w:val="clear" w:color="auto" w:fill="FFFF99"/>
          <w:rtl/>
        </w:rPr>
        <w:t>7</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מדידת המרחק, לענין חיקוק, היא בקו ישר על פני מישור אפקי, אם אין כוונה אחרת משתמעת.</w:t>
      </w:r>
      <w:bookmarkEnd w:id="13"/>
    </w:p>
    <w:p w:rsidR="00E72A83" w:rsidRDefault="00E72A83">
      <w:pPr>
        <w:pStyle w:val="P00"/>
        <w:spacing w:before="72"/>
        <w:ind w:left="0" w:right="1134"/>
        <w:rPr>
          <w:rStyle w:val="default"/>
          <w:rFonts w:cs="FrankRuehl" w:hint="cs"/>
          <w:rtl/>
        </w:rPr>
      </w:pPr>
      <w:r>
        <w:rPr>
          <w:lang w:val="he-IL"/>
        </w:rPr>
        <w:pict>
          <v:rect id="_x0000_s1079" style="position:absolute;left:0;text-align:left;margin-left:464.5pt;margin-top:8.05pt;width:75.05pt;height:21.35pt;z-index:251649024" o:allowincell="f" filled="f" stroked="f" strokecolor="lime" strokeweight=".25pt">
            <v:textbox style="mso-next-textbox:#_x0000_s1079"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8</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14" w:name="Rov66"/>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32"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A23630" w:rsidRPr="00B63637">
        <w:rPr>
          <w:rStyle w:val="default"/>
          <w:rFonts w:cs="FrankRuehl" w:hint="cs"/>
          <w:vanish/>
          <w:sz w:val="20"/>
          <w:szCs w:val="20"/>
          <w:shd w:val="clear" w:color="auto" w:fill="FFFF99"/>
          <w:rtl/>
        </w:rPr>
        <w:t xml:space="preserve"> </w:t>
      </w:r>
      <w:r w:rsidR="00A23630" w:rsidRPr="00B63637">
        <w:rPr>
          <w:rFonts w:cs="FrankRuehl" w:hint="cs"/>
          <w:vanish/>
          <w:szCs w:val="20"/>
          <w:shd w:val="clear" w:color="auto" w:fill="FFFF99"/>
          <w:rtl/>
        </w:rPr>
        <w:t>(</w:t>
      </w:r>
      <w:hyperlink r:id="rId33" w:history="1">
        <w:r w:rsidR="00A23630" w:rsidRPr="00B63637">
          <w:rPr>
            <w:rStyle w:val="Hyperlink"/>
            <w:rFonts w:cs="FrankRuehl" w:hint="cs"/>
            <w:vanish/>
            <w:szCs w:val="20"/>
            <w:shd w:val="clear" w:color="auto" w:fill="FFFF99"/>
            <w:rtl/>
          </w:rPr>
          <w:t>ה"ח 1456</w:t>
        </w:r>
      </w:hyperlink>
      <w:r w:rsidR="00A23630"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8</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FrankRuehl" w:hint="cs"/>
          <w:strike/>
          <w:vanish/>
          <w:sz w:val="22"/>
          <w:szCs w:val="22"/>
          <w:shd w:val="clear" w:color="auto" w:fill="FFFF99"/>
          <w:rtl/>
        </w:rPr>
      </w:pPr>
      <w:r w:rsidRPr="00B63637">
        <w:rPr>
          <w:rStyle w:val="big-number"/>
          <w:rFonts w:cs="Miriam" w:hint="cs"/>
          <w:strike/>
          <w:vanish/>
          <w:sz w:val="16"/>
          <w:szCs w:val="16"/>
          <w:shd w:val="clear" w:color="auto" w:fill="FFFF99"/>
          <w:rtl/>
        </w:rPr>
        <w:t>מספרה של שורה</w:t>
      </w:r>
    </w:p>
    <w:p w:rsidR="00E72A83" w:rsidRPr="000B0988" w:rsidRDefault="00E72A83" w:rsidP="000B0988">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8</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מקום שאוזכר בחיקוק מספרה של שורה בסעיף פלוני שבחיקוק פלוני, פירושו- אותה שורה בטופס הרשמי של אותו חיקוק שנדפס לאחרונה בשעה שניתן החיקוק שבו אוזכר המספר</w:t>
      </w:r>
      <w:r w:rsidRPr="00B63637">
        <w:rPr>
          <w:rStyle w:val="default"/>
          <w:rFonts w:cs="FrankRuehl" w:hint="cs"/>
          <w:vanish/>
          <w:sz w:val="22"/>
          <w:szCs w:val="22"/>
          <w:shd w:val="clear" w:color="auto" w:fill="FFFF99"/>
          <w:rtl/>
        </w:rPr>
        <w:t>.</w:t>
      </w:r>
      <w:bookmarkEnd w:id="14"/>
    </w:p>
    <w:p w:rsidR="00E72A83" w:rsidRDefault="00E72A83">
      <w:pPr>
        <w:pStyle w:val="P00"/>
        <w:spacing w:before="72"/>
        <w:ind w:left="0" w:right="1134"/>
        <w:rPr>
          <w:rStyle w:val="default"/>
          <w:rFonts w:cs="FrankRuehl" w:hint="cs"/>
          <w:rtl/>
        </w:rPr>
      </w:pPr>
      <w:r>
        <w:rPr>
          <w:lang w:val="he-IL"/>
        </w:rPr>
        <w:pict>
          <v:rect id="_x0000_s1080" style="position:absolute;left:0;text-align:left;margin-left:464.5pt;margin-top:8.05pt;width:75.05pt;height:21.35pt;z-index:251650048" o:allowincell="f" filled="f" stroked="f" strokecolor="lime" strokeweight=".25pt">
            <v:textbox style="mso-next-textbox:#_x0000_s1080"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9</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15" w:name="Rov67"/>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34"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E725AF" w:rsidRPr="00B63637">
        <w:rPr>
          <w:rStyle w:val="default"/>
          <w:rFonts w:cs="FrankRuehl" w:hint="cs"/>
          <w:vanish/>
          <w:sz w:val="20"/>
          <w:szCs w:val="20"/>
          <w:shd w:val="clear" w:color="auto" w:fill="FFFF99"/>
          <w:rtl/>
        </w:rPr>
        <w:t xml:space="preserve"> </w:t>
      </w:r>
      <w:r w:rsidR="00E725AF" w:rsidRPr="00B63637">
        <w:rPr>
          <w:rFonts w:cs="FrankRuehl" w:hint="cs"/>
          <w:vanish/>
          <w:szCs w:val="20"/>
          <w:shd w:val="clear" w:color="auto" w:fill="FFFF99"/>
          <w:rtl/>
        </w:rPr>
        <w:t>(</w:t>
      </w:r>
      <w:hyperlink r:id="rId35" w:history="1">
        <w:r w:rsidR="00E725AF" w:rsidRPr="00B63637">
          <w:rPr>
            <w:rStyle w:val="Hyperlink"/>
            <w:rFonts w:cs="FrankRuehl" w:hint="cs"/>
            <w:vanish/>
            <w:szCs w:val="20"/>
            <w:shd w:val="clear" w:color="auto" w:fill="FFFF99"/>
            <w:rtl/>
          </w:rPr>
          <w:t>ה"ח 1456</w:t>
        </w:r>
      </w:hyperlink>
      <w:r w:rsidR="00E725AF"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9</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FrankRuehl" w:hint="cs"/>
          <w:strike/>
          <w:vanish/>
          <w:sz w:val="22"/>
          <w:szCs w:val="22"/>
          <w:shd w:val="clear" w:color="auto" w:fill="FFFF99"/>
          <w:rtl/>
        </w:rPr>
      </w:pPr>
      <w:r w:rsidRPr="00B63637">
        <w:rPr>
          <w:rStyle w:val="big-number"/>
          <w:rFonts w:cs="Miriam" w:hint="cs"/>
          <w:strike/>
          <w:vanish/>
          <w:sz w:val="16"/>
          <w:szCs w:val="16"/>
          <w:shd w:val="clear" w:color="auto" w:fill="FFFF99"/>
          <w:rtl/>
        </w:rPr>
        <w:t>הגדרות פירושן ותחולתן</w:t>
      </w:r>
    </w:p>
    <w:p w:rsidR="00E72A83" w:rsidRPr="00B63637" w:rsidRDefault="00E72A83">
      <w:pPr>
        <w:pStyle w:val="P00"/>
        <w:spacing w:before="0"/>
        <w:ind w:left="0" w:right="1134"/>
        <w:rPr>
          <w:rStyle w:val="default"/>
          <w:rFonts w:cs="FrankRuehl" w:hint="cs"/>
          <w:strike/>
          <w:vanish/>
          <w:sz w:val="22"/>
          <w:szCs w:val="22"/>
          <w:shd w:val="clear" w:color="auto" w:fill="FFFF99"/>
          <w:rtl/>
        </w:rPr>
      </w:pPr>
      <w:r w:rsidRPr="00B63637">
        <w:rPr>
          <w:rStyle w:val="big-number"/>
          <w:rFonts w:cs="FrankRuehl" w:hint="cs"/>
          <w:strike/>
          <w:vanish/>
          <w:sz w:val="22"/>
          <w:szCs w:val="22"/>
          <w:shd w:val="clear" w:color="auto" w:fill="FFFF99"/>
          <w:rtl/>
        </w:rPr>
        <w:t>9</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big-number"/>
          <w:rFonts w:cs="FrankRuehl" w:hint="cs"/>
          <w:strike/>
          <w:vanish/>
          <w:sz w:val="22"/>
          <w:szCs w:val="22"/>
          <w:shd w:val="clear" w:color="auto" w:fill="FFFF99"/>
          <w:rtl/>
        </w:rPr>
        <w:t xml:space="preserve">(א) </w:t>
      </w:r>
      <w:r w:rsidRPr="00B63637">
        <w:rPr>
          <w:rStyle w:val="default"/>
          <w:rFonts w:cs="FrankRuehl" w:hint="cs"/>
          <w:strike/>
          <w:vanish/>
          <w:sz w:val="22"/>
          <w:szCs w:val="22"/>
          <w:shd w:val="clear" w:color="auto" w:fill="FFFF99"/>
          <w:rtl/>
        </w:rPr>
        <w:t>מלים וניבים שהוגדרו בחיקוק, ופקודה זו בכלל, משמעותם כהגדרתם כל עוד אין בגוף הענין, או בהקשר, דבר הסותר אותה משמעות או שאינו מתיישב עמה; וכל שינויי צורה דקדוקיים שלהם וכל ניב כיוצא בהם יתפרשו על דרך זו.</w:t>
      </w:r>
    </w:p>
    <w:p w:rsidR="00E72A83" w:rsidRPr="00166B49" w:rsidRDefault="00E72A83" w:rsidP="00166B49">
      <w:pPr>
        <w:pStyle w:val="P00"/>
        <w:spacing w:before="0"/>
        <w:ind w:left="0" w:right="1134"/>
        <w:rPr>
          <w:rStyle w:val="default"/>
          <w:rFonts w:cs="FrankRuehl" w:hint="cs"/>
          <w:strike/>
          <w:sz w:val="2"/>
          <w:szCs w:val="2"/>
          <w:shd w:val="clear" w:color="auto" w:fill="FFFF99"/>
          <w:rtl/>
        </w:rPr>
      </w:pPr>
      <w:r w:rsidRPr="00B63637">
        <w:rPr>
          <w:rStyle w:val="default"/>
          <w:rFonts w:cs="FrankRuehl" w:hint="cs"/>
          <w:vanish/>
          <w:sz w:val="22"/>
          <w:szCs w:val="22"/>
          <w:shd w:val="clear" w:color="auto" w:fill="FFFF99"/>
          <w:rtl/>
        </w:rPr>
        <w:tab/>
      </w:r>
      <w:r w:rsidRPr="00B63637">
        <w:rPr>
          <w:rStyle w:val="default"/>
          <w:rFonts w:cs="FrankRuehl" w:hint="cs"/>
          <w:strike/>
          <w:vanish/>
          <w:sz w:val="22"/>
          <w:szCs w:val="22"/>
          <w:shd w:val="clear" w:color="auto" w:fill="FFFF99"/>
          <w:rtl/>
        </w:rPr>
        <w:t>(ב) ניב שהוגדר בחוק והובא בתקנות שהותקנו לפי אותו חוק, משמעותו בתקנות כמשמעותו בחוק, כל עוד אין בגוף הענין, או בהקשר, דבר הסותר אותה משמעות או שאינו מתיישב עמה.</w:t>
      </w:r>
      <w:bookmarkEnd w:id="15"/>
    </w:p>
    <w:p w:rsidR="00E72A83" w:rsidRDefault="00E72A83">
      <w:pPr>
        <w:pStyle w:val="medium2-header"/>
        <w:keepLines w:val="0"/>
        <w:spacing w:before="72"/>
        <w:ind w:left="0" w:right="1134"/>
        <w:outlineLvl w:val="0"/>
        <w:rPr>
          <w:rFonts w:cs="FrankRuehl" w:hint="cs"/>
          <w:noProof/>
          <w:rtl/>
        </w:rPr>
      </w:pPr>
      <w:bookmarkStart w:id="16" w:name="med1"/>
      <w:bookmarkEnd w:id="16"/>
      <w:r>
        <w:rPr>
          <w:rFonts w:cs="FrankRuehl"/>
          <w:noProof/>
          <w:sz w:val="20"/>
          <w:rtl/>
          <w:lang w:val="he-IL"/>
        </w:rPr>
        <w:pict>
          <v:shape id="_x0000_s1111" type="#_x0000_t202" style="position:absolute;left:0;text-align:left;margin-left:470.25pt;margin-top:7.1pt;width:1in;height:16.8pt;z-index:251681792" filled="f" stroked="f">
            <v:textbox inset="1mm,0,1mm,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shape>
        </w:pict>
      </w:r>
      <w:r>
        <w:rPr>
          <w:rFonts w:cs="FrankRuehl" w:hint="cs"/>
          <w:noProof/>
          <w:rtl/>
        </w:rPr>
        <w:t xml:space="preserve">פרק שני: </w:t>
      </w:r>
      <w:r w:rsidRPr="009222FA">
        <w:rPr>
          <w:rFonts w:cs="FrankRuehl" w:hint="cs"/>
          <w:b/>
          <w:bCs w:val="0"/>
          <w:noProof/>
          <w:rtl/>
        </w:rPr>
        <w:t>(בוטל)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17" w:name="Rov68"/>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36"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6E2057" w:rsidRPr="00B63637">
        <w:rPr>
          <w:rStyle w:val="default"/>
          <w:rFonts w:cs="FrankRuehl" w:hint="cs"/>
          <w:vanish/>
          <w:sz w:val="20"/>
          <w:szCs w:val="20"/>
          <w:shd w:val="clear" w:color="auto" w:fill="FFFF99"/>
          <w:rtl/>
        </w:rPr>
        <w:t xml:space="preserve"> </w:t>
      </w:r>
      <w:r w:rsidR="006E2057" w:rsidRPr="00B63637">
        <w:rPr>
          <w:rFonts w:cs="FrankRuehl" w:hint="cs"/>
          <w:vanish/>
          <w:szCs w:val="20"/>
          <w:shd w:val="clear" w:color="auto" w:fill="FFFF99"/>
          <w:rtl/>
        </w:rPr>
        <w:t>(</w:t>
      </w:r>
      <w:hyperlink r:id="rId37" w:history="1">
        <w:r w:rsidR="006E2057" w:rsidRPr="00B63637">
          <w:rPr>
            <w:rStyle w:val="Hyperlink"/>
            <w:rFonts w:cs="FrankRuehl" w:hint="cs"/>
            <w:vanish/>
            <w:szCs w:val="20"/>
            <w:shd w:val="clear" w:color="auto" w:fill="FFFF99"/>
            <w:rtl/>
          </w:rPr>
          <w:t>ה"ח 1456</w:t>
        </w:r>
      </w:hyperlink>
      <w:r w:rsidR="006E2057"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פרק שני</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A37A3B" w:rsidRDefault="00E72A83" w:rsidP="00A37A3B">
      <w:pPr>
        <w:pStyle w:val="P00"/>
        <w:spacing w:before="0"/>
        <w:ind w:left="0" w:right="1134"/>
        <w:rPr>
          <w:rStyle w:val="default"/>
          <w:rFonts w:cs="FrankRuehl" w:hint="cs"/>
          <w:strike/>
          <w:sz w:val="2"/>
          <w:szCs w:val="2"/>
          <w:shd w:val="clear" w:color="auto" w:fill="FFFF99"/>
          <w:rtl/>
        </w:rPr>
      </w:pPr>
      <w:r w:rsidRPr="00B63637">
        <w:rPr>
          <w:rStyle w:val="default"/>
          <w:rFonts w:cs="FrankRuehl" w:hint="cs"/>
          <w:strike/>
          <w:vanish/>
          <w:sz w:val="22"/>
          <w:szCs w:val="22"/>
          <w:shd w:val="clear" w:color="auto" w:fill="FFFF99"/>
          <w:rtl/>
        </w:rPr>
        <w:t>פרק שני: שמם ותחילת תקפם של חיקוקים</w:t>
      </w:r>
      <w:bookmarkEnd w:id="17"/>
    </w:p>
    <w:p w:rsidR="00E72A83" w:rsidRDefault="00E72A83">
      <w:pPr>
        <w:pStyle w:val="P00"/>
        <w:spacing w:before="72"/>
        <w:ind w:left="0" w:right="1134"/>
        <w:rPr>
          <w:rStyle w:val="default"/>
          <w:rFonts w:cs="FrankRuehl" w:hint="cs"/>
          <w:rtl/>
        </w:rPr>
      </w:pPr>
      <w:r>
        <w:rPr>
          <w:lang w:val="he-IL"/>
        </w:rPr>
        <w:pict>
          <v:rect id="_x0000_s1081" style="position:absolute;left:0;text-align:left;margin-left:464.5pt;margin-top:8.05pt;width:75.05pt;height:21.35pt;z-index:251651072" o:allowincell="f" filled="f" stroked="f" strokecolor="lime" strokeweight=".25pt">
            <v:textbox style="mso-next-textbox:#_x0000_s1081"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10</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18" w:name="Rov69"/>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38"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010722" w:rsidRPr="00B63637">
        <w:rPr>
          <w:rStyle w:val="default"/>
          <w:rFonts w:cs="FrankRuehl" w:hint="cs"/>
          <w:vanish/>
          <w:sz w:val="20"/>
          <w:szCs w:val="20"/>
          <w:shd w:val="clear" w:color="auto" w:fill="FFFF99"/>
          <w:rtl/>
        </w:rPr>
        <w:t xml:space="preserve"> </w:t>
      </w:r>
      <w:r w:rsidR="00010722" w:rsidRPr="00B63637">
        <w:rPr>
          <w:rFonts w:cs="FrankRuehl" w:hint="cs"/>
          <w:vanish/>
          <w:szCs w:val="20"/>
          <w:shd w:val="clear" w:color="auto" w:fill="FFFF99"/>
          <w:rtl/>
        </w:rPr>
        <w:t>(</w:t>
      </w:r>
      <w:hyperlink r:id="rId39" w:history="1">
        <w:r w:rsidR="00010722" w:rsidRPr="00B63637">
          <w:rPr>
            <w:rStyle w:val="Hyperlink"/>
            <w:rFonts w:cs="FrankRuehl" w:hint="cs"/>
            <w:vanish/>
            <w:szCs w:val="20"/>
            <w:shd w:val="clear" w:color="auto" w:fill="FFFF99"/>
            <w:rtl/>
          </w:rPr>
          <w:t>ה"ח 1456</w:t>
        </w:r>
      </w:hyperlink>
      <w:r w:rsidR="00010722"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10</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FrankRuehl" w:hint="cs"/>
          <w:strike/>
          <w:vanish/>
          <w:sz w:val="22"/>
          <w:szCs w:val="22"/>
          <w:shd w:val="clear" w:color="auto" w:fill="FFFF99"/>
          <w:rtl/>
        </w:rPr>
      </w:pPr>
      <w:r w:rsidRPr="00B63637">
        <w:rPr>
          <w:rStyle w:val="big-number"/>
          <w:rFonts w:cs="Miriam" w:hint="cs"/>
          <w:strike/>
          <w:vanish/>
          <w:sz w:val="16"/>
          <w:szCs w:val="16"/>
          <w:shd w:val="clear" w:color="auto" w:fill="FFFF99"/>
          <w:rtl/>
        </w:rPr>
        <w:t>הרגע לתחילת תקפו של חיקוק</w:t>
      </w:r>
    </w:p>
    <w:p w:rsidR="00E72A83" w:rsidRPr="00D77411" w:rsidRDefault="00E72A83" w:rsidP="00D77411">
      <w:pPr>
        <w:pStyle w:val="P00"/>
        <w:spacing w:before="0"/>
        <w:ind w:left="0" w:right="1134"/>
        <w:rPr>
          <w:rStyle w:val="default"/>
          <w:rFonts w:cs="FrankRuehl" w:hint="cs"/>
          <w:strike/>
          <w:sz w:val="2"/>
          <w:szCs w:val="2"/>
          <w:shd w:val="clear" w:color="auto" w:fill="FFFF99"/>
          <w:rtl/>
        </w:rPr>
      </w:pPr>
      <w:r w:rsidRPr="00B63637">
        <w:rPr>
          <w:rStyle w:val="big-number"/>
          <w:rFonts w:cs="FrankRuehl" w:hint="cs"/>
          <w:strike/>
          <w:vanish/>
          <w:sz w:val="22"/>
          <w:szCs w:val="22"/>
          <w:shd w:val="clear" w:color="auto" w:fill="FFFF99"/>
          <w:rtl/>
        </w:rPr>
        <w:t>10</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מקום שתקפו של חיקוק או של חלק ממנו הוא מיום פלוני, תהא תחילת תקפו מיד עם צאת היום שקדם לאותו יום.</w:t>
      </w:r>
      <w:bookmarkEnd w:id="18"/>
    </w:p>
    <w:p w:rsidR="00E72A83" w:rsidRDefault="00E72A83">
      <w:pPr>
        <w:pStyle w:val="P00"/>
        <w:spacing w:before="72"/>
        <w:ind w:left="0" w:right="1134"/>
        <w:rPr>
          <w:rStyle w:val="default"/>
          <w:rFonts w:cs="FrankRuehl" w:hint="cs"/>
          <w:rtl/>
        </w:rPr>
      </w:pPr>
      <w:r>
        <w:rPr>
          <w:lang w:val="he-IL"/>
        </w:rPr>
        <w:pict>
          <v:rect id="_x0000_s1082" style="position:absolute;left:0;text-align:left;margin-left:464.5pt;margin-top:8.05pt;width:75.05pt;height:21.35pt;z-index:251652096" o:allowincell="f" filled="f" stroked="f" strokecolor="lime" strokeweight=".25pt">
            <v:textbox style="mso-next-textbox:#_x0000_s1082"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11</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19" w:name="Rov70"/>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40"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B3210A" w:rsidRPr="00B63637">
        <w:rPr>
          <w:rStyle w:val="default"/>
          <w:rFonts w:cs="FrankRuehl" w:hint="cs"/>
          <w:vanish/>
          <w:sz w:val="20"/>
          <w:szCs w:val="20"/>
          <w:shd w:val="clear" w:color="auto" w:fill="FFFF99"/>
          <w:rtl/>
        </w:rPr>
        <w:t xml:space="preserve"> </w:t>
      </w:r>
      <w:r w:rsidR="00B3210A" w:rsidRPr="00B63637">
        <w:rPr>
          <w:rFonts w:cs="FrankRuehl" w:hint="cs"/>
          <w:vanish/>
          <w:szCs w:val="20"/>
          <w:shd w:val="clear" w:color="auto" w:fill="FFFF99"/>
          <w:rtl/>
        </w:rPr>
        <w:t>(</w:t>
      </w:r>
      <w:hyperlink r:id="rId41" w:history="1">
        <w:r w:rsidR="00B3210A" w:rsidRPr="00B63637">
          <w:rPr>
            <w:rStyle w:val="Hyperlink"/>
            <w:rFonts w:cs="FrankRuehl" w:hint="cs"/>
            <w:vanish/>
            <w:szCs w:val="20"/>
            <w:shd w:val="clear" w:color="auto" w:fill="FFFF99"/>
            <w:rtl/>
          </w:rPr>
          <w:t>ה"ח 1456</w:t>
        </w:r>
      </w:hyperlink>
      <w:r w:rsidR="00B3210A"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11</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FrankRuehl" w:hint="cs"/>
          <w:strike/>
          <w:vanish/>
          <w:sz w:val="22"/>
          <w:szCs w:val="22"/>
          <w:shd w:val="clear" w:color="auto" w:fill="FFFF99"/>
          <w:rtl/>
        </w:rPr>
      </w:pPr>
      <w:r w:rsidRPr="00B63637">
        <w:rPr>
          <w:rStyle w:val="big-number"/>
          <w:rFonts w:cs="Miriam" w:hint="cs"/>
          <w:strike/>
          <w:vanish/>
          <w:sz w:val="16"/>
          <w:szCs w:val="16"/>
          <w:shd w:val="clear" w:color="auto" w:fill="FFFF99"/>
          <w:rtl/>
        </w:rPr>
        <w:t>הפותח והסוגר בכלל המובא</w:t>
      </w:r>
    </w:p>
    <w:p w:rsidR="00E72A83" w:rsidRPr="00743C67" w:rsidRDefault="00E72A83" w:rsidP="00743C67">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11</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כל מקום בחיקוק המתאר או המציין קטע לש חיקוק, יתפרש כאילו הוא כולל את המלים, הסעיפים ושאר החלקים שאוזכרו כפותחים וכסוגרים לאותו קטע; והוא כשאין כוונה אחרת משתמעת</w:t>
      </w:r>
      <w:r w:rsidRPr="00B63637">
        <w:rPr>
          <w:rStyle w:val="default"/>
          <w:rFonts w:cs="FrankRuehl" w:hint="cs"/>
          <w:vanish/>
          <w:sz w:val="22"/>
          <w:szCs w:val="22"/>
          <w:shd w:val="clear" w:color="auto" w:fill="FFFF99"/>
          <w:rtl/>
        </w:rPr>
        <w:t>.</w:t>
      </w:r>
      <w:bookmarkEnd w:id="19"/>
    </w:p>
    <w:p w:rsidR="00E72A83" w:rsidRDefault="00E72A83">
      <w:pPr>
        <w:pStyle w:val="medium2-header"/>
        <w:keepLines w:val="0"/>
        <w:spacing w:before="72"/>
        <w:ind w:left="0" w:right="1134"/>
        <w:outlineLvl w:val="0"/>
        <w:rPr>
          <w:rFonts w:cs="FrankRuehl" w:hint="cs"/>
          <w:noProof/>
          <w:rtl/>
        </w:rPr>
      </w:pPr>
      <w:bookmarkStart w:id="20" w:name="med2"/>
      <w:bookmarkEnd w:id="20"/>
      <w:r>
        <w:rPr>
          <w:rFonts w:cs="FrankRuehl"/>
          <w:noProof/>
          <w:sz w:val="20"/>
          <w:rtl/>
          <w:lang w:val="he-IL"/>
        </w:rPr>
        <w:pict>
          <v:shape id="_x0000_s1112" type="#_x0000_t202" style="position:absolute;left:0;text-align:left;margin-left:470.25pt;margin-top:7.1pt;width:1in;height:16.8pt;z-index:251682816" filled="f" stroked="f">
            <v:textbox style="mso-next-textbox:#_x0000_s1112" inset="1mm,0,1mm,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shape>
        </w:pict>
      </w:r>
      <w:r>
        <w:rPr>
          <w:rFonts w:cs="FrankRuehl" w:hint="cs"/>
          <w:noProof/>
          <w:rtl/>
        </w:rPr>
        <w:t xml:space="preserve">פרק שלישי: </w:t>
      </w:r>
      <w:r w:rsidRPr="009222FA">
        <w:rPr>
          <w:rFonts w:cs="FrankRuehl" w:hint="cs"/>
          <w:b/>
          <w:bCs w:val="0"/>
          <w:noProof/>
          <w:rtl/>
        </w:rPr>
        <w:t>(בוטל)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21" w:name="Rov71"/>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42"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F12C6F" w:rsidRPr="00B63637">
        <w:rPr>
          <w:rStyle w:val="default"/>
          <w:rFonts w:cs="FrankRuehl" w:hint="cs"/>
          <w:vanish/>
          <w:sz w:val="20"/>
          <w:szCs w:val="20"/>
          <w:shd w:val="clear" w:color="auto" w:fill="FFFF99"/>
          <w:rtl/>
        </w:rPr>
        <w:t xml:space="preserve"> </w:t>
      </w:r>
      <w:r w:rsidR="00F12C6F" w:rsidRPr="00B63637">
        <w:rPr>
          <w:rFonts w:cs="FrankRuehl" w:hint="cs"/>
          <w:vanish/>
          <w:szCs w:val="20"/>
          <w:shd w:val="clear" w:color="auto" w:fill="FFFF99"/>
          <w:rtl/>
        </w:rPr>
        <w:t>(</w:t>
      </w:r>
      <w:hyperlink r:id="rId43" w:history="1">
        <w:r w:rsidR="00F12C6F" w:rsidRPr="00B63637">
          <w:rPr>
            <w:rStyle w:val="Hyperlink"/>
            <w:rFonts w:cs="FrankRuehl" w:hint="cs"/>
            <w:vanish/>
            <w:szCs w:val="20"/>
            <w:shd w:val="clear" w:color="auto" w:fill="FFFF99"/>
            <w:rtl/>
          </w:rPr>
          <w:t>ה"ח 1456</w:t>
        </w:r>
      </w:hyperlink>
      <w:r w:rsidR="00F12C6F"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פרק שלישי</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D65122" w:rsidRDefault="00E72A83" w:rsidP="00D65122">
      <w:pPr>
        <w:pStyle w:val="P00"/>
        <w:spacing w:before="0"/>
        <w:ind w:left="0" w:right="1134"/>
        <w:rPr>
          <w:rStyle w:val="default"/>
          <w:rFonts w:cs="FrankRuehl" w:hint="cs"/>
          <w:strike/>
          <w:sz w:val="2"/>
          <w:szCs w:val="2"/>
          <w:shd w:val="clear" w:color="auto" w:fill="FFFF99"/>
          <w:rtl/>
        </w:rPr>
      </w:pPr>
      <w:r w:rsidRPr="00B63637">
        <w:rPr>
          <w:rStyle w:val="default"/>
          <w:rFonts w:cs="FrankRuehl" w:hint="cs"/>
          <w:strike/>
          <w:vanish/>
          <w:sz w:val="22"/>
          <w:szCs w:val="22"/>
          <w:shd w:val="clear" w:color="auto" w:fill="FFFF99"/>
          <w:rtl/>
        </w:rPr>
        <w:t>פרק שלישי: ביטולים</w:t>
      </w:r>
      <w:bookmarkEnd w:id="21"/>
    </w:p>
    <w:p w:rsidR="00E72A83" w:rsidRDefault="00E72A83">
      <w:pPr>
        <w:pStyle w:val="P00"/>
        <w:spacing w:before="72"/>
        <w:ind w:left="0" w:right="1134"/>
        <w:rPr>
          <w:rStyle w:val="default"/>
          <w:rFonts w:cs="FrankRuehl" w:hint="cs"/>
          <w:rtl/>
        </w:rPr>
      </w:pPr>
      <w:r>
        <w:rPr>
          <w:lang w:val="he-IL"/>
        </w:rPr>
        <w:pict>
          <v:rect id="_x0000_s1083" style="position:absolute;left:0;text-align:left;margin-left:464.5pt;margin-top:8.05pt;width:75.05pt;height:21.35pt;z-index:251653120" o:allowincell="f" filled="f" stroked="f" strokecolor="lime" strokeweight=".25pt">
            <v:textbox style="mso-next-textbox:#_x0000_s1083"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1</w:t>
      </w:r>
      <w:r>
        <w:rPr>
          <w:rStyle w:val="big-number"/>
          <w:rFonts w:cs="Miriam"/>
          <w:rtl/>
        </w:rPr>
        <w:t>2.</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22" w:name="Rov72"/>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44"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CF7C6D" w:rsidRPr="00B63637">
        <w:rPr>
          <w:rStyle w:val="default"/>
          <w:rFonts w:cs="FrankRuehl" w:hint="cs"/>
          <w:vanish/>
          <w:sz w:val="20"/>
          <w:szCs w:val="20"/>
          <w:shd w:val="clear" w:color="auto" w:fill="FFFF99"/>
          <w:rtl/>
        </w:rPr>
        <w:t xml:space="preserve"> </w:t>
      </w:r>
      <w:r w:rsidR="00CF7C6D" w:rsidRPr="00B63637">
        <w:rPr>
          <w:rFonts w:cs="FrankRuehl" w:hint="cs"/>
          <w:vanish/>
          <w:szCs w:val="20"/>
          <w:shd w:val="clear" w:color="auto" w:fill="FFFF99"/>
          <w:rtl/>
        </w:rPr>
        <w:t>(</w:t>
      </w:r>
      <w:hyperlink r:id="rId45" w:history="1">
        <w:r w:rsidR="00CF7C6D" w:rsidRPr="00B63637">
          <w:rPr>
            <w:rStyle w:val="Hyperlink"/>
            <w:rFonts w:cs="FrankRuehl" w:hint="cs"/>
            <w:vanish/>
            <w:szCs w:val="20"/>
            <w:shd w:val="clear" w:color="auto" w:fill="FFFF99"/>
            <w:rtl/>
          </w:rPr>
          <w:t>ה"ח 1456</w:t>
        </w:r>
      </w:hyperlink>
      <w:r w:rsidR="00CF7C6D"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12</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FrankRuehl" w:hint="cs"/>
          <w:strike/>
          <w:vanish/>
          <w:sz w:val="22"/>
          <w:szCs w:val="22"/>
          <w:shd w:val="clear" w:color="auto" w:fill="FFFF99"/>
          <w:rtl/>
        </w:rPr>
      </w:pPr>
      <w:r w:rsidRPr="00B63637">
        <w:rPr>
          <w:rStyle w:val="big-number"/>
          <w:rFonts w:cs="Miriam" w:hint="cs"/>
          <w:strike/>
          <w:vanish/>
          <w:sz w:val="16"/>
          <w:szCs w:val="16"/>
          <w:shd w:val="clear" w:color="auto" w:fill="FFFF99"/>
          <w:rtl/>
        </w:rPr>
        <w:t>ביטולו של חיקוק מבטל</w:t>
      </w:r>
    </w:p>
    <w:p w:rsidR="00E72A83" w:rsidRPr="004A612D" w:rsidRDefault="00E72A83" w:rsidP="004A612D">
      <w:pPr>
        <w:pStyle w:val="P00"/>
        <w:spacing w:before="0"/>
        <w:ind w:left="0" w:right="1134"/>
        <w:rPr>
          <w:rStyle w:val="default"/>
          <w:rFonts w:cs="FrankRuehl" w:hint="cs"/>
          <w:strike/>
          <w:sz w:val="2"/>
          <w:szCs w:val="2"/>
          <w:shd w:val="clear" w:color="auto" w:fill="FFFF99"/>
          <w:rtl/>
        </w:rPr>
      </w:pPr>
      <w:r w:rsidRPr="00B63637">
        <w:rPr>
          <w:rStyle w:val="big-number"/>
          <w:rFonts w:cs="FrankRuehl" w:hint="cs"/>
          <w:strike/>
          <w:vanish/>
          <w:sz w:val="22"/>
          <w:szCs w:val="22"/>
          <w:shd w:val="clear" w:color="auto" w:fill="FFFF99"/>
          <w:rtl/>
        </w:rPr>
        <w:t>12</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בוטל חיקוק שהוא גופו מבטל דין שקדם לו, אין ביטול אחרון מחייה את הדין שבוטל קודם לכן, אלא אם הוספו בביטול האחרון מלים המחיות אותו דין.</w:t>
      </w:r>
      <w:bookmarkEnd w:id="22"/>
    </w:p>
    <w:p w:rsidR="00E72A83" w:rsidRDefault="00E72A83">
      <w:pPr>
        <w:pStyle w:val="P00"/>
        <w:spacing w:before="72"/>
        <w:ind w:left="0" w:right="1134"/>
        <w:rPr>
          <w:rStyle w:val="default"/>
          <w:rFonts w:cs="FrankRuehl" w:hint="cs"/>
          <w:rtl/>
        </w:rPr>
      </w:pPr>
      <w:r>
        <w:rPr>
          <w:lang w:val="he-IL"/>
        </w:rPr>
        <w:pict>
          <v:rect id="_x0000_s1084" style="position:absolute;left:0;text-align:left;margin-left:464.5pt;margin-top:8.05pt;width:75.05pt;height:21.35pt;z-index:251654144" o:allowincell="f" filled="f" stroked="f" strokecolor="lime" strokeweight=".25pt">
            <v:textbox style="mso-next-textbox:#_x0000_s1084"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13</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23" w:name="Rov73"/>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46"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E034C5" w:rsidRPr="00B63637">
        <w:rPr>
          <w:rStyle w:val="default"/>
          <w:rFonts w:cs="FrankRuehl" w:hint="cs"/>
          <w:vanish/>
          <w:sz w:val="20"/>
          <w:szCs w:val="20"/>
          <w:shd w:val="clear" w:color="auto" w:fill="FFFF99"/>
          <w:rtl/>
        </w:rPr>
        <w:t xml:space="preserve"> </w:t>
      </w:r>
      <w:r w:rsidR="00E034C5" w:rsidRPr="00B63637">
        <w:rPr>
          <w:rFonts w:cs="FrankRuehl" w:hint="cs"/>
          <w:vanish/>
          <w:szCs w:val="20"/>
          <w:shd w:val="clear" w:color="auto" w:fill="FFFF99"/>
          <w:rtl/>
        </w:rPr>
        <w:t>(</w:t>
      </w:r>
      <w:hyperlink r:id="rId47" w:history="1">
        <w:r w:rsidR="00E034C5" w:rsidRPr="00B63637">
          <w:rPr>
            <w:rStyle w:val="Hyperlink"/>
            <w:rFonts w:cs="FrankRuehl" w:hint="cs"/>
            <w:vanish/>
            <w:szCs w:val="20"/>
            <w:shd w:val="clear" w:color="auto" w:fill="FFFF99"/>
            <w:rtl/>
          </w:rPr>
          <w:t>ה"ח 1456</w:t>
        </w:r>
      </w:hyperlink>
      <w:r w:rsidR="00E034C5"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13</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FrankRuehl" w:hint="cs"/>
          <w:strike/>
          <w:vanish/>
          <w:sz w:val="22"/>
          <w:szCs w:val="22"/>
          <w:shd w:val="clear" w:color="auto" w:fill="FFFF99"/>
          <w:rtl/>
        </w:rPr>
      </w:pPr>
      <w:r w:rsidRPr="00B63637">
        <w:rPr>
          <w:rStyle w:val="big-number"/>
          <w:rFonts w:cs="Miriam" w:hint="cs"/>
          <w:strike/>
          <w:vanish/>
          <w:sz w:val="16"/>
          <w:szCs w:val="16"/>
          <w:shd w:val="clear" w:color="auto" w:fill="FFFF99"/>
          <w:rtl/>
        </w:rPr>
        <w:t>ביטול ותמורו</w:t>
      </w:r>
    </w:p>
    <w:p w:rsidR="00E72A83" w:rsidRPr="00005414" w:rsidRDefault="00E72A83" w:rsidP="00005414">
      <w:pPr>
        <w:pStyle w:val="P00"/>
        <w:spacing w:before="0"/>
        <w:ind w:left="0" w:right="1134"/>
        <w:rPr>
          <w:rStyle w:val="default"/>
          <w:rFonts w:cs="FrankRuehl" w:hint="cs"/>
          <w:strike/>
          <w:sz w:val="2"/>
          <w:szCs w:val="2"/>
          <w:shd w:val="clear" w:color="auto" w:fill="FFFF99"/>
          <w:rtl/>
        </w:rPr>
      </w:pPr>
      <w:r w:rsidRPr="00B63637">
        <w:rPr>
          <w:rStyle w:val="big-number"/>
          <w:rFonts w:cs="FrankRuehl" w:hint="cs"/>
          <w:strike/>
          <w:vanish/>
          <w:sz w:val="22"/>
          <w:szCs w:val="22"/>
          <w:shd w:val="clear" w:color="auto" w:fill="FFFF99"/>
          <w:rtl/>
        </w:rPr>
        <w:t>13</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חיקוק שביטל דין וקבע תחתיו הוראות אחרות, הדין שבוטל יעמוד בתקפו עד תחילת תקפן של ההוראת שבאו תחתיו; והוא כשאין כוונה אחרת משתמעת.</w:t>
      </w:r>
      <w:bookmarkEnd w:id="23"/>
    </w:p>
    <w:p w:rsidR="00E72A83" w:rsidRDefault="00E72A83">
      <w:pPr>
        <w:pStyle w:val="P00"/>
        <w:spacing w:before="72"/>
        <w:ind w:left="0" w:right="1134"/>
        <w:rPr>
          <w:rStyle w:val="default"/>
          <w:rFonts w:cs="FrankRuehl" w:hint="cs"/>
          <w:rtl/>
        </w:rPr>
      </w:pPr>
      <w:r>
        <w:rPr>
          <w:lang w:val="he-IL"/>
        </w:rPr>
        <w:pict>
          <v:rect id="_x0000_s1085" style="position:absolute;left:0;text-align:left;margin-left:464.5pt;margin-top:8.05pt;width:75.05pt;height:21.35pt;z-index:251655168" o:allowincell="f" filled="f" stroked="f" strokecolor="lime" strokeweight=".25pt">
            <v:textbox style="mso-next-textbox:#_x0000_s1085"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14</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24" w:name="Rov74"/>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48"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C229E9" w:rsidRPr="00B63637">
        <w:rPr>
          <w:rStyle w:val="default"/>
          <w:rFonts w:cs="FrankRuehl" w:hint="cs"/>
          <w:vanish/>
          <w:sz w:val="20"/>
          <w:szCs w:val="20"/>
          <w:shd w:val="clear" w:color="auto" w:fill="FFFF99"/>
          <w:rtl/>
        </w:rPr>
        <w:t xml:space="preserve"> </w:t>
      </w:r>
      <w:r w:rsidR="00C229E9" w:rsidRPr="00B63637">
        <w:rPr>
          <w:rFonts w:cs="FrankRuehl" w:hint="cs"/>
          <w:vanish/>
          <w:szCs w:val="20"/>
          <w:shd w:val="clear" w:color="auto" w:fill="FFFF99"/>
          <w:rtl/>
        </w:rPr>
        <w:t>(</w:t>
      </w:r>
      <w:hyperlink r:id="rId49" w:history="1">
        <w:r w:rsidR="00C229E9" w:rsidRPr="00B63637">
          <w:rPr>
            <w:rStyle w:val="Hyperlink"/>
            <w:rFonts w:cs="FrankRuehl" w:hint="cs"/>
            <w:vanish/>
            <w:szCs w:val="20"/>
            <w:shd w:val="clear" w:color="auto" w:fill="FFFF99"/>
            <w:rtl/>
          </w:rPr>
          <w:t>ה"ח 1456</w:t>
        </w:r>
      </w:hyperlink>
      <w:r w:rsidR="00C229E9"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14</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FrankRuehl" w:hint="cs"/>
          <w:strike/>
          <w:vanish/>
          <w:sz w:val="22"/>
          <w:szCs w:val="22"/>
          <w:shd w:val="clear" w:color="auto" w:fill="FFFF99"/>
          <w:rtl/>
        </w:rPr>
      </w:pPr>
      <w:r w:rsidRPr="00B63637">
        <w:rPr>
          <w:rStyle w:val="big-number"/>
          <w:rFonts w:cs="Miriam" w:hint="cs"/>
          <w:strike/>
          <w:vanish/>
          <w:sz w:val="16"/>
          <w:szCs w:val="16"/>
          <w:shd w:val="clear" w:color="auto" w:fill="FFFF99"/>
          <w:rtl/>
        </w:rPr>
        <w:t>פעלו של ביטול</w:t>
      </w:r>
    </w:p>
    <w:p w:rsidR="00E72A83" w:rsidRPr="00B63637" w:rsidRDefault="00E72A83">
      <w:pPr>
        <w:pStyle w:val="P00"/>
        <w:spacing w:before="0"/>
        <w:ind w:left="0" w:right="1134"/>
        <w:rPr>
          <w:rStyle w:val="default"/>
          <w:rFonts w:cs="FrankRuehl" w:hint="cs"/>
          <w:strike/>
          <w:vanish/>
          <w:sz w:val="22"/>
          <w:szCs w:val="22"/>
          <w:shd w:val="clear" w:color="auto" w:fill="FFFF99"/>
          <w:rtl/>
        </w:rPr>
      </w:pPr>
      <w:r w:rsidRPr="00B63637">
        <w:rPr>
          <w:rStyle w:val="big-number"/>
          <w:rFonts w:cs="FrankRuehl" w:hint="cs"/>
          <w:strike/>
          <w:vanish/>
          <w:sz w:val="22"/>
          <w:szCs w:val="22"/>
          <w:shd w:val="clear" w:color="auto" w:fill="FFFF99"/>
          <w:rtl/>
        </w:rPr>
        <w:t>14</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(א) חיקוק שביטל הוראה של דין וחזר וחוקק אותה הוראה, בשינוייםאו בלי שינויים, כל מקום בחיקוק אחר המאזכר את ההוראה שבוטלה יתפרש כמאזכר את ההוראה שחזרו וחוקקה כאמור; והוא כשאין כוונה אחרת משתמעת</w:t>
      </w:r>
    </w:p>
    <w:p w:rsidR="00E72A83" w:rsidRPr="00B63637" w:rsidRDefault="00E72A83">
      <w:pPr>
        <w:pStyle w:val="P00"/>
        <w:spacing w:before="0"/>
        <w:ind w:left="0" w:right="1134"/>
        <w:rPr>
          <w:rStyle w:val="default"/>
          <w:rFonts w:cs="FrankRuehl" w:hint="cs"/>
          <w:strike/>
          <w:vanish/>
          <w:sz w:val="22"/>
          <w:szCs w:val="22"/>
          <w:shd w:val="clear" w:color="auto" w:fill="FFFF99"/>
          <w:rtl/>
        </w:rPr>
      </w:pPr>
      <w:r w:rsidRPr="00B63637">
        <w:rPr>
          <w:rStyle w:val="default"/>
          <w:rFonts w:cs="FrankRuehl" w:hint="cs"/>
          <w:vanish/>
          <w:sz w:val="22"/>
          <w:szCs w:val="22"/>
          <w:shd w:val="clear" w:color="auto" w:fill="FFFF99"/>
          <w:rtl/>
        </w:rPr>
        <w:tab/>
      </w:r>
      <w:r w:rsidRPr="00B63637">
        <w:rPr>
          <w:rStyle w:val="default"/>
          <w:rFonts w:cs="FrankRuehl" w:hint="cs"/>
          <w:strike/>
          <w:vanish/>
          <w:sz w:val="22"/>
          <w:szCs w:val="22"/>
          <w:shd w:val="clear" w:color="auto" w:fill="FFFF99"/>
          <w:rtl/>
        </w:rPr>
        <w:t>(ב) חיקוק המבטל דין אין כוחו של הביטול יפה-</w:t>
      </w:r>
    </w:p>
    <w:p w:rsidR="00E72A83" w:rsidRPr="00B63637" w:rsidRDefault="00E72A83">
      <w:pPr>
        <w:pStyle w:val="P00"/>
        <w:spacing w:before="0"/>
        <w:ind w:left="1021" w:right="1134"/>
        <w:rPr>
          <w:rStyle w:val="default"/>
          <w:rFonts w:cs="FrankRuehl" w:hint="cs"/>
          <w:strike/>
          <w:vanish/>
          <w:sz w:val="22"/>
          <w:szCs w:val="22"/>
          <w:shd w:val="clear" w:color="auto" w:fill="FFFF99"/>
          <w:rtl/>
        </w:rPr>
      </w:pPr>
      <w:r w:rsidRPr="00B63637">
        <w:rPr>
          <w:rStyle w:val="default"/>
          <w:rFonts w:cs="FrankRuehl" w:hint="cs"/>
          <w:strike/>
          <w:vanish/>
          <w:sz w:val="22"/>
          <w:szCs w:val="22"/>
          <w:shd w:val="clear" w:color="auto" w:fill="FFFF99"/>
          <w:rtl/>
        </w:rPr>
        <w:t>(1) להחיות דבר שלא היה לו תוקף או קיום בשעה שהביטול נכנס לתקפו;</w:t>
      </w:r>
    </w:p>
    <w:p w:rsidR="00E72A83" w:rsidRPr="00B63637" w:rsidRDefault="00E72A83">
      <w:pPr>
        <w:pStyle w:val="P00"/>
        <w:spacing w:before="0"/>
        <w:ind w:left="1021" w:right="1134"/>
        <w:rPr>
          <w:rStyle w:val="default"/>
          <w:rFonts w:cs="FrankRuehl" w:hint="cs"/>
          <w:strike/>
          <w:vanish/>
          <w:sz w:val="22"/>
          <w:szCs w:val="22"/>
          <w:shd w:val="clear" w:color="auto" w:fill="FFFF99"/>
          <w:rtl/>
        </w:rPr>
      </w:pPr>
      <w:r w:rsidRPr="00B63637">
        <w:rPr>
          <w:rStyle w:val="default"/>
          <w:rFonts w:cs="FrankRuehl" w:hint="cs"/>
          <w:strike/>
          <w:vanish/>
          <w:sz w:val="22"/>
          <w:szCs w:val="22"/>
          <w:shd w:val="clear" w:color="auto" w:fill="FFFF99"/>
          <w:rtl/>
        </w:rPr>
        <w:t>(2) להשפיע על פעולה קודמת של הדין המבוטל, או על מה שנעשה או נגרם כשורה לפי אותו דין;</w:t>
      </w:r>
    </w:p>
    <w:p w:rsidR="00E72A83" w:rsidRPr="00B63637" w:rsidRDefault="00E72A83">
      <w:pPr>
        <w:pStyle w:val="P00"/>
        <w:spacing w:before="0"/>
        <w:ind w:left="1021" w:right="1134"/>
        <w:rPr>
          <w:rStyle w:val="default"/>
          <w:rFonts w:cs="FrankRuehl" w:hint="cs"/>
          <w:strike/>
          <w:vanish/>
          <w:sz w:val="22"/>
          <w:szCs w:val="22"/>
          <w:shd w:val="clear" w:color="auto" w:fill="FFFF99"/>
          <w:rtl/>
        </w:rPr>
      </w:pPr>
      <w:r w:rsidRPr="00B63637">
        <w:rPr>
          <w:rStyle w:val="default"/>
          <w:rFonts w:cs="FrankRuehl" w:hint="cs"/>
          <w:strike/>
          <w:vanish/>
          <w:sz w:val="22"/>
          <w:szCs w:val="22"/>
          <w:shd w:val="clear" w:color="auto" w:fill="FFFF99"/>
          <w:rtl/>
        </w:rPr>
        <w:t>(3) להשפיע על זכות או על זכות-יתר שנרכשה או שנולדה לפי הדין המבוטל, או על התחייבות או על חבות שחלו לפיו;</w:t>
      </w:r>
    </w:p>
    <w:p w:rsidR="00E72A83" w:rsidRPr="00B63637" w:rsidRDefault="00E72A83">
      <w:pPr>
        <w:pStyle w:val="P00"/>
        <w:spacing w:before="0"/>
        <w:ind w:left="1021" w:right="1134"/>
        <w:rPr>
          <w:rStyle w:val="default"/>
          <w:rFonts w:cs="FrankRuehl" w:hint="cs"/>
          <w:strike/>
          <w:vanish/>
          <w:sz w:val="22"/>
          <w:szCs w:val="22"/>
          <w:shd w:val="clear" w:color="auto" w:fill="FFFF99"/>
          <w:rtl/>
        </w:rPr>
      </w:pPr>
      <w:r w:rsidRPr="00B63637">
        <w:rPr>
          <w:rStyle w:val="default"/>
          <w:rFonts w:cs="FrankRuehl" w:hint="cs"/>
          <w:strike/>
          <w:vanish/>
          <w:sz w:val="22"/>
          <w:szCs w:val="22"/>
          <w:shd w:val="clear" w:color="auto" w:fill="FFFF99"/>
          <w:rtl/>
        </w:rPr>
        <w:t>(4) להשפיע על עונש, על חילוט או על ענישה הצפויים בשל עבירה שנעברה על הדין המבוטל;</w:t>
      </w:r>
    </w:p>
    <w:p w:rsidR="00E72A83" w:rsidRPr="00B63637" w:rsidRDefault="00E72A83">
      <w:pPr>
        <w:pStyle w:val="P00"/>
        <w:spacing w:before="0"/>
        <w:ind w:left="1021" w:right="1134"/>
        <w:rPr>
          <w:rStyle w:val="default"/>
          <w:rFonts w:cs="FrankRuehl" w:hint="cs"/>
          <w:strike/>
          <w:vanish/>
          <w:sz w:val="22"/>
          <w:szCs w:val="22"/>
          <w:shd w:val="clear" w:color="auto" w:fill="FFFF99"/>
          <w:rtl/>
        </w:rPr>
      </w:pPr>
      <w:r w:rsidRPr="00B63637">
        <w:rPr>
          <w:rStyle w:val="default"/>
          <w:rFonts w:cs="FrankRuehl" w:hint="cs"/>
          <w:strike/>
          <w:vanish/>
          <w:sz w:val="22"/>
          <w:szCs w:val="22"/>
          <w:shd w:val="clear" w:color="auto" w:fill="FFFF99"/>
          <w:rtl/>
        </w:rPr>
        <w:t>(5) להשפיע על חקירה, על הליך משפטי או על תרופה משפטית בענין זכות, זכות-יתר, התחייבות, חבות, עונש, חילוט או ענישה כאמור; ומותר לפתוח בחקירה או בהליך או בתרופה, או להמשיך בהם או לבצע אותם, ומותר להטיל את העונש, החילוט, או הענישה כאילו לא ניתן החיקוק המבטל;</w:t>
      </w:r>
    </w:p>
    <w:p w:rsidR="00E72A83" w:rsidRPr="008C6BA8" w:rsidRDefault="00E72A83" w:rsidP="008C6BA8">
      <w:pPr>
        <w:pStyle w:val="P00"/>
        <w:spacing w:before="0"/>
        <w:ind w:left="0" w:right="1134"/>
        <w:rPr>
          <w:rStyle w:val="default"/>
          <w:rFonts w:cs="FrankRuehl" w:hint="cs"/>
          <w:sz w:val="2"/>
          <w:szCs w:val="2"/>
          <w:shd w:val="clear" w:color="auto" w:fill="FFFF99"/>
          <w:rtl/>
        </w:rPr>
      </w:pPr>
      <w:r w:rsidRPr="00B63637">
        <w:rPr>
          <w:rStyle w:val="default"/>
          <w:rFonts w:cs="FrankRuehl" w:hint="cs"/>
          <w:vanish/>
          <w:sz w:val="22"/>
          <w:szCs w:val="22"/>
          <w:shd w:val="clear" w:color="auto" w:fill="FFFF99"/>
          <w:rtl/>
        </w:rPr>
        <w:tab/>
      </w:r>
      <w:r w:rsidRPr="00B63637">
        <w:rPr>
          <w:rStyle w:val="default"/>
          <w:rFonts w:cs="FrankRuehl" w:hint="cs"/>
          <w:strike/>
          <w:vanish/>
          <w:sz w:val="22"/>
          <w:szCs w:val="22"/>
          <w:shd w:val="clear" w:color="auto" w:fill="FFFF99"/>
          <w:rtl/>
        </w:rPr>
        <w:t>והכל כשאין כוונה אחרת משתמעת</w:t>
      </w:r>
      <w:r w:rsidRPr="00B63637">
        <w:rPr>
          <w:rStyle w:val="default"/>
          <w:rFonts w:cs="FrankRuehl" w:hint="cs"/>
          <w:vanish/>
          <w:sz w:val="22"/>
          <w:szCs w:val="22"/>
          <w:shd w:val="clear" w:color="auto" w:fill="FFFF99"/>
          <w:rtl/>
        </w:rPr>
        <w:t>.</w:t>
      </w:r>
      <w:bookmarkEnd w:id="24"/>
    </w:p>
    <w:p w:rsidR="00E72A83" w:rsidRDefault="00E72A83">
      <w:pPr>
        <w:pStyle w:val="P00"/>
        <w:spacing w:before="72"/>
        <w:ind w:left="0" w:right="1134"/>
        <w:rPr>
          <w:rStyle w:val="default"/>
          <w:rFonts w:cs="FrankRuehl" w:hint="cs"/>
          <w:rtl/>
        </w:rPr>
      </w:pPr>
      <w:r>
        <w:rPr>
          <w:lang w:val="he-IL"/>
        </w:rPr>
        <w:pict>
          <v:rect id="_x0000_s1086" style="position:absolute;left:0;text-align:left;margin-left:464.5pt;margin-top:8.05pt;width:75.05pt;height:21.35pt;z-index:251656192" o:allowincell="f" filled="f" stroked="f" strokecolor="lime" strokeweight=".25pt">
            <v:textbox style="mso-next-textbox:#_x0000_s1086"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15</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25" w:name="Rov75"/>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50"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667531" w:rsidRPr="00B63637">
        <w:rPr>
          <w:rStyle w:val="default"/>
          <w:rFonts w:cs="FrankRuehl" w:hint="cs"/>
          <w:vanish/>
          <w:sz w:val="20"/>
          <w:szCs w:val="20"/>
          <w:shd w:val="clear" w:color="auto" w:fill="FFFF99"/>
          <w:rtl/>
        </w:rPr>
        <w:t xml:space="preserve"> </w:t>
      </w:r>
      <w:r w:rsidR="00667531" w:rsidRPr="00B63637">
        <w:rPr>
          <w:rFonts w:cs="FrankRuehl" w:hint="cs"/>
          <w:vanish/>
          <w:szCs w:val="20"/>
          <w:shd w:val="clear" w:color="auto" w:fill="FFFF99"/>
          <w:rtl/>
        </w:rPr>
        <w:t>(</w:t>
      </w:r>
      <w:hyperlink r:id="rId51" w:history="1">
        <w:r w:rsidR="00667531" w:rsidRPr="00B63637">
          <w:rPr>
            <w:rStyle w:val="Hyperlink"/>
            <w:rFonts w:cs="FrankRuehl" w:hint="cs"/>
            <w:vanish/>
            <w:szCs w:val="20"/>
            <w:shd w:val="clear" w:color="auto" w:fill="FFFF99"/>
            <w:rtl/>
          </w:rPr>
          <w:t>ה"ח 1456</w:t>
        </w:r>
      </w:hyperlink>
      <w:r w:rsidR="00667531"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15</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FrankRuehl" w:hint="cs"/>
          <w:strike/>
          <w:vanish/>
          <w:sz w:val="22"/>
          <w:szCs w:val="22"/>
          <w:shd w:val="clear" w:color="auto" w:fill="FFFF99"/>
          <w:rtl/>
        </w:rPr>
      </w:pPr>
      <w:r w:rsidRPr="00B63637">
        <w:rPr>
          <w:rStyle w:val="big-number"/>
          <w:rFonts w:cs="Miriam" w:hint="cs"/>
          <w:strike/>
          <w:vanish/>
          <w:sz w:val="16"/>
          <w:szCs w:val="16"/>
          <w:shd w:val="clear" w:color="auto" w:fill="FFFF99"/>
          <w:rtl/>
        </w:rPr>
        <w:t>פעלו של ביטול חוק לגבי תקנות ומינויים</w:t>
      </w:r>
    </w:p>
    <w:p w:rsidR="00E72A83" w:rsidRPr="00241CD8" w:rsidRDefault="00E72A83" w:rsidP="00241CD8">
      <w:pPr>
        <w:pStyle w:val="P00"/>
        <w:tabs>
          <w:tab w:val="clear" w:pos="624"/>
          <w:tab w:val="clear" w:pos="1021"/>
          <w:tab w:val="clear" w:pos="1474"/>
          <w:tab w:val="clear" w:pos="1928"/>
          <w:tab w:val="clear" w:pos="2381"/>
          <w:tab w:val="clear" w:pos="2835"/>
          <w:tab w:val="clear" w:pos="6259"/>
        </w:tabs>
        <w:spacing w:before="0"/>
        <w:ind w:left="0" w:right="1134"/>
        <w:rPr>
          <w:rStyle w:val="default"/>
          <w:rFonts w:cs="FrankRuehl" w:hint="cs"/>
          <w:strike/>
          <w:sz w:val="2"/>
          <w:szCs w:val="2"/>
          <w:shd w:val="clear" w:color="auto" w:fill="FFFF99"/>
          <w:rtl/>
        </w:rPr>
      </w:pPr>
      <w:r w:rsidRPr="00B63637">
        <w:rPr>
          <w:rStyle w:val="big-number"/>
          <w:rFonts w:cs="FrankRuehl" w:hint="cs"/>
          <w:strike/>
          <w:vanish/>
          <w:sz w:val="22"/>
          <w:szCs w:val="22"/>
          <w:shd w:val="clear" w:color="auto" w:fill="FFFF99"/>
          <w:rtl/>
        </w:rPr>
        <w:t>15</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מיום תחילת תקפה של פקודה זו ואילך יהא נקוט כלל זה; מקום שחוק מבטל חוק וקובע תחתיו הוראות אחרות, כל תקנות שניתנו ומינויים שנעשו בכוחו של החוק המבוטל, והיה להם תוקף בשעת הביטול, יעמדו בתקפם, במידה שאינם סותרים את הוראות החוק המבטל, עד שיבוטלו או עד שיוחלפו בתקנות שניתנו ובמינויים שנעשו לפי החוק המבטל; והוא כשאין כוונה אחרת משתמעת.</w:t>
      </w:r>
      <w:bookmarkEnd w:id="25"/>
    </w:p>
    <w:p w:rsidR="00E72A83" w:rsidRDefault="00E72A83">
      <w:pPr>
        <w:pStyle w:val="medium2-header"/>
        <w:keepLines w:val="0"/>
        <w:spacing w:before="72"/>
        <w:ind w:left="0" w:right="1134"/>
        <w:outlineLvl w:val="0"/>
        <w:rPr>
          <w:rFonts w:cs="FrankRuehl" w:hint="cs"/>
          <w:noProof/>
          <w:rtl/>
        </w:rPr>
      </w:pPr>
      <w:bookmarkStart w:id="26" w:name="med3"/>
      <w:bookmarkEnd w:id="26"/>
      <w:r>
        <w:rPr>
          <w:rFonts w:cs="FrankRuehl"/>
          <w:noProof/>
          <w:sz w:val="20"/>
          <w:rtl/>
          <w:lang w:val="he-IL"/>
        </w:rPr>
        <w:pict>
          <v:shape id="_x0000_s1114" type="#_x0000_t202" style="position:absolute;left:0;text-align:left;margin-left:470.25pt;margin-top:7.1pt;width:1in;height:16.8pt;z-index:251684864" filled="f" stroked="f">
            <v:textbox style="mso-next-textbox:#_x0000_s1114" inset="1mm,0,1mm,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shape>
        </w:pict>
      </w:r>
      <w:r>
        <w:rPr>
          <w:rFonts w:cs="FrankRuehl" w:hint="cs"/>
          <w:noProof/>
          <w:rtl/>
        </w:rPr>
        <w:t xml:space="preserve">פרק רביעי: </w:t>
      </w:r>
      <w:r w:rsidRPr="009222FA">
        <w:rPr>
          <w:rFonts w:cs="FrankRuehl" w:hint="cs"/>
          <w:b/>
          <w:bCs w:val="0"/>
          <w:noProof/>
          <w:rtl/>
        </w:rPr>
        <w:t>(בוטל)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27" w:name="Rov76"/>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52"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214708" w:rsidRPr="00B63637">
        <w:rPr>
          <w:rStyle w:val="default"/>
          <w:rFonts w:cs="FrankRuehl" w:hint="cs"/>
          <w:vanish/>
          <w:sz w:val="20"/>
          <w:szCs w:val="20"/>
          <w:shd w:val="clear" w:color="auto" w:fill="FFFF99"/>
          <w:rtl/>
        </w:rPr>
        <w:t xml:space="preserve"> </w:t>
      </w:r>
      <w:r w:rsidR="00214708" w:rsidRPr="00B63637">
        <w:rPr>
          <w:rFonts w:cs="FrankRuehl" w:hint="cs"/>
          <w:vanish/>
          <w:szCs w:val="20"/>
          <w:shd w:val="clear" w:color="auto" w:fill="FFFF99"/>
          <w:rtl/>
        </w:rPr>
        <w:t>(</w:t>
      </w:r>
      <w:hyperlink r:id="rId53" w:history="1">
        <w:r w:rsidR="00214708" w:rsidRPr="00B63637">
          <w:rPr>
            <w:rStyle w:val="Hyperlink"/>
            <w:rFonts w:cs="FrankRuehl" w:hint="cs"/>
            <w:vanish/>
            <w:szCs w:val="20"/>
            <w:shd w:val="clear" w:color="auto" w:fill="FFFF99"/>
            <w:rtl/>
          </w:rPr>
          <w:t>ה"ח 1456</w:t>
        </w:r>
      </w:hyperlink>
      <w:r w:rsidR="00214708"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פרק רביעי</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C47CBD" w:rsidRDefault="00E72A83" w:rsidP="00C47CBD">
      <w:pPr>
        <w:pStyle w:val="P00"/>
        <w:spacing w:before="0"/>
        <w:ind w:left="0" w:right="1134"/>
        <w:rPr>
          <w:rStyle w:val="default"/>
          <w:rFonts w:cs="FrankRuehl" w:hint="cs"/>
          <w:strike/>
          <w:sz w:val="2"/>
          <w:szCs w:val="2"/>
          <w:shd w:val="clear" w:color="auto" w:fill="FFFF99"/>
          <w:rtl/>
        </w:rPr>
      </w:pPr>
      <w:r w:rsidRPr="00B63637">
        <w:rPr>
          <w:rStyle w:val="default"/>
          <w:rFonts w:cs="FrankRuehl" w:hint="cs"/>
          <w:strike/>
          <w:vanish/>
          <w:sz w:val="22"/>
          <w:szCs w:val="22"/>
          <w:shd w:val="clear" w:color="auto" w:fill="FFFF99"/>
          <w:rtl/>
        </w:rPr>
        <w:t>פרק רביעי: תקנות</w:t>
      </w:r>
      <w:bookmarkEnd w:id="27"/>
    </w:p>
    <w:p w:rsidR="00E72A83" w:rsidRDefault="00E72A83">
      <w:pPr>
        <w:pStyle w:val="P00"/>
        <w:spacing w:before="72"/>
        <w:ind w:left="0" w:right="1134"/>
        <w:rPr>
          <w:rStyle w:val="default"/>
          <w:rFonts w:cs="FrankRuehl" w:hint="cs"/>
          <w:rtl/>
        </w:rPr>
      </w:pPr>
      <w:bookmarkStart w:id="28" w:name="Seif5"/>
      <w:bookmarkEnd w:id="28"/>
      <w:r w:rsidRPr="00C47CBD">
        <w:rPr>
          <w:lang w:val="he-IL"/>
        </w:rPr>
        <w:pict>
          <v:shape id="_x0000_s1032" type="#_x0000_t202" style="position:absolute;left:0;text-align:left;margin-left:470.35pt;margin-top:7.1pt;width:1in;height:10.95pt;z-index:251642880" o:allowincell="f" filled="f" stroked="f">
            <v:textbox inset="1mm,0,1mm,0">
              <w:txbxContent>
                <w:p w:rsidR="00881233" w:rsidRDefault="00881233">
                  <w:pPr>
                    <w:jc w:val="left"/>
                    <w:rPr>
                      <w:rFonts w:cs="Miriam"/>
                      <w:sz w:val="18"/>
                      <w:szCs w:val="18"/>
                      <w:rtl/>
                    </w:rPr>
                  </w:pPr>
                  <w:r>
                    <w:rPr>
                      <w:rFonts w:cs="Miriam"/>
                      <w:sz w:val="18"/>
                      <w:szCs w:val="18"/>
                      <w:rtl/>
                    </w:rPr>
                    <w:t>הת</w:t>
                  </w:r>
                  <w:r>
                    <w:rPr>
                      <w:rFonts w:cs="Miriam" w:hint="cs"/>
                      <w:sz w:val="18"/>
                      <w:szCs w:val="18"/>
                      <w:rtl/>
                    </w:rPr>
                    <w:t>קנת תקנות</w:t>
                  </w:r>
                </w:p>
              </w:txbxContent>
            </v:textbox>
            <w10:wrap type="topAndBottom"/>
            <w10:anchorlock/>
          </v:shape>
        </w:pict>
      </w:r>
      <w:r w:rsidRPr="00C47CBD">
        <w:rPr>
          <w:rStyle w:val="big-number"/>
          <w:rFonts w:cs="Miriam"/>
          <w:rtl/>
        </w:rPr>
        <w:t>16</w:t>
      </w:r>
      <w:r>
        <w:rPr>
          <w:rStyle w:val="big-number"/>
          <w:rFonts w:cs="Miriam"/>
          <w:rtl/>
        </w:rPr>
        <w:t>.</w:t>
      </w:r>
      <w:r>
        <w:rPr>
          <w:rStyle w:val="big-number"/>
          <w:rFonts w:cs="Miriam"/>
          <w:rtl/>
        </w:rPr>
        <w:tab/>
      </w:r>
      <w:r>
        <w:rPr>
          <w:rStyle w:val="default"/>
          <w:rFonts w:cs="FrankRuehl"/>
          <w:rtl/>
        </w:rPr>
        <w:t>מק</w:t>
      </w:r>
      <w:r>
        <w:rPr>
          <w:rStyle w:val="default"/>
          <w:rFonts w:cs="FrankRuehl" w:hint="cs"/>
          <w:rtl/>
        </w:rPr>
        <w:t>ום שהחוק מעניק לרשות את הסמכות להתקין תקנות, יהיו ההוראות הבאות חלות לגבי התקנתן</w:t>
      </w:r>
      <w:r>
        <w:rPr>
          <w:rStyle w:val="default"/>
          <w:rFonts w:cs="FrankRuehl"/>
          <w:rtl/>
        </w:rPr>
        <w:t xml:space="preserve"> </w:t>
      </w:r>
      <w:r>
        <w:rPr>
          <w:rStyle w:val="default"/>
          <w:rFonts w:cs="FrankRuehl" w:hint="cs"/>
          <w:rtl/>
        </w:rPr>
        <w:t xml:space="preserve">וכוח פעולתן של תקנות </w:t>
      </w:r>
      <w:r>
        <w:rPr>
          <w:rStyle w:val="default"/>
          <w:rFonts w:cs="FrankRuehl"/>
          <w:rtl/>
        </w:rPr>
        <w:t>אל</w:t>
      </w:r>
      <w:r>
        <w:rPr>
          <w:rStyle w:val="default"/>
          <w:rFonts w:cs="FrankRuehl" w:hint="cs"/>
          <w:rtl/>
        </w:rPr>
        <w:t xml:space="preserve">ו, אם אין כוונה אחרת משתמעת </w:t>
      </w:r>
      <w:r w:rsidR="009222FA">
        <w:rPr>
          <w:rStyle w:val="default"/>
          <w:rFonts w:cs="FrankRuehl"/>
          <w:rtl/>
        </w:rPr>
        <w:t>–</w:t>
      </w:r>
    </w:p>
    <w:p w:rsidR="00E72A83" w:rsidRDefault="00E72A83">
      <w:pPr>
        <w:pStyle w:val="P22"/>
        <w:spacing w:before="72"/>
        <w:ind w:left="1021" w:right="1134"/>
        <w:rPr>
          <w:rStyle w:val="default"/>
          <w:rFonts w:cs="FrankRuehl"/>
          <w:rtl/>
        </w:rPr>
      </w:pPr>
      <w:r>
        <w:rPr>
          <w:lang w:val="he-IL"/>
        </w:rPr>
        <w:pict>
          <v:rect id="_x0000_s1033" style="position:absolute;left:0;text-align:left;margin-left:464.5pt;margin-top:8.05pt;width:75.05pt;height:16.3pt;z-index:251634688" o:allowincell="f" filled="f" stroked="f" strokecolor="lime" strokeweight=".25pt">
            <v:textbox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default"/>
          <w:rFonts w:cs="FrankRuehl"/>
          <w:rtl/>
        </w:rPr>
        <w:t>(1)</w:t>
      </w:r>
      <w:r>
        <w:rPr>
          <w:rStyle w:val="default"/>
          <w:rFonts w:cs="FrankRuehl"/>
          <w:rtl/>
        </w:rPr>
        <w:tab/>
        <w:t>(</w:t>
      </w:r>
      <w:r>
        <w:rPr>
          <w:rStyle w:val="default"/>
          <w:rFonts w:cs="FrankRuehl" w:hint="cs"/>
          <w:rtl/>
        </w:rPr>
        <w:t>בוטל).</w:t>
      </w:r>
    </w:p>
    <w:p w:rsidR="00E72A83" w:rsidRDefault="00E72A83">
      <w:pPr>
        <w:pStyle w:val="P22"/>
        <w:spacing w:before="72"/>
        <w:ind w:left="1021" w:right="1134"/>
        <w:rPr>
          <w:rStyle w:val="default"/>
          <w:rFonts w:cs="FrankRuehl" w:hint="cs"/>
          <w:rtl/>
        </w:rPr>
      </w:pPr>
      <w:r>
        <w:rPr>
          <w:lang w:val="he-IL"/>
        </w:rPr>
        <w:pict>
          <v:rect id="_x0000_s1034" style="position:absolute;left:0;text-align:left;margin-left:464.5pt;margin-top:8.05pt;width:75.05pt;height:22.1pt;z-index:251635712" o:allowincell="f" filled="f" stroked="f" strokecolor="lime" strokeweight=".25pt">
            <v:textbox inset="0,0,0,0">
              <w:txbxContent>
                <w:p w:rsidR="00881233" w:rsidRDefault="00881233">
                  <w:pPr>
                    <w:spacing w:line="160" w:lineRule="exact"/>
                    <w:jc w:val="left"/>
                    <w:rPr>
                      <w:rFonts w:cs="Miriam"/>
                      <w:noProof/>
                      <w:sz w:val="18"/>
                      <w:szCs w:val="18"/>
                      <w:rtl/>
                    </w:rPr>
                  </w:pPr>
                  <w:r>
                    <w:rPr>
                      <w:rFonts w:cs="Miriam" w:hint="cs"/>
                      <w:sz w:val="18"/>
                      <w:szCs w:val="18"/>
                      <w:rtl/>
                    </w:rPr>
                    <w:t>(תיקון מס' 13) תשנ"ד-</w:t>
                  </w:r>
                  <w:r>
                    <w:rPr>
                      <w:rFonts w:cs="Miriam"/>
                      <w:sz w:val="18"/>
                      <w:szCs w:val="18"/>
                      <w:rtl/>
                    </w:rPr>
                    <w:t>1994</w:t>
                  </w:r>
                </w:p>
              </w:txbxContent>
            </v:textbox>
            <w10:anchorlock/>
          </v:rect>
        </w:pict>
      </w:r>
      <w:r>
        <w:rPr>
          <w:rStyle w:val="default"/>
          <w:rFonts w:cs="FrankRuehl"/>
          <w:rtl/>
        </w:rPr>
        <w:t>(2)</w:t>
      </w:r>
      <w:r>
        <w:rPr>
          <w:rStyle w:val="default"/>
          <w:rFonts w:cs="FrankRuehl"/>
          <w:rtl/>
        </w:rPr>
        <w:tab/>
        <w:t>(</w:t>
      </w:r>
      <w:r>
        <w:rPr>
          <w:rStyle w:val="default"/>
          <w:rFonts w:cs="FrankRuehl" w:hint="cs"/>
          <w:rtl/>
        </w:rPr>
        <w:t>נמחק).</w:t>
      </w:r>
    </w:p>
    <w:p w:rsidR="00E72A83" w:rsidRDefault="00E72A83">
      <w:pPr>
        <w:pStyle w:val="P22"/>
        <w:spacing w:before="72"/>
        <w:ind w:left="1021" w:right="1134"/>
        <w:rPr>
          <w:rStyle w:val="default"/>
          <w:rFonts w:cs="FrankRuehl"/>
          <w:rtl/>
        </w:rPr>
      </w:pPr>
      <w:r>
        <w:rPr>
          <w:lang w:val="he-IL"/>
        </w:rPr>
        <w:pict>
          <v:rect id="_x0000_s1035" style="position:absolute;left:0;text-align:left;margin-left:464.5pt;margin-top:8.05pt;width:75.05pt;height:21.15pt;z-index:251636736" o:allowincell="f" filled="f" stroked="f" strokecolor="lime" strokeweight=".25pt">
            <v:textbox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default"/>
          <w:rFonts w:cs="FrankRuehl"/>
          <w:rtl/>
        </w:rPr>
        <w:t>(3)</w:t>
      </w:r>
      <w:r>
        <w:rPr>
          <w:rStyle w:val="default"/>
          <w:rFonts w:cs="FrankRuehl"/>
          <w:rtl/>
        </w:rPr>
        <w:tab/>
        <w:t>(</w:t>
      </w:r>
      <w:r>
        <w:rPr>
          <w:rStyle w:val="default"/>
          <w:rFonts w:cs="FrankRuehl" w:hint="cs"/>
          <w:rtl/>
        </w:rPr>
        <w:t>בוטל).</w:t>
      </w:r>
    </w:p>
    <w:p w:rsidR="00E72A83" w:rsidRDefault="00E72A83">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א תהא תקנה סותרת הוראותיו של כל חוק;</w:t>
      </w:r>
    </w:p>
    <w:p w:rsidR="00E72A83" w:rsidRDefault="00E72A83">
      <w:pPr>
        <w:pStyle w:val="P22"/>
        <w:spacing w:before="72"/>
        <w:ind w:left="1021" w:right="1134"/>
        <w:rPr>
          <w:rStyle w:val="default"/>
          <w:rFonts w:cs="FrankRuehl" w:hint="cs"/>
          <w:rtl/>
        </w:rPr>
      </w:pPr>
      <w:r>
        <w:rPr>
          <w:lang w:val="he-IL"/>
        </w:rPr>
        <w:pict>
          <v:rect id="_x0000_s1036" style="position:absolute;left:0;text-align:left;margin-left:464.5pt;margin-top:8.05pt;width:75.05pt;height:21.55pt;z-index:251637760" o:allowincell="f" filled="f" stroked="f" strokecolor="lime" strokeweight=".25pt">
            <v:textbox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default"/>
          <w:rFonts w:cs="FrankRuehl"/>
          <w:rtl/>
        </w:rPr>
        <w:t>(5)</w:t>
      </w:r>
      <w:r>
        <w:rPr>
          <w:rStyle w:val="default"/>
          <w:rFonts w:cs="FrankRuehl"/>
          <w:rtl/>
        </w:rPr>
        <w:tab/>
        <w:t>(</w:t>
      </w:r>
      <w:r>
        <w:rPr>
          <w:rStyle w:val="default"/>
          <w:rFonts w:cs="FrankRuehl" w:hint="cs"/>
          <w:rtl/>
        </w:rPr>
        <w:t>בוטל).</w:t>
      </w:r>
    </w:p>
    <w:p w:rsidR="00E72A83" w:rsidRPr="00B63637" w:rsidRDefault="00E72A83">
      <w:pPr>
        <w:pStyle w:val="P00"/>
        <w:spacing w:before="0"/>
        <w:ind w:left="1021" w:right="1134"/>
        <w:rPr>
          <w:rStyle w:val="default"/>
          <w:rFonts w:cs="FrankRuehl" w:hint="cs"/>
          <w:vanish/>
          <w:color w:val="FF0000"/>
          <w:szCs w:val="20"/>
          <w:shd w:val="clear" w:color="auto" w:fill="FFFF99"/>
          <w:rtl/>
        </w:rPr>
      </w:pPr>
      <w:bookmarkStart w:id="29" w:name="Rov77"/>
      <w:r w:rsidRPr="00B63637">
        <w:rPr>
          <w:rStyle w:val="default"/>
          <w:rFonts w:cs="FrankRuehl" w:hint="cs"/>
          <w:vanish/>
          <w:color w:val="FF0000"/>
          <w:szCs w:val="20"/>
          <w:shd w:val="clear" w:color="auto" w:fill="FFFF99"/>
          <w:rtl/>
        </w:rPr>
        <w:t>מיום 4.1.1961</w:t>
      </w:r>
    </w:p>
    <w:p w:rsidR="00E72A83" w:rsidRPr="00B63637" w:rsidRDefault="00E72A83">
      <w:pPr>
        <w:pStyle w:val="P00"/>
        <w:spacing w:before="0"/>
        <w:ind w:left="1021"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3</w:t>
      </w:r>
    </w:p>
    <w:p w:rsidR="00E72A83" w:rsidRPr="00B63637" w:rsidRDefault="00E72A83" w:rsidP="004B7241">
      <w:pPr>
        <w:pStyle w:val="P00"/>
        <w:spacing w:before="0"/>
        <w:ind w:left="1021" w:right="1134"/>
        <w:rPr>
          <w:rStyle w:val="default"/>
          <w:rFonts w:cs="FrankRuehl" w:hint="cs"/>
          <w:vanish/>
          <w:sz w:val="20"/>
          <w:szCs w:val="20"/>
          <w:shd w:val="clear" w:color="auto" w:fill="FFFF99"/>
          <w:rtl/>
        </w:rPr>
      </w:pPr>
      <w:hyperlink r:id="rId54" w:history="1">
        <w:r w:rsidRPr="00B63637">
          <w:rPr>
            <w:rStyle w:val="Hyperlink"/>
            <w:rFonts w:cs="FrankRuehl" w:hint="cs"/>
            <w:vanish/>
            <w:szCs w:val="20"/>
            <w:shd w:val="clear" w:color="auto" w:fill="FFFF99"/>
            <w:rtl/>
          </w:rPr>
          <w:t>ס"ח תשכ"א מס' 323</w:t>
        </w:r>
      </w:hyperlink>
      <w:r w:rsidRPr="00B63637">
        <w:rPr>
          <w:rStyle w:val="default"/>
          <w:rFonts w:cs="FrankRuehl" w:hint="cs"/>
          <w:vanish/>
          <w:sz w:val="20"/>
          <w:szCs w:val="20"/>
          <w:shd w:val="clear" w:color="auto" w:fill="FFFF99"/>
          <w:rtl/>
        </w:rPr>
        <w:t xml:space="preserve"> מיום 4.1.1961 עמ' 18</w:t>
      </w:r>
      <w:r w:rsidR="004B7241" w:rsidRPr="00B63637">
        <w:rPr>
          <w:rStyle w:val="default"/>
          <w:rFonts w:cs="FrankRuehl" w:hint="cs"/>
          <w:vanish/>
          <w:sz w:val="20"/>
          <w:szCs w:val="20"/>
          <w:shd w:val="clear" w:color="auto" w:fill="FFFF99"/>
          <w:rtl/>
        </w:rPr>
        <w:t xml:space="preserve"> </w:t>
      </w:r>
      <w:r w:rsidR="004B7241" w:rsidRPr="00B63637">
        <w:rPr>
          <w:rFonts w:cs="FrankRuehl" w:hint="cs"/>
          <w:vanish/>
          <w:szCs w:val="20"/>
          <w:shd w:val="clear" w:color="auto" w:fill="FFFF99"/>
          <w:rtl/>
        </w:rPr>
        <w:t>(</w:t>
      </w:r>
      <w:hyperlink r:id="rId55" w:history="1">
        <w:r w:rsidR="004B7241" w:rsidRPr="00B63637">
          <w:rPr>
            <w:rStyle w:val="Hyperlink"/>
            <w:rFonts w:cs="FrankRuehl" w:hint="cs"/>
            <w:vanish/>
            <w:szCs w:val="20"/>
            <w:shd w:val="clear" w:color="auto" w:fill="FFFF99"/>
            <w:rtl/>
          </w:rPr>
          <w:t>ה"ח 434</w:t>
        </w:r>
      </w:hyperlink>
      <w:r w:rsidR="004B7241" w:rsidRPr="00B63637">
        <w:rPr>
          <w:rFonts w:cs="FrankRuehl" w:hint="cs"/>
          <w:vanish/>
          <w:szCs w:val="20"/>
          <w:shd w:val="clear" w:color="auto" w:fill="FFFF99"/>
          <w:rtl/>
        </w:rPr>
        <w:t>)</w:t>
      </w:r>
    </w:p>
    <w:p w:rsidR="00E72A83" w:rsidRPr="00B63637" w:rsidRDefault="00E72A83">
      <w:pPr>
        <w:pStyle w:val="P22"/>
        <w:ind w:left="1021" w:right="1134"/>
        <w:rPr>
          <w:rStyle w:val="default"/>
          <w:rFonts w:cs="FrankRuehl" w:hint="cs"/>
          <w:vanish/>
          <w:shd w:val="clear" w:color="auto" w:fill="FFFF99"/>
          <w:rtl/>
        </w:rPr>
      </w:pPr>
      <w:r w:rsidRPr="00B63637">
        <w:rPr>
          <w:rStyle w:val="default"/>
          <w:rFonts w:cs="FrankRuehl"/>
          <w:vanish/>
          <w:sz w:val="22"/>
          <w:szCs w:val="22"/>
          <w:shd w:val="clear" w:color="auto" w:fill="FFFF99"/>
          <w:rtl/>
        </w:rPr>
        <w:t>(2)</w:t>
      </w:r>
      <w:r w:rsidRPr="00B63637">
        <w:rPr>
          <w:rStyle w:val="default"/>
          <w:rFonts w:cs="FrankRuehl"/>
          <w:vanish/>
          <w:sz w:val="22"/>
          <w:szCs w:val="22"/>
          <w:shd w:val="clear" w:color="auto" w:fill="FFFF99"/>
          <w:rtl/>
        </w:rPr>
        <w:tab/>
      </w:r>
      <w:r w:rsidRPr="00B63637">
        <w:rPr>
          <w:rStyle w:val="default"/>
          <w:rFonts w:cs="FrankRuehl" w:hint="cs"/>
          <w:vanish/>
          <w:sz w:val="22"/>
          <w:szCs w:val="22"/>
          <w:shd w:val="clear" w:color="auto" w:fill="FFFF99"/>
          <w:rtl/>
        </w:rPr>
        <w:t xml:space="preserve">מותר לקבוע בתקנות, כי כל העובר על הוראה מהוראותיהן, יהא צפוי לקנס שנקבע בתקנות או לתקופת מאסר שנקבעה בהן או לשני הענשים כאחד, ובלבד שהקנס לא יעלה על </w:t>
      </w:r>
      <w:r w:rsidRPr="00B63637">
        <w:rPr>
          <w:rStyle w:val="default"/>
          <w:rFonts w:cs="FrankRuehl" w:hint="cs"/>
          <w:strike/>
          <w:vanish/>
          <w:sz w:val="22"/>
          <w:szCs w:val="22"/>
          <w:shd w:val="clear" w:color="auto" w:fill="FFFF99"/>
          <w:rtl/>
        </w:rPr>
        <w:t>חמישים לירות</w:t>
      </w:r>
      <w:r w:rsidRPr="00B63637">
        <w:rPr>
          <w:rStyle w:val="default"/>
          <w:rFonts w:cs="FrankRuehl" w:hint="cs"/>
          <w:vanish/>
          <w:sz w:val="22"/>
          <w:szCs w:val="22"/>
          <w:shd w:val="clear" w:color="auto" w:fill="FFFF99"/>
          <w:rtl/>
        </w:rPr>
        <w:t xml:space="preserve"> </w:t>
      </w:r>
      <w:r w:rsidRPr="00B63637">
        <w:rPr>
          <w:rStyle w:val="default"/>
          <w:rFonts w:cs="FrankRuehl" w:hint="cs"/>
          <w:vanish/>
          <w:sz w:val="22"/>
          <w:szCs w:val="22"/>
          <w:u w:val="single"/>
          <w:shd w:val="clear" w:color="auto" w:fill="FFFF99"/>
          <w:rtl/>
        </w:rPr>
        <w:t xml:space="preserve">חמש מאות לירות </w:t>
      </w:r>
      <w:r w:rsidRPr="00B63637">
        <w:rPr>
          <w:rStyle w:val="default"/>
          <w:rFonts w:cs="FrankRuehl" w:hint="cs"/>
          <w:vanish/>
          <w:sz w:val="22"/>
          <w:szCs w:val="22"/>
          <w:shd w:val="clear" w:color="auto" w:fill="FFFF99"/>
          <w:rtl/>
        </w:rPr>
        <w:t>ותקופת המאסר לא תעלה על ששה חדשים; והוא כשאין באותו חוק הוראה אחרת;</w:t>
      </w:r>
    </w:p>
    <w:p w:rsidR="00E72A83" w:rsidRPr="00B63637" w:rsidRDefault="00E72A83">
      <w:pPr>
        <w:pStyle w:val="P00"/>
        <w:spacing w:before="0"/>
        <w:ind w:left="1021" w:right="1134"/>
        <w:rPr>
          <w:rStyle w:val="default"/>
          <w:rFonts w:cs="FrankRuehl" w:hint="cs"/>
          <w:vanish/>
          <w:color w:val="FF0000"/>
          <w:szCs w:val="20"/>
          <w:shd w:val="clear" w:color="auto" w:fill="FFFF99"/>
          <w:rtl/>
        </w:rPr>
      </w:pPr>
    </w:p>
    <w:p w:rsidR="00E72A83" w:rsidRPr="00B63637" w:rsidRDefault="00E72A83">
      <w:pPr>
        <w:pStyle w:val="P00"/>
        <w:spacing w:before="0"/>
        <w:ind w:left="1021" w:right="1134"/>
        <w:rPr>
          <w:rStyle w:val="default"/>
          <w:rFonts w:cs="FrankRuehl" w:hint="cs"/>
          <w:vanish/>
          <w:color w:val="FF0000"/>
          <w:szCs w:val="20"/>
          <w:shd w:val="clear" w:color="auto" w:fill="FFFF99"/>
          <w:rtl/>
        </w:rPr>
      </w:pPr>
      <w:r w:rsidRPr="00B63637">
        <w:rPr>
          <w:rStyle w:val="default"/>
          <w:rFonts w:cs="FrankRuehl" w:hint="cs"/>
          <w:vanish/>
          <w:color w:val="FF0000"/>
          <w:szCs w:val="20"/>
          <w:shd w:val="clear" w:color="auto" w:fill="FFFF99"/>
          <w:rtl/>
        </w:rPr>
        <w:t>מיום 8.2.1980</w:t>
      </w:r>
    </w:p>
    <w:p w:rsidR="00E72A83" w:rsidRPr="00B63637" w:rsidRDefault="00E72A83">
      <w:pPr>
        <w:pStyle w:val="P00"/>
        <w:spacing w:before="0"/>
        <w:ind w:left="1021"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10</w:t>
      </w:r>
    </w:p>
    <w:p w:rsidR="00E72A83" w:rsidRPr="00B63637" w:rsidRDefault="00E72A83" w:rsidP="00653823">
      <w:pPr>
        <w:pStyle w:val="P00"/>
        <w:spacing w:before="0"/>
        <w:ind w:left="1021" w:right="1134"/>
        <w:rPr>
          <w:rStyle w:val="default"/>
          <w:rFonts w:cs="FrankRuehl" w:hint="cs"/>
          <w:vanish/>
          <w:sz w:val="20"/>
          <w:szCs w:val="20"/>
          <w:shd w:val="clear" w:color="auto" w:fill="FFFF99"/>
          <w:rtl/>
        </w:rPr>
      </w:pPr>
      <w:hyperlink r:id="rId56" w:history="1">
        <w:r w:rsidRPr="00B63637">
          <w:rPr>
            <w:rStyle w:val="Hyperlink"/>
            <w:rFonts w:cs="FrankRuehl" w:hint="cs"/>
            <w:vanish/>
            <w:szCs w:val="20"/>
            <w:shd w:val="clear" w:color="auto" w:fill="FFFF99"/>
            <w:rtl/>
          </w:rPr>
          <w:t>ס"ח תש"ם מס' 959</w:t>
        </w:r>
      </w:hyperlink>
      <w:r w:rsidRPr="00B63637">
        <w:rPr>
          <w:rStyle w:val="default"/>
          <w:rFonts w:cs="FrankRuehl" w:hint="cs"/>
          <w:vanish/>
          <w:sz w:val="20"/>
          <w:szCs w:val="20"/>
          <w:shd w:val="clear" w:color="auto" w:fill="FFFF99"/>
          <w:rtl/>
        </w:rPr>
        <w:t xml:space="preserve"> מיום 8.2.1980 עמ' 61</w:t>
      </w:r>
      <w:r w:rsidR="00653823" w:rsidRPr="00B63637">
        <w:rPr>
          <w:rStyle w:val="default"/>
          <w:rFonts w:cs="FrankRuehl" w:hint="cs"/>
          <w:vanish/>
          <w:sz w:val="20"/>
          <w:szCs w:val="20"/>
          <w:shd w:val="clear" w:color="auto" w:fill="FFFF99"/>
          <w:rtl/>
        </w:rPr>
        <w:t xml:space="preserve"> </w:t>
      </w:r>
      <w:r w:rsidR="00653823" w:rsidRPr="00B63637">
        <w:rPr>
          <w:rFonts w:cs="FrankRuehl" w:hint="cs"/>
          <w:vanish/>
          <w:szCs w:val="20"/>
          <w:shd w:val="clear" w:color="auto" w:fill="FFFF99"/>
          <w:rtl/>
        </w:rPr>
        <w:t>(</w:t>
      </w:r>
      <w:hyperlink r:id="rId57" w:history="1">
        <w:r w:rsidR="00653823" w:rsidRPr="00B63637">
          <w:rPr>
            <w:rStyle w:val="Hyperlink"/>
            <w:rFonts w:cs="FrankRuehl" w:hint="cs"/>
            <w:vanish/>
            <w:szCs w:val="20"/>
            <w:shd w:val="clear" w:color="auto" w:fill="FFFF99"/>
            <w:rtl/>
          </w:rPr>
          <w:t>ה"ח 1414</w:t>
        </w:r>
      </w:hyperlink>
      <w:r w:rsidR="00653823" w:rsidRPr="00B63637">
        <w:rPr>
          <w:rFonts w:cs="FrankRuehl" w:hint="cs"/>
          <w:vanish/>
          <w:szCs w:val="20"/>
          <w:shd w:val="clear" w:color="auto" w:fill="FFFF99"/>
          <w:rtl/>
        </w:rPr>
        <w:t>)</w:t>
      </w:r>
    </w:p>
    <w:p w:rsidR="00E72A83" w:rsidRPr="00B63637" w:rsidRDefault="00E72A83">
      <w:pPr>
        <w:pStyle w:val="P22"/>
        <w:ind w:left="1021" w:right="1134"/>
        <w:rPr>
          <w:rStyle w:val="default"/>
          <w:rFonts w:cs="FrankRuehl"/>
          <w:vanish/>
          <w:shd w:val="clear" w:color="auto" w:fill="FFFF99"/>
          <w:rtl/>
        </w:rPr>
      </w:pPr>
      <w:r w:rsidRPr="00B63637">
        <w:rPr>
          <w:rStyle w:val="default"/>
          <w:rFonts w:cs="FrankRuehl"/>
          <w:vanish/>
          <w:sz w:val="22"/>
          <w:szCs w:val="22"/>
          <w:shd w:val="clear" w:color="auto" w:fill="FFFF99"/>
          <w:rtl/>
        </w:rPr>
        <w:t>(2)</w:t>
      </w:r>
      <w:r w:rsidRPr="00B63637">
        <w:rPr>
          <w:rStyle w:val="default"/>
          <w:rFonts w:cs="FrankRuehl"/>
          <w:vanish/>
          <w:sz w:val="22"/>
          <w:szCs w:val="22"/>
          <w:shd w:val="clear" w:color="auto" w:fill="FFFF99"/>
          <w:rtl/>
        </w:rPr>
        <w:tab/>
      </w:r>
      <w:r w:rsidRPr="00B63637">
        <w:rPr>
          <w:rStyle w:val="default"/>
          <w:rFonts w:cs="FrankRuehl" w:hint="cs"/>
          <w:vanish/>
          <w:sz w:val="22"/>
          <w:szCs w:val="22"/>
          <w:shd w:val="clear" w:color="auto" w:fill="FFFF99"/>
          <w:rtl/>
        </w:rPr>
        <w:t xml:space="preserve">מותר לקבוע בתקנות, כי כל העובר על הוראה מהוראותיהן, יהא צפוי לקנס שנקבע בתקנות או לתקופת מאסר שנקבעה בהן או לשני הענשים כאחד, ובלבד שהקנס לא יעלה על </w:t>
      </w:r>
      <w:r w:rsidRPr="00B63637">
        <w:rPr>
          <w:rStyle w:val="default"/>
          <w:rFonts w:cs="FrankRuehl" w:hint="cs"/>
          <w:strike/>
          <w:vanish/>
          <w:sz w:val="22"/>
          <w:szCs w:val="22"/>
          <w:shd w:val="clear" w:color="auto" w:fill="FFFF99"/>
          <w:rtl/>
        </w:rPr>
        <w:t>חמש מאות לירות</w:t>
      </w:r>
      <w:r w:rsidRPr="00B63637">
        <w:rPr>
          <w:rStyle w:val="default"/>
          <w:rFonts w:cs="FrankRuehl" w:hint="cs"/>
          <w:vanish/>
          <w:sz w:val="22"/>
          <w:szCs w:val="22"/>
          <w:u w:val="single"/>
          <w:shd w:val="clear" w:color="auto" w:fill="FFFF99"/>
          <w:rtl/>
        </w:rPr>
        <w:t xml:space="preserve"> עשרת אלפים לירות</w:t>
      </w:r>
      <w:r w:rsidRPr="00B63637">
        <w:rPr>
          <w:rStyle w:val="default"/>
          <w:rFonts w:cs="FrankRuehl" w:hint="cs"/>
          <w:vanish/>
          <w:sz w:val="22"/>
          <w:szCs w:val="22"/>
          <w:shd w:val="clear" w:color="auto" w:fill="FFFF99"/>
          <w:rtl/>
        </w:rPr>
        <w:t xml:space="preserve"> ותקופת המאסר לא תעלה על ששה חדשים; והוא כשאין באותו חוק הוראה אחרת;</w:t>
      </w:r>
    </w:p>
    <w:p w:rsidR="00E72A83" w:rsidRPr="00B63637" w:rsidRDefault="00E72A83">
      <w:pPr>
        <w:pStyle w:val="P00"/>
        <w:spacing w:before="0"/>
        <w:ind w:left="1021" w:right="1134"/>
        <w:rPr>
          <w:rStyle w:val="default"/>
          <w:rFonts w:cs="FrankRuehl" w:hint="cs"/>
          <w:vanish/>
          <w:sz w:val="20"/>
          <w:szCs w:val="20"/>
          <w:shd w:val="clear" w:color="auto" w:fill="FFFF99"/>
          <w:rtl/>
        </w:rPr>
      </w:pPr>
    </w:p>
    <w:p w:rsidR="00E72A83" w:rsidRPr="00B63637" w:rsidRDefault="00E72A83">
      <w:pPr>
        <w:pStyle w:val="P00"/>
        <w:spacing w:before="0"/>
        <w:ind w:left="1021" w:right="1134"/>
        <w:rPr>
          <w:rStyle w:val="default"/>
          <w:rFonts w:cs="FrankRuehl" w:hint="cs"/>
          <w:vanish/>
          <w:color w:val="FF0000"/>
          <w:szCs w:val="20"/>
          <w:shd w:val="clear" w:color="auto" w:fill="FFFF99"/>
          <w:rtl/>
        </w:rPr>
      </w:pPr>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1021"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1021" w:right="1134"/>
        <w:rPr>
          <w:rStyle w:val="default"/>
          <w:rFonts w:cs="FrankRuehl" w:hint="cs"/>
          <w:vanish/>
          <w:sz w:val="20"/>
          <w:szCs w:val="20"/>
          <w:shd w:val="clear" w:color="auto" w:fill="FFFF99"/>
          <w:rtl/>
        </w:rPr>
      </w:pPr>
      <w:hyperlink r:id="rId58"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6A79FB" w:rsidRPr="00B63637">
        <w:rPr>
          <w:rStyle w:val="default"/>
          <w:rFonts w:cs="FrankRuehl" w:hint="cs"/>
          <w:vanish/>
          <w:sz w:val="20"/>
          <w:szCs w:val="20"/>
          <w:shd w:val="clear" w:color="auto" w:fill="FFFF99"/>
          <w:rtl/>
        </w:rPr>
        <w:t xml:space="preserve"> </w:t>
      </w:r>
      <w:r w:rsidR="006A79FB" w:rsidRPr="00B63637">
        <w:rPr>
          <w:rFonts w:cs="FrankRuehl" w:hint="cs"/>
          <w:vanish/>
          <w:szCs w:val="20"/>
          <w:shd w:val="clear" w:color="auto" w:fill="FFFF99"/>
          <w:rtl/>
        </w:rPr>
        <w:t>(</w:t>
      </w:r>
      <w:hyperlink r:id="rId59" w:history="1">
        <w:r w:rsidR="006A79FB" w:rsidRPr="00B63637">
          <w:rPr>
            <w:rStyle w:val="Hyperlink"/>
            <w:rFonts w:cs="FrankRuehl" w:hint="cs"/>
            <w:vanish/>
            <w:szCs w:val="20"/>
            <w:shd w:val="clear" w:color="auto" w:fill="FFFF99"/>
            <w:rtl/>
          </w:rPr>
          <w:t>ה"ח 1456</w:t>
        </w:r>
      </w:hyperlink>
      <w:r w:rsidR="006A79FB" w:rsidRPr="00B63637">
        <w:rPr>
          <w:rFonts w:cs="FrankRuehl" w:hint="cs"/>
          <w:vanish/>
          <w:szCs w:val="20"/>
          <w:shd w:val="clear" w:color="auto" w:fill="FFFF99"/>
          <w:rtl/>
        </w:rPr>
        <w:t>)</w:t>
      </w:r>
    </w:p>
    <w:p w:rsidR="00E72A83" w:rsidRPr="00B63637" w:rsidRDefault="00E72A83">
      <w:pPr>
        <w:pStyle w:val="P00"/>
        <w:spacing w:before="0"/>
        <w:ind w:left="1021" w:right="1134"/>
        <w:rPr>
          <w:rStyle w:val="default"/>
          <w:rFonts w:cs="FrankRuehl" w:hint="cs"/>
          <w:vanish/>
          <w:sz w:val="20"/>
          <w:szCs w:val="20"/>
          <w:shd w:val="clear" w:color="auto" w:fill="FFFF99"/>
          <w:rtl/>
        </w:rPr>
      </w:pPr>
      <w:r w:rsidRPr="00B63637">
        <w:rPr>
          <w:rStyle w:val="default"/>
          <w:rFonts w:cs="FrankRuehl" w:hint="cs"/>
          <w:b/>
          <w:bCs/>
          <w:vanish/>
          <w:sz w:val="20"/>
          <w:szCs w:val="20"/>
          <w:shd w:val="clear" w:color="auto" w:fill="FFFF99"/>
          <w:rtl/>
        </w:rPr>
        <w:t>ביטול סעיף 16 למעט פסקאות 16(2) ו-16(4)</w:t>
      </w:r>
    </w:p>
    <w:p w:rsidR="00E72A83" w:rsidRPr="00B63637" w:rsidRDefault="00E72A83">
      <w:pPr>
        <w:pStyle w:val="P00"/>
        <w:ind w:left="1021" w:right="1134"/>
        <w:rPr>
          <w:rStyle w:val="default"/>
          <w:rFonts w:cs="FrankRuehl" w:hint="cs"/>
          <w:vanish/>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22"/>
        <w:spacing w:before="0"/>
        <w:ind w:left="1021" w:right="1134"/>
        <w:rPr>
          <w:rStyle w:val="default"/>
          <w:rFonts w:cs="FrankRuehl" w:hint="cs"/>
          <w:vanish/>
          <w:sz w:val="22"/>
          <w:szCs w:val="22"/>
          <w:shd w:val="clear" w:color="auto" w:fill="FFFF99"/>
          <w:rtl/>
        </w:rPr>
      </w:pPr>
      <w:r w:rsidRPr="00B63637">
        <w:rPr>
          <w:rStyle w:val="default"/>
          <w:rFonts w:cs="FrankRuehl"/>
          <w:strike/>
          <w:vanish/>
          <w:sz w:val="22"/>
          <w:szCs w:val="22"/>
          <w:shd w:val="clear" w:color="auto" w:fill="FFFF99"/>
          <w:rtl/>
        </w:rPr>
        <w:t>(1)</w:t>
      </w:r>
      <w:r w:rsidRPr="00B63637">
        <w:rPr>
          <w:rStyle w:val="default"/>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הרשות שהתקינה את התקנה רשאית לתקנה, לשנותה, להפסיקה לשעה או לבטלה באותה דרך שהתקינה אותה</w:t>
      </w:r>
      <w:r w:rsidRPr="00B63637">
        <w:rPr>
          <w:rStyle w:val="default"/>
          <w:rFonts w:cs="FrankRuehl" w:hint="cs"/>
          <w:vanish/>
          <w:sz w:val="22"/>
          <w:szCs w:val="22"/>
          <w:shd w:val="clear" w:color="auto" w:fill="FFFF99"/>
          <w:rtl/>
        </w:rPr>
        <w:t>;</w:t>
      </w:r>
    </w:p>
    <w:p w:rsidR="00E72A83" w:rsidRPr="00B63637" w:rsidRDefault="00E72A83">
      <w:pPr>
        <w:pStyle w:val="P22"/>
        <w:spacing w:before="0"/>
        <w:ind w:left="1021" w:right="1134"/>
        <w:rPr>
          <w:rStyle w:val="default"/>
          <w:rFonts w:cs="FrankRuehl" w:hint="cs"/>
          <w:vanish/>
          <w:sz w:val="22"/>
          <w:szCs w:val="22"/>
          <w:shd w:val="clear" w:color="auto" w:fill="FFFF99"/>
          <w:rtl/>
        </w:rPr>
      </w:pPr>
      <w:r w:rsidRPr="00B63637">
        <w:rPr>
          <w:rStyle w:val="default"/>
          <w:rFonts w:cs="FrankRuehl"/>
          <w:vanish/>
          <w:sz w:val="22"/>
          <w:szCs w:val="22"/>
          <w:shd w:val="clear" w:color="auto" w:fill="FFFF99"/>
          <w:rtl/>
        </w:rPr>
        <w:t>(2)</w:t>
      </w:r>
      <w:r w:rsidRPr="00B63637">
        <w:rPr>
          <w:rStyle w:val="default"/>
          <w:rFonts w:cs="FrankRuehl"/>
          <w:vanish/>
          <w:sz w:val="22"/>
          <w:szCs w:val="22"/>
          <w:shd w:val="clear" w:color="auto" w:fill="FFFF99"/>
          <w:rtl/>
        </w:rPr>
        <w:tab/>
      </w:r>
      <w:r w:rsidRPr="00B63637">
        <w:rPr>
          <w:rStyle w:val="default"/>
          <w:rFonts w:cs="FrankRuehl" w:hint="cs"/>
          <w:vanish/>
          <w:sz w:val="22"/>
          <w:szCs w:val="22"/>
          <w:shd w:val="clear" w:color="auto" w:fill="FFFF99"/>
          <w:rtl/>
        </w:rPr>
        <w:t>מותר לקבוע בתקנות, כי כל העובר על הוראה מהוראותיהן, יהא צפוי לקנס שנקבע בתקנות או לתקופת מאסר שנקבעה בהן או לשני הענשים כאחד, ובלבד שהקנס לא יעלה על עשרת אלפים לירות ותקופת המאסר לא תעלה על ששה חדשים; והוא כשאין באותו חוק הוראה אחרת;</w:t>
      </w:r>
    </w:p>
    <w:p w:rsidR="00E72A83" w:rsidRPr="00B63637" w:rsidRDefault="00E72A83">
      <w:pPr>
        <w:pStyle w:val="P22"/>
        <w:spacing w:before="0"/>
        <w:ind w:left="1021" w:right="1134"/>
        <w:rPr>
          <w:rStyle w:val="default"/>
          <w:rFonts w:cs="FrankRuehl" w:hint="cs"/>
          <w:strike/>
          <w:vanish/>
          <w:sz w:val="22"/>
          <w:szCs w:val="22"/>
          <w:shd w:val="clear" w:color="auto" w:fill="FFFF99"/>
          <w:rtl/>
        </w:rPr>
      </w:pPr>
      <w:r w:rsidRPr="00B63637">
        <w:rPr>
          <w:rStyle w:val="default"/>
          <w:rFonts w:cs="FrankRuehl"/>
          <w:strike/>
          <w:vanish/>
          <w:sz w:val="22"/>
          <w:szCs w:val="22"/>
          <w:shd w:val="clear" w:color="auto" w:fill="FFFF99"/>
          <w:rtl/>
        </w:rPr>
        <w:t>(3)</w:t>
      </w:r>
      <w:r w:rsidRPr="00B63637">
        <w:rPr>
          <w:rStyle w:val="default"/>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היתה הסמכות נתונה להתקין תקנות גם למטרה כללית גם למטרות מיוחדות הנגררות עמה, אין פירוט המטרות המיוחדות בא לגרוע מכללותה של הסמכות הנתונה לגבי המטרה הכללית;</w:t>
      </w:r>
    </w:p>
    <w:p w:rsidR="00E72A83" w:rsidRPr="00B63637" w:rsidRDefault="00E72A83">
      <w:pPr>
        <w:pStyle w:val="P22"/>
        <w:spacing w:before="0"/>
        <w:ind w:left="1021" w:right="1134"/>
        <w:rPr>
          <w:rStyle w:val="default"/>
          <w:rFonts w:cs="FrankRuehl"/>
          <w:vanish/>
          <w:sz w:val="22"/>
          <w:szCs w:val="22"/>
          <w:shd w:val="clear" w:color="auto" w:fill="FFFF99"/>
          <w:rtl/>
        </w:rPr>
      </w:pPr>
      <w:r w:rsidRPr="00B63637">
        <w:rPr>
          <w:rStyle w:val="default"/>
          <w:rFonts w:cs="FrankRuehl" w:hint="cs"/>
          <w:vanish/>
          <w:sz w:val="22"/>
          <w:szCs w:val="22"/>
          <w:shd w:val="clear" w:color="auto" w:fill="FFFF99"/>
          <w:rtl/>
        </w:rPr>
        <w:t>(4)</w:t>
      </w:r>
      <w:r w:rsidRPr="00B63637">
        <w:rPr>
          <w:rStyle w:val="default"/>
          <w:rFonts w:cs="FrankRuehl"/>
          <w:vanish/>
          <w:sz w:val="22"/>
          <w:szCs w:val="22"/>
          <w:shd w:val="clear" w:color="auto" w:fill="FFFF99"/>
          <w:rtl/>
        </w:rPr>
        <w:tab/>
        <w:t>ל</w:t>
      </w:r>
      <w:r w:rsidRPr="00B63637">
        <w:rPr>
          <w:rStyle w:val="default"/>
          <w:rFonts w:cs="FrankRuehl" w:hint="cs"/>
          <w:vanish/>
          <w:sz w:val="22"/>
          <w:szCs w:val="22"/>
          <w:shd w:val="clear" w:color="auto" w:fill="FFFF99"/>
          <w:rtl/>
        </w:rPr>
        <w:t>א תהא תקנה סותרת הוראותיו של כל חוק;</w:t>
      </w:r>
    </w:p>
    <w:p w:rsidR="00E72A83" w:rsidRPr="00B63637" w:rsidRDefault="00E72A83">
      <w:pPr>
        <w:pStyle w:val="P22"/>
        <w:spacing w:before="0"/>
        <w:ind w:left="1021" w:right="1134"/>
        <w:rPr>
          <w:rStyle w:val="default"/>
          <w:rFonts w:cs="FrankRuehl" w:hint="cs"/>
          <w:vanish/>
          <w:shd w:val="clear" w:color="auto" w:fill="FFFF99"/>
          <w:rtl/>
        </w:rPr>
      </w:pPr>
      <w:r w:rsidRPr="00B63637">
        <w:rPr>
          <w:rStyle w:val="default"/>
          <w:rFonts w:cs="FrankRuehl"/>
          <w:strike/>
          <w:vanish/>
          <w:sz w:val="22"/>
          <w:szCs w:val="22"/>
          <w:shd w:val="clear" w:color="auto" w:fill="FFFF99"/>
          <w:rtl/>
        </w:rPr>
        <w:t>(5)</w:t>
      </w:r>
      <w:r w:rsidRPr="00B63637">
        <w:rPr>
          <w:rStyle w:val="default"/>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כל מקום בתקנות שנאמר בו "החוק " או "הפקודה" יש לקראו ולפרשו כמתכוון לחוק או לפקודה שהעניקו את הסמכות להתקין אותן תקנות</w:t>
      </w:r>
      <w:r w:rsidRPr="00B63637">
        <w:rPr>
          <w:rStyle w:val="default"/>
          <w:rFonts w:cs="FrankRuehl" w:hint="cs"/>
          <w:vanish/>
          <w:sz w:val="22"/>
          <w:szCs w:val="22"/>
          <w:shd w:val="clear" w:color="auto" w:fill="FFFF99"/>
          <w:rtl/>
        </w:rPr>
        <w:t>.</w:t>
      </w:r>
    </w:p>
    <w:p w:rsidR="00E72A83" w:rsidRPr="00B63637" w:rsidRDefault="00E72A83">
      <w:pPr>
        <w:pStyle w:val="P00"/>
        <w:spacing w:before="0"/>
        <w:ind w:left="1021" w:right="1134"/>
        <w:rPr>
          <w:rStyle w:val="default"/>
          <w:rFonts w:cs="FrankRuehl" w:hint="cs"/>
          <w:vanish/>
          <w:color w:val="FF0000"/>
          <w:szCs w:val="20"/>
          <w:shd w:val="clear" w:color="auto" w:fill="FFFF99"/>
          <w:rtl/>
        </w:rPr>
      </w:pPr>
    </w:p>
    <w:p w:rsidR="00E72A83" w:rsidRPr="00B63637" w:rsidRDefault="00E72A83">
      <w:pPr>
        <w:pStyle w:val="P00"/>
        <w:spacing w:before="0"/>
        <w:ind w:left="1021" w:right="1134"/>
        <w:rPr>
          <w:rStyle w:val="default"/>
          <w:rFonts w:cs="FrankRuehl" w:hint="cs"/>
          <w:vanish/>
          <w:color w:val="FF0000"/>
          <w:szCs w:val="20"/>
          <w:shd w:val="clear" w:color="auto" w:fill="FFFF99"/>
          <w:rtl/>
        </w:rPr>
      </w:pPr>
      <w:r w:rsidRPr="00B63637">
        <w:rPr>
          <w:rStyle w:val="default"/>
          <w:rFonts w:cs="FrankRuehl" w:hint="cs"/>
          <w:vanish/>
          <w:color w:val="FF0000"/>
          <w:szCs w:val="20"/>
          <w:shd w:val="clear" w:color="auto" w:fill="FFFF99"/>
          <w:rtl/>
        </w:rPr>
        <w:t>מיום 1.9.1982</w:t>
      </w:r>
    </w:p>
    <w:p w:rsidR="00E72A83" w:rsidRPr="00B63637" w:rsidRDefault="00E72A83">
      <w:pPr>
        <w:pStyle w:val="P00"/>
        <w:spacing w:before="0"/>
        <w:ind w:left="1021"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12</w:t>
      </w:r>
    </w:p>
    <w:p w:rsidR="00E72A83" w:rsidRPr="00B63637" w:rsidRDefault="00E72A83" w:rsidP="00267FCC">
      <w:pPr>
        <w:pStyle w:val="P00"/>
        <w:spacing w:before="0"/>
        <w:ind w:left="1021" w:right="1134"/>
        <w:rPr>
          <w:rStyle w:val="default"/>
          <w:rFonts w:cs="FrankRuehl" w:hint="cs"/>
          <w:vanish/>
          <w:sz w:val="20"/>
          <w:szCs w:val="20"/>
          <w:shd w:val="clear" w:color="auto" w:fill="FFFF99"/>
          <w:rtl/>
        </w:rPr>
      </w:pPr>
      <w:hyperlink r:id="rId60" w:history="1">
        <w:r w:rsidRPr="00B63637">
          <w:rPr>
            <w:rStyle w:val="Hyperlink"/>
            <w:rFonts w:cs="FrankRuehl" w:hint="cs"/>
            <w:vanish/>
            <w:szCs w:val="20"/>
            <w:shd w:val="clear" w:color="auto" w:fill="FFFF99"/>
            <w:rtl/>
          </w:rPr>
          <w:t>ס"ח תשמ"ב מס' 1053</w:t>
        </w:r>
      </w:hyperlink>
      <w:r w:rsidRPr="00B63637">
        <w:rPr>
          <w:rStyle w:val="default"/>
          <w:rFonts w:cs="FrankRuehl" w:hint="cs"/>
          <w:vanish/>
          <w:sz w:val="20"/>
          <w:szCs w:val="20"/>
          <w:shd w:val="clear" w:color="auto" w:fill="FFFF99"/>
          <w:rtl/>
        </w:rPr>
        <w:t xml:space="preserve"> מיום 21.6.1982 עמ' 172</w:t>
      </w:r>
      <w:r w:rsidR="00267FCC" w:rsidRPr="00B63637">
        <w:rPr>
          <w:rStyle w:val="default"/>
          <w:rFonts w:cs="FrankRuehl" w:hint="cs"/>
          <w:vanish/>
          <w:sz w:val="20"/>
          <w:szCs w:val="20"/>
          <w:shd w:val="clear" w:color="auto" w:fill="FFFF99"/>
          <w:rtl/>
        </w:rPr>
        <w:t xml:space="preserve"> </w:t>
      </w:r>
      <w:r w:rsidR="00267FCC" w:rsidRPr="00B63637">
        <w:rPr>
          <w:rFonts w:cs="FrankRuehl" w:hint="cs"/>
          <w:vanish/>
          <w:szCs w:val="20"/>
          <w:shd w:val="clear" w:color="auto" w:fill="FFFF99"/>
          <w:rtl/>
        </w:rPr>
        <w:t>(</w:t>
      </w:r>
      <w:hyperlink r:id="rId61" w:history="1">
        <w:r w:rsidR="00267FCC" w:rsidRPr="00B63637">
          <w:rPr>
            <w:rStyle w:val="Hyperlink"/>
            <w:rFonts w:cs="FrankRuehl" w:hint="cs"/>
            <w:vanish/>
            <w:szCs w:val="20"/>
            <w:shd w:val="clear" w:color="auto" w:fill="FFFF99"/>
            <w:rtl/>
          </w:rPr>
          <w:t>ה"ח 1580</w:t>
        </w:r>
      </w:hyperlink>
      <w:r w:rsidR="00267FCC" w:rsidRPr="00B63637">
        <w:rPr>
          <w:rFonts w:cs="FrankRuehl" w:hint="cs"/>
          <w:vanish/>
          <w:szCs w:val="20"/>
          <w:shd w:val="clear" w:color="auto" w:fill="FFFF99"/>
          <w:rtl/>
        </w:rPr>
        <w:t>)</w:t>
      </w:r>
    </w:p>
    <w:p w:rsidR="00E72A83" w:rsidRPr="00B63637" w:rsidRDefault="00E72A83">
      <w:pPr>
        <w:pStyle w:val="P22"/>
        <w:ind w:left="1021" w:right="1134"/>
        <w:rPr>
          <w:rStyle w:val="default"/>
          <w:rFonts w:cs="FrankRuehl"/>
          <w:vanish/>
          <w:shd w:val="clear" w:color="auto" w:fill="FFFF99"/>
          <w:rtl/>
        </w:rPr>
      </w:pPr>
      <w:r w:rsidRPr="00B63637">
        <w:rPr>
          <w:rStyle w:val="default"/>
          <w:rFonts w:cs="FrankRuehl"/>
          <w:vanish/>
          <w:sz w:val="22"/>
          <w:szCs w:val="22"/>
          <w:shd w:val="clear" w:color="auto" w:fill="FFFF99"/>
          <w:rtl/>
        </w:rPr>
        <w:t>(2)</w:t>
      </w:r>
      <w:r w:rsidRPr="00B63637">
        <w:rPr>
          <w:rStyle w:val="default"/>
          <w:rFonts w:cs="FrankRuehl"/>
          <w:vanish/>
          <w:sz w:val="22"/>
          <w:szCs w:val="22"/>
          <w:shd w:val="clear" w:color="auto" w:fill="FFFF99"/>
          <w:rtl/>
        </w:rPr>
        <w:tab/>
      </w:r>
      <w:r w:rsidRPr="00B63637">
        <w:rPr>
          <w:rStyle w:val="default"/>
          <w:rFonts w:cs="FrankRuehl" w:hint="cs"/>
          <w:vanish/>
          <w:sz w:val="22"/>
          <w:szCs w:val="22"/>
          <w:shd w:val="clear" w:color="auto" w:fill="FFFF99"/>
          <w:rtl/>
        </w:rPr>
        <w:t xml:space="preserve">מותר לקבוע בתקנות, כי כל העובר על הוראה מהוראותיהן, יהא צפוי לקנס שנקבע בתקנות או לתקופת מאסר שנקבעה בהן או לשני הענשים כאחד, ובלבד שהקנס לא יעלה על </w:t>
      </w:r>
      <w:r w:rsidRPr="00B63637">
        <w:rPr>
          <w:rStyle w:val="default"/>
          <w:rFonts w:cs="FrankRuehl" w:hint="cs"/>
          <w:strike/>
          <w:vanish/>
          <w:sz w:val="22"/>
          <w:szCs w:val="22"/>
          <w:shd w:val="clear" w:color="auto" w:fill="FFFF99"/>
          <w:rtl/>
        </w:rPr>
        <w:t>עשרת אלפים לירות</w:t>
      </w:r>
      <w:r w:rsidRPr="00B63637">
        <w:rPr>
          <w:rStyle w:val="default"/>
          <w:rFonts w:cs="FrankRuehl" w:hint="cs"/>
          <w:vanish/>
          <w:sz w:val="22"/>
          <w:szCs w:val="22"/>
          <w:shd w:val="clear" w:color="auto" w:fill="FFFF99"/>
          <w:rtl/>
        </w:rPr>
        <w:t xml:space="preserve">  </w:t>
      </w:r>
      <w:r w:rsidRPr="00B63637">
        <w:rPr>
          <w:rStyle w:val="default"/>
          <w:rFonts w:cs="FrankRuehl" w:hint="cs"/>
          <w:vanish/>
          <w:sz w:val="22"/>
          <w:szCs w:val="22"/>
          <w:u w:val="single"/>
          <w:shd w:val="clear" w:color="auto" w:fill="FFFF99"/>
          <w:rtl/>
        </w:rPr>
        <w:t>הקנס הקבוע בסעיף 40(2) לחוק העונשין, התשל"ז-1977</w:t>
      </w:r>
      <w:r w:rsidRPr="00B63637">
        <w:rPr>
          <w:rStyle w:val="default"/>
          <w:rFonts w:cs="FrankRuehl" w:hint="cs"/>
          <w:vanish/>
          <w:sz w:val="22"/>
          <w:szCs w:val="22"/>
          <w:shd w:val="clear" w:color="auto" w:fill="FFFF99"/>
          <w:rtl/>
        </w:rPr>
        <w:t xml:space="preserve"> ותקופת המאסר לא תעלה על ששה חדשים; והוא כשאין באותו חוק הוראה אחרת;</w:t>
      </w:r>
    </w:p>
    <w:p w:rsidR="00E72A83" w:rsidRPr="00B63637" w:rsidRDefault="00E72A83">
      <w:pPr>
        <w:pStyle w:val="P00"/>
        <w:spacing w:before="0"/>
        <w:ind w:left="1021" w:right="1134"/>
        <w:rPr>
          <w:rStyle w:val="default"/>
          <w:rFonts w:cs="FrankRuehl" w:hint="cs"/>
          <w:vanish/>
          <w:color w:val="FF0000"/>
          <w:szCs w:val="20"/>
          <w:shd w:val="clear" w:color="auto" w:fill="FFFF99"/>
          <w:rtl/>
        </w:rPr>
      </w:pPr>
    </w:p>
    <w:p w:rsidR="00E72A83" w:rsidRPr="00B63637" w:rsidRDefault="00E72A83">
      <w:pPr>
        <w:pStyle w:val="P00"/>
        <w:spacing w:before="0"/>
        <w:ind w:left="1021" w:right="1134"/>
        <w:rPr>
          <w:rStyle w:val="default"/>
          <w:rFonts w:cs="FrankRuehl" w:hint="cs"/>
          <w:vanish/>
          <w:color w:val="FF0000"/>
          <w:szCs w:val="20"/>
          <w:shd w:val="clear" w:color="auto" w:fill="FFFF99"/>
          <w:rtl/>
        </w:rPr>
      </w:pPr>
      <w:r w:rsidRPr="00B63637">
        <w:rPr>
          <w:rStyle w:val="default"/>
          <w:rFonts w:cs="FrankRuehl" w:hint="cs"/>
          <w:vanish/>
          <w:color w:val="FF0000"/>
          <w:szCs w:val="20"/>
          <w:shd w:val="clear" w:color="auto" w:fill="FFFF99"/>
          <w:rtl/>
        </w:rPr>
        <w:t>מיום 22.9.1994</w:t>
      </w:r>
    </w:p>
    <w:p w:rsidR="00E72A83" w:rsidRPr="00B63637" w:rsidRDefault="00E72A83">
      <w:pPr>
        <w:pStyle w:val="P00"/>
        <w:spacing w:before="0"/>
        <w:ind w:left="1021"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13</w:t>
      </w:r>
    </w:p>
    <w:p w:rsidR="00E72A83" w:rsidRPr="00B63637" w:rsidRDefault="00E72A83" w:rsidP="009F42F3">
      <w:pPr>
        <w:pStyle w:val="P00"/>
        <w:spacing w:before="0"/>
        <w:ind w:left="1021" w:right="1134"/>
        <w:rPr>
          <w:rStyle w:val="default"/>
          <w:rFonts w:cs="FrankRuehl" w:hint="cs"/>
          <w:vanish/>
          <w:sz w:val="20"/>
          <w:szCs w:val="20"/>
          <w:shd w:val="clear" w:color="auto" w:fill="FFFF99"/>
          <w:rtl/>
        </w:rPr>
      </w:pPr>
      <w:hyperlink r:id="rId62" w:history="1">
        <w:r w:rsidRPr="00B63637">
          <w:rPr>
            <w:rStyle w:val="Hyperlink"/>
            <w:rFonts w:cs="FrankRuehl" w:hint="cs"/>
            <w:vanish/>
            <w:szCs w:val="20"/>
            <w:shd w:val="clear" w:color="auto" w:fill="FFFF99"/>
            <w:rtl/>
          </w:rPr>
          <w:t>ס"ח תשנ"ד מס' 1481</w:t>
        </w:r>
      </w:hyperlink>
      <w:r w:rsidRPr="00B63637">
        <w:rPr>
          <w:rStyle w:val="default"/>
          <w:rFonts w:cs="FrankRuehl" w:hint="cs"/>
          <w:vanish/>
          <w:sz w:val="20"/>
          <w:szCs w:val="20"/>
          <w:shd w:val="clear" w:color="auto" w:fill="FFFF99"/>
          <w:rtl/>
        </w:rPr>
        <w:t xml:space="preserve"> מיום 23.8.1994 עמ' 358</w:t>
      </w:r>
      <w:r w:rsidR="009F42F3" w:rsidRPr="00B63637">
        <w:rPr>
          <w:rStyle w:val="default"/>
          <w:rFonts w:cs="FrankRuehl" w:hint="cs"/>
          <w:vanish/>
          <w:sz w:val="20"/>
          <w:szCs w:val="20"/>
          <w:shd w:val="clear" w:color="auto" w:fill="FFFF99"/>
          <w:rtl/>
        </w:rPr>
        <w:t xml:space="preserve"> </w:t>
      </w:r>
      <w:r w:rsidR="009F42F3" w:rsidRPr="00B63637">
        <w:rPr>
          <w:rFonts w:cs="FrankRuehl" w:hint="cs"/>
          <w:vanish/>
          <w:szCs w:val="20"/>
          <w:shd w:val="clear" w:color="auto" w:fill="FFFF99"/>
          <w:rtl/>
        </w:rPr>
        <w:t>(</w:t>
      </w:r>
      <w:hyperlink r:id="rId63" w:history="1">
        <w:r w:rsidR="009F42F3" w:rsidRPr="00B63637">
          <w:rPr>
            <w:rStyle w:val="Hyperlink"/>
            <w:rFonts w:cs="FrankRuehl" w:hint="cs"/>
            <w:vanish/>
            <w:szCs w:val="20"/>
            <w:shd w:val="clear" w:color="auto" w:fill="FFFF99"/>
            <w:rtl/>
          </w:rPr>
          <w:t>ה"ח 2098</w:t>
        </w:r>
      </w:hyperlink>
      <w:r w:rsidR="009F42F3" w:rsidRPr="00B63637">
        <w:rPr>
          <w:rFonts w:cs="FrankRuehl" w:hint="cs"/>
          <w:vanish/>
          <w:szCs w:val="20"/>
          <w:shd w:val="clear" w:color="auto" w:fill="FFFF99"/>
          <w:rtl/>
        </w:rPr>
        <w:t>)</w:t>
      </w:r>
    </w:p>
    <w:p w:rsidR="00E72A83" w:rsidRPr="00B63637" w:rsidRDefault="00E72A83">
      <w:pPr>
        <w:pStyle w:val="P00"/>
        <w:spacing w:before="0"/>
        <w:ind w:left="1021"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מחיקת פסקה 16(2)</w:t>
      </w:r>
    </w:p>
    <w:p w:rsidR="00E72A83" w:rsidRPr="00B63637" w:rsidRDefault="00E72A83">
      <w:pPr>
        <w:pStyle w:val="P00"/>
        <w:ind w:left="1021"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166DCB" w:rsidRDefault="00E72A83" w:rsidP="00166DCB">
      <w:pPr>
        <w:pStyle w:val="P22"/>
        <w:spacing w:before="0"/>
        <w:ind w:left="1021" w:right="1134"/>
        <w:rPr>
          <w:rStyle w:val="default"/>
          <w:rFonts w:cs="FrankRuehl" w:hint="cs"/>
          <w:sz w:val="2"/>
          <w:szCs w:val="2"/>
          <w:shd w:val="clear" w:color="auto" w:fill="FFFF99"/>
          <w:rtl/>
        </w:rPr>
      </w:pPr>
      <w:r w:rsidRPr="00B63637">
        <w:rPr>
          <w:rStyle w:val="default"/>
          <w:rFonts w:cs="FrankRuehl"/>
          <w:strike/>
          <w:vanish/>
          <w:sz w:val="22"/>
          <w:szCs w:val="22"/>
          <w:shd w:val="clear" w:color="auto" w:fill="FFFF99"/>
          <w:rtl/>
        </w:rPr>
        <w:t>(2)</w:t>
      </w:r>
      <w:r w:rsidRPr="00B63637">
        <w:rPr>
          <w:rStyle w:val="default"/>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מותר לקבוע בתקנות, כי כל העובר על הוראה מהוראותיהן, יהא צפוי לקנס שנקבע בתקנות או לתקופת מאסר שנקבעה בהן או לשני הענשים כאחד, ובלבד שהקנס לא יעלה על הקנס הקבוע בסעיף 40(2) לחוק העונשין, התשל"ז-1977 ותקופת המאסר לא תעלה על ששה חדשים; והוא כשאין באותו חוק הוראה אחרת</w:t>
      </w:r>
      <w:r w:rsidRPr="00B63637">
        <w:rPr>
          <w:rStyle w:val="default"/>
          <w:rFonts w:cs="FrankRuehl" w:hint="cs"/>
          <w:vanish/>
          <w:sz w:val="22"/>
          <w:szCs w:val="22"/>
          <w:shd w:val="clear" w:color="auto" w:fill="FFFF99"/>
          <w:rtl/>
        </w:rPr>
        <w:t>;</w:t>
      </w:r>
      <w:bookmarkEnd w:id="29"/>
    </w:p>
    <w:p w:rsidR="00E72A83" w:rsidRDefault="00E72A83">
      <w:pPr>
        <w:pStyle w:val="P00"/>
        <w:spacing w:before="72"/>
        <w:ind w:left="0" w:right="1134"/>
        <w:rPr>
          <w:rStyle w:val="default"/>
          <w:rFonts w:cs="FrankRuehl"/>
          <w:rtl/>
        </w:rPr>
      </w:pPr>
      <w:bookmarkStart w:id="30" w:name="Seif2"/>
      <w:bookmarkEnd w:id="30"/>
      <w:r>
        <w:rPr>
          <w:lang w:val="he-IL"/>
        </w:rPr>
        <w:pict>
          <v:rect id="_x0000_s1037" style="position:absolute;left:0;text-align:left;margin-left:464.5pt;margin-top:8.05pt;width:75.05pt;height:25.2pt;z-index:251638784" o:allowincell="f" filled="f" stroked="f" strokecolor="lime" strokeweight=".25pt">
            <v:textbox inset="0,0,0,0">
              <w:txbxContent>
                <w:p w:rsidR="00881233" w:rsidRDefault="00881233">
                  <w:pPr>
                    <w:spacing w:line="160" w:lineRule="exact"/>
                    <w:jc w:val="left"/>
                    <w:rPr>
                      <w:rFonts w:cs="Miriam"/>
                      <w:noProof/>
                      <w:sz w:val="18"/>
                      <w:szCs w:val="18"/>
                      <w:rtl/>
                    </w:rPr>
                  </w:pPr>
                  <w:r>
                    <w:rPr>
                      <w:rFonts w:cs="Miriam"/>
                      <w:sz w:val="18"/>
                      <w:szCs w:val="18"/>
                      <w:rtl/>
                    </w:rPr>
                    <w:t>תח</w:t>
                  </w:r>
                  <w:r>
                    <w:rPr>
                      <w:rFonts w:cs="Miriam" w:hint="cs"/>
                      <w:sz w:val="18"/>
                      <w:szCs w:val="18"/>
                      <w:rtl/>
                    </w:rPr>
                    <w:t>ילת תקפן של תקנות בנות-פעל תחיקתי</w:t>
                  </w:r>
                </w:p>
              </w:txbxContent>
            </v:textbox>
            <w10:anchorlock/>
          </v:rect>
        </w:pict>
      </w:r>
      <w:r>
        <w:rPr>
          <w:rStyle w:val="big-number"/>
          <w:rFonts w:cs="Miriam"/>
          <w:rtl/>
        </w:rPr>
        <w:t>17.</w:t>
      </w:r>
      <w:r>
        <w:rPr>
          <w:rStyle w:val="big-number"/>
          <w:rFonts w:cs="Miriam"/>
          <w:rtl/>
        </w:rPr>
        <w:tab/>
      </w:r>
      <w:r>
        <w:rPr>
          <w:rStyle w:val="default"/>
          <w:rFonts w:cs="FrankRuehl"/>
          <w:rtl/>
        </w:rPr>
        <w:t>תק</w:t>
      </w:r>
      <w:r>
        <w:rPr>
          <w:rStyle w:val="default"/>
          <w:rFonts w:cs="FrankRuehl" w:hint="cs"/>
          <w:rtl/>
        </w:rPr>
        <w:t>נות בנות-פעל תחיקתי יפורסמו ברשומות, ותחילת תקפן ביום פרסומן, אם אין הוראה אחרת בענין זה.</w:t>
      </w:r>
    </w:p>
    <w:p w:rsidR="00E72A83" w:rsidRDefault="00E72A83">
      <w:pPr>
        <w:pStyle w:val="P00"/>
        <w:spacing w:before="72"/>
        <w:ind w:left="0" w:right="1134"/>
        <w:rPr>
          <w:rStyle w:val="default"/>
          <w:rFonts w:cs="FrankRuehl" w:hint="cs"/>
          <w:rtl/>
        </w:rPr>
      </w:pPr>
      <w:r>
        <w:rPr>
          <w:lang w:val="he-IL"/>
        </w:rPr>
        <w:pict>
          <v:rect id="_x0000_s1038" style="position:absolute;left:0;text-align:left;margin-left:464.5pt;margin-top:8.05pt;width:75.05pt;height:18.5pt;z-index:251639808" o:allowincell="f" filled="f" stroked="f" strokecolor="lime" strokeweight=".25pt">
            <v:textbox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rtl/>
        </w:rPr>
        <w:t>18.</w:t>
      </w:r>
      <w:r>
        <w:rPr>
          <w:rStyle w:val="big-number"/>
          <w:rFonts w:cs="Miriam"/>
          <w:rtl/>
        </w:rPr>
        <w:tab/>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31" w:name="Rov78"/>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64"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F36F98" w:rsidRPr="00B63637">
        <w:rPr>
          <w:rStyle w:val="default"/>
          <w:rFonts w:cs="FrankRuehl" w:hint="cs"/>
          <w:vanish/>
          <w:sz w:val="20"/>
          <w:szCs w:val="20"/>
          <w:shd w:val="clear" w:color="auto" w:fill="FFFF99"/>
          <w:rtl/>
        </w:rPr>
        <w:t xml:space="preserve"> </w:t>
      </w:r>
      <w:r w:rsidR="00F36F98" w:rsidRPr="00B63637">
        <w:rPr>
          <w:rFonts w:cs="FrankRuehl" w:hint="cs"/>
          <w:vanish/>
          <w:szCs w:val="20"/>
          <w:shd w:val="clear" w:color="auto" w:fill="FFFF99"/>
          <w:rtl/>
        </w:rPr>
        <w:t>(</w:t>
      </w:r>
      <w:hyperlink r:id="rId65" w:history="1">
        <w:r w:rsidR="00F36F98" w:rsidRPr="00B63637">
          <w:rPr>
            <w:rStyle w:val="Hyperlink"/>
            <w:rFonts w:cs="FrankRuehl" w:hint="cs"/>
            <w:vanish/>
            <w:szCs w:val="20"/>
            <w:shd w:val="clear" w:color="auto" w:fill="FFFF99"/>
            <w:rtl/>
          </w:rPr>
          <w:t>ה"ח 1456</w:t>
        </w:r>
      </w:hyperlink>
      <w:r w:rsidR="00F36F98"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vanish/>
          <w:sz w:val="20"/>
          <w:szCs w:val="20"/>
          <w:shd w:val="clear" w:color="auto" w:fill="FFFF99"/>
          <w:rtl/>
        </w:rPr>
      </w:pPr>
      <w:r w:rsidRPr="00B63637">
        <w:rPr>
          <w:rStyle w:val="default"/>
          <w:rFonts w:cs="FrankRuehl" w:hint="cs"/>
          <w:b/>
          <w:bCs/>
          <w:vanish/>
          <w:sz w:val="20"/>
          <w:szCs w:val="20"/>
          <w:shd w:val="clear" w:color="auto" w:fill="FFFF99"/>
          <w:rtl/>
        </w:rPr>
        <w:t>ביטול סעיף 18</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default"/>
          <w:rFonts w:cs="Miriam" w:hint="cs"/>
          <w:strike/>
          <w:vanish/>
          <w:sz w:val="16"/>
          <w:szCs w:val="16"/>
          <w:shd w:val="clear" w:color="auto" w:fill="FFFF99"/>
          <w:rtl/>
        </w:rPr>
      </w:pPr>
      <w:r w:rsidRPr="00B63637">
        <w:rPr>
          <w:rStyle w:val="default"/>
          <w:rFonts w:cs="Miriam" w:hint="cs"/>
          <w:strike/>
          <w:vanish/>
          <w:sz w:val="16"/>
          <w:szCs w:val="16"/>
          <w:shd w:val="clear" w:color="auto" w:fill="FFFF99"/>
          <w:rtl/>
        </w:rPr>
        <w:t>מעשה על-פי תקנה כמעשה על-פי החוק</w:t>
      </w:r>
    </w:p>
    <w:p w:rsidR="00E72A83" w:rsidRPr="000D063D" w:rsidRDefault="00E72A83" w:rsidP="000D063D">
      <w:pPr>
        <w:pStyle w:val="P00"/>
        <w:spacing w:before="0"/>
        <w:ind w:left="0" w:right="1134"/>
        <w:rPr>
          <w:rStyle w:val="default"/>
          <w:rFonts w:cs="FrankRuehl" w:hint="cs"/>
          <w:sz w:val="2"/>
          <w:szCs w:val="2"/>
          <w:shd w:val="clear" w:color="auto" w:fill="FFFF99"/>
          <w:rtl/>
        </w:rPr>
      </w:pPr>
      <w:r w:rsidRPr="00B63637">
        <w:rPr>
          <w:rStyle w:val="big-number"/>
          <w:rFonts w:cs="FrankRuehl"/>
          <w:strike/>
          <w:vanish/>
          <w:sz w:val="22"/>
          <w:szCs w:val="22"/>
          <w:shd w:val="clear" w:color="auto" w:fill="FFFF99"/>
          <w:rtl/>
        </w:rPr>
        <w:t>18.</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הותקנה תקנה לפי סמכות שניתנה בחוק- כל מעשה שנעשה על פיה או בכוחה או אגב ביצועה, יראוהו כאילו נעשה על פי אותו חוק או בכוחו או אגב ביצועו, או בתוקף הסמכויות האמורות בו או אגב ביצוען</w:t>
      </w:r>
      <w:r w:rsidRPr="00B63637">
        <w:rPr>
          <w:rStyle w:val="default"/>
          <w:rFonts w:cs="FrankRuehl" w:hint="cs"/>
          <w:vanish/>
          <w:sz w:val="22"/>
          <w:szCs w:val="22"/>
          <w:shd w:val="clear" w:color="auto" w:fill="FFFF99"/>
          <w:rtl/>
        </w:rPr>
        <w:t>.</w:t>
      </w:r>
      <w:bookmarkEnd w:id="31"/>
    </w:p>
    <w:p w:rsidR="00E72A83" w:rsidRDefault="00E72A83">
      <w:pPr>
        <w:pStyle w:val="medium2-header"/>
        <w:keepLines w:val="0"/>
        <w:spacing w:before="72"/>
        <w:ind w:left="0" w:right="1134"/>
        <w:outlineLvl w:val="0"/>
        <w:rPr>
          <w:rFonts w:cs="FrankRuehl" w:hint="cs"/>
          <w:noProof/>
          <w:rtl/>
        </w:rPr>
      </w:pPr>
      <w:bookmarkStart w:id="32" w:name="med4"/>
      <w:bookmarkEnd w:id="32"/>
      <w:r>
        <w:rPr>
          <w:rFonts w:cs="FrankRuehl"/>
          <w:noProof/>
          <w:sz w:val="20"/>
          <w:rtl/>
          <w:lang w:val="he-IL"/>
        </w:rPr>
        <w:pict>
          <v:shape id="_x0000_s1115" type="#_x0000_t202" style="position:absolute;left:0;text-align:left;margin-left:470.25pt;margin-top:7.1pt;width:1in;height:16.8pt;z-index:251685888" filled="f" stroked="f">
            <v:textbox style="mso-next-textbox:#_x0000_s1115" inset="1mm,0,1mm,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shape>
        </w:pict>
      </w:r>
      <w:r>
        <w:rPr>
          <w:rFonts w:cs="FrankRuehl" w:hint="cs"/>
          <w:noProof/>
          <w:rtl/>
        </w:rPr>
        <w:t xml:space="preserve">פרק חמישי: </w:t>
      </w:r>
      <w:r w:rsidRPr="009222FA">
        <w:rPr>
          <w:rFonts w:cs="FrankRuehl" w:hint="cs"/>
          <w:b/>
          <w:bCs w:val="0"/>
          <w:noProof/>
          <w:rtl/>
        </w:rPr>
        <w:t>(בוטל)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33" w:name="Rov79"/>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66"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8F5A75" w:rsidRPr="00B63637">
        <w:rPr>
          <w:rStyle w:val="default"/>
          <w:rFonts w:cs="FrankRuehl" w:hint="cs"/>
          <w:vanish/>
          <w:sz w:val="20"/>
          <w:szCs w:val="20"/>
          <w:shd w:val="clear" w:color="auto" w:fill="FFFF99"/>
          <w:rtl/>
        </w:rPr>
        <w:t xml:space="preserve"> </w:t>
      </w:r>
      <w:r w:rsidR="008F5A75" w:rsidRPr="00B63637">
        <w:rPr>
          <w:rFonts w:cs="FrankRuehl" w:hint="cs"/>
          <w:vanish/>
          <w:szCs w:val="20"/>
          <w:shd w:val="clear" w:color="auto" w:fill="FFFF99"/>
          <w:rtl/>
        </w:rPr>
        <w:t>(</w:t>
      </w:r>
      <w:hyperlink r:id="rId67" w:history="1">
        <w:r w:rsidR="008F5A75" w:rsidRPr="00B63637">
          <w:rPr>
            <w:rStyle w:val="Hyperlink"/>
            <w:rFonts w:cs="FrankRuehl" w:hint="cs"/>
            <w:vanish/>
            <w:szCs w:val="20"/>
            <w:shd w:val="clear" w:color="auto" w:fill="FFFF99"/>
            <w:rtl/>
          </w:rPr>
          <w:t>ה"ח 1456</w:t>
        </w:r>
      </w:hyperlink>
      <w:r w:rsidR="008F5A75"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פרק חמישי</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AB0CC8" w:rsidRDefault="00E72A83" w:rsidP="00AB0CC8">
      <w:pPr>
        <w:pStyle w:val="P00"/>
        <w:spacing w:before="0"/>
        <w:ind w:left="0" w:right="1134"/>
        <w:rPr>
          <w:rStyle w:val="default"/>
          <w:rFonts w:cs="FrankRuehl" w:hint="cs"/>
          <w:strike/>
          <w:sz w:val="2"/>
          <w:szCs w:val="2"/>
          <w:shd w:val="clear" w:color="auto" w:fill="FFFF99"/>
          <w:rtl/>
        </w:rPr>
      </w:pPr>
      <w:r w:rsidRPr="00B63637">
        <w:rPr>
          <w:rStyle w:val="default"/>
          <w:rFonts w:cs="FrankRuehl" w:hint="cs"/>
          <w:strike/>
          <w:vanish/>
          <w:sz w:val="22"/>
          <w:szCs w:val="22"/>
          <w:shd w:val="clear" w:color="auto" w:fill="FFFF99"/>
          <w:rtl/>
        </w:rPr>
        <w:t>פרק חמישי: סמכויות</w:t>
      </w:r>
      <w:bookmarkEnd w:id="33"/>
    </w:p>
    <w:p w:rsidR="00E72A83" w:rsidRDefault="00E72A83">
      <w:pPr>
        <w:pStyle w:val="P00"/>
        <w:spacing w:before="72"/>
        <w:ind w:left="0" w:right="1134"/>
        <w:rPr>
          <w:rStyle w:val="default"/>
          <w:rFonts w:cs="FrankRuehl"/>
          <w:rtl/>
        </w:rPr>
      </w:pPr>
      <w:bookmarkStart w:id="34" w:name="Seif3"/>
      <w:bookmarkEnd w:id="34"/>
      <w:r>
        <w:rPr>
          <w:lang w:val="he-IL"/>
        </w:rPr>
        <w:pict>
          <v:rect id="_x0000_s1039" style="position:absolute;left:0;text-align:left;margin-left:464.5pt;margin-top:8.05pt;width:75.05pt;height:30.6pt;z-index:251640832" o:allowincell="f" filled="f" stroked="f" strokecolor="lime" strokeweight=".25pt">
            <v:textbox inset="0,0,0,0">
              <w:txbxContent>
                <w:p w:rsidR="00881233" w:rsidRDefault="00881233">
                  <w:pPr>
                    <w:spacing w:line="160" w:lineRule="exact"/>
                    <w:jc w:val="left"/>
                    <w:rPr>
                      <w:rFonts w:cs="Miriam"/>
                      <w:noProof/>
                      <w:sz w:val="18"/>
                      <w:szCs w:val="18"/>
                      <w:rtl/>
                    </w:rPr>
                  </w:pPr>
                  <w:r>
                    <w:rPr>
                      <w:rFonts w:cs="Miriam"/>
                      <w:sz w:val="18"/>
                      <w:szCs w:val="18"/>
                      <w:rtl/>
                    </w:rPr>
                    <w:t>שי</w:t>
                  </w:r>
                  <w:r>
                    <w:rPr>
                      <w:rFonts w:cs="Miriam" w:hint="cs"/>
                      <w:sz w:val="18"/>
                      <w:szCs w:val="18"/>
                      <w:rtl/>
                    </w:rPr>
                    <w:t>מוש בסמכות בין נתינת חוק לתחילת תקפו</w:t>
                  </w:r>
                </w:p>
              </w:txbxContent>
            </v:textbox>
            <w10:anchorlock/>
          </v:rect>
        </w:pict>
      </w:r>
      <w:r>
        <w:rPr>
          <w:rStyle w:val="big-number"/>
          <w:rFonts w:cs="Miriam"/>
          <w:rtl/>
        </w:rPr>
        <w:t>19.</w:t>
      </w:r>
      <w:r>
        <w:rPr>
          <w:rStyle w:val="big-number"/>
          <w:rFonts w:cs="Miriam"/>
          <w:rtl/>
        </w:rPr>
        <w:tab/>
      </w:r>
      <w:r>
        <w:rPr>
          <w:rStyle w:val="default"/>
          <w:rFonts w:cs="FrankRuehl"/>
          <w:rtl/>
        </w:rPr>
        <w:t>חי</w:t>
      </w:r>
      <w:r>
        <w:rPr>
          <w:rStyle w:val="default"/>
          <w:rFonts w:cs="FrankRuehl" w:hint="cs"/>
          <w:rtl/>
        </w:rPr>
        <w:t>קוק שאין תחיל</w:t>
      </w:r>
      <w:r>
        <w:rPr>
          <w:rStyle w:val="default"/>
          <w:rFonts w:cs="FrankRuehl"/>
          <w:rtl/>
        </w:rPr>
        <w:t xml:space="preserve">ת </w:t>
      </w:r>
      <w:r>
        <w:rPr>
          <w:rStyle w:val="default"/>
          <w:rFonts w:cs="FrankRuehl" w:hint="cs"/>
          <w:rtl/>
        </w:rPr>
        <w:t>תקפו עם נתינתו, והוא מעניק סמכות להתקין תקנות או לע</w:t>
      </w:r>
      <w:r>
        <w:rPr>
          <w:rStyle w:val="default"/>
          <w:rFonts w:cs="FrankRuehl"/>
          <w:rtl/>
        </w:rPr>
        <w:t>ש</w:t>
      </w:r>
      <w:r>
        <w:rPr>
          <w:rStyle w:val="default"/>
          <w:rFonts w:cs="FrankRuehl" w:hint="cs"/>
          <w:rtl/>
        </w:rPr>
        <w:t xml:space="preserve">ות מינוי או כל דבר למען מטרת החיקוק, אפשר להשתמש באותה סמכות </w:t>
      </w:r>
      <w:r>
        <w:rPr>
          <w:rStyle w:val="default"/>
          <w:rFonts w:cs="FrankRuehl"/>
          <w:rtl/>
        </w:rPr>
        <w:t xml:space="preserve">– </w:t>
      </w:r>
      <w:r>
        <w:rPr>
          <w:rStyle w:val="default"/>
          <w:rFonts w:cs="FrankRuehl" w:hint="cs"/>
          <w:rtl/>
        </w:rPr>
        <w:t xml:space="preserve">אם אין כוונה אחרת משתמעת </w:t>
      </w:r>
      <w:r>
        <w:rPr>
          <w:rStyle w:val="default"/>
          <w:rFonts w:cs="FrankRuehl"/>
          <w:rtl/>
        </w:rPr>
        <w:t xml:space="preserve">– </w:t>
      </w:r>
      <w:r>
        <w:rPr>
          <w:rStyle w:val="default"/>
          <w:rFonts w:cs="FrankRuehl" w:hint="cs"/>
          <w:rtl/>
        </w:rPr>
        <w:t>בכל שעה לאחר נתינתו של החיקוק, במידה שהדבר נראה דרוש או ראוי כדי להפעיל את החיקוק ביום תחילת תקפו; ואולם כל תקנ</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כל מינוי וכל דבר שנעשו בכוח אותה סמכות לא יהיה להם תוקף עד יום תחילת תקפו של החיקוק, אלא אם היתה כוונה אחרת משתמעת מתוך החיקוק, או אם היו התקנה, המינוי או הדבר דרושים להפעלת החיקוק.</w:t>
      </w:r>
    </w:p>
    <w:p w:rsidR="00E72A83" w:rsidRDefault="00E72A83">
      <w:pPr>
        <w:pStyle w:val="P00"/>
        <w:spacing w:before="72"/>
        <w:ind w:left="0" w:right="1134"/>
        <w:rPr>
          <w:rStyle w:val="default"/>
          <w:rFonts w:cs="FrankRuehl" w:hint="cs"/>
          <w:rtl/>
        </w:rPr>
      </w:pPr>
      <w:r>
        <w:rPr>
          <w:lang w:val="he-IL"/>
        </w:rPr>
        <w:pict>
          <v:rect id="_x0000_s1087" style="position:absolute;left:0;text-align:left;margin-left:464.5pt;margin-top:8.05pt;width:75.05pt;height:21.35pt;z-index:251657216" o:allowincell="f" filled="f" stroked="f" strokecolor="lime" strokeweight=".25pt">
            <v:textbox style="mso-next-textbox:#_x0000_s1087"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20</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35" w:name="Rov80"/>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68"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1452D6" w:rsidRPr="00B63637">
        <w:rPr>
          <w:rStyle w:val="default"/>
          <w:rFonts w:cs="FrankRuehl" w:hint="cs"/>
          <w:vanish/>
          <w:sz w:val="20"/>
          <w:szCs w:val="20"/>
          <w:shd w:val="clear" w:color="auto" w:fill="FFFF99"/>
          <w:rtl/>
        </w:rPr>
        <w:t xml:space="preserve"> </w:t>
      </w:r>
      <w:r w:rsidR="001452D6" w:rsidRPr="00B63637">
        <w:rPr>
          <w:rFonts w:cs="FrankRuehl" w:hint="cs"/>
          <w:vanish/>
          <w:szCs w:val="20"/>
          <w:shd w:val="clear" w:color="auto" w:fill="FFFF99"/>
          <w:rtl/>
        </w:rPr>
        <w:t>(</w:t>
      </w:r>
      <w:hyperlink r:id="rId69" w:history="1">
        <w:r w:rsidR="001452D6" w:rsidRPr="00B63637">
          <w:rPr>
            <w:rStyle w:val="Hyperlink"/>
            <w:rFonts w:cs="FrankRuehl" w:hint="cs"/>
            <w:vanish/>
            <w:szCs w:val="20"/>
            <w:shd w:val="clear" w:color="auto" w:fill="FFFF99"/>
            <w:rtl/>
          </w:rPr>
          <w:t>ה"ח 1456</w:t>
        </w:r>
      </w:hyperlink>
      <w:r w:rsidR="001452D6"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vanish/>
          <w:sz w:val="20"/>
          <w:szCs w:val="20"/>
          <w:shd w:val="clear" w:color="auto" w:fill="FFFF99"/>
          <w:rtl/>
        </w:rPr>
      </w:pPr>
      <w:r w:rsidRPr="00B63637">
        <w:rPr>
          <w:rStyle w:val="default"/>
          <w:rFonts w:cs="FrankRuehl" w:hint="cs"/>
          <w:b/>
          <w:bCs/>
          <w:vanish/>
          <w:sz w:val="20"/>
          <w:szCs w:val="20"/>
          <w:shd w:val="clear" w:color="auto" w:fill="FFFF99"/>
          <w:rtl/>
        </w:rPr>
        <w:t>ביטול סעיף 20</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default"/>
          <w:rFonts w:cs="Miriam" w:hint="cs"/>
          <w:strike/>
          <w:vanish/>
          <w:sz w:val="16"/>
          <w:szCs w:val="16"/>
          <w:shd w:val="clear" w:color="auto" w:fill="FFFF99"/>
          <w:rtl/>
        </w:rPr>
      </w:pPr>
      <w:r w:rsidRPr="00B63637">
        <w:rPr>
          <w:rStyle w:val="default"/>
          <w:rFonts w:cs="Miriam" w:hint="cs"/>
          <w:strike/>
          <w:vanish/>
          <w:sz w:val="16"/>
          <w:szCs w:val="16"/>
          <w:shd w:val="clear" w:color="auto" w:fill="FFFF99"/>
          <w:rtl/>
        </w:rPr>
        <w:t>שימוש בסמכות ומילוי חובה</w:t>
      </w:r>
    </w:p>
    <w:p w:rsidR="00E72A83" w:rsidRPr="00A21C38" w:rsidRDefault="00E72A83" w:rsidP="00A21C38">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20</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סמכות שניתנה בחיקוק, או חובה שהוטלה בו, אפשר להשתמש ולחזור ולהשתמש באותה סמכות, ויש למלא ולחזור ולמלא אותה חובה, מזמן לזמן, ככל שיידרש לפי הנסיבות; והוא כשאין כוונה אחרת משתמעת</w:t>
      </w:r>
      <w:r w:rsidRPr="00B63637">
        <w:rPr>
          <w:rStyle w:val="default"/>
          <w:rFonts w:cs="FrankRuehl" w:hint="cs"/>
          <w:vanish/>
          <w:sz w:val="22"/>
          <w:szCs w:val="22"/>
          <w:shd w:val="clear" w:color="auto" w:fill="FFFF99"/>
          <w:rtl/>
        </w:rPr>
        <w:t>.</w:t>
      </w:r>
      <w:bookmarkEnd w:id="35"/>
    </w:p>
    <w:p w:rsidR="00E72A83" w:rsidRDefault="00E72A83">
      <w:pPr>
        <w:pStyle w:val="P00"/>
        <w:spacing w:before="72"/>
        <w:ind w:left="0" w:right="1134"/>
        <w:rPr>
          <w:rStyle w:val="default"/>
          <w:rFonts w:cs="FrankRuehl" w:hint="cs"/>
          <w:rtl/>
        </w:rPr>
      </w:pPr>
      <w:r>
        <w:rPr>
          <w:lang w:val="he-IL"/>
        </w:rPr>
        <w:pict>
          <v:rect id="_x0000_s1088" style="position:absolute;left:0;text-align:left;margin-left:464.5pt;margin-top:8.05pt;width:75.05pt;height:21.35pt;z-index:251658240" o:allowincell="f" filled="f" stroked="f" strokecolor="lime" strokeweight=".25pt">
            <v:textbox style="mso-next-textbox:#_x0000_s1088"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21</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36" w:name="Rov81"/>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70"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DC22B4" w:rsidRPr="00B63637">
        <w:rPr>
          <w:rStyle w:val="default"/>
          <w:rFonts w:cs="FrankRuehl" w:hint="cs"/>
          <w:vanish/>
          <w:sz w:val="20"/>
          <w:szCs w:val="20"/>
          <w:shd w:val="clear" w:color="auto" w:fill="FFFF99"/>
          <w:rtl/>
        </w:rPr>
        <w:t xml:space="preserve"> </w:t>
      </w:r>
      <w:r w:rsidR="00DC22B4" w:rsidRPr="00B63637">
        <w:rPr>
          <w:rFonts w:cs="FrankRuehl" w:hint="cs"/>
          <w:vanish/>
          <w:szCs w:val="20"/>
          <w:shd w:val="clear" w:color="auto" w:fill="FFFF99"/>
          <w:rtl/>
        </w:rPr>
        <w:t>(</w:t>
      </w:r>
      <w:hyperlink r:id="rId71" w:history="1">
        <w:r w:rsidR="00DC22B4" w:rsidRPr="00B63637">
          <w:rPr>
            <w:rStyle w:val="Hyperlink"/>
            <w:rFonts w:cs="FrankRuehl" w:hint="cs"/>
            <w:vanish/>
            <w:szCs w:val="20"/>
            <w:shd w:val="clear" w:color="auto" w:fill="FFFF99"/>
            <w:rtl/>
          </w:rPr>
          <w:t>ה"ח 1456</w:t>
        </w:r>
      </w:hyperlink>
      <w:r w:rsidR="00DC22B4"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vanish/>
          <w:sz w:val="20"/>
          <w:szCs w:val="20"/>
          <w:shd w:val="clear" w:color="auto" w:fill="FFFF99"/>
          <w:rtl/>
        </w:rPr>
      </w:pPr>
      <w:r w:rsidRPr="00B63637">
        <w:rPr>
          <w:rStyle w:val="default"/>
          <w:rFonts w:cs="FrankRuehl" w:hint="cs"/>
          <w:b/>
          <w:bCs/>
          <w:vanish/>
          <w:sz w:val="20"/>
          <w:szCs w:val="20"/>
          <w:shd w:val="clear" w:color="auto" w:fill="FFFF99"/>
          <w:rtl/>
        </w:rPr>
        <w:t>ביטול סעיף 21</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default"/>
          <w:rFonts w:cs="Miriam" w:hint="cs"/>
          <w:strike/>
          <w:vanish/>
          <w:sz w:val="16"/>
          <w:szCs w:val="16"/>
          <w:shd w:val="clear" w:color="auto" w:fill="FFFF99"/>
          <w:rtl/>
        </w:rPr>
      </w:pPr>
      <w:r w:rsidRPr="00B63637">
        <w:rPr>
          <w:rStyle w:val="default"/>
          <w:rFonts w:cs="Miriam" w:hint="cs"/>
          <w:strike/>
          <w:vanish/>
          <w:sz w:val="16"/>
          <w:szCs w:val="16"/>
          <w:shd w:val="clear" w:color="auto" w:fill="FFFF99"/>
          <w:rtl/>
        </w:rPr>
        <w:t>שימוש בסמכות שניתנה לנושא משרה</w:t>
      </w:r>
    </w:p>
    <w:p w:rsidR="00E72A83" w:rsidRPr="00DE520D" w:rsidRDefault="00E72A83" w:rsidP="00DE520D">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21</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סמכות שניתנה בחיקוק לנושא משרה פלונית, באשר הוא נושא אותה משרה, וכן חובה שהוטלה בדרך זו, יהא מוסמך או מחוייב, כאמור, מי שנושא אותה שעה את המשרה או ממונה לפעול במקומו; והוא כשאין כוונה אחרת משתמעת</w:t>
      </w:r>
      <w:r w:rsidRPr="00B63637">
        <w:rPr>
          <w:rStyle w:val="default"/>
          <w:rFonts w:cs="FrankRuehl" w:hint="cs"/>
          <w:vanish/>
          <w:sz w:val="22"/>
          <w:szCs w:val="22"/>
          <w:shd w:val="clear" w:color="auto" w:fill="FFFF99"/>
          <w:rtl/>
        </w:rPr>
        <w:t>.</w:t>
      </w:r>
      <w:bookmarkEnd w:id="36"/>
    </w:p>
    <w:p w:rsidR="00E72A83" w:rsidRDefault="00E72A83">
      <w:pPr>
        <w:pStyle w:val="P00"/>
        <w:spacing w:before="72"/>
        <w:ind w:left="0" w:right="1134"/>
        <w:rPr>
          <w:rStyle w:val="default"/>
          <w:rFonts w:cs="FrankRuehl" w:hint="cs"/>
          <w:rtl/>
        </w:rPr>
      </w:pPr>
      <w:r>
        <w:rPr>
          <w:lang w:val="he-IL"/>
        </w:rPr>
        <w:pict>
          <v:rect id="_x0000_s1089" style="position:absolute;left:0;text-align:left;margin-left:464.5pt;margin-top:8.05pt;width:75.05pt;height:21.35pt;z-index:251659264" o:allowincell="f" filled="f" stroked="f" strokecolor="lime" strokeweight=".25pt">
            <v:textbox style="mso-next-textbox:#_x0000_s1089"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22</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37" w:name="Rov82"/>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72"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F04B54" w:rsidRPr="00B63637">
        <w:rPr>
          <w:rStyle w:val="default"/>
          <w:rFonts w:cs="FrankRuehl" w:hint="cs"/>
          <w:vanish/>
          <w:sz w:val="20"/>
          <w:szCs w:val="20"/>
          <w:shd w:val="clear" w:color="auto" w:fill="FFFF99"/>
          <w:rtl/>
        </w:rPr>
        <w:t xml:space="preserve"> </w:t>
      </w:r>
      <w:r w:rsidR="00F04B54" w:rsidRPr="00B63637">
        <w:rPr>
          <w:rFonts w:cs="FrankRuehl" w:hint="cs"/>
          <w:vanish/>
          <w:szCs w:val="20"/>
          <w:shd w:val="clear" w:color="auto" w:fill="FFFF99"/>
          <w:rtl/>
        </w:rPr>
        <w:t>(</w:t>
      </w:r>
      <w:hyperlink r:id="rId73" w:history="1">
        <w:r w:rsidR="00F04B54" w:rsidRPr="00B63637">
          <w:rPr>
            <w:rStyle w:val="Hyperlink"/>
            <w:rFonts w:cs="FrankRuehl" w:hint="cs"/>
            <w:vanish/>
            <w:szCs w:val="20"/>
            <w:shd w:val="clear" w:color="auto" w:fill="FFFF99"/>
            <w:rtl/>
          </w:rPr>
          <w:t>ה"ח 1456</w:t>
        </w:r>
      </w:hyperlink>
      <w:r w:rsidR="00F04B54"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vanish/>
          <w:sz w:val="20"/>
          <w:szCs w:val="20"/>
          <w:shd w:val="clear" w:color="auto" w:fill="FFFF99"/>
          <w:rtl/>
        </w:rPr>
      </w:pPr>
      <w:r w:rsidRPr="00B63637">
        <w:rPr>
          <w:rStyle w:val="default"/>
          <w:rFonts w:cs="FrankRuehl" w:hint="cs"/>
          <w:b/>
          <w:bCs/>
          <w:vanish/>
          <w:sz w:val="20"/>
          <w:szCs w:val="20"/>
          <w:shd w:val="clear" w:color="auto" w:fill="FFFF99"/>
          <w:rtl/>
        </w:rPr>
        <w:t>ביטול סעיף 22</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default"/>
          <w:rFonts w:cs="Miriam" w:hint="cs"/>
          <w:strike/>
          <w:vanish/>
          <w:sz w:val="16"/>
          <w:szCs w:val="16"/>
          <w:shd w:val="clear" w:color="auto" w:fill="FFFF99"/>
          <w:rtl/>
        </w:rPr>
      </w:pPr>
      <w:r w:rsidRPr="00B63637">
        <w:rPr>
          <w:rStyle w:val="default"/>
          <w:rFonts w:cs="Miriam" w:hint="cs"/>
          <w:strike/>
          <w:vanish/>
          <w:sz w:val="16"/>
          <w:szCs w:val="16"/>
          <w:shd w:val="clear" w:color="auto" w:fill="FFFF99"/>
          <w:rtl/>
        </w:rPr>
        <w:t>המוסמך למנות מוסמך להשעות ולהעביר</w:t>
      </w:r>
    </w:p>
    <w:p w:rsidR="00E72A83" w:rsidRPr="00CF4BAA" w:rsidRDefault="00E72A83" w:rsidP="00CF4BAA">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22</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הרשות שהוסמכה על פי חיקוק לעשות מינוי, תהא מוסמכת גם להעביר או להשעות מתפקידו, ולשוב ולמנות או להחזיר לתפקידו, כל אדם שנתמנה אגב שימוש בסמכות זו; והוא כשאין כוונה אחרת המשתמעת</w:t>
      </w:r>
      <w:r w:rsidRPr="00B63637">
        <w:rPr>
          <w:rStyle w:val="default"/>
          <w:rFonts w:cs="FrankRuehl" w:hint="cs"/>
          <w:vanish/>
          <w:sz w:val="22"/>
          <w:szCs w:val="22"/>
          <w:shd w:val="clear" w:color="auto" w:fill="FFFF99"/>
          <w:rtl/>
        </w:rPr>
        <w:t>.</w:t>
      </w:r>
      <w:bookmarkEnd w:id="37"/>
    </w:p>
    <w:p w:rsidR="00E72A83" w:rsidRDefault="00E72A83">
      <w:pPr>
        <w:pStyle w:val="P00"/>
        <w:spacing w:before="72"/>
        <w:ind w:left="0" w:right="1134"/>
        <w:rPr>
          <w:rStyle w:val="default"/>
          <w:rFonts w:cs="FrankRuehl" w:hint="cs"/>
          <w:rtl/>
        </w:rPr>
      </w:pPr>
      <w:r>
        <w:rPr>
          <w:lang w:val="he-IL"/>
        </w:rPr>
        <w:pict>
          <v:rect id="_x0000_s1090" style="position:absolute;left:0;text-align:left;margin-left:464.5pt;margin-top:8.05pt;width:75.05pt;height:21.35pt;z-index:251660288" o:allowincell="f" filled="f" stroked="f" strokecolor="lime" strokeweight=".25pt">
            <v:textbox style="mso-next-textbox:#_x0000_s1090"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23</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38" w:name="Rov83"/>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74"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D4013A" w:rsidRPr="00B63637">
        <w:rPr>
          <w:rStyle w:val="default"/>
          <w:rFonts w:cs="FrankRuehl" w:hint="cs"/>
          <w:vanish/>
          <w:sz w:val="20"/>
          <w:szCs w:val="20"/>
          <w:shd w:val="clear" w:color="auto" w:fill="FFFF99"/>
          <w:rtl/>
        </w:rPr>
        <w:t xml:space="preserve"> </w:t>
      </w:r>
      <w:r w:rsidR="00D4013A" w:rsidRPr="00B63637">
        <w:rPr>
          <w:rFonts w:cs="FrankRuehl" w:hint="cs"/>
          <w:vanish/>
          <w:szCs w:val="20"/>
          <w:shd w:val="clear" w:color="auto" w:fill="FFFF99"/>
          <w:rtl/>
        </w:rPr>
        <w:t>(</w:t>
      </w:r>
      <w:hyperlink r:id="rId75" w:history="1">
        <w:r w:rsidR="00D4013A" w:rsidRPr="00B63637">
          <w:rPr>
            <w:rStyle w:val="Hyperlink"/>
            <w:rFonts w:cs="FrankRuehl" w:hint="cs"/>
            <w:vanish/>
            <w:szCs w:val="20"/>
            <w:shd w:val="clear" w:color="auto" w:fill="FFFF99"/>
            <w:rtl/>
          </w:rPr>
          <w:t>ה"ח 1456</w:t>
        </w:r>
      </w:hyperlink>
      <w:r w:rsidR="00D4013A"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vanish/>
          <w:sz w:val="20"/>
          <w:szCs w:val="20"/>
          <w:shd w:val="clear" w:color="auto" w:fill="FFFF99"/>
          <w:rtl/>
        </w:rPr>
      </w:pPr>
      <w:r w:rsidRPr="00B63637">
        <w:rPr>
          <w:rStyle w:val="default"/>
          <w:rFonts w:cs="FrankRuehl" w:hint="cs"/>
          <w:b/>
          <w:bCs/>
          <w:vanish/>
          <w:sz w:val="20"/>
          <w:szCs w:val="20"/>
          <w:shd w:val="clear" w:color="auto" w:fill="FFFF99"/>
          <w:rtl/>
        </w:rPr>
        <w:t>ביטול סעיף 23</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default"/>
          <w:rFonts w:cs="Miriam" w:hint="cs"/>
          <w:strike/>
          <w:vanish/>
          <w:sz w:val="16"/>
          <w:szCs w:val="16"/>
          <w:shd w:val="clear" w:color="auto" w:fill="FFFF99"/>
          <w:rtl/>
        </w:rPr>
      </w:pPr>
      <w:r w:rsidRPr="00B63637">
        <w:rPr>
          <w:rStyle w:val="default"/>
          <w:rFonts w:cs="Miriam" w:hint="cs"/>
          <w:strike/>
          <w:vanish/>
          <w:sz w:val="16"/>
          <w:szCs w:val="16"/>
          <w:shd w:val="clear" w:color="auto" w:fill="FFFF99"/>
          <w:rtl/>
        </w:rPr>
        <w:t>סמכות למנות ממלא מקום זמני</w:t>
      </w:r>
    </w:p>
    <w:p w:rsidR="00E72A83" w:rsidRPr="008C6E53" w:rsidRDefault="00E72A83" w:rsidP="008C6E53">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23</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ניתנה סמכות על פי חיקוק לעובד ציבורי, או הוטלה עליו חובה כאמור, ומשרתו של אותו עובד ציבורי פנויה מכל סיבה שהיא, או שנבצר ממנו תקופה מסויימת להשתמש בסמכותו או למלא חובתו משום שהוא נעדר או נטול-כושר מחמת מחלה או מחמת סיבה אחרת, רשאית הממשלה להורות, כי אדם פלוני או עובד ציבורי נושא משרה פלונית יוסמך בסמכות האמורה או תוטל עליו החובה האמורה; ומשניתנה הוראה זו, יהיו אותו אדם, או אותו עובד ציבורי, מוסמך או מחוייב, כאמור, כל אותה תקופה, בכפוף לכל תנאי או סייג שתורה עליהם הממשלה</w:t>
      </w:r>
      <w:r w:rsidRPr="00B63637">
        <w:rPr>
          <w:rStyle w:val="default"/>
          <w:rFonts w:cs="FrankRuehl" w:hint="cs"/>
          <w:vanish/>
          <w:sz w:val="22"/>
          <w:szCs w:val="22"/>
          <w:shd w:val="clear" w:color="auto" w:fill="FFFF99"/>
          <w:rtl/>
        </w:rPr>
        <w:t>.</w:t>
      </w:r>
      <w:bookmarkEnd w:id="38"/>
    </w:p>
    <w:p w:rsidR="00E72A83" w:rsidRDefault="00E72A83">
      <w:pPr>
        <w:pStyle w:val="P00"/>
        <w:spacing w:before="72"/>
        <w:ind w:left="0" w:right="1134"/>
        <w:rPr>
          <w:rStyle w:val="default"/>
          <w:rFonts w:cs="FrankRuehl" w:hint="cs"/>
          <w:rtl/>
        </w:rPr>
      </w:pPr>
      <w:r>
        <w:rPr>
          <w:lang w:val="he-IL"/>
        </w:rPr>
        <w:pict>
          <v:rect id="_x0000_s1091" style="position:absolute;left:0;text-align:left;margin-left:464.5pt;margin-top:8.05pt;width:75.05pt;height:21.35pt;z-index:251661312" o:allowincell="f" filled="f" stroked="f" strokecolor="lime" strokeweight=".25pt">
            <v:textbox style="mso-next-textbox:#_x0000_s1091"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24</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39" w:name="Rov84"/>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76"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897480" w:rsidRPr="00B63637">
        <w:rPr>
          <w:rStyle w:val="default"/>
          <w:rFonts w:cs="FrankRuehl" w:hint="cs"/>
          <w:vanish/>
          <w:sz w:val="20"/>
          <w:szCs w:val="20"/>
          <w:shd w:val="clear" w:color="auto" w:fill="FFFF99"/>
          <w:rtl/>
        </w:rPr>
        <w:t xml:space="preserve"> </w:t>
      </w:r>
      <w:r w:rsidR="00897480" w:rsidRPr="00B63637">
        <w:rPr>
          <w:rFonts w:cs="FrankRuehl" w:hint="cs"/>
          <w:vanish/>
          <w:szCs w:val="20"/>
          <w:shd w:val="clear" w:color="auto" w:fill="FFFF99"/>
          <w:rtl/>
        </w:rPr>
        <w:t>(</w:t>
      </w:r>
      <w:hyperlink r:id="rId77" w:history="1">
        <w:r w:rsidR="00897480" w:rsidRPr="00B63637">
          <w:rPr>
            <w:rStyle w:val="Hyperlink"/>
            <w:rFonts w:cs="FrankRuehl" w:hint="cs"/>
            <w:vanish/>
            <w:szCs w:val="20"/>
            <w:shd w:val="clear" w:color="auto" w:fill="FFFF99"/>
            <w:rtl/>
          </w:rPr>
          <w:t>ה"ח 1456</w:t>
        </w:r>
      </w:hyperlink>
      <w:r w:rsidR="00897480"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vanish/>
          <w:sz w:val="20"/>
          <w:szCs w:val="20"/>
          <w:shd w:val="clear" w:color="auto" w:fill="FFFF99"/>
          <w:rtl/>
        </w:rPr>
      </w:pPr>
      <w:r w:rsidRPr="00B63637">
        <w:rPr>
          <w:rStyle w:val="default"/>
          <w:rFonts w:cs="FrankRuehl" w:hint="cs"/>
          <w:b/>
          <w:bCs/>
          <w:vanish/>
          <w:sz w:val="20"/>
          <w:szCs w:val="20"/>
          <w:shd w:val="clear" w:color="auto" w:fill="FFFF99"/>
          <w:rtl/>
        </w:rPr>
        <w:t>ביטול סעיף 24</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default"/>
          <w:rFonts w:cs="Miriam" w:hint="cs"/>
          <w:strike/>
          <w:vanish/>
          <w:sz w:val="16"/>
          <w:szCs w:val="16"/>
          <w:shd w:val="clear" w:color="auto" w:fill="FFFF99"/>
          <w:rtl/>
        </w:rPr>
      </w:pPr>
      <w:r w:rsidRPr="00B63637">
        <w:rPr>
          <w:rStyle w:val="default"/>
          <w:rFonts w:cs="Miriam" w:hint="cs"/>
          <w:strike/>
          <w:vanish/>
          <w:sz w:val="16"/>
          <w:szCs w:val="16"/>
          <w:shd w:val="clear" w:color="auto" w:fill="FFFF99"/>
          <w:rtl/>
        </w:rPr>
        <w:t>סמכות למנות יושב ראש</w:t>
      </w:r>
    </w:p>
    <w:p w:rsidR="00E72A83" w:rsidRPr="00600D1B" w:rsidRDefault="00E72A83" w:rsidP="00600D1B">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24</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הממשלה או עובד ציבורי או גוף ציבורי, שהוסמכו על פי חיקוק למנות מועצה, בית דין, ועדה, ועד אז כל גוף כיוצא באלה, מוסמכים למנות להם יושב ראש; והוא כשאין הוראה אחרת בענין זה</w:t>
      </w:r>
      <w:r w:rsidRPr="00B63637">
        <w:rPr>
          <w:rStyle w:val="default"/>
          <w:rFonts w:cs="FrankRuehl" w:hint="cs"/>
          <w:vanish/>
          <w:sz w:val="22"/>
          <w:szCs w:val="22"/>
          <w:shd w:val="clear" w:color="auto" w:fill="FFFF99"/>
          <w:rtl/>
        </w:rPr>
        <w:t>.</w:t>
      </w:r>
      <w:bookmarkEnd w:id="39"/>
    </w:p>
    <w:p w:rsidR="00E72A83" w:rsidRDefault="00E72A83">
      <w:pPr>
        <w:pStyle w:val="P00"/>
        <w:spacing w:before="72"/>
        <w:ind w:left="0" w:right="1134"/>
        <w:rPr>
          <w:rStyle w:val="default"/>
          <w:rFonts w:cs="FrankRuehl" w:hint="cs"/>
          <w:rtl/>
        </w:rPr>
      </w:pPr>
      <w:r>
        <w:rPr>
          <w:lang w:val="he-IL"/>
        </w:rPr>
        <w:pict>
          <v:rect id="_x0000_s1092" style="position:absolute;left:0;text-align:left;margin-left:464.5pt;margin-top:8.05pt;width:75.05pt;height:21.35pt;z-index:251662336" o:allowincell="f" filled="f" stroked="f" strokecolor="lime" strokeweight=".25pt">
            <v:textbox style="mso-next-textbox:#_x0000_s1092"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25</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40" w:name="Rov85"/>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78"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BF55E5" w:rsidRPr="00B63637">
        <w:rPr>
          <w:rStyle w:val="default"/>
          <w:rFonts w:cs="FrankRuehl" w:hint="cs"/>
          <w:vanish/>
          <w:sz w:val="20"/>
          <w:szCs w:val="20"/>
          <w:shd w:val="clear" w:color="auto" w:fill="FFFF99"/>
          <w:rtl/>
        </w:rPr>
        <w:t xml:space="preserve"> </w:t>
      </w:r>
      <w:r w:rsidR="00BF55E5" w:rsidRPr="00B63637">
        <w:rPr>
          <w:rFonts w:cs="FrankRuehl" w:hint="cs"/>
          <w:vanish/>
          <w:szCs w:val="20"/>
          <w:shd w:val="clear" w:color="auto" w:fill="FFFF99"/>
          <w:rtl/>
        </w:rPr>
        <w:t>(</w:t>
      </w:r>
      <w:hyperlink r:id="rId79" w:history="1">
        <w:r w:rsidR="00BF55E5" w:rsidRPr="00B63637">
          <w:rPr>
            <w:rStyle w:val="Hyperlink"/>
            <w:rFonts w:cs="FrankRuehl" w:hint="cs"/>
            <w:vanish/>
            <w:szCs w:val="20"/>
            <w:shd w:val="clear" w:color="auto" w:fill="FFFF99"/>
            <w:rtl/>
          </w:rPr>
          <w:t>ה"ח 1456</w:t>
        </w:r>
      </w:hyperlink>
      <w:r w:rsidR="00BF55E5"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vanish/>
          <w:sz w:val="20"/>
          <w:szCs w:val="20"/>
          <w:shd w:val="clear" w:color="auto" w:fill="FFFF99"/>
          <w:rtl/>
        </w:rPr>
      </w:pPr>
      <w:r w:rsidRPr="00B63637">
        <w:rPr>
          <w:rStyle w:val="default"/>
          <w:rFonts w:cs="FrankRuehl" w:hint="cs"/>
          <w:b/>
          <w:bCs/>
          <w:vanish/>
          <w:sz w:val="20"/>
          <w:szCs w:val="20"/>
          <w:shd w:val="clear" w:color="auto" w:fill="FFFF99"/>
          <w:rtl/>
        </w:rPr>
        <w:t>ביטול סעיף 25</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default"/>
          <w:rFonts w:cs="Miriam" w:hint="cs"/>
          <w:strike/>
          <w:vanish/>
          <w:sz w:val="16"/>
          <w:szCs w:val="16"/>
          <w:shd w:val="clear" w:color="auto" w:fill="FFFF99"/>
          <w:rtl/>
        </w:rPr>
      </w:pPr>
      <w:r w:rsidRPr="00B63637">
        <w:rPr>
          <w:rStyle w:val="default"/>
          <w:rFonts w:cs="Miriam" w:hint="cs"/>
          <w:strike/>
          <w:vanish/>
          <w:sz w:val="16"/>
          <w:szCs w:val="16"/>
          <w:shd w:val="clear" w:color="auto" w:fill="FFFF99"/>
          <w:rtl/>
        </w:rPr>
        <w:t>סמכות למנות בנקיבת שם המשרה</w:t>
      </w:r>
    </w:p>
    <w:p w:rsidR="00E72A83" w:rsidRPr="00694E4E" w:rsidRDefault="00E72A83" w:rsidP="00694E4E">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25</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הממשלה או עובד ציבורי או גוף ציבורי שהוסמכו על פי חיקוק למנות אדם כחבר לאחד הגופים הנקובים בסעיף 24, או להסמיך אדם, או להטיל עליו חובה, רשאים הם לעשות כן אם בנקיבת שמו של אדם ואם בנקיבת שם משרתו; ומשמעו כן, או מן היום שקבעו לכך, יהא אותו אדם, או הנושא אותה משרה, ממונה או מוסמך או מחוייב, כאמור, הכל לפי הענין</w:t>
      </w:r>
      <w:r w:rsidRPr="00B63637">
        <w:rPr>
          <w:rStyle w:val="default"/>
          <w:rFonts w:cs="FrankRuehl" w:hint="cs"/>
          <w:vanish/>
          <w:sz w:val="22"/>
          <w:szCs w:val="22"/>
          <w:shd w:val="clear" w:color="auto" w:fill="FFFF99"/>
          <w:rtl/>
        </w:rPr>
        <w:t>.</w:t>
      </w:r>
      <w:bookmarkEnd w:id="40"/>
    </w:p>
    <w:p w:rsidR="00E72A83" w:rsidRDefault="00E72A83">
      <w:pPr>
        <w:pStyle w:val="P00"/>
        <w:spacing w:before="72"/>
        <w:ind w:left="0" w:right="1134"/>
        <w:rPr>
          <w:rStyle w:val="default"/>
          <w:rFonts w:cs="FrankRuehl" w:hint="cs"/>
          <w:rtl/>
        </w:rPr>
      </w:pPr>
      <w:r>
        <w:rPr>
          <w:lang w:val="he-IL"/>
        </w:rPr>
        <w:pict>
          <v:rect id="_x0000_s1093" style="position:absolute;left:0;text-align:left;margin-left:464.5pt;margin-top:8.05pt;width:75.05pt;height:21.35pt;z-index:251663360" o:allowincell="f" filled="f" stroked="f" strokecolor="lime" strokeweight=".25pt">
            <v:textbox style="mso-next-textbox:#_x0000_s1093"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26</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41" w:name="Rov86"/>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80"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A45F55" w:rsidRPr="00B63637">
        <w:rPr>
          <w:rStyle w:val="default"/>
          <w:rFonts w:cs="FrankRuehl" w:hint="cs"/>
          <w:vanish/>
          <w:sz w:val="20"/>
          <w:szCs w:val="20"/>
          <w:shd w:val="clear" w:color="auto" w:fill="FFFF99"/>
          <w:rtl/>
        </w:rPr>
        <w:t xml:space="preserve"> </w:t>
      </w:r>
      <w:r w:rsidR="00A45F55" w:rsidRPr="00B63637">
        <w:rPr>
          <w:rFonts w:cs="FrankRuehl" w:hint="cs"/>
          <w:vanish/>
          <w:szCs w:val="20"/>
          <w:shd w:val="clear" w:color="auto" w:fill="FFFF99"/>
          <w:rtl/>
        </w:rPr>
        <w:t>(</w:t>
      </w:r>
      <w:hyperlink r:id="rId81" w:history="1">
        <w:r w:rsidR="00A45F55" w:rsidRPr="00B63637">
          <w:rPr>
            <w:rStyle w:val="Hyperlink"/>
            <w:rFonts w:cs="FrankRuehl" w:hint="cs"/>
            <w:vanish/>
            <w:szCs w:val="20"/>
            <w:shd w:val="clear" w:color="auto" w:fill="FFFF99"/>
            <w:rtl/>
          </w:rPr>
          <w:t>ה"ח 1456</w:t>
        </w:r>
      </w:hyperlink>
      <w:r w:rsidR="00A45F55"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vanish/>
          <w:sz w:val="20"/>
          <w:szCs w:val="20"/>
          <w:shd w:val="clear" w:color="auto" w:fill="FFFF99"/>
          <w:rtl/>
        </w:rPr>
      </w:pPr>
      <w:r w:rsidRPr="00B63637">
        <w:rPr>
          <w:rStyle w:val="default"/>
          <w:rFonts w:cs="FrankRuehl" w:hint="cs"/>
          <w:b/>
          <w:bCs/>
          <w:vanish/>
          <w:sz w:val="20"/>
          <w:szCs w:val="20"/>
          <w:shd w:val="clear" w:color="auto" w:fill="FFFF99"/>
          <w:rtl/>
        </w:rPr>
        <w:t>ביטול סעיף 26</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default"/>
          <w:rFonts w:cs="Miriam" w:hint="cs"/>
          <w:strike/>
          <w:vanish/>
          <w:sz w:val="16"/>
          <w:szCs w:val="16"/>
          <w:shd w:val="clear" w:color="auto" w:fill="FFFF99"/>
          <w:rtl/>
        </w:rPr>
      </w:pPr>
      <w:r w:rsidRPr="00B63637">
        <w:rPr>
          <w:rStyle w:val="default"/>
          <w:rFonts w:cs="Miriam" w:hint="cs"/>
          <w:strike/>
          <w:vanish/>
          <w:sz w:val="16"/>
          <w:szCs w:val="16"/>
          <w:shd w:val="clear" w:color="auto" w:fill="FFFF99"/>
          <w:rtl/>
        </w:rPr>
        <w:t>פירושו של מתן סמכות</w:t>
      </w:r>
    </w:p>
    <w:p w:rsidR="00E72A83" w:rsidRPr="00EC751E" w:rsidRDefault="00E72A83" w:rsidP="00EC751E">
      <w:pPr>
        <w:pStyle w:val="P00"/>
        <w:tabs>
          <w:tab w:val="clear" w:pos="624"/>
          <w:tab w:val="clear" w:pos="1021"/>
          <w:tab w:val="clear" w:pos="1474"/>
          <w:tab w:val="clear" w:pos="1928"/>
          <w:tab w:val="clear" w:pos="2381"/>
          <w:tab w:val="clear" w:pos="2835"/>
          <w:tab w:val="clear" w:pos="6259"/>
        </w:tabs>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26</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אדם שניתנה לו לפי חיקוק, הסמכות לעשות דבר או לכפות עשייתו, נתונות לו ממילא גם כל הסמכויות הדרושות, במידה המתקבלת על הדעת כדי לאפשר לו את העשיה או כפיית העשיה</w:t>
      </w:r>
      <w:r w:rsidRPr="00B63637">
        <w:rPr>
          <w:rStyle w:val="default"/>
          <w:rFonts w:cs="FrankRuehl" w:hint="cs"/>
          <w:vanish/>
          <w:sz w:val="22"/>
          <w:szCs w:val="22"/>
          <w:shd w:val="clear" w:color="auto" w:fill="FFFF99"/>
          <w:rtl/>
        </w:rPr>
        <w:t>.</w:t>
      </w:r>
      <w:bookmarkEnd w:id="41"/>
    </w:p>
    <w:p w:rsidR="00E72A83" w:rsidRDefault="00E72A83">
      <w:pPr>
        <w:pStyle w:val="P00"/>
        <w:spacing w:before="72"/>
        <w:ind w:left="0" w:right="1134"/>
        <w:rPr>
          <w:rStyle w:val="default"/>
          <w:rFonts w:cs="FrankRuehl" w:hint="cs"/>
          <w:rtl/>
        </w:rPr>
      </w:pPr>
      <w:r>
        <w:rPr>
          <w:lang w:val="he-IL"/>
        </w:rPr>
        <w:pict>
          <v:rect id="_x0000_s1094" style="position:absolute;left:0;text-align:left;margin-left:464.5pt;margin-top:8.05pt;width:75.05pt;height:21.35pt;z-index:251664384" o:allowincell="f" filled="f" stroked="f" strokecolor="lime" strokeweight=".25pt">
            <v:textbox style="mso-next-textbox:#_x0000_s1094" inset="0,0,0,0">
              <w:txbxContent>
                <w:p w:rsidR="00881233" w:rsidRDefault="00881233">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תשכ"ח-1968</w:t>
                  </w:r>
                </w:p>
              </w:txbxContent>
            </v:textbox>
            <w10:anchorlock/>
          </v:rect>
        </w:pict>
      </w:r>
      <w:r>
        <w:rPr>
          <w:rStyle w:val="big-number"/>
          <w:rFonts w:cs="Miriam" w:hint="cs"/>
          <w:rtl/>
        </w:rPr>
        <w:t>27</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42" w:name="Rov43"/>
      <w:r w:rsidRPr="00B63637">
        <w:rPr>
          <w:rStyle w:val="default"/>
          <w:rFonts w:cs="FrankRuehl" w:hint="cs"/>
          <w:vanish/>
          <w:color w:val="FF0000"/>
          <w:szCs w:val="20"/>
          <w:shd w:val="clear" w:color="auto" w:fill="FFFF99"/>
          <w:rtl/>
        </w:rPr>
        <w:t>מיום 21.8.1968</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7</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82" w:history="1">
        <w:r w:rsidRPr="00B63637">
          <w:rPr>
            <w:rStyle w:val="Hyperlink"/>
            <w:rFonts w:cs="FrankRuehl" w:hint="cs"/>
            <w:vanish/>
            <w:szCs w:val="20"/>
            <w:shd w:val="clear" w:color="auto" w:fill="FFFF99"/>
            <w:rtl/>
          </w:rPr>
          <w:t>ס"ח תשכ"ח מס' 540</w:t>
        </w:r>
      </w:hyperlink>
      <w:r w:rsidRPr="00B63637">
        <w:rPr>
          <w:rStyle w:val="default"/>
          <w:rFonts w:cs="FrankRuehl" w:hint="cs"/>
          <w:vanish/>
          <w:sz w:val="20"/>
          <w:szCs w:val="20"/>
          <w:shd w:val="clear" w:color="auto" w:fill="FFFF99"/>
          <w:rtl/>
        </w:rPr>
        <w:t xml:space="preserve"> מיום 21.8.1968 עמ' 232</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27</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Miriam" w:hint="cs"/>
          <w:strike/>
          <w:vanish/>
          <w:sz w:val="16"/>
          <w:szCs w:val="16"/>
          <w:shd w:val="clear" w:color="auto" w:fill="FFFF99"/>
          <w:rtl/>
        </w:rPr>
      </w:pPr>
      <w:r w:rsidRPr="00B63637">
        <w:rPr>
          <w:rStyle w:val="big-number"/>
          <w:rFonts w:cs="Miriam" w:hint="cs"/>
          <w:strike/>
          <w:vanish/>
          <w:sz w:val="16"/>
          <w:szCs w:val="16"/>
          <w:shd w:val="clear" w:color="auto" w:fill="FFFF99"/>
          <w:rtl/>
        </w:rPr>
        <w:t>סמכות הממשלה לאצול מכוחה</w:t>
      </w:r>
    </w:p>
    <w:p w:rsidR="00E72A83" w:rsidRDefault="00E72A83">
      <w:pPr>
        <w:pStyle w:val="P00"/>
        <w:spacing w:before="0"/>
        <w:ind w:left="0" w:right="1134"/>
        <w:rPr>
          <w:rStyle w:val="default"/>
          <w:rFonts w:cs="FrankRuehl" w:hint="cs"/>
          <w:sz w:val="2"/>
          <w:szCs w:val="2"/>
          <w:rtl/>
        </w:rPr>
      </w:pPr>
      <w:r w:rsidRPr="00B63637">
        <w:rPr>
          <w:rStyle w:val="big-number"/>
          <w:rFonts w:cs="FrankRuehl" w:hint="cs"/>
          <w:strike/>
          <w:vanish/>
          <w:sz w:val="22"/>
          <w:szCs w:val="22"/>
          <w:shd w:val="clear" w:color="auto" w:fill="FFFF99"/>
          <w:rtl/>
        </w:rPr>
        <w:t>27</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מקום שחיקוק נותן לממשלה סמכות, או מטיל עליה חובה, רשאית היא- אם אין דין האוסר במפורש על כך- למלא ידו של אדם פלוני, או של הנושא משרה פלונית, להשתמש מטעמה באותה סמכות, או למלא מטעמה אותה חובה, בכפוף לכל תנאי או סייג שתורה עליהם; ומשעשתה כן, או מן היום שקבעה לכך, יהיה האדם שמילאה ידו מוסמך או מחוייב כאמור; אלא ששום דבר שנאמר כאן אינו בא להתיר לממשלה למלא ידי אדם להתקין תקנות בנות- פעל תחיקתי על יסוד הסמכות שניתנה לה בחיקוק להתקין תקנות כאלה</w:t>
      </w:r>
      <w:r w:rsidRPr="00B63637">
        <w:rPr>
          <w:rStyle w:val="default"/>
          <w:rFonts w:cs="FrankRuehl" w:hint="cs"/>
          <w:vanish/>
          <w:sz w:val="22"/>
          <w:szCs w:val="22"/>
          <w:shd w:val="clear" w:color="auto" w:fill="FFFF99"/>
          <w:rtl/>
        </w:rPr>
        <w:t>.</w:t>
      </w:r>
      <w:bookmarkEnd w:id="42"/>
    </w:p>
    <w:p w:rsidR="00E72A83" w:rsidRDefault="00E72A83">
      <w:pPr>
        <w:pStyle w:val="medium2-header"/>
        <w:keepLines w:val="0"/>
        <w:spacing w:before="72"/>
        <w:ind w:left="0" w:right="1134"/>
        <w:outlineLvl w:val="0"/>
        <w:rPr>
          <w:rFonts w:cs="FrankRuehl" w:hint="cs"/>
          <w:noProof/>
          <w:rtl/>
        </w:rPr>
      </w:pPr>
      <w:bookmarkStart w:id="43" w:name="med5"/>
      <w:bookmarkEnd w:id="43"/>
      <w:r>
        <w:rPr>
          <w:rFonts w:cs="FrankRuehl"/>
          <w:noProof/>
          <w:sz w:val="20"/>
          <w:rtl/>
          <w:lang w:val="he-IL"/>
        </w:rPr>
        <w:pict>
          <v:shape id="_x0000_s1113" type="#_x0000_t202" style="position:absolute;left:0;text-align:left;margin-left:470.25pt;margin-top:7.1pt;width:1in;height:16.8pt;z-index:251683840" filled="f" stroked="f">
            <v:textbox inset="1mm,0,1mm,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shape>
        </w:pict>
      </w:r>
      <w:r>
        <w:rPr>
          <w:rFonts w:cs="FrankRuehl" w:hint="cs"/>
          <w:noProof/>
          <w:rtl/>
        </w:rPr>
        <w:t xml:space="preserve">פרק ששי: </w:t>
      </w:r>
      <w:r w:rsidRPr="009222FA">
        <w:rPr>
          <w:rFonts w:cs="FrankRuehl" w:hint="cs"/>
          <w:b/>
          <w:bCs w:val="0"/>
          <w:noProof/>
          <w:rtl/>
        </w:rPr>
        <w:t>(בוטל)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44" w:name="Rov87"/>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83"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881233" w:rsidRPr="00B63637">
        <w:rPr>
          <w:rStyle w:val="default"/>
          <w:rFonts w:cs="FrankRuehl" w:hint="cs"/>
          <w:vanish/>
          <w:sz w:val="20"/>
          <w:szCs w:val="20"/>
          <w:shd w:val="clear" w:color="auto" w:fill="FFFF99"/>
          <w:rtl/>
        </w:rPr>
        <w:t xml:space="preserve"> </w:t>
      </w:r>
      <w:r w:rsidR="00881233" w:rsidRPr="00B63637">
        <w:rPr>
          <w:rFonts w:cs="FrankRuehl" w:hint="cs"/>
          <w:vanish/>
          <w:szCs w:val="20"/>
          <w:shd w:val="clear" w:color="auto" w:fill="FFFF99"/>
          <w:rtl/>
        </w:rPr>
        <w:t>(</w:t>
      </w:r>
      <w:hyperlink r:id="rId84" w:history="1">
        <w:r w:rsidR="00881233" w:rsidRPr="00B63637">
          <w:rPr>
            <w:rStyle w:val="Hyperlink"/>
            <w:rFonts w:cs="FrankRuehl" w:hint="cs"/>
            <w:vanish/>
            <w:szCs w:val="20"/>
            <w:shd w:val="clear" w:color="auto" w:fill="FFFF99"/>
            <w:rtl/>
          </w:rPr>
          <w:t>ה"ח 1456</w:t>
        </w:r>
      </w:hyperlink>
      <w:r w:rsidR="00881233"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פרק ששי</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FE4231" w:rsidRDefault="00E72A83" w:rsidP="00FE4231">
      <w:pPr>
        <w:pStyle w:val="P00"/>
        <w:spacing w:before="0"/>
        <w:ind w:left="0" w:right="1134"/>
        <w:rPr>
          <w:rStyle w:val="default"/>
          <w:rFonts w:cs="FrankRuehl" w:hint="cs"/>
          <w:strike/>
          <w:sz w:val="2"/>
          <w:szCs w:val="2"/>
          <w:shd w:val="clear" w:color="auto" w:fill="FFFF99"/>
          <w:rtl/>
        </w:rPr>
      </w:pPr>
      <w:r w:rsidRPr="00B63637">
        <w:rPr>
          <w:rStyle w:val="default"/>
          <w:rFonts w:cs="FrankRuehl" w:hint="cs"/>
          <w:strike/>
          <w:vanish/>
          <w:sz w:val="22"/>
          <w:szCs w:val="22"/>
          <w:shd w:val="clear" w:color="auto" w:fill="FFFF99"/>
          <w:rtl/>
        </w:rPr>
        <w:t>פרק ששי: עבירות ועונשין</w:t>
      </w:r>
      <w:bookmarkEnd w:id="44"/>
    </w:p>
    <w:p w:rsidR="00E72A83" w:rsidRDefault="00E72A83">
      <w:pPr>
        <w:pStyle w:val="P00"/>
        <w:spacing w:before="72"/>
        <w:ind w:left="0" w:right="1134"/>
        <w:rPr>
          <w:rStyle w:val="default"/>
          <w:rFonts w:cs="FrankRuehl" w:hint="cs"/>
          <w:rtl/>
        </w:rPr>
      </w:pPr>
      <w:r>
        <w:rPr>
          <w:lang w:val="he-IL"/>
        </w:rPr>
        <w:pict>
          <v:rect id="_x0000_s1095" style="position:absolute;left:0;text-align:left;margin-left:464.5pt;margin-top:8.05pt;width:75.05pt;height:21.35pt;z-index:251665408" o:allowincell="f" filled="f" stroked="f" strokecolor="lime" strokeweight=".25pt">
            <v:textbox style="mso-next-textbox:#_x0000_s1095" inset="0,0,0,0">
              <w:txbxContent>
                <w:p w:rsidR="00881233" w:rsidRDefault="00881233">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תשי"ד-1954</w:t>
                  </w:r>
                </w:p>
              </w:txbxContent>
            </v:textbox>
            <w10:anchorlock/>
          </v:rect>
        </w:pict>
      </w:r>
      <w:r>
        <w:rPr>
          <w:rStyle w:val="big-number"/>
          <w:rFonts w:cs="Miriam" w:hint="cs"/>
          <w:rtl/>
        </w:rPr>
        <w:t>28</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45" w:name="Rov88"/>
      <w:r w:rsidRPr="00B63637">
        <w:rPr>
          <w:rStyle w:val="default"/>
          <w:rFonts w:cs="FrankRuehl" w:hint="cs"/>
          <w:vanish/>
          <w:color w:val="FF0000"/>
          <w:szCs w:val="20"/>
          <w:shd w:val="clear" w:color="auto" w:fill="FFFF99"/>
          <w:rtl/>
        </w:rPr>
        <w:t>מיום 17.9.1954</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w:t>
      </w:r>
    </w:p>
    <w:p w:rsidR="00E72A83" w:rsidRPr="00B63637" w:rsidRDefault="00E72A83" w:rsidP="00360D41">
      <w:pPr>
        <w:pStyle w:val="P00"/>
        <w:spacing w:before="0"/>
        <w:ind w:left="0" w:right="1134"/>
        <w:rPr>
          <w:rStyle w:val="default"/>
          <w:rFonts w:cs="FrankRuehl" w:hint="cs"/>
          <w:vanish/>
          <w:sz w:val="20"/>
          <w:szCs w:val="20"/>
          <w:shd w:val="clear" w:color="auto" w:fill="FFFF99"/>
          <w:rtl/>
        </w:rPr>
      </w:pPr>
      <w:hyperlink r:id="rId85" w:history="1">
        <w:r w:rsidRPr="00B63637">
          <w:rPr>
            <w:rStyle w:val="Hyperlink"/>
            <w:rFonts w:cs="FrankRuehl" w:hint="cs"/>
            <w:vanish/>
            <w:szCs w:val="20"/>
            <w:shd w:val="clear" w:color="auto" w:fill="FFFF99"/>
            <w:rtl/>
          </w:rPr>
          <w:t>ס"ח תשי"ד מס' 166</w:t>
        </w:r>
      </w:hyperlink>
      <w:r w:rsidRPr="00B63637">
        <w:rPr>
          <w:rStyle w:val="default"/>
          <w:rFonts w:cs="FrankRuehl" w:hint="cs"/>
          <w:vanish/>
          <w:sz w:val="20"/>
          <w:szCs w:val="20"/>
          <w:shd w:val="clear" w:color="auto" w:fill="FFFF99"/>
          <w:rtl/>
        </w:rPr>
        <w:t xml:space="preserve"> מיום 17.9.1954 עמ' 238</w:t>
      </w:r>
      <w:r w:rsidR="00360D41" w:rsidRPr="00B63637">
        <w:rPr>
          <w:rStyle w:val="default"/>
          <w:rFonts w:cs="FrankRuehl" w:hint="cs"/>
          <w:vanish/>
          <w:sz w:val="20"/>
          <w:szCs w:val="20"/>
          <w:shd w:val="clear" w:color="auto" w:fill="FFFF99"/>
          <w:rtl/>
        </w:rPr>
        <w:t xml:space="preserve"> </w:t>
      </w:r>
      <w:r w:rsidR="00360D41" w:rsidRPr="00B63637">
        <w:rPr>
          <w:rFonts w:cs="FrankRuehl" w:hint="cs"/>
          <w:vanish/>
          <w:szCs w:val="20"/>
          <w:shd w:val="clear" w:color="auto" w:fill="FFFF99"/>
          <w:rtl/>
        </w:rPr>
        <w:t>(</w:t>
      </w:r>
      <w:hyperlink r:id="rId86" w:history="1">
        <w:r w:rsidR="00360D41" w:rsidRPr="00B63637">
          <w:rPr>
            <w:rStyle w:val="Hyperlink"/>
            <w:rFonts w:cs="FrankRuehl" w:hint="cs"/>
            <w:vanish/>
            <w:szCs w:val="20"/>
            <w:shd w:val="clear" w:color="auto" w:fill="FFFF99"/>
            <w:rtl/>
          </w:rPr>
          <w:t>ה"ח 179</w:t>
        </w:r>
      </w:hyperlink>
      <w:r w:rsidR="00360D41"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28</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Miriam" w:hint="cs"/>
          <w:strike/>
          <w:vanish/>
          <w:sz w:val="16"/>
          <w:szCs w:val="16"/>
          <w:shd w:val="clear" w:color="auto" w:fill="FFFF99"/>
          <w:rtl/>
        </w:rPr>
      </w:pPr>
      <w:r w:rsidRPr="00B63637">
        <w:rPr>
          <w:rStyle w:val="big-number"/>
          <w:rFonts w:cs="Miriam" w:hint="cs"/>
          <w:strike/>
          <w:vanish/>
          <w:sz w:val="16"/>
          <w:szCs w:val="16"/>
          <w:shd w:val="clear" w:color="auto" w:fill="FFFF99"/>
          <w:rtl/>
        </w:rPr>
        <w:t>עונש שנקבע בחיקוק משמעו העונש המכסימלי</w:t>
      </w:r>
    </w:p>
    <w:p w:rsidR="00E72A83" w:rsidRPr="00F60050" w:rsidRDefault="00E72A83" w:rsidP="00F60050">
      <w:pPr>
        <w:pStyle w:val="P00"/>
        <w:spacing w:before="0"/>
        <w:ind w:left="0" w:right="1134"/>
        <w:rPr>
          <w:rStyle w:val="default"/>
          <w:rFonts w:cs="FrankRuehl" w:hint="cs"/>
          <w:strike/>
          <w:sz w:val="2"/>
          <w:szCs w:val="2"/>
          <w:shd w:val="clear" w:color="auto" w:fill="FFFF99"/>
          <w:rtl/>
        </w:rPr>
      </w:pPr>
      <w:r w:rsidRPr="00B63637">
        <w:rPr>
          <w:rStyle w:val="big-number"/>
          <w:rFonts w:cs="FrankRuehl" w:hint="cs"/>
          <w:strike/>
          <w:vanish/>
          <w:sz w:val="22"/>
          <w:szCs w:val="22"/>
          <w:shd w:val="clear" w:color="auto" w:fill="FFFF99"/>
          <w:rtl/>
        </w:rPr>
        <w:t>28</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מקום שחיקוק קובע עונש בעד עבירה על אותו חיקוק- פירוש הדבר, כי העבירה תגרור אחריה, לאחר הרשעה, כל עונש שאינו עולה על הקבוע באותו חיקוק, אם אין בחיקוק הוראה אחרת בענין זה; אין הוראות סעיף זה חלה על עונש שנאמר בו שיש לבצעו בדרך תובענה אזרחית.</w:t>
      </w:r>
      <w:bookmarkEnd w:id="45"/>
    </w:p>
    <w:p w:rsidR="00E72A83" w:rsidRDefault="00E72A83">
      <w:pPr>
        <w:pStyle w:val="P00"/>
        <w:spacing w:before="72"/>
        <w:ind w:left="0" w:right="1134"/>
        <w:rPr>
          <w:rStyle w:val="default"/>
          <w:rFonts w:cs="FrankRuehl" w:hint="cs"/>
          <w:rtl/>
        </w:rPr>
      </w:pPr>
      <w:r>
        <w:rPr>
          <w:lang w:val="he-IL"/>
        </w:rPr>
        <w:pict>
          <v:rect id="_x0000_s1096" style="position:absolute;left:0;text-align:left;margin-left:464.5pt;margin-top:8.05pt;width:75.05pt;height:21.35pt;z-index:251666432" o:allowincell="f" filled="f" stroked="f" strokecolor="lime" strokeweight=".25pt">
            <v:textbox style="mso-next-textbox:#_x0000_s1096"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29</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46" w:name="Rov89"/>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87"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881233" w:rsidRPr="00B63637">
        <w:rPr>
          <w:rStyle w:val="default"/>
          <w:rFonts w:cs="FrankRuehl" w:hint="cs"/>
          <w:vanish/>
          <w:sz w:val="20"/>
          <w:szCs w:val="20"/>
          <w:shd w:val="clear" w:color="auto" w:fill="FFFF99"/>
          <w:rtl/>
        </w:rPr>
        <w:t xml:space="preserve"> </w:t>
      </w:r>
      <w:r w:rsidR="00881233" w:rsidRPr="00B63637">
        <w:rPr>
          <w:rFonts w:cs="FrankRuehl" w:hint="cs"/>
          <w:vanish/>
          <w:szCs w:val="20"/>
          <w:shd w:val="clear" w:color="auto" w:fill="FFFF99"/>
          <w:rtl/>
        </w:rPr>
        <w:t>(</w:t>
      </w:r>
      <w:hyperlink r:id="rId88" w:history="1">
        <w:r w:rsidR="00881233" w:rsidRPr="00B63637">
          <w:rPr>
            <w:rStyle w:val="Hyperlink"/>
            <w:rFonts w:cs="FrankRuehl" w:hint="cs"/>
            <w:vanish/>
            <w:szCs w:val="20"/>
            <w:shd w:val="clear" w:color="auto" w:fill="FFFF99"/>
            <w:rtl/>
          </w:rPr>
          <w:t>ה"ח 1456</w:t>
        </w:r>
      </w:hyperlink>
      <w:r w:rsidR="00881233"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29</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Miriam" w:hint="cs"/>
          <w:strike/>
          <w:vanish/>
          <w:sz w:val="16"/>
          <w:szCs w:val="16"/>
          <w:shd w:val="clear" w:color="auto" w:fill="FFFF99"/>
          <w:rtl/>
        </w:rPr>
      </w:pPr>
      <w:r w:rsidRPr="00B63637">
        <w:rPr>
          <w:rStyle w:val="big-number"/>
          <w:rFonts w:cs="Miriam" w:hint="cs"/>
          <w:strike/>
          <w:vanish/>
          <w:sz w:val="16"/>
          <w:szCs w:val="16"/>
          <w:shd w:val="clear" w:color="auto" w:fill="FFFF99"/>
          <w:rtl/>
        </w:rPr>
        <w:t>אגרה, קנס וחילוט</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big-number"/>
          <w:rFonts w:cs="FrankRuehl" w:hint="cs"/>
          <w:strike/>
          <w:vanish/>
          <w:sz w:val="22"/>
          <w:szCs w:val="22"/>
          <w:shd w:val="clear" w:color="auto" w:fill="FFFF99"/>
          <w:rtl/>
        </w:rPr>
        <w:t>29</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(א) מקום שחיקוק מחייב אדם בתשלום היטל או אגרה בעד דבר שנעשה, או מסמך שניתן, על ידי עובד ציבורי או משרד ציבורי, או בעד חתימה שחתמו, או בעד חותם שטבעו, על מסמך, וכן מקום שבית משפט או רשות אחרת שהוסמכה כדין פסקו לחייב אדם בתשלום סכום כסף או בחילוט סכום כסף- ישולמו הכספים לאוצר המדינה; והוא כשאין הוראה אחרת מפורשת או משתמעת; ומקום שהיטל או אגרה כאלה, או עמלה, בעד קבלת כסף או בעד שימת יד עליו או בעד מימושו או בעד הטיפול בו בכל דרך אחרת, משתלמים לעובד ציבורי או למשרד ציבורי, יהיו אותו עובד או אותו משרד חייבים- אם אין הוראה אחרת מפורשת או משתמעת מן ההקשר- לשלמם לאוצר המדינה או ליתן עליהם חשבון  לממשלה במועדו</w:t>
      </w:r>
      <w:r w:rsidRPr="00B63637">
        <w:rPr>
          <w:rStyle w:val="default"/>
          <w:rFonts w:cs="FrankRuehl" w:hint="cs"/>
          <w:vanish/>
          <w:sz w:val="22"/>
          <w:szCs w:val="22"/>
          <w:shd w:val="clear" w:color="auto" w:fill="FFFF99"/>
          <w:rtl/>
        </w:rPr>
        <w:t>.</w:t>
      </w:r>
    </w:p>
    <w:p w:rsidR="00E72A83" w:rsidRPr="00B63637" w:rsidRDefault="00E72A83">
      <w:pPr>
        <w:pStyle w:val="P00"/>
        <w:spacing w:before="0"/>
        <w:ind w:left="0" w:right="1134"/>
        <w:rPr>
          <w:rStyle w:val="default"/>
          <w:rFonts w:cs="FrankRuehl" w:hint="cs"/>
          <w:vanish/>
          <w:sz w:val="22"/>
          <w:szCs w:val="22"/>
          <w:shd w:val="clear" w:color="auto" w:fill="FFFF99"/>
          <w:rtl/>
        </w:rPr>
      </w:pPr>
      <w:r w:rsidRPr="00B63637">
        <w:rPr>
          <w:rStyle w:val="default"/>
          <w:rFonts w:cs="FrankRuehl" w:hint="cs"/>
          <w:b/>
          <w:bCs/>
          <w:vanish/>
          <w:sz w:val="20"/>
          <w:szCs w:val="20"/>
          <w:shd w:val="clear" w:color="auto" w:fill="FFFF99"/>
          <w:rtl/>
        </w:rPr>
        <w:tab/>
      </w:r>
      <w:r w:rsidRPr="00B63637">
        <w:rPr>
          <w:rStyle w:val="default"/>
          <w:rFonts w:cs="FrankRuehl" w:hint="cs"/>
          <w:strike/>
          <w:vanish/>
          <w:sz w:val="22"/>
          <w:szCs w:val="22"/>
          <w:shd w:val="clear" w:color="auto" w:fill="FFFF99"/>
          <w:rtl/>
        </w:rPr>
        <w:t>(ב) מקום שבית משפט, או רשות אחרת מוסמכת כדין, פסקו על פי חיקוק, לחלט דבר פלוני- בין שיש בו רוח חיים ובין שאין בו- יחולט הדבר למדינה, אם אין הוראה אחרת מפורשת או משתמעת מן ההקשר, או אם לא פורש בדין, שהדבר יחולט לאדם פלוני; ואם ציוותה רשות מוסמכת למכור את הדבר, תהא הכנסתו הנקיה לאוצר המדינה, אם אין הוראה אחרת מפורשת או משתמעת מן ההקשר</w:t>
      </w:r>
      <w:r w:rsidRPr="00B63637">
        <w:rPr>
          <w:rStyle w:val="default"/>
          <w:rFonts w:cs="FrankRuehl" w:hint="cs"/>
          <w:vanish/>
          <w:sz w:val="22"/>
          <w:szCs w:val="22"/>
          <w:shd w:val="clear" w:color="auto" w:fill="FFFF99"/>
          <w:rtl/>
        </w:rPr>
        <w:t>.</w:t>
      </w:r>
    </w:p>
    <w:p w:rsidR="00E72A83" w:rsidRPr="00307D41" w:rsidRDefault="00E72A83" w:rsidP="00307D41">
      <w:pPr>
        <w:pStyle w:val="P00"/>
        <w:spacing w:before="0"/>
        <w:ind w:left="0" w:right="1134"/>
        <w:rPr>
          <w:rStyle w:val="default"/>
          <w:rFonts w:cs="FrankRuehl" w:hint="cs"/>
          <w:sz w:val="2"/>
          <w:szCs w:val="2"/>
          <w:shd w:val="clear" w:color="auto" w:fill="FFFF99"/>
          <w:rtl/>
        </w:rPr>
      </w:pPr>
      <w:r w:rsidRPr="00B63637">
        <w:rPr>
          <w:rStyle w:val="default"/>
          <w:rFonts w:cs="FrankRuehl" w:hint="cs"/>
          <w:vanish/>
          <w:sz w:val="22"/>
          <w:szCs w:val="22"/>
          <w:shd w:val="clear" w:color="auto" w:fill="FFFF99"/>
          <w:rtl/>
        </w:rPr>
        <w:tab/>
      </w:r>
      <w:r w:rsidRPr="00B63637">
        <w:rPr>
          <w:rStyle w:val="default"/>
          <w:rFonts w:cs="FrankRuehl" w:hint="cs"/>
          <w:strike/>
          <w:vanish/>
          <w:sz w:val="22"/>
          <w:szCs w:val="22"/>
          <w:shd w:val="clear" w:color="auto" w:fill="FFFF99"/>
          <w:rtl/>
        </w:rPr>
        <w:t>(ג) שום דבר האמור בסעיף זה אינו בא לגרוע מכוחה של הוראה בחיקוק, המזכה אדם לקבל כל חלק מקנס או מחילוט או מפדיונו של חילוט, או המתירה לרשות ליתן לאדם חלק כאמור</w:t>
      </w:r>
      <w:r w:rsidRPr="00B63637">
        <w:rPr>
          <w:rStyle w:val="default"/>
          <w:rFonts w:cs="FrankRuehl" w:hint="cs"/>
          <w:vanish/>
          <w:sz w:val="22"/>
          <w:szCs w:val="22"/>
          <w:shd w:val="clear" w:color="auto" w:fill="FFFF99"/>
          <w:rtl/>
        </w:rPr>
        <w:t>.</w:t>
      </w:r>
      <w:bookmarkEnd w:id="46"/>
    </w:p>
    <w:p w:rsidR="00E72A83" w:rsidRDefault="00E72A83">
      <w:pPr>
        <w:pStyle w:val="P00"/>
        <w:spacing w:before="72"/>
        <w:ind w:left="0" w:right="1134"/>
        <w:rPr>
          <w:rStyle w:val="default"/>
          <w:rFonts w:cs="FrankRuehl" w:hint="cs"/>
          <w:rtl/>
        </w:rPr>
      </w:pPr>
      <w:r>
        <w:rPr>
          <w:lang w:val="he-IL"/>
        </w:rPr>
        <w:pict>
          <v:rect id="_x0000_s1097" style="position:absolute;left:0;text-align:left;margin-left:464.5pt;margin-top:8.05pt;width:75.05pt;height:21.35pt;z-index:251667456" o:allowincell="f" filled="f" stroked="f" strokecolor="lime" strokeweight=".25pt">
            <v:textbox style="mso-next-textbox:#_x0000_s1097" inset="0,0,0,0">
              <w:txbxContent>
                <w:p w:rsidR="00881233" w:rsidRDefault="00881233">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תשי"ד-1954</w:t>
                  </w:r>
                </w:p>
              </w:txbxContent>
            </v:textbox>
            <w10:anchorlock/>
          </v:rect>
        </w:pict>
      </w:r>
      <w:r>
        <w:rPr>
          <w:rStyle w:val="big-number"/>
          <w:rFonts w:cs="Miriam" w:hint="cs"/>
          <w:rtl/>
        </w:rPr>
        <w:t>30</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47" w:name="Rov90"/>
      <w:r w:rsidRPr="00B63637">
        <w:rPr>
          <w:rStyle w:val="default"/>
          <w:rFonts w:cs="FrankRuehl" w:hint="cs"/>
          <w:vanish/>
          <w:color w:val="FF0000"/>
          <w:szCs w:val="20"/>
          <w:shd w:val="clear" w:color="auto" w:fill="FFFF99"/>
          <w:rtl/>
        </w:rPr>
        <w:t>מיום 17.9.1954</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89" w:history="1">
        <w:r w:rsidRPr="00B63637">
          <w:rPr>
            <w:rStyle w:val="Hyperlink"/>
            <w:rFonts w:cs="FrankRuehl" w:hint="cs"/>
            <w:vanish/>
            <w:szCs w:val="20"/>
            <w:shd w:val="clear" w:color="auto" w:fill="FFFF99"/>
            <w:rtl/>
          </w:rPr>
          <w:t>ס"ח תשי"ד מס' 166</w:t>
        </w:r>
      </w:hyperlink>
      <w:r w:rsidRPr="00B63637">
        <w:rPr>
          <w:rStyle w:val="default"/>
          <w:rFonts w:cs="FrankRuehl" w:hint="cs"/>
          <w:vanish/>
          <w:sz w:val="20"/>
          <w:szCs w:val="20"/>
          <w:shd w:val="clear" w:color="auto" w:fill="FFFF99"/>
          <w:rtl/>
        </w:rPr>
        <w:t xml:space="preserve"> מיום 17.9.1954 עמ' 238</w:t>
      </w:r>
      <w:r w:rsidR="00C07DAC" w:rsidRPr="00B63637">
        <w:rPr>
          <w:rStyle w:val="default"/>
          <w:rFonts w:cs="FrankRuehl" w:hint="cs"/>
          <w:vanish/>
          <w:sz w:val="20"/>
          <w:szCs w:val="20"/>
          <w:shd w:val="clear" w:color="auto" w:fill="FFFF99"/>
          <w:rtl/>
        </w:rPr>
        <w:t xml:space="preserve"> </w:t>
      </w:r>
      <w:r w:rsidR="00C07DAC" w:rsidRPr="00B63637">
        <w:rPr>
          <w:rFonts w:cs="FrankRuehl" w:hint="cs"/>
          <w:vanish/>
          <w:szCs w:val="20"/>
          <w:shd w:val="clear" w:color="auto" w:fill="FFFF99"/>
          <w:rtl/>
        </w:rPr>
        <w:t>(</w:t>
      </w:r>
      <w:hyperlink r:id="rId90" w:history="1">
        <w:r w:rsidR="00C07DAC" w:rsidRPr="00B63637">
          <w:rPr>
            <w:rStyle w:val="Hyperlink"/>
            <w:rFonts w:cs="FrankRuehl" w:hint="cs"/>
            <w:vanish/>
            <w:szCs w:val="20"/>
            <w:shd w:val="clear" w:color="auto" w:fill="FFFF99"/>
            <w:rtl/>
          </w:rPr>
          <w:t>ה"ח 179</w:t>
        </w:r>
      </w:hyperlink>
      <w:r w:rsidR="00C07DAC"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30</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Miriam" w:hint="cs"/>
          <w:strike/>
          <w:vanish/>
          <w:sz w:val="16"/>
          <w:szCs w:val="16"/>
          <w:shd w:val="clear" w:color="auto" w:fill="FFFF99"/>
          <w:rtl/>
        </w:rPr>
      </w:pPr>
      <w:r w:rsidRPr="00B63637">
        <w:rPr>
          <w:rStyle w:val="big-number"/>
          <w:rFonts w:cs="Miriam" w:hint="cs"/>
          <w:strike/>
          <w:vanish/>
          <w:sz w:val="16"/>
          <w:szCs w:val="16"/>
          <w:shd w:val="clear" w:color="auto" w:fill="FFFF99"/>
          <w:rtl/>
        </w:rPr>
        <w:t>קביעת עונש אינה מוציאה תובענה אזרחית</w:t>
      </w:r>
    </w:p>
    <w:p w:rsidR="00E72A83" w:rsidRPr="007A706B" w:rsidRDefault="00E72A83" w:rsidP="007A706B">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30</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קביעת עונש בחיקוק אינה פוטרת מאחריות לתשלומי נזק לאדם שנפגע, אלא אם יש הוראה מפורשת אחרת</w:t>
      </w:r>
      <w:r w:rsidRPr="00B63637">
        <w:rPr>
          <w:rStyle w:val="default"/>
          <w:rFonts w:cs="FrankRuehl" w:hint="cs"/>
          <w:vanish/>
          <w:sz w:val="22"/>
          <w:szCs w:val="22"/>
          <w:shd w:val="clear" w:color="auto" w:fill="FFFF99"/>
          <w:rtl/>
        </w:rPr>
        <w:t>.</w:t>
      </w:r>
      <w:bookmarkEnd w:id="47"/>
    </w:p>
    <w:p w:rsidR="00E72A83" w:rsidRDefault="00E72A83">
      <w:pPr>
        <w:pStyle w:val="P00"/>
        <w:spacing w:before="72"/>
        <w:ind w:left="0" w:right="1134"/>
        <w:rPr>
          <w:rStyle w:val="default"/>
          <w:rFonts w:cs="FrankRuehl" w:hint="cs"/>
          <w:rtl/>
        </w:rPr>
      </w:pPr>
      <w:r>
        <w:rPr>
          <w:lang w:val="he-IL"/>
        </w:rPr>
        <w:pict>
          <v:rect id="_x0000_s1098" style="position:absolute;left:0;text-align:left;margin-left:464.5pt;margin-top:8.05pt;width:75.05pt;height:21.35pt;z-index:251668480" o:allowincell="f" filled="f" stroked="f" strokecolor="lime" strokeweight=".25pt">
            <v:textbox style="mso-next-textbox:#_x0000_s1098"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5) תשכ"ה-1965</w:t>
                  </w:r>
                </w:p>
              </w:txbxContent>
            </v:textbox>
            <w10:anchorlock/>
          </v:rect>
        </w:pict>
      </w:r>
      <w:r>
        <w:rPr>
          <w:rStyle w:val="big-number"/>
          <w:rFonts w:cs="Miriam" w:hint="cs"/>
          <w:rtl/>
        </w:rPr>
        <w:t>31</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48" w:name="Rov91"/>
      <w:r w:rsidRPr="00B63637">
        <w:rPr>
          <w:rStyle w:val="default"/>
          <w:rFonts w:cs="FrankRuehl" w:hint="cs"/>
          <w:vanish/>
          <w:color w:val="FF0000"/>
          <w:szCs w:val="20"/>
          <w:shd w:val="clear" w:color="auto" w:fill="FFFF99"/>
          <w:rtl/>
        </w:rPr>
        <w:t>מיום 15.1.1966</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5</w:t>
      </w:r>
    </w:p>
    <w:p w:rsidR="00E72A83" w:rsidRPr="00B63637" w:rsidRDefault="00E72A83" w:rsidP="00995782">
      <w:pPr>
        <w:pStyle w:val="P00"/>
        <w:spacing w:before="0"/>
        <w:ind w:left="0" w:right="1134"/>
        <w:rPr>
          <w:rStyle w:val="default"/>
          <w:rFonts w:cs="FrankRuehl" w:hint="cs"/>
          <w:vanish/>
          <w:sz w:val="20"/>
          <w:szCs w:val="20"/>
          <w:shd w:val="clear" w:color="auto" w:fill="FFFF99"/>
          <w:rtl/>
        </w:rPr>
      </w:pPr>
      <w:hyperlink r:id="rId91" w:history="1">
        <w:r w:rsidRPr="00B63637">
          <w:rPr>
            <w:rStyle w:val="Hyperlink"/>
            <w:rFonts w:cs="FrankRuehl" w:hint="cs"/>
            <w:vanish/>
            <w:szCs w:val="20"/>
            <w:shd w:val="clear" w:color="auto" w:fill="FFFF99"/>
            <w:rtl/>
          </w:rPr>
          <w:t>ס"ח תשכ"ה מס' 458</w:t>
        </w:r>
      </w:hyperlink>
      <w:r w:rsidRPr="00B63637">
        <w:rPr>
          <w:rStyle w:val="default"/>
          <w:rFonts w:cs="FrankRuehl" w:hint="cs"/>
          <w:vanish/>
          <w:sz w:val="20"/>
          <w:szCs w:val="20"/>
          <w:shd w:val="clear" w:color="auto" w:fill="FFFF99"/>
          <w:rtl/>
        </w:rPr>
        <w:t xml:space="preserve"> מיום 15.7.1965 עמ' 182</w:t>
      </w:r>
      <w:r w:rsidR="00995782" w:rsidRPr="00B63637">
        <w:rPr>
          <w:rStyle w:val="default"/>
          <w:rFonts w:cs="FrankRuehl" w:hint="cs"/>
          <w:vanish/>
          <w:sz w:val="20"/>
          <w:szCs w:val="20"/>
          <w:shd w:val="clear" w:color="auto" w:fill="FFFF99"/>
          <w:rtl/>
        </w:rPr>
        <w:t xml:space="preserve"> </w:t>
      </w:r>
      <w:r w:rsidR="00995782" w:rsidRPr="00B63637">
        <w:rPr>
          <w:rFonts w:cs="FrankRuehl" w:hint="cs"/>
          <w:vanish/>
          <w:szCs w:val="20"/>
          <w:shd w:val="clear" w:color="auto" w:fill="FFFF99"/>
          <w:rtl/>
        </w:rPr>
        <w:t>(</w:t>
      </w:r>
      <w:hyperlink r:id="rId92" w:history="1">
        <w:r w:rsidR="00995782" w:rsidRPr="00B63637">
          <w:rPr>
            <w:rStyle w:val="Hyperlink"/>
            <w:rFonts w:cs="FrankRuehl" w:hint="cs"/>
            <w:vanish/>
            <w:szCs w:val="20"/>
            <w:shd w:val="clear" w:color="auto" w:fill="FFFF99"/>
            <w:rtl/>
          </w:rPr>
          <w:t>ה"ח 548</w:t>
        </w:r>
      </w:hyperlink>
      <w:r w:rsidR="00995782"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31</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Miriam" w:hint="cs"/>
          <w:strike/>
          <w:vanish/>
          <w:sz w:val="16"/>
          <w:szCs w:val="16"/>
          <w:shd w:val="clear" w:color="auto" w:fill="FFFF99"/>
          <w:rtl/>
        </w:rPr>
      </w:pPr>
      <w:r w:rsidRPr="00B63637">
        <w:rPr>
          <w:rStyle w:val="big-number"/>
          <w:rFonts w:cs="Miriam" w:hint="cs"/>
          <w:strike/>
          <w:vanish/>
          <w:sz w:val="16"/>
          <w:szCs w:val="16"/>
          <w:shd w:val="clear" w:color="auto" w:fill="FFFF99"/>
          <w:rtl/>
        </w:rPr>
        <w:t>עבירה לפי כמה דינים</w:t>
      </w:r>
    </w:p>
    <w:p w:rsidR="00E72A83" w:rsidRPr="00BC6D96" w:rsidRDefault="00E72A83" w:rsidP="00BC6D96">
      <w:pPr>
        <w:pStyle w:val="P00"/>
        <w:spacing w:before="0"/>
        <w:ind w:left="0" w:right="1134"/>
        <w:rPr>
          <w:rStyle w:val="default"/>
          <w:rFonts w:cs="FrankRuehl" w:hint="cs"/>
          <w:strike/>
          <w:sz w:val="2"/>
          <w:szCs w:val="2"/>
          <w:shd w:val="clear" w:color="auto" w:fill="FFFF99"/>
          <w:rtl/>
        </w:rPr>
      </w:pPr>
      <w:r w:rsidRPr="00B63637">
        <w:rPr>
          <w:rStyle w:val="big-number"/>
          <w:rFonts w:cs="FrankRuehl" w:hint="cs"/>
          <w:strike/>
          <w:vanish/>
          <w:sz w:val="22"/>
          <w:szCs w:val="22"/>
          <w:shd w:val="clear" w:color="auto" w:fill="FFFF99"/>
          <w:rtl/>
        </w:rPr>
        <w:t>31</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מעשה או מחדל שהם עבירה לפי שני חיקוקים או יותר, או לפי חיקוק ולפי כל דין אחר, צפוי העבריין- אם אין כוונה אחרת משתמעת- להיות מואשם ונענש עליהם לפי כל אחד ואחד מן החיקוקים או מן הדינים האמורים, אך אין להענישו פעמיים על אותה עבירה.</w:t>
      </w:r>
      <w:bookmarkEnd w:id="48"/>
    </w:p>
    <w:p w:rsidR="00E72A83" w:rsidRDefault="00E72A83">
      <w:pPr>
        <w:pStyle w:val="medium2-header"/>
        <w:keepLines w:val="0"/>
        <w:spacing w:before="72"/>
        <w:ind w:left="0" w:right="1134"/>
        <w:outlineLvl w:val="0"/>
        <w:rPr>
          <w:rFonts w:cs="FrankRuehl" w:hint="cs"/>
          <w:noProof/>
          <w:rtl/>
        </w:rPr>
      </w:pPr>
      <w:bookmarkStart w:id="49" w:name="med6"/>
      <w:bookmarkEnd w:id="49"/>
      <w:r>
        <w:rPr>
          <w:rFonts w:cs="FrankRuehl"/>
          <w:noProof/>
          <w:sz w:val="20"/>
          <w:rtl/>
          <w:lang w:val="he-IL"/>
        </w:rPr>
        <w:pict>
          <v:shape id="_x0000_s1116" type="#_x0000_t202" style="position:absolute;left:0;text-align:left;margin-left:470.25pt;margin-top:7.1pt;width:1in;height:16.8pt;z-index:251686912" filled="f" stroked="f">
            <v:textbox style="mso-next-textbox:#_x0000_s1116" inset="1mm,0,1mm,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shape>
        </w:pict>
      </w:r>
      <w:r>
        <w:rPr>
          <w:rFonts w:cs="FrankRuehl" w:hint="cs"/>
          <w:noProof/>
          <w:rtl/>
        </w:rPr>
        <w:t xml:space="preserve">פרק שביעי: </w:t>
      </w:r>
      <w:r w:rsidRPr="009222FA">
        <w:rPr>
          <w:rFonts w:cs="FrankRuehl" w:hint="cs"/>
          <w:b/>
          <w:bCs w:val="0"/>
          <w:noProof/>
          <w:rtl/>
        </w:rPr>
        <w:t>(בוטל)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50" w:name="Rov92"/>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93"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021E7B" w:rsidRPr="00B63637">
        <w:rPr>
          <w:rStyle w:val="default"/>
          <w:rFonts w:cs="FrankRuehl" w:hint="cs"/>
          <w:vanish/>
          <w:sz w:val="20"/>
          <w:szCs w:val="20"/>
          <w:shd w:val="clear" w:color="auto" w:fill="FFFF99"/>
          <w:rtl/>
        </w:rPr>
        <w:t xml:space="preserve"> </w:t>
      </w:r>
      <w:r w:rsidR="00021E7B" w:rsidRPr="00B63637">
        <w:rPr>
          <w:rFonts w:cs="FrankRuehl" w:hint="cs"/>
          <w:vanish/>
          <w:szCs w:val="20"/>
          <w:shd w:val="clear" w:color="auto" w:fill="FFFF99"/>
          <w:rtl/>
        </w:rPr>
        <w:t>(</w:t>
      </w:r>
      <w:hyperlink r:id="rId94" w:history="1">
        <w:r w:rsidR="00021E7B" w:rsidRPr="00B63637">
          <w:rPr>
            <w:rStyle w:val="Hyperlink"/>
            <w:rFonts w:cs="FrankRuehl" w:hint="cs"/>
            <w:vanish/>
            <w:szCs w:val="20"/>
            <w:shd w:val="clear" w:color="auto" w:fill="FFFF99"/>
            <w:rtl/>
          </w:rPr>
          <w:t>ה"ח 1456</w:t>
        </w:r>
      </w:hyperlink>
      <w:r w:rsidR="00021E7B"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פרק שביעי</w:t>
      </w:r>
    </w:p>
    <w:p w:rsidR="00E72A83" w:rsidRPr="00B63637" w:rsidRDefault="00E72A83">
      <w:pPr>
        <w:pStyle w:val="P00"/>
        <w:ind w:left="0" w:right="1134"/>
        <w:rPr>
          <w:rStyle w:val="default"/>
          <w:rFonts w:cs="FrankRuehl" w:hint="cs"/>
          <w:b/>
          <w:b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C6D96" w:rsidRDefault="00E72A83" w:rsidP="00BC6D96">
      <w:pPr>
        <w:pStyle w:val="P00"/>
        <w:spacing w:before="0"/>
        <w:ind w:left="0" w:right="1134"/>
        <w:rPr>
          <w:rStyle w:val="default"/>
          <w:rFonts w:cs="FrankRuehl" w:hint="cs"/>
          <w:strike/>
          <w:sz w:val="2"/>
          <w:szCs w:val="2"/>
          <w:shd w:val="clear" w:color="auto" w:fill="FFFF99"/>
          <w:rtl/>
        </w:rPr>
      </w:pPr>
      <w:r w:rsidRPr="00B63637">
        <w:rPr>
          <w:rStyle w:val="default"/>
          <w:rFonts w:cs="FrankRuehl" w:hint="cs"/>
          <w:strike/>
          <w:vanish/>
          <w:sz w:val="22"/>
          <w:szCs w:val="22"/>
          <w:shd w:val="clear" w:color="auto" w:fill="FFFF99"/>
          <w:rtl/>
        </w:rPr>
        <w:t>פרק שביעי: שונות</w:t>
      </w:r>
      <w:bookmarkEnd w:id="50"/>
    </w:p>
    <w:p w:rsidR="00E72A83" w:rsidRDefault="00E72A83">
      <w:pPr>
        <w:pStyle w:val="P00"/>
        <w:spacing w:before="72"/>
        <w:ind w:left="0" w:right="1134"/>
        <w:rPr>
          <w:rStyle w:val="default"/>
          <w:rFonts w:cs="FrankRuehl" w:hint="cs"/>
          <w:rtl/>
        </w:rPr>
      </w:pPr>
      <w:r w:rsidRPr="00BC6D96">
        <w:rPr>
          <w:lang w:val="he-IL"/>
        </w:rPr>
        <w:pict>
          <v:rect id="_x0000_s1099" style="position:absolute;left:0;text-align:left;margin-left:464.5pt;margin-top:8.05pt;width:75.05pt;height:21.35pt;z-index:251669504" o:allowincell="f" filled="f" stroked="f" strokecolor="lime" strokeweight=".25pt">
            <v:textbox style="mso-next-textbox:#_x0000_s1099"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sidRPr="00BC6D96">
        <w:rPr>
          <w:rStyle w:val="big-number"/>
          <w:rFonts w:cs="Miriam" w:hint="cs"/>
          <w:rtl/>
        </w:rPr>
        <w:t>32</w:t>
      </w:r>
      <w:r w:rsidRPr="00BC6D96">
        <w:rPr>
          <w:rStyle w:val="big-number"/>
          <w:rFonts w:cs="Miriam"/>
          <w:rtl/>
        </w:rPr>
        <w:t>.</w:t>
      </w:r>
      <w:r w:rsidRPr="00BC6D96">
        <w:rPr>
          <w:rStyle w:val="big-number"/>
          <w:rFonts w:cs="Miriam"/>
          <w:rtl/>
        </w:rPr>
        <w:tab/>
      </w:r>
      <w:r w:rsidRPr="00BC6D96">
        <w:rPr>
          <w:rStyle w:val="big-number"/>
          <w:rFonts w:cs="Miriam" w:hint="cs"/>
          <w:rtl/>
        </w:rPr>
        <w:t>(</w:t>
      </w:r>
      <w:r w:rsidRPr="00BC6D96">
        <w:rPr>
          <w:rStyle w:val="default"/>
          <w:rFonts w:cs="FrankRuehl"/>
          <w:rtl/>
        </w:rPr>
        <w:t>ב</w:t>
      </w:r>
      <w:r w:rsidRPr="00BC6D96">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51" w:name="Rov93"/>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95"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7C0246" w:rsidRPr="00B63637">
        <w:rPr>
          <w:rStyle w:val="default"/>
          <w:rFonts w:cs="FrankRuehl" w:hint="cs"/>
          <w:vanish/>
          <w:sz w:val="20"/>
          <w:szCs w:val="20"/>
          <w:shd w:val="clear" w:color="auto" w:fill="FFFF99"/>
          <w:rtl/>
        </w:rPr>
        <w:t xml:space="preserve"> </w:t>
      </w:r>
      <w:r w:rsidR="007C0246" w:rsidRPr="00B63637">
        <w:rPr>
          <w:rFonts w:cs="FrankRuehl" w:hint="cs"/>
          <w:vanish/>
          <w:szCs w:val="20"/>
          <w:shd w:val="clear" w:color="auto" w:fill="FFFF99"/>
          <w:rtl/>
        </w:rPr>
        <w:t>(</w:t>
      </w:r>
      <w:hyperlink r:id="rId96" w:history="1">
        <w:r w:rsidR="007C0246" w:rsidRPr="00B63637">
          <w:rPr>
            <w:rStyle w:val="Hyperlink"/>
            <w:rFonts w:cs="FrankRuehl" w:hint="cs"/>
            <w:vanish/>
            <w:szCs w:val="20"/>
            <w:shd w:val="clear" w:color="auto" w:fill="FFFF99"/>
            <w:rtl/>
          </w:rPr>
          <w:t>ה"ח 1456</w:t>
        </w:r>
      </w:hyperlink>
      <w:r w:rsidR="007C0246"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32</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Miriam" w:hint="cs"/>
          <w:strike/>
          <w:vanish/>
          <w:sz w:val="16"/>
          <w:szCs w:val="16"/>
          <w:shd w:val="clear" w:color="auto" w:fill="FFFF99"/>
          <w:rtl/>
        </w:rPr>
      </w:pPr>
      <w:r w:rsidRPr="00B63637">
        <w:rPr>
          <w:rStyle w:val="big-number"/>
          <w:rFonts w:cs="Miriam" w:hint="cs"/>
          <w:strike/>
          <w:vanish/>
          <w:sz w:val="16"/>
          <w:szCs w:val="16"/>
          <w:shd w:val="clear" w:color="auto" w:fill="FFFF99"/>
          <w:rtl/>
        </w:rPr>
        <w:t>הנוסח המכריע</w:t>
      </w:r>
    </w:p>
    <w:p w:rsidR="00E72A83" w:rsidRPr="00A0764F" w:rsidRDefault="00E72A83" w:rsidP="00A0764F">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32</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מקום שיש סתירה בין הנוסח העברי של חיקוק  או של מודעה לרבים לבין תרגומם הלועזי הרשמי- הנוסח העברי יכריע; ואולם מקום שיש סתירה בין הנוסח האנגלי לבין נוסח אחר של כל חיקוק שניתן לפני הקמת המדינה ולא הוצא בנוסח חדש, לפי סעיף 16 לפקודת סדרי השלטון והמשפט, תש"ח-1948, הנוסח האנגלי יכריע</w:t>
      </w:r>
      <w:r w:rsidRPr="00B63637">
        <w:rPr>
          <w:rStyle w:val="default"/>
          <w:rFonts w:cs="FrankRuehl" w:hint="cs"/>
          <w:vanish/>
          <w:sz w:val="22"/>
          <w:szCs w:val="22"/>
          <w:shd w:val="clear" w:color="auto" w:fill="FFFF99"/>
          <w:rtl/>
        </w:rPr>
        <w:t>.</w:t>
      </w:r>
      <w:bookmarkEnd w:id="51"/>
    </w:p>
    <w:p w:rsidR="00E72A83" w:rsidRDefault="00E72A83">
      <w:pPr>
        <w:pStyle w:val="P00"/>
        <w:spacing w:before="72"/>
        <w:ind w:left="0" w:right="1134"/>
        <w:rPr>
          <w:rStyle w:val="default"/>
          <w:rFonts w:cs="FrankRuehl" w:hint="cs"/>
          <w:rtl/>
        </w:rPr>
      </w:pPr>
      <w:r>
        <w:rPr>
          <w:lang w:val="he-IL"/>
        </w:rPr>
        <w:pict>
          <v:rect id="_x0000_s1100" style="position:absolute;left:0;text-align:left;margin-left:464.5pt;margin-top:8.05pt;width:75.05pt;height:21.35pt;z-index:251670528" o:allowincell="f" filled="f" stroked="f" strokecolor="lime" strokeweight=".25pt">
            <v:textbox style="mso-next-textbox:#_x0000_s1100"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33</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52" w:name="Rov94"/>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97"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264CDE" w:rsidRPr="00B63637">
        <w:rPr>
          <w:rStyle w:val="default"/>
          <w:rFonts w:cs="FrankRuehl" w:hint="cs"/>
          <w:vanish/>
          <w:sz w:val="20"/>
          <w:szCs w:val="20"/>
          <w:shd w:val="clear" w:color="auto" w:fill="FFFF99"/>
          <w:rtl/>
        </w:rPr>
        <w:t xml:space="preserve"> </w:t>
      </w:r>
      <w:r w:rsidR="00264CDE" w:rsidRPr="00B63637">
        <w:rPr>
          <w:rFonts w:cs="FrankRuehl" w:hint="cs"/>
          <w:vanish/>
          <w:szCs w:val="20"/>
          <w:shd w:val="clear" w:color="auto" w:fill="FFFF99"/>
          <w:rtl/>
        </w:rPr>
        <w:t>(</w:t>
      </w:r>
      <w:hyperlink r:id="rId98" w:history="1">
        <w:r w:rsidR="00264CDE" w:rsidRPr="00B63637">
          <w:rPr>
            <w:rStyle w:val="Hyperlink"/>
            <w:rFonts w:cs="FrankRuehl" w:hint="cs"/>
            <w:vanish/>
            <w:szCs w:val="20"/>
            <w:shd w:val="clear" w:color="auto" w:fill="FFFF99"/>
            <w:rtl/>
          </w:rPr>
          <w:t>ה"ח 1456</w:t>
        </w:r>
      </w:hyperlink>
      <w:r w:rsidR="00264CDE"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33</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Miriam" w:hint="cs"/>
          <w:strike/>
          <w:vanish/>
          <w:sz w:val="16"/>
          <w:szCs w:val="16"/>
          <w:shd w:val="clear" w:color="auto" w:fill="FFFF99"/>
          <w:rtl/>
        </w:rPr>
      </w:pPr>
      <w:r w:rsidRPr="00B63637">
        <w:rPr>
          <w:rStyle w:val="big-number"/>
          <w:rFonts w:cs="Miriam" w:hint="cs"/>
          <w:strike/>
          <w:vanish/>
          <w:sz w:val="16"/>
          <w:szCs w:val="16"/>
          <w:shd w:val="clear" w:color="auto" w:fill="FFFF99"/>
          <w:rtl/>
        </w:rPr>
        <w:t>הדין הוא כמפורסמות</w:t>
      </w:r>
    </w:p>
    <w:p w:rsidR="00E72A83" w:rsidRPr="004E00EF" w:rsidRDefault="00E72A83" w:rsidP="004E00EF">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33</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כל דין הוא כמפורסמות שאינן צריכות ראיה, אם אין הוראה אחרת מפורשת בשום דין</w:t>
      </w:r>
      <w:r w:rsidRPr="00B63637">
        <w:rPr>
          <w:rStyle w:val="default"/>
          <w:rFonts w:cs="FrankRuehl" w:hint="cs"/>
          <w:vanish/>
          <w:sz w:val="22"/>
          <w:szCs w:val="22"/>
          <w:shd w:val="clear" w:color="auto" w:fill="FFFF99"/>
          <w:rtl/>
        </w:rPr>
        <w:t>.</w:t>
      </w:r>
      <w:bookmarkEnd w:id="52"/>
    </w:p>
    <w:p w:rsidR="00E72A83" w:rsidRDefault="00E72A83">
      <w:pPr>
        <w:pStyle w:val="P00"/>
        <w:spacing w:before="72"/>
        <w:ind w:left="0" w:right="1134"/>
        <w:rPr>
          <w:rStyle w:val="default"/>
          <w:rFonts w:cs="FrankRuehl" w:hint="cs"/>
          <w:rtl/>
        </w:rPr>
      </w:pPr>
      <w:r>
        <w:rPr>
          <w:lang w:val="he-IL"/>
        </w:rPr>
        <w:pict>
          <v:rect id="_x0000_s1101" style="position:absolute;left:0;text-align:left;margin-left:464.5pt;margin-top:8.05pt;width:75.05pt;height:21.35pt;z-index:251671552" o:allowincell="f" filled="f" stroked="f" strokecolor="lime" strokeweight=".25pt">
            <v:textbox style="mso-next-textbox:#_x0000_s1101"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34</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53" w:name="Rov95"/>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99"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E31429" w:rsidRPr="00B63637">
        <w:rPr>
          <w:rStyle w:val="default"/>
          <w:rFonts w:cs="FrankRuehl" w:hint="cs"/>
          <w:vanish/>
          <w:sz w:val="20"/>
          <w:szCs w:val="20"/>
          <w:shd w:val="clear" w:color="auto" w:fill="FFFF99"/>
          <w:rtl/>
        </w:rPr>
        <w:t xml:space="preserve"> </w:t>
      </w:r>
      <w:r w:rsidR="00E31429" w:rsidRPr="00B63637">
        <w:rPr>
          <w:rFonts w:cs="FrankRuehl" w:hint="cs"/>
          <w:vanish/>
          <w:szCs w:val="20"/>
          <w:shd w:val="clear" w:color="auto" w:fill="FFFF99"/>
          <w:rtl/>
        </w:rPr>
        <w:t>(</w:t>
      </w:r>
      <w:hyperlink r:id="rId100" w:history="1">
        <w:r w:rsidR="00E31429" w:rsidRPr="00B63637">
          <w:rPr>
            <w:rStyle w:val="Hyperlink"/>
            <w:rFonts w:cs="FrankRuehl" w:hint="cs"/>
            <w:vanish/>
            <w:szCs w:val="20"/>
            <w:shd w:val="clear" w:color="auto" w:fill="FFFF99"/>
            <w:rtl/>
          </w:rPr>
          <w:t>ה"ח 1456</w:t>
        </w:r>
      </w:hyperlink>
      <w:r w:rsidR="00E31429"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34</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Miriam" w:hint="cs"/>
          <w:strike/>
          <w:vanish/>
          <w:sz w:val="16"/>
          <w:szCs w:val="16"/>
          <w:shd w:val="clear" w:color="auto" w:fill="FFFF99"/>
          <w:rtl/>
        </w:rPr>
      </w:pPr>
      <w:r w:rsidRPr="00B63637">
        <w:rPr>
          <w:rStyle w:val="big-number"/>
          <w:rFonts w:cs="Miriam" w:hint="cs"/>
          <w:strike/>
          <w:vanish/>
          <w:sz w:val="16"/>
          <w:szCs w:val="16"/>
          <w:shd w:val="clear" w:color="auto" w:fill="FFFF99"/>
          <w:rtl/>
        </w:rPr>
        <w:t>רשומות ראיה לכאורה</w:t>
      </w:r>
    </w:p>
    <w:p w:rsidR="00E72A83" w:rsidRPr="006D1259" w:rsidRDefault="00E72A83" w:rsidP="006D1259">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34</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טופס של רשומות שיש בו הודעה על מינוי, או שיש בו מנשר, אכרזה או מודעה לרבים, ישמש, בכל בית משפט ולכל ענין, ראיה לכאורה על תכנם, ועל המינוי- שנעשה כראוי, ועל המנשר או האכרזה או המודעה לרבים- שניתנו כראוי, והוא הדין בטופס של מנשר או אכרזה או מודעה לרבים שנדפס על ידי המדפיס הממשלתי; אין הוראת סעיף זה גורעת מהוראות סעיף 33</w:t>
      </w:r>
      <w:r w:rsidRPr="00B63637">
        <w:rPr>
          <w:rStyle w:val="default"/>
          <w:rFonts w:cs="FrankRuehl" w:hint="cs"/>
          <w:vanish/>
          <w:sz w:val="22"/>
          <w:szCs w:val="22"/>
          <w:shd w:val="clear" w:color="auto" w:fill="FFFF99"/>
          <w:rtl/>
        </w:rPr>
        <w:t>.</w:t>
      </w:r>
      <w:bookmarkEnd w:id="53"/>
    </w:p>
    <w:p w:rsidR="00E72A83" w:rsidRDefault="00E72A83">
      <w:pPr>
        <w:pStyle w:val="P00"/>
        <w:spacing w:before="72"/>
        <w:ind w:left="0" w:right="1134"/>
        <w:rPr>
          <w:rStyle w:val="default"/>
          <w:rFonts w:cs="FrankRuehl" w:hint="cs"/>
          <w:rtl/>
        </w:rPr>
      </w:pPr>
      <w:r>
        <w:rPr>
          <w:lang w:val="he-IL"/>
        </w:rPr>
        <w:pict>
          <v:rect id="_x0000_s1102" style="position:absolute;left:0;text-align:left;margin-left:464.5pt;margin-top:8.05pt;width:75.05pt;height:21.35pt;z-index:251672576" o:allowincell="f" filled="f" stroked="f" strokecolor="lime" strokeweight=".25pt">
            <v:textbox style="mso-next-textbox:#_x0000_s1102" inset="0,0,0,0">
              <w:txbxContent>
                <w:p w:rsidR="00881233" w:rsidRDefault="00881233">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תשכ"ח-1968</w:t>
                  </w:r>
                </w:p>
              </w:txbxContent>
            </v:textbox>
            <w10:anchorlock/>
          </v:rect>
        </w:pict>
      </w:r>
      <w:r>
        <w:rPr>
          <w:rStyle w:val="big-number"/>
          <w:rFonts w:cs="Miriam" w:hint="cs"/>
          <w:rtl/>
        </w:rPr>
        <w:t>35</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54" w:name="Rov53"/>
      <w:r w:rsidRPr="00B63637">
        <w:rPr>
          <w:rStyle w:val="default"/>
          <w:rFonts w:cs="FrankRuehl" w:hint="cs"/>
          <w:vanish/>
          <w:color w:val="FF0000"/>
          <w:szCs w:val="20"/>
          <w:shd w:val="clear" w:color="auto" w:fill="FFFF99"/>
          <w:rtl/>
        </w:rPr>
        <w:t>מיום 21.8.1968</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7</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101" w:history="1">
        <w:r w:rsidRPr="00B63637">
          <w:rPr>
            <w:rStyle w:val="Hyperlink"/>
            <w:rFonts w:cs="FrankRuehl" w:hint="cs"/>
            <w:vanish/>
            <w:szCs w:val="20"/>
            <w:shd w:val="clear" w:color="auto" w:fill="FFFF99"/>
            <w:rtl/>
          </w:rPr>
          <w:t>ס"ח תשכ"ח מס' 540</w:t>
        </w:r>
      </w:hyperlink>
      <w:r w:rsidRPr="00B63637">
        <w:rPr>
          <w:rStyle w:val="default"/>
          <w:rFonts w:cs="FrankRuehl" w:hint="cs"/>
          <w:vanish/>
          <w:sz w:val="20"/>
          <w:szCs w:val="20"/>
          <w:shd w:val="clear" w:color="auto" w:fill="FFFF99"/>
          <w:rtl/>
        </w:rPr>
        <w:t xml:space="preserve"> מיום 21.8.1968 עמ' 232</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35</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Miriam" w:hint="cs"/>
          <w:strike/>
          <w:vanish/>
          <w:sz w:val="16"/>
          <w:szCs w:val="16"/>
          <w:shd w:val="clear" w:color="auto" w:fill="FFFF99"/>
          <w:rtl/>
        </w:rPr>
      </w:pPr>
      <w:r w:rsidRPr="00B63637">
        <w:rPr>
          <w:rStyle w:val="big-number"/>
          <w:rFonts w:cs="Miriam" w:hint="cs"/>
          <w:strike/>
          <w:vanish/>
          <w:sz w:val="16"/>
          <w:szCs w:val="16"/>
          <w:shd w:val="clear" w:color="auto" w:fill="FFFF99"/>
          <w:rtl/>
        </w:rPr>
        <w:t>הודעה על מסמך של המשטרה</w:t>
      </w:r>
    </w:p>
    <w:p w:rsidR="00E72A83" w:rsidRDefault="00E72A83">
      <w:pPr>
        <w:pStyle w:val="P00"/>
        <w:spacing w:before="0"/>
        <w:ind w:left="0" w:right="1134"/>
        <w:rPr>
          <w:rStyle w:val="default"/>
          <w:rFonts w:cs="FrankRuehl" w:hint="cs"/>
          <w:sz w:val="2"/>
          <w:szCs w:val="2"/>
          <w:rtl/>
        </w:rPr>
      </w:pPr>
      <w:r w:rsidRPr="00B63637">
        <w:rPr>
          <w:rStyle w:val="big-number"/>
          <w:rFonts w:cs="FrankRuehl" w:hint="cs"/>
          <w:strike/>
          <w:vanish/>
          <w:sz w:val="22"/>
          <w:szCs w:val="22"/>
          <w:shd w:val="clear" w:color="auto" w:fill="FFFF99"/>
          <w:rtl/>
        </w:rPr>
        <w:t>35</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מקום שניתנה לממשלה הסמכות להתקין תקנות או לאשרן או להסכים להתקנתן, תהא חתימתו של מזכיר הממשלה על התקנות שהותקנו או על אישורן או על ההסכמה להתקנתן, הכל לפי הענין, מספקת לכך, אם אין הוראה אחרת</w:t>
      </w:r>
      <w:r w:rsidRPr="00B63637">
        <w:rPr>
          <w:rStyle w:val="default"/>
          <w:rFonts w:cs="FrankRuehl" w:hint="cs"/>
          <w:vanish/>
          <w:sz w:val="22"/>
          <w:szCs w:val="22"/>
          <w:shd w:val="clear" w:color="auto" w:fill="FFFF99"/>
          <w:rtl/>
        </w:rPr>
        <w:t>.</w:t>
      </w:r>
      <w:bookmarkEnd w:id="54"/>
    </w:p>
    <w:p w:rsidR="00E72A83" w:rsidRDefault="00E72A83">
      <w:pPr>
        <w:pStyle w:val="P00"/>
        <w:spacing w:before="72"/>
        <w:ind w:left="0" w:right="1134"/>
        <w:rPr>
          <w:rStyle w:val="default"/>
          <w:rFonts w:cs="FrankRuehl" w:hint="cs"/>
          <w:rtl/>
        </w:rPr>
      </w:pPr>
      <w:r>
        <w:rPr>
          <w:lang w:val="he-IL"/>
        </w:rPr>
        <w:pict>
          <v:rect id="_x0000_s1103" style="position:absolute;left:0;text-align:left;margin-left:464.5pt;margin-top:8.05pt;width:75.05pt;height:21.35pt;z-index:251673600" o:allowincell="f" filled="f" stroked="f" strokecolor="lime" strokeweight=".25pt">
            <v:textbox style="mso-next-textbox:#_x0000_s1103"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36</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55" w:name="Rov96"/>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102"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4035CB" w:rsidRPr="00B63637">
        <w:rPr>
          <w:rStyle w:val="default"/>
          <w:rFonts w:cs="FrankRuehl" w:hint="cs"/>
          <w:vanish/>
          <w:sz w:val="20"/>
          <w:szCs w:val="20"/>
          <w:shd w:val="clear" w:color="auto" w:fill="FFFF99"/>
          <w:rtl/>
        </w:rPr>
        <w:t xml:space="preserve"> </w:t>
      </w:r>
      <w:r w:rsidR="004035CB" w:rsidRPr="00B63637">
        <w:rPr>
          <w:rFonts w:cs="FrankRuehl" w:hint="cs"/>
          <w:vanish/>
          <w:szCs w:val="20"/>
          <w:shd w:val="clear" w:color="auto" w:fill="FFFF99"/>
          <w:rtl/>
        </w:rPr>
        <w:t>(</w:t>
      </w:r>
      <w:hyperlink r:id="rId103" w:history="1">
        <w:r w:rsidR="004035CB" w:rsidRPr="00B63637">
          <w:rPr>
            <w:rStyle w:val="Hyperlink"/>
            <w:rFonts w:cs="FrankRuehl" w:hint="cs"/>
            <w:vanish/>
            <w:szCs w:val="20"/>
            <w:shd w:val="clear" w:color="auto" w:fill="FFFF99"/>
            <w:rtl/>
          </w:rPr>
          <w:t>ה"ח 1456</w:t>
        </w:r>
      </w:hyperlink>
      <w:r w:rsidR="004035CB"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36</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Miriam" w:hint="cs"/>
          <w:strike/>
          <w:vanish/>
          <w:sz w:val="16"/>
          <w:szCs w:val="16"/>
          <w:shd w:val="clear" w:color="auto" w:fill="FFFF99"/>
          <w:rtl/>
        </w:rPr>
      </w:pPr>
      <w:r w:rsidRPr="00B63637">
        <w:rPr>
          <w:rStyle w:val="big-number"/>
          <w:rFonts w:cs="Miriam" w:hint="cs"/>
          <w:strike/>
          <w:vanish/>
          <w:sz w:val="16"/>
          <w:szCs w:val="16"/>
          <w:shd w:val="clear" w:color="auto" w:fill="FFFF99"/>
          <w:rtl/>
        </w:rPr>
        <w:t>מסירה על ידי הדואר</w:t>
      </w:r>
    </w:p>
    <w:p w:rsidR="00E72A83" w:rsidRPr="00E70668" w:rsidRDefault="00E72A83" w:rsidP="00E70668">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36</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מקום שחיקוק מתיר או מחייב למסור מסמך על ידי הדואר,  בין שנאמר בו "מסור" "נתון" או "שלוח" ובין שנאמר בו כל ביטוי אחר, רואים את המסירה- אם אין הוראה אחרת משתמעת- כמבוצעת, אם נמסר לדואר מכתב המכיל  את המסמך, והכתובת על המכתב היתה כשורה, ודמי המשלוח שולמו מראש; ורואים את המסמך כנמסר בשעה שבה היה המכתב מגיע לתעודתו בדרך הרגילה של הדואר, כל עוד לא הוכח היפוכו של דבר</w:t>
      </w:r>
      <w:r w:rsidRPr="00B63637">
        <w:rPr>
          <w:rStyle w:val="default"/>
          <w:rFonts w:cs="FrankRuehl" w:hint="cs"/>
          <w:vanish/>
          <w:sz w:val="22"/>
          <w:szCs w:val="22"/>
          <w:shd w:val="clear" w:color="auto" w:fill="FFFF99"/>
          <w:rtl/>
        </w:rPr>
        <w:t>.</w:t>
      </w:r>
      <w:bookmarkEnd w:id="55"/>
    </w:p>
    <w:p w:rsidR="00E72A83" w:rsidRDefault="00E72A83">
      <w:pPr>
        <w:pStyle w:val="P00"/>
        <w:spacing w:before="72"/>
        <w:ind w:left="0" w:right="1134"/>
        <w:rPr>
          <w:rStyle w:val="default"/>
          <w:rFonts w:cs="FrankRuehl" w:hint="cs"/>
          <w:rtl/>
        </w:rPr>
      </w:pPr>
      <w:r>
        <w:rPr>
          <w:lang w:val="he-IL"/>
        </w:rPr>
        <w:pict>
          <v:rect id="_x0000_s1104" style="position:absolute;left:0;text-align:left;margin-left:464.5pt;margin-top:8.05pt;width:75.05pt;height:21.35pt;z-index:251674624" o:allowincell="f" filled="f" stroked="f" strokecolor="lime" strokeweight=".25pt">
            <v:textbox style="mso-next-textbox:#_x0000_s1104"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37</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56" w:name="Rov97"/>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104"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4E6A53" w:rsidRPr="00B63637">
        <w:rPr>
          <w:rStyle w:val="default"/>
          <w:rFonts w:cs="FrankRuehl" w:hint="cs"/>
          <w:vanish/>
          <w:sz w:val="20"/>
          <w:szCs w:val="20"/>
          <w:shd w:val="clear" w:color="auto" w:fill="FFFF99"/>
          <w:rtl/>
        </w:rPr>
        <w:t xml:space="preserve"> </w:t>
      </w:r>
      <w:r w:rsidR="004E6A53" w:rsidRPr="00B63637">
        <w:rPr>
          <w:rFonts w:cs="FrankRuehl" w:hint="cs"/>
          <w:vanish/>
          <w:szCs w:val="20"/>
          <w:shd w:val="clear" w:color="auto" w:fill="FFFF99"/>
          <w:rtl/>
        </w:rPr>
        <w:t>(</w:t>
      </w:r>
      <w:hyperlink r:id="rId105" w:history="1">
        <w:r w:rsidR="004E6A53" w:rsidRPr="00B63637">
          <w:rPr>
            <w:rStyle w:val="Hyperlink"/>
            <w:rFonts w:cs="FrankRuehl" w:hint="cs"/>
            <w:vanish/>
            <w:szCs w:val="20"/>
            <w:shd w:val="clear" w:color="auto" w:fill="FFFF99"/>
            <w:rtl/>
          </w:rPr>
          <w:t>ה"ח 1456</w:t>
        </w:r>
      </w:hyperlink>
      <w:r w:rsidR="004E6A53"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37</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Miriam" w:hint="cs"/>
          <w:strike/>
          <w:vanish/>
          <w:sz w:val="16"/>
          <w:szCs w:val="16"/>
          <w:shd w:val="clear" w:color="auto" w:fill="FFFF99"/>
          <w:rtl/>
        </w:rPr>
      </w:pPr>
      <w:r w:rsidRPr="00B63637">
        <w:rPr>
          <w:rStyle w:val="big-number"/>
          <w:rFonts w:cs="Miriam" w:hint="cs"/>
          <w:strike/>
          <w:vanish/>
          <w:sz w:val="16"/>
          <w:szCs w:val="16"/>
          <w:shd w:val="clear" w:color="auto" w:fill="FFFF99"/>
          <w:rtl/>
        </w:rPr>
        <w:t>כוחו של הרוב</w:t>
      </w:r>
    </w:p>
    <w:p w:rsidR="00E72A83" w:rsidRPr="00633404" w:rsidRDefault="00E72A83" w:rsidP="00633404">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37</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כל דבר שעשייתו מוטלת על מספר בני אדם שהם יותר משנים- עשייתו כשרה אם נעשה בידי רובם; והוא כשאין הוראה מפורשת אחרת</w:t>
      </w:r>
      <w:r w:rsidRPr="00B63637">
        <w:rPr>
          <w:rStyle w:val="default"/>
          <w:rFonts w:cs="FrankRuehl" w:hint="cs"/>
          <w:vanish/>
          <w:sz w:val="22"/>
          <w:szCs w:val="22"/>
          <w:shd w:val="clear" w:color="auto" w:fill="FFFF99"/>
          <w:rtl/>
        </w:rPr>
        <w:t>.</w:t>
      </w:r>
      <w:bookmarkEnd w:id="56"/>
    </w:p>
    <w:p w:rsidR="00E72A83" w:rsidRDefault="00E72A83">
      <w:pPr>
        <w:pStyle w:val="P00"/>
        <w:spacing w:before="72"/>
        <w:ind w:left="0" w:right="1134"/>
        <w:rPr>
          <w:rStyle w:val="default"/>
          <w:rFonts w:cs="FrankRuehl" w:hint="cs"/>
          <w:rtl/>
        </w:rPr>
      </w:pPr>
      <w:r>
        <w:rPr>
          <w:lang w:val="he-IL"/>
        </w:rPr>
        <w:pict>
          <v:rect id="_x0000_s1105" style="position:absolute;left:0;text-align:left;margin-left:464.5pt;margin-top:8.05pt;width:75.05pt;height:21.35pt;z-index:251675648" o:allowincell="f" filled="f" stroked="f" strokecolor="lime" strokeweight=".25pt">
            <v:textbox style="mso-next-textbox:#_x0000_s1105"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38</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57" w:name="Rov98"/>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106"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701F27" w:rsidRPr="00B63637">
        <w:rPr>
          <w:rStyle w:val="default"/>
          <w:rFonts w:cs="FrankRuehl" w:hint="cs"/>
          <w:vanish/>
          <w:sz w:val="20"/>
          <w:szCs w:val="20"/>
          <w:shd w:val="clear" w:color="auto" w:fill="FFFF99"/>
          <w:rtl/>
        </w:rPr>
        <w:t xml:space="preserve"> </w:t>
      </w:r>
      <w:r w:rsidR="00701F27" w:rsidRPr="00B63637">
        <w:rPr>
          <w:rFonts w:cs="FrankRuehl" w:hint="cs"/>
          <w:vanish/>
          <w:szCs w:val="20"/>
          <w:shd w:val="clear" w:color="auto" w:fill="FFFF99"/>
          <w:rtl/>
        </w:rPr>
        <w:t>(</w:t>
      </w:r>
      <w:hyperlink r:id="rId107" w:history="1">
        <w:r w:rsidR="00701F27" w:rsidRPr="00B63637">
          <w:rPr>
            <w:rStyle w:val="Hyperlink"/>
            <w:rFonts w:cs="FrankRuehl" w:hint="cs"/>
            <w:vanish/>
            <w:szCs w:val="20"/>
            <w:shd w:val="clear" w:color="auto" w:fill="FFFF99"/>
            <w:rtl/>
          </w:rPr>
          <w:t>ה"ח 1456</w:t>
        </w:r>
      </w:hyperlink>
      <w:r w:rsidR="00701F27"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38</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Miriam" w:hint="cs"/>
          <w:strike/>
          <w:vanish/>
          <w:sz w:val="16"/>
          <w:szCs w:val="16"/>
          <w:shd w:val="clear" w:color="auto" w:fill="FFFF99"/>
          <w:rtl/>
        </w:rPr>
      </w:pPr>
      <w:r w:rsidRPr="00B63637">
        <w:rPr>
          <w:rStyle w:val="big-number"/>
          <w:rFonts w:cs="Miriam" w:hint="cs"/>
          <w:strike/>
          <w:vanish/>
          <w:sz w:val="16"/>
          <w:szCs w:val="16"/>
          <w:shd w:val="clear" w:color="auto" w:fill="FFFF99"/>
          <w:rtl/>
        </w:rPr>
        <w:t>חלוקת חיקוק</w:t>
      </w:r>
    </w:p>
    <w:p w:rsidR="00E72A83" w:rsidRPr="00A41200" w:rsidRDefault="00E72A83" w:rsidP="00A41200">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38</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חיקוק המחולק לחלקים, לפרקים, לסימנים, לכותרות או לפי כל חלוקה אחרת- עצם החלוקה ופרטיה יש ליתן את הדעת עליהם בכל בית משפט ולכל ענין, אף אם הדבר לא נזכר במפורש בחיקוק גופו</w:t>
      </w:r>
      <w:r w:rsidRPr="00B63637">
        <w:rPr>
          <w:rStyle w:val="default"/>
          <w:rFonts w:cs="FrankRuehl" w:hint="cs"/>
          <w:vanish/>
          <w:sz w:val="22"/>
          <w:szCs w:val="22"/>
          <w:shd w:val="clear" w:color="auto" w:fill="FFFF99"/>
          <w:rtl/>
        </w:rPr>
        <w:t>.</w:t>
      </w:r>
      <w:bookmarkEnd w:id="57"/>
    </w:p>
    <w:p w:rsidR="00E72A83" w:rsidRDefault="00E72A83">
      <w:pPr>
        <w:pStyle w:val="P00"/>
        <w:spacing w:before="72"/>
        <w:ind w:left="0" w:right="1134"/>
        <w:rPr>
          <w:rStyle w:val="default"/>
          <w:rFonts w:cs="FrankRuehl" w:hint="cs"/>
          <w:rtl/>
        </w:rPr>
      </w:pPr>
      <w:r>
        <w:rPr>
          <w:lang w:val="he-IL"/>
        </w:rPr>
        <w:pict>
          <v:rect id="_x0000_s1106" style="position:absolute;left:0;text-align:left;margin-left:464.5pt;margin-top:8.05pt;width:75.05pt;height:21.35pt;z-index:251676672" o:allowincell="f" filled="f" stroked="f" strokecolor="lime" strokeweight=".25pt">
            <v:textbox style="mso-next-textbox:#_x0000_s1106"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39</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58" w:name="Rov99"/>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108"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BC5451" w:rsidRPr="00B63637">
        <w:rPr>
          <w:rStyle w:val="default"/>
          <w:rFonts w:cs="FrankRuehl" w:hint="cs"/>
          <w:vanish/>
          <w:sz w:val="20"/>
          <w:szCs w:val="20"/>
          <w:shd w:val="clear" w:color="auto" w:fill="FFFF99"/>
          <w:rtl/>
        </w:rPr>
        <w:t xml:space="preserve"> </w:t>
      </w:r>
      <w:r w:rsidR="00BC5451" w:rsidRPr="00B63637">
        <w:rPr>
          <w:rFonts w:cs="FrankRuehl" w:hint="cs"/>
          <w:vanish/>
          <w:szCs w:val="20"/>
          <w:shd w:val="clear" w:color="auto" w:fill="FFFF99"/>
          <w:rtl/>
        </w:rPr>
        <w:t>(</w:t>
      </w:r>
      <w:hyperlink r:id="rId109" w:history="1">
        <w:r w:rsidR="00BC5451" w:rsidRPr="00B63637">
          <w:rPr>
            <w:rStyle w:val="Hyperlink"/>
            <w:rFonts w:cs="FrankRuehl" w:hint="cs"/>
            <w:vanish/>
            <w:szCs w:val="20"/>
            <w:shd w:val="clear" w:color="auto" w:fill="FFFF99"/>
            <w:rtl/>
          </w:rPr>
          <w:t>ה"ח 1456</w:t>
        </w:r>
      </w:hyperlink>
      <w:r w:rsidR="00BC5451"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39</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Miriam" w:hint="cs"/>
          <w:strike/>
          <w:vanish/>
          <w:sz w:val="16"/>
          <w:szCs w:val="16"/>
          <w:shd w:val="clear" w:color="auto" w:fill="FFFF99"/>
          <w:rtl/>
        </w:rPr>
      </w:pPr>
      <w:r w:rsidRPr="00B63637">
        <w:rPr>
          <w:rStyle w:val="big-number"/>
          <w:rFonts w:cs="Miriam" w:hint="cs"/>
          <w:strike/>
          <w:vanish/>
          <w:sz w:val="16"/>
          <w:szCs w:val="16"/>
          <w:shd w:val="clear" w:color="auto" w:fill="FFFF99"/>
          <w:rtl/>
        </w:rPr>
        <w:t>סטיה מטופס</w:t>
      </w:r>
    </w:p>
    <w:p w:rsidR="00E72A83" w:rsidRPr="0070381A" w:rsidRDefault="00E72A83" w:rsidP="0070381A">
      <w:pPr>
        <w:pStyle w:val="P00"/>
        <w:spacing w:before="0"/>
        <w:ind w:left="0" w:right="1134"/>
        <w:rPr>
          <w:rStyle w:val="default"/>
          <w:rFonts w:cs="FrankRuehl" w:hint="cs"/>
          <w:strike/>
          <w:sz w:val="2"/>
          <w:szCs w:val="2"/>
          <w:shd w:val="clear" w:color="auto" w:fill="FFFF99"/>
          <w:rtl/>
        </w:rPr>
      </w:pPr>
      <w:r w:rsidRPr="00B63637">
        <w:rPr>
          <w:rStyle w:val="big-number"/>
          <w:rFonts w:cs="FrankRuehl" w:hint="cs"/>
          <w:strike/>
          <w:vanish/>
          <w:sz w:val="22"/>
          <w:szCs w:val="22"/>
          <w:shd w:val="clear" w:color="auto" w:fill="FFFF99"/>
          <w:rtl/>
        </w:rPr>
        <w:t>39</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טופס שנקבע בחיקוק- סטיה קלה הימנו, שאין בה כדי לפגוע בעיקר או להטעות, אינה פוסלת את הטופס.</w:t>
      </w:r>
      <w:bookmarkEnd w:id="58"/>
    </w:p>
    <w:p w:rsidR="00E72A83" w:rsidRDefault="00E72A83">
      <w:pPr>
        <w:pStyle w:val="P00"/>
        <w:spacing w:before="72"/>
        <w:ind w:left="0" w:right="1134"/>
        <w:rPr>
          <w:rStyle w:val="default"/>
          <w:rFonts w:cs="FrankRuehl" w:hint="cs"/>
          <w:rtl/>
        </w:rPr>
      </w:pPr>
      <w:r w:rsidRPr="0070381A">
        <w:rPr>
          <w:lang w:val="he-IL"/>
        </w:rPr>
        <w:pict>
          <v:rect id="_x0000_s1107" style="position:absolute;left:0;text-align:left;margin-left:464.5pt;margin-top:8.05pt;width:75.05pt;height:21.35pt;z-index:251677696" o:allowincell="f" filled="f" stroked="f" strokecolor="lime" strokeweight=".25pt">
            <v:textbox style="mso-next-textbox:#_x0000_s1107"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sidRPr="0070381A">
        <w:rPr>
          <w:rStyle w:val="big-number"/>
          <w:rFonts w:cs="Miriam" w:hint="cs"/>
          <w:rtl/>
        </w:rPr>
        <w:t>40</w:t>
      </w:r>
      <w:r w:rsidRPr="0070381A">
        <w:rPr>
          <w:rStyle w:val="big-number"/>
          <w:rFonts w:cs="Miriam"/>
          <w:rtl/>
        </w:rPr>
        <w:t>.</w:t>
      </w:r>
      <w:r w:rsidRPr="0070381A">
        <w:rPr>
          <w:rStyle w:val="big-number"/>
          <w:rFonts w:cs="Miriam"/>
          <w:rtl/>
        </w:rPr>
        <w:tab/>
      </w:r>
      <w:r w:rsidRPr="0070381A">
        <w:rPr>
          <w:rStyle w:val="big-number"/>
          <w:rFonts w:cs="Miriam" w:hint="cs"/>
          <w:rtl/>
        </w:rPr>
        <w:t>(</w:t>
      </w:r>
      <w:r w:rsidRPr="0070381A">
        <w:rPr>
          <w:rStyle w:val="default"/>
          <w:rFonts w:cs="FrankRuehl"/>
          <w:rtl/>
        </w:rPr>
        <w:t>ב</w:t>
      </w:r>
      <w:r w:rsidRPr="0070381A">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59" w:name="Rov100"/>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110"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224BEE" w:rsidRPr="00B63637">
        <w:rPr>
          <w:rStyle w:val="default"/>
          <w:rFonts w:cs="FrankRuehl" w:hint="cs"/>
          <w:vanish/>
          <w:sz w:val="20"/>
          <w:szCs w:val="20"/>
          <w:shd w:val="clear" w:color="auto" w:fill="FFFF99"/>
          <w:rtl/>
        </w:rPr>
        <w:t xml:space="preserve"> </w:t>
      </w:r>
      <w:r w:rsidR="00224BEE" w:rsidRPr="00B63637">
        <w:rPr>
          <w:rFonts w:cs="FrankRuehl" w:hint="cs"/>
          <w:vanish/>
          <w:szCs w:val="20"/>
          <w:shd w:val="clear" w:color="auto" w:fill="FFFF99"/>
          <w:rtl/>
        </w:rPr>
        <w:t>(</w:t>
      </w:r>
      <w:hyperlink r:id="rId111" w:history="1">
        <w:r w:rsidR="00224BEE" w:rsidRPr="00B63637">
          <w:rPr>
            <w:rStyle w:val="Hyperlink"/>
            <w:rFonts w:cs="FrankRuehl" w:hint="cs"/>
            <w:vanish/>
            <w:szCs w:val="20"/>
            <w:shd w:val="clear" w:color="auto" w:fill="FFFF99"/>
            <w:rtl/>
          </w:rPr>
          <w:t>ה"ח 1456</w:t>
        </w:r>
      </w:hyperlink>
      <w:r w:rsidR="00224BEE"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40</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Miriam" w:hint="cs"/>
          <w:strike/>
          <w:vanish/>
          <w:sz w:val="16"/>
          <w:szCs w:val="16"/>
          <w:shd w:val="clear" w:color="auto" w:fill="FFFF99"/>
          <w:rtl/>
        </w:rPr>
      </w:pPr>
      <w:r w:rsidRPr="00B63637">
        <w:rPr>
          <w:rStyle w:val="big-number"/>
          <w:rFonts w:cs="Miriam" w:hint="cs"/>
          <w:strike/>
          <w:vanish/>
          <w:sz w:val="16"/>
          <w:szCs w:val="16"/>
          <w:shd w:val="clear" w:color="auto" w:fill="FFFF99"/>
          <w:rtl/>
        </w:rPr>
        <w:t xml:space="preserve">חיקוק מתקן יתפרש כאחד עם החיקוק המתוקן </w:t>
      </w:r>
    </w:p>
    <w:p w:rsidR="00E72A83" w:rsidRPr="005A723B" w:rsidRDefault="00E72A83" w:rsidP="005A723B">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40</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חיקוק המתקן חיקוק אחר, יתפרש כאחד עם חיקוק המתוקן, ככל שהדבר מתיישב עם תכנו של החיקוק המתקן ובאין כוונה אחרת משתמעת; בחיקוק המתקן אפשר לקרוא לחיקוק המתוקן- החיקוק העיקרי</w:t>
      </w:r>
      <w:r w:rsidRPr="00B63637">
        <w:rPr>
          <w:rStyle w:val="default"/>
          <w:rFonts w:cs="FrankRuehl" w:hint="cs"/>
          <w:vanish/>
          <w:sz w:val="22"/>
          <w:szCs w:val="22"/>
          <w:shd w:val="clear" w:color="auto" w:fill="FFFF99"/>
          <w:rtl/>
        </w:rPr>
        <w:t>.</w:t>
      </w:r>
      <w:bookmarkEnd w:id="59"/>
    </w:p>
    <w:p w:rsidR="00E72A83" w:rsidRDefault="00E72A83">
      <w:pPr>
        <w:pStyle w:val="P00"/>
        <w:spacing w:before="72"/>
        <w:ind w:left="0" w:right="1134"/>
        <w:rPr>
          <w:rStyle w:val="default"/>
          <w:rFonts w:cs="FrankRuehl" w:hint="cs"/>
          <w:rtl/>
        </w:rPr>
      </w:pPr>
      <w:r>
        <w:rPr>
          <w:lang w:val="he-IL"/>
        </w:rPr>
        <w:pict>
          <v:rect id="_x0000_s1108" style="position:absolute;left:0;text-align:left;margin-left:464.5pt;margin-top:8.05pt;width:75.05pt;height:21.35pt;z-index:251678720" o:allowincell="f" filled="f" stroked="f" strokecolor="lime" strokeweight=".25pt">
            <v:textbox style="mso-next-textbox:#_x0000_s1108"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41</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60" w:name="Rov101"/>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112"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1308F5" w:rsidRPr="00B63637">
        <w:rPr>
          <w:rStyle w:val="default"/>
          <w:rFonts w:cs="FrankRuehl" w:hint="cs"/>
          <w:vanish/>
          <w:sz w:val="20"/>
          <w:szCs w:val="20"/>
          <w:shd w:val="clear" w:color="auto" w:fill="FFFF99"/>
          <w:rtl/>
        </w:rPr>
        <w:t xml:space="preserve"> </w:t>
      </w:r>
      <w:r w:rsidR="001308F5" w:rsidRPr="00B63637">
        <w:rPr>
          <w:rFonts w:cs="FrankRuehl" w:hint="cs"/>
          <w:vanish/>
          <w:szCs w:val="20"/>
          <w:shd w:val="clear" w:color="auto" w:fill="FFFF99"/>
          <w:rtl/>
        </w:rPr>
        <w:t>(</w:t>
      </w:r>
      <w:hyperlink r:id="rId113" w:history="1">
        <w:r w:rsidR="001308F5" w:rsidRPr="00B63637">
          <w:rPr>
            <w:rStyle w:val="Hyperlink"/>
            <w:rFonts w:cs="FrankRuehl" w:hint="cs"/>
            <w:vanish/>
            <w:szCs w:val="20"/>
            <w:shd w:val="clear" w:color="auto" w:fill="FFFF99"/>
            <w:rtl/>
          </w:rPr>
          <w:t>ה"ח 1456</w:t>
        </w:r>
      </w:hyperlink>
      <w:r w:rsidR="001308F5"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41</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Miriam" w:hint="cs"/>
          <w:strike/>
          <w:vanish/>
          <w:sz w:val="16"/>
          <w:szCs w:val="16"/>
          <w:shd w:val="clear" w:color="auto" w:fill="FFFF99"/>
          <w:rtl/>
        </w:rPr>
      </w:pPr>
      <w:r w:rsidRPr="00B63637">
        <w:rPr>
          <w:rStyle w:val="big-number"/>
          <w:rFonts w:cs="Miriam" w:hint="cs"/>
          <w:strike/>
          <w:vanish/>
          <w:sz w:val="16"/>
          <w:szCs w:val="16"/>
          <w:shd w:val="clear" w:color="auto" w:fill="FFFF99"/>
          <w:rtl/>
        </w:rPr>
        <w:t>הוראות בדבר פירוש אזכורים</w:t>
      </w:r>
    </w:p>
    <w:p w:rsidR="00E72A83" w:rsidRPr="007536E8" w:rsidRDefault="00E72A83" w:rsidP="007536E8">
      <w:pPr>
        <w:pStyle w:val="P00"/>
        <w:spacing w:before="0"/>
        <w:ind w:left="0" w:right="1134"/>
        <w:rPr>
          <w:rStyle w:val="default"/>
          <w:rFonts w:cs="FrankRuehl" w:hint="cs"/>
          <w:sz w:val="2"/>
          <w:szCs w:val="2"/>
          <w:shd w:val="clear" w:color="auto" w:fill="FFFF99"/>
          <w:rtl/>
        </w:rPr>
      </w:pPr>
      <w:r w:rsidRPr="00B63637">
        <w:rPr>
          <w:rStyle w:val="big-number"/>
          <w:rFonts w:cs="FrankRuehl" w:hint="cs"/>
          <w:strike/>
          <w:vanish/>
          <w:sz w:val="22"/>
          <w:szCs w:val="22"/>
          <w:shd w:val="clear" w:color="auto" w:fill="FFFF99"/>
          <w:rtl/>
        </w:rPr>
        <w:t>41</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כל מקום בחיקוק המאזכר דין אחר, או חלק, פרק, סימן, כותרת, סעיף או חטיבה אחרת מדין אחר, או תוספת לו- הכוונה היא לנוסחם המתוקן כפי תקפו בישראל אותה שעה; והוא כשאין כוונה אחרת משתמעת</w:t>
      </w:r>
      <w:r w:rsidRPr="00B63637">
        <w:rPr>
          <w:rStyle w:val="default"/>
          <w:rFonts w:cs="FrankRuehl" w:hint="cs"/>
          <w:vanish/>
          <w:sz w:val="22"/>
          <w:szCs w:val="22"/>
          <w:shd w:val="clear" w:color="auto" w:fill="FFFF99"/>
          <w:rtl/>
        </w:rPr>
        <w:t>.</w:t>
      </w:r>
      <w:bookmarkEnd w:id="60"/>
    </w:p>
    <w:p w:rsidR="00E72A83" w:rsidRDefault="00E72A83">
      <w:pPr>
        <w:pStyle w:val="P00"/>
        <w:spacing w:before="72"/>
        <w:ind w:left="0" w:right="1134"/>
        <w:rPr>
          <w:rStyle w:val="default"/>
          <w:rFonts w:cs="FrankRuehl"/>
          <w:rtl/>
        </w:rPr>
      </w:pPr>
      <w:bookmarkStart w:id="61" w:name="Seif4"/>
      <w:bookmarkEnd w:id="61"/>
      <w:r>
        <w:rPr>
          <w:lang w:val="he-IL"/>
        </w:rPr>
        <w:pict>
          <v:rect id="_x0000_s1041" style="position:absolute;left:0;text-align:left;margin-left:464.5pt;margin-top:8.05pt;width:75.05pt;height:20.3pt;z-index:251641856" o:allowincell="f" filled="f" stroked="f" strokecolor="lime" strokeweight=".25pt">
            <v:textbox inset="0,0,0,0">
              <w:txbxContent>
                <w:p w:rsidR="00881233" w:rsidRDefault="00881233">
                  <w:pPr>
                    <w:spacing w:line="160" w:lineRule="exact"/>
                    <w:jc w:val="left"/>
                    <w:rPr>
                      <w:rFonts w:cs="Miriam"/>
                      <w:noProof/>
                      <w:sz w:val="18"/>
                      <w:szCs w:val="18"/>
                      <w:rtl/>
                    </w:rPr>
                  </w:pPr>
                  <w:r>
                    <w:rPr>
                      <w:rFonts w:cs="Miriam"/>
                      <w:sz w:val="18"/>
                      <w:szCs w:val="18"/>
                      <w:rtl/>
                    </w:rPr>
                    <w:t>זכ</w:t>
                  </w:r>
                  <w:r>
                    <w:rPr>
                      <w:rFonts w:cs="Miriam" w:hint="cs"/>
                      <w:sz w:val="18"/>
                      <w:szCs w:val="18"/>
                      <w:rtl/>
                    </w:rPr>
                    <w:t>ויות המדינה שמורות</w:t>
                  </w:r>
                </w:p>
              </w:txbxContent>
            </v:textbox>
            <w10:anchorlock/>
          </v:rect>
        </w:pict>
      </w:r>
      <w:r>
        <w:rPr>
          <w:rStyle w:val="big-number"/>
          <w:rFonts w:cs="Miriam"/>
          <w:rtl/>
        </w:rPr>
        <w:t>42.</w:t>
      </w:r>
      <w:r>
        <w:rPr>
          <w:rStyle w:val="big-number"/>
          <w:rFonts w:cs="Miriam"/>
          <w:rtl/>
        </w:rPr>
        <w:tab/>
      </w:r>
      <w:r>
        <w:rPr>
          <w:rStyle w:val="default"/>
          <w:rFonts w:cs="FrankRuehl"/>
          <w:rtl/>
        </w:rPr>
        <w:t>אי</w:t>
      </w:r>
      <w:r>
        <w:rPr>
          <w:rStyle w:val="default"/>
          <w:rFonts w:cs="FrankRuehl" w:hint="cs"/>
          <w:rtl/>
        </w:rPr>
        <w:t>ן חיקוק בא לגרוע מכל זכות של המדינה, או להטי</w:t>
      </w:r>
      <w:r>
        <w:rPr>
          <w:rStyle w:val="default"/>
          <w:rFonts w:cs="FrankRuehl"/>
          <w:rtl/>
        </w:rPr>
        <w:t xml:space="preserve">ל </w:t>
      </w:r>
      <w:r>
        <w:rPr>
          <w:rStyle w:val="default"/>
          <w:rFonts w:cs="FrankRuehl" w:hint="cs"/>
          <w:rtl/>
        </w:rPr>
        <w:t>עליה חובה, אלא אם נאמר בו במפורש.</w:t>
      </w:r>
    </w:p>
    <w:p w:rsidR="00E72A83" w:rsidRDefault="00E72A83">
      <w:pPr>
        <w:pStyle w:val="P00"/>
        <w:spacing w:before="72"/>
        <w:ind w:left="0" w:right="1134"/>
        <w:rPr>
          <w:rStyle w:val="default"/>
          <w:rFonts w:cs="FrankRuehl" w:hint="cs"/>
          <w:rtl/>
        </w:rPr>
      </w:pPr>
      <w:r>
        <w:rPr>
          <w:lang w:val="he-IL"/>
        </w:rPr>
        <w:pict>
          <v:rect id="_x0000_s1109" style="position:absolute;left:0;text-align:left;margin-left:464.5pt;margin-top:8.05pt;width:75.05pt;height:21.35pt;z-index:251679744" o:allowincell="f" filled="f" stroked="f" strokecolor="lime" strokeweight=".25pt">
            <v:textbox style="mso-next-textbox:#_x0000_s1109" inset="0,0,0,0">
              <w:txbxContent>
                <w:p w:rsidR="00881233" w:rsidRDefault="00881233">
                  <w:pPr>
                    <w:spacing w:line="160" w:lineRule="exact"/>
                    <w:jc w:val="left"/>
                    <w:rPr>
                      <w:rFonts w:cs="Miriam" w:hint="cs"/>
                      <w:noProof/>
                      <w:sz w:val="18"/>
                      <w:szCs w:val="18"/>
                      <w:rtl/>
                    </w:rPr>
                  </w:pPr>
                  <w:r>
                    <w:rPr>
                      <w:rFonts w:cs="Miriam" w:hint="cs"/>
                      <w:sz w:val="18"/>
                      <w:szCs w:val="18"/>
                      <w:rtl/>
                    </w:rPr>
                    <w:t>(תיקון מס' 11) תשמ"א-1981</w:t>
                  </w:r>
                </w:p>
              </w:txbxContent>
            </v:textbox>
            <w10:anchorlock/>
          </v:rect>
        </w:pict>
      </w:r>
      <w:r>
        <w:rPr>
          <w:rStyle w:val="big-number"/>
          <w:rFonts w:cs="Miriam" w:hint="cs"/>
          <w:rtl/>
        </w:rPr>
        <w:t>43</w:t>
      </w:r>
      <w:r>
        <w:rPr>
          <w:rStyle w:val="big-number"/>
          <w:rFonts w:cs="Miriam"/>
          <w:rtl/>
        </w:rPr>
        <w:t>.</w:t>
      </w:r>
      <w:r>
        <w:rPr>
          <w:rStyle w:val="big-number"/>
          <w:rFonts w:cs="Miriam"/>
          <w:rtl/>
        </w:rPr>
        <w:tab/>
      </w:r>
      <w:r>
        <w:rPr>
          <w:rStyle w:val="big-number"/>
          <w:rFonts w:cs="Miriam" w:hint="cs"/>
          <w:rtl/>
        </w:rPr>
        <w:t>(</w:t>
      </w:r>
      <w:r>
        <w:rPr>
          <w:rStyle w:val="default"/>
          <w:rFonts w:cs="FrankRuehl"/>
          <w:rtl/>
        </w:rPr>
        <w:t>ב</w:t>
      </w:r>
      <w:r>
        <w:rPr>
          <w:rStyle w:val="default"/>
          <w:rFonts w:cs="FrankRuehl" w:hint="cs"/>
          <w:rtl/>
        </w:rPr>
        <w:t>וטל).</w:t>
      </w:r>
    </w:p>
    <w:p w:rsidR="00E72A83" w:rsidRPr="00B63637" w:rsidRDefault="00E72A83">
      <w:pPr>
        <w:pStyle w:val="P00"/>
        <w:spacing w:before="0"/>
        <w:ind w:left="0" w:right="1134"/>
        <w:rPr>
          <w:rStyle w:val="default"/>
          <w:rFonts w:cs="FrankRuehl" w:hint="cs"/>
          <w:vanish/>
          <w:color w:val="FF0000"/>
          <w:szCs w:val="20"/>
          <w:shd w:val="clear" w:color="auto" w:fill="FFFF99"/>
          <w:rtl/>
        </w:rPr>
      </w:pPr>
      <w:bookmarkStart w:id="62" w:name="Rov102"/>
      <w:r w:rsidRPr="00B63637">
        <w:rPr>
          <w:rStyle w:val="default"/>
          <w:rFonts w:cs="FrankRuehl" w:hint="cs"/>
          <w:vanish/>
          <w:color w:val="FF0000"/>
          <w:szCs w:val="20"/>
          <w:shd w:val="clear" w:color="auto" w:fill="FFFF99"/>
          <w:rtl/>
        </w:rPr>
        <w:t>מיום 1.10.1981</w:t>
      </w:r>
    </w:p>
    <w:p w:rsidR="00E72A83" w:rsidRPr="00B63637" w:rsidRDefault="00E72A83">
      <w:pPr>
        <w:pStyle w:val="P00"/>
        <w:spacing w:before="0"/>
        <w:ind w:left="0" w:right="1134"/>
        <w:rPr>
          <w:rStyle w:val="default"/>
          <w:rFonts w:cs="FrankRuehl" w:hint="cs"/>
          <w:b/>
          <w:bCs/>
          <w:vanish/>
          <w:szCs w:val="20"/>
          <w:shd w:val="clear" w:color="auto" w:fill="FFFF99"/>
          <w:rtl/>
        </w:rPr>
      </w:pPr>
      <w:r w:rsidRPr="00B63637">
        <w:rPr>
          <w:rStyle w:val="default"/>
          <w:rFonts w:cs="FrankRuehl" w:hint="cs"/>
          <w:b/>
          <w:bCs/>
          <w:vanish/>
          <w:szCs w:val="20"/>
          <w:shd w:val="clear" w:color="auto" w:fill="FFFF99"/>
          <w:rtl/>
        </w:rPr>
        <w:t>תיקון מס' 11</w:t>
      </w:r>
    </w:p>
    <w:p w:rsidR="00E72A83" w:rsidRPr="00B63637" w:rsidRDefault="00E72A83">
      <w:pPr>
        <w:pStyle w:val="P00"/>
        <w:spacing w:before="0"/>
        <w:ind w:left="0" w:right="1134"/>
        <w:rPr>
          <w:rStyle w:val="default"/>
          <w:rFonts w:cs="FrankRuehl" w:hint="cs"/>
          <w:vanish/>
          <w:sz w:val="20"/>
          <w:szCs w:val="20"/>
          <w:shd w:val="clear" w:color="auto" w:fill="FFFF99"/>
          <w:rtl/>
        </w:rPr>
      </w:pPr>
      <w:hyperlink r:id="rId114" w:history="1">
        <w:r w:rsidRPr="00B63637">
          <w:rPr>
            <w:rStyle w:val="Hyperlink"/>
            <w:rFonts w:cs="FrankRuehl" w:hint="cs"/>
            <w:vanish/>
            <w:szCs w:val="20"/>
            <w:shd w:val="clear" w:color="auto" w:fill="FFFF99"/>
            <w:rtl/>
          </w:rPr>
          <w:t>ס"ח תשמ"א מס' 1030</w:t>
        </w:r>
      </w:hyperlink>
      <w:r w:rsidRPr="00B63637">
        <w:rPr>
          <w:rStyle w:val="default"/>
          <w:rFonts w:cs="FrankRuehl" w:hint="cs"/>
          <w:vanish/>
          <w:sz w:val="20"/>
          <w:szCs w:val="20"/>
          <w:shd w:val="clear" w:color="auto" w:fill="FFFF99"/>
          <w:rtl/>
        </w:rPr>
        <w:t xml:space="preserve"> מיום 15.6.1981 עמ' 302</w:t>
      </w:r>
      <w:r w:rsidR="00DF3D6F" w:rsidRPr="00B63637">
        <w:rPr>
          <w:rStyle w:val="default"/>
          <w:rFonts w:cs="FrankRuehl" w:hint="cs"/>
          <w:vanish/>
          <w:sz w:val="20"/>
          <w:szCs w:val="20"/>
          <w:shd w:val="clear" w:color="auto" w:fill="FFFF99"/>
          <w:rtl/>
        </w:rPr>
        <w:t xml:space="preserve"> </w:t>
      </w:r>
      <w:r w:rsidR="00DF3D6F" w:rsidRPr="00B63637">
        <w:rPr>
          <w:rFonts w:cs="FrankRuehl" w:hint="cs"/>
          <w:vanish/>
          <w:szCs w:val="20"/>
          <w:shd w:val="clear" w:color="auto" w:fill="FFFF99"/>
          <w:rtl/>
        </w:rPr>
        <w:t>(</w:t>
      </w:r>
      <w:hyperlink r:id="rId115" w:history="1">
        <w:r w:rsidR="00DF3D6F" w:rsidRPr="00B63637">
          <w:rPr>
            <w:rStyle w:val="Hyperlink"/>
            <w:rFonts w:cs="FrankRuehl" w:hint="cs"/>
            <w:vanish/>
            <w:szCs w:val="20"/>
            <w:shd w:val="clear" w:color="auto" w:fill="FFFF99"/>
            <w:rtl/>
          </w:rPr>
          <w:t>ה"ח 1456</w:t>
        </w:r>
      </w:hyperlink>
      <w:r w:rsidR="00DF3D6F" w:rsidRPr="00B63637">
        <w:rPr>
          <w:rFonts w:cs="FrankRuehl" w:hint="cs"/>
          <w:vanish/>
          <w:szCs w:val="20"/>
          <w:shd w:val="clear" w:color="auto" w:fill="FFFF99"/>
          <w:rtl/>
        </w:rPr>
        <w:t>)</w:t>
      </w:r>
    </w:p>
    <w:p w:rsidR="00E72A83" w:rsidRPr="00B63637" w:rsidRDefault="00E72A83">
      <w:pPr>
        <w:pStyle w:val="P00"/>
        <w:spacing w:before="0"/>
        <w:ind w:left="0" w:right="1134"/>
        <w:rPr>
          <w:rStyle w:val="default"/>
          <w:rFonts w:cs="FrankRuehl" w:hint="cs"/>
          <w:b/>
          <w:bCs/>
          <w:vanish/>
          <w:sz w:val="20"/>
          <w:szCs w:val="20"/>
          <w:shd w:val="clear" w:color="auto" w:fill="FFFF99"/>
          <w:rtl/>
        </w:rPr>
      </w:pPr>
      <w:r w:rsidRPr="00B63637">
        <w:rPr>
          <w:rStyle w:val="default"/>
          <w:rFonts w:cs="FrankRuehl" w:hint="cs"/>
          <w:b/>
          <w:bCs/>
          <w:vanish/>
          <w:sz w:val="20"/>
          <w:szCs w:val="20"/>
          <w:shd w:val="clear" w:color="auto" w:fill="FFFF99"/>
          <w:rtl/>
        </w:rPr>
        <w:t>ביטול סעיף 43</w:t>
      </w:r>
    </w:p>
    <w:p w:rsidR="00E72A83" w:rsidRPr="00B63637" w:rsidRDefault="00E72A83">
      <w:pPr>
        <w:pStyle w:val="P00"/>
        <w:ind w:left="0" w:right="1134"/>
        <w:rPr>
          <w:rStyle w:val="default"/>
          <w:rFonts w:cs="FrankRuehl" w:hint="cs"/>
          <w:vanish/>
          <w:sz w:val="20"/>
          <w:szCs w:val="20"/>
          <w:shd w:val="clear" w:color="auto" w:fill="FFFF99"/>
          <w:rtl/>
        </w:rPr>
      </w:pPr>
      <w:r w:rsidRPr="00B63637">
        <w:rPr>
          <w:rStyle w:val="default"/>
          <w:rFonts w:cs="FrankRuehl" w:hint="cs"/>
          <w:vanish/>
          <w:sz w:val="20"/>
          <w:szCs w:val="20"/>
          <w:shd w:val="clear" w:color="auto" w:fill="FFFF99"/>
          <w:rtl/>
        </w:rPr>
        <w:t>הנוסח הקודם:</w:t>
      </w:r>
    </w:p>
    <w:p w:rsidR="00E72A83" w:rsidRPr="00B63637" w:rsidRDefault="00E72A83">
      <w:pPr>
        <w:pStyle w:val="P00"/>
        <w:spacing w:before="20"/>
        <w:ind w:left="0" w:right="1134"/>
        <w:rPr>
          <w:rStyle w:val="big-number"/>
          <w:rFonts w:cs="Miriam" w:hint="cs"/>
          <w:strike/>
          <w:vanish/>
          <w:sz w:val="16"/>
          <w:szCs w:val="16"/>
          <w:shd w:val="clear" w:color="auto" w:fill="FFFF99"/>
          <w:rtl/>
        </w:rPr>
      </w:pPr>
      <w:r w:rsidRPr="00B63637">
        <w:rPr>
          <w:rStyle w:val="big-number"/>
          <w:rFonts w:cs="Miriam" w:hint="cs"/>
          <w:strike/>
          <w:vanish/>
          <w:sz w:val="16"/>
          <w:szCs w:val="16"/>
          <w:shd w:val="clear" w:color="auto" w:fill="FFFF99"/>
          <w:rtl/>
        </w:rPr>
        <w:t>ביטולים</w:t>
      </w:r>
    </w:p>
    <w:p w:rsidR="00E72A83" w:rsidRPr="00B63637" w:rsidRDefault="00E72A83">
      <w:pPr>
        <w:pStyle w:val="P00"/>
        <w:spacing w:before="0"/>
        <w:ind w:left="0" w:right="1134"/>
        <w:rPr>
          <w:rStyle w:val="default"/>
          <w:rFonts w:cs="FrankRuehl" w:hint="cs"/>
          <w:vanish/>
          <w:sz w:val="22"/>
          <w:szCs w:val="22"/>
          <w:shd w:val="clear" w:color="auto" w:fill="FFFF99"/>
          <w:rtl/>
        </w:rPr>
      </w:pPr>
      <w:r w:rsidRPr="00B63637">
        <w:rPr>
          <w:rStyle w:val="big-number"/>
          <w:rFonts w:cs="FrankRuehl" w:hint="cs"/>
          <w:strike/>
          <w:vanish/>
          <w:sz w:val="22"/>
          <w:szCs w:val="22"/>
          <w:shd w:val="clear" w:color="auto" w:fill="FFFF99"/>
          <w:rtl/>
        </w:rPr>
        <w:t>43</w:t>
      </w:r>
      <w:r w:rsidRPr="00B63637">
        <w:rPr>
          <w:rStyle w:val="big-number"/>
          <w:rFonts w:cs="FrankRuehl"/>
          <w:strike/>
          <w:vanish/>
          <w:sz w:val="22"/>
          <w:szCs w:val="22"/>
          <w:shd w:val="clear" w:color="auto" w:fill="FFFF99"/>
          <w:rtl/>
        </w:rPr>
        <w:t>.</w:t>
      </w:r>
      <w:r w:rsidRPr="00B63637">
        <w:rPr>
          <w:rStyle w:val="big-number"/>
          <w:rFonts w:cs="FrankRuehl"/>
          <w:strike/>
          <w:vanish/>
          <w:sz w:val="22"/>
          <w:szCs w:val="22"/>
          <w:shd w:val="clear" w:color="auto" w:fill="FFFF99"/>
          <w:rtl/>
        </w:rPr>
        <w:tab/>
      </w:r>
      <w:r w:rsidRPr="00B63637">
        <w:rPr>
          <w:rStyle w:val="default"/>
          <w:rFonts w:cs="FrankRuehl" w:hint="cs"/>
          <w:strike/>
          <w:vanish/>
          <w:sz w:val="22"/>
          <w:szCs w:val="22"/>
          <w:shd w:val="clear" w:color="auto" w:fill="FFFF99"/>
          <w:rtl/>
        </w:rPr>
        <w:t>פקודות אלה בטלות:</w:t>
      </w:r>
    </w:p>
    <w:p w:rsidR="00E72A83" w:rsidRPr="00B63637" w:rsidRDefault="00E72A83">
      <w:pPr>
        <w:pStyle w:val="P00"/>
        <w:spacing w:before="0"/>
        <w:ind w:left="0" w:right="1134"/>
        <w:rPr>
          <w:rStyle w:val="default"/>
          <w:rFonts w:cs="FrankRuehl" w:hint="cs"/>
          <w:strike/>
          <w:vanish/>
          <w:sz w:val="22"/>
          <w:szCs w:val="22"/>
          <w:shd w:val="clear" w:color="auto" w:fill="FFFF99"/>
          <w:rtl/>
        </w:rPr>
      </w:pPr>
      <w:r w:rsidRPr="00B63637">
        <w:rPr>
          <w:rStyle w:val="default"/>
          <w:rFonts w:cs="FrankRuehl" w:hint="cs"/>
          <w:vanish/>
          <w:sz w:val="22"/>
          <w:szCs w:val="22"/>
          <w:shd w:val="clear" w:color="auto" w:fill="FFFF99"/>
          <w:rtl/>
        </w:rPr>
        <w:tab/>
      </w:r>
      <w:r w:rsidRPr="00B63637">
        <w:rPr>
          <w:rStyle w:val="default"/>
          <w:rFonts w:cs="FrankRuehl" w:hint="cs"/>
          <w:vanish/>
          <w:sz w:val="22"/>
          <w:szCs w:val="22"/>
          <w:shd w:val="clear" w:color="auto" w:fill="FFFF99"/>
          <w:rtl/>
        </w:rPr>
        <w:tab/>
      </w:r>
      <w:r w:rsidRPr="00B63637">
        <w:rPr>
          <w:rStyle w:val="default"/>
          <w:rFonts w:cs="FrankRuehl" w:hint="cs"/>
          <w:strike/>
          <w:vanish/>
          <w:sz w:val="22"/>
          <w:szCs w:val="22"/>
          <w:shd w:val="clear" w:color="auto" w:fill="FFFF99"/>
          <w:rtl/>
        </w:rPr>
        <w:t>פקודת הפירושים.</w:t>
      </w:r>
    </w:p>
    <w:p w:rsidR="00E72A83" w:rsidRPr="00B63637" w:rsidRDefault="00E72A83">
      <w:pPr>
        <w:pStyle w:val="P00"/>
        <w:spacing w:before="0"/>
        <w:ind w:left="0" w:right="1134"/>
        <w:rPr>
          <w:rStyle w:val="default"/>
          <w:rFonts w:cs="FrankRuehl" w:hint="cs"/>
          <w:strike/>
          <w:vanish/>
          <w:sz w:val="22"/>
          <w:szCs w:val="22"/>
          <w:shd w:val="clear" w:color="auto" w:fill="FFFF99"/>
          <w:rtl/>
        </w:rPr>
      </w:pPr>
      <w:r w:rsidRPr="00B63637">
        <w:rPr>
          <w:rStyle w:val="default"/>
          <w:rFonts w:cs="FrankRuehl" w:hint="cs"/>
          <w:vanish/>
          <w:sz w:val="22"/>
          <w:szCs w:val="22"/>
          <w:shd w:val="clear" w:color="auto" w:fill="FFFF99"/>
          <w:rtl/>
        </w:rPr>
        <w:tab/>
      </w:r>
      <w:r w:rsidRPr="00B63637">
        <w:rPr>
          <w:rStyle w:val="default"/>
          <w:rFonts w:cs="FrankRuehl" w:hint="cs"/>
          <w:vanish/>
          <w:sz w:val="22"/>
          <w:szCs w:val="22"/>
          <w:shd w:val="clear" w:color="auto" w:fill="FFFF99"/>
          <w:rtl/>
        </w:rPr>
        <w:tab/>
      </w:r>
      <w:r w:rsidRPr="00B63637">
        <w:rPr>
          <w:rStyle w:val="default"/>
          <w:rFonts w:cs="FrankRuehl" w:hint="cs"/>
          <w:strike/>
          <w:vanish/>
          <w:sz w:val="22"/>
          <w:szCs w:val="22"/>
          <w:shd w:val="clear" w:color="auto" w:fill="FFFF99"/>
          <w:rtl/>
        </w:rPr>
        <w:t>פקודת הפירושים (תיקון) 1939.</w:t>
      </w:r>
    </w:p>
    <w:p w:rsidR="00E72A83" w:rsidRPr="00721707" w:rsidRDefault="00E72A83" w:rsidP="00721707">
      <w:pPr>
        <w:pStyle w:val="P00"/>
        <w:spacing w:before="0"/>
        <w:ind w:left="0" w:right="1134"/>
        <w:rPr>
          <w:rStyle w:val="default"/>
          <w:rFonts w:cs="FrankRuehl" w:hint="cs"/>
          <w:sz w:val="2"/>
          <w:szCs w:val="2"/>
          <w:shd w:val="clear" w:color="auto" w:fill="FFFF99"/>
          <w:rtl/>
        </w:rPr>
      </w:pPr>
      <w:r w:rsidRPr="00B63637">
        <w:rPr>
          <w:rStyle w:val="default"/>
          <w:rFonts w:cs="FrankRuehl" w:hint="cs"/>
          <w:vanish/>
          <w:sz w:val="22"/>
          <w:szCs w:val="22"/>
          <w:shd w:val="clear" w:color="auto" w:fill="FFFF99"/>
          <w:rtl/>
        </w:rPr>
        <w:tab/>
      </w:r>
      <w:r w:rsidRPr="00B63637">
        <w:rPr>
          <w:rStyle w:val="default"/>
          <w:rFonts w:cs="FrankRuehl" w:hint="cs"/>
          <w:vanish/>
          <w:sz w:val="22"/>
          <w:szCs w:val="22"/>
          <w:shd w:val="clear" w:color="auto" w:fill="FFFF99"/>
          <w:rtl/>
        </w:rPr>
        <w:tab/>
      </w:r>
      <w:r w:rsidRPr="00B63637">
        <w:rPr>
          <w:rStyle w:val="default"/>
          <w:rFonts w:cs="FrankRuehl" w:hint="cs"/>
          <w:strike/>
          <w:vanish/>
          <w:sz w:val="22"/>
          <w:szCs w:val="22"/>
          <w:shd w:val="clear" w:color="auto" w:fill="FFFF99"/>
          <w:rtl/>
        </w:rPr>
        <w:t>פקודת הפירושים (תיקון) 1943</w:t>
      </w:r>
      <w:r w:rsidRPr="00B63637">
        <w:rPr>
          <w:rStyle w:val="default"/>
          <w:rFonts w:cs="FrankRuehl" w:hint="cs"/>
          <w:vanish/>
          <w:sz w:val="22"/>
          <w:szCs w:val="22"/>
          <w:shd w:val="clear" w:color="auto" w:fill="FFFF99"/>
          <w:rtl/>
        </w:rPr>
        <w:t>.</w:t>
      </w:r>
      <w:bookmarkEnd w:id="62"/>
    </w:p>
    <w:p w:rsidR="00E72A83" w:rsidRDefault="00E72A83" w:rsidP="009222FA">
      <w:pPr>
        <w:pStyle w:val="P00"/>
        <w:spacing w:before="72"/>
        <w:ind w:left="0" w:right="1134"/>
        <w:rPr>
          <w:rStyle w:val="default"/>
          <w:rFonts w:cs="FrankRuehl" w:hint="cs"/>
          <w:rtl/>
        </w:rPr>
      </w:pPr>
    </w:p>
    <w:p w:rsidR="00E72A83" w:rsidRDefault="00E72A83" w:rsidP="009222FA">
      <w:pPr>
        <w:pStyle w:val="P00"/>
        <w:spacing w:before="72"/>
        <w:ind w:left="0" w:right="1134"/>
        <w:rPr>
          <w:rStyle w:val="default"/>
          <w:rFonts w:cs="FrankRuehl" w:hint="cs"/>
          <w:rtl/>
        </w:rPr>
      </w:pPr>
    </w:p>
    <w:p w:rsidR="00E72A83" w:rsidRDefault="00E72A83" w:rsidP="00B63637">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ו בטבת תשי"ד (1 בינואר 1954)</w:t>
      </w:r>
      <w:r>
        <w:rPr>
          <w:rFonts w:cs="FrankRuehl"/>
          <w:sz w:val="26"/>
          <w:rtl/>
        </w:rPr>
        <w:tab/>
        <w:t>פ</w:t>
      </w:r>
      <w:r>
        <w:rPr>
          <w:rFonts w:cs="FrankRuehl" w:hint="cs"/>
          <w:sz w:val="26"/>
          <w:rtl/>
        </w:rPr>
        <w:t>נחס רוזן</w:t>
      </w:r>
    </w:p>
    <w:p w:rsidR="00E72A83" w:rsidRDefault="00E72A83" w:rsidP="00B63637">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המשפטים</w:t>
      </w:r>
    </w:p>
    <w:p w:rsidR="00E72A83" w:rsidRDefault="00E72A83" w:rsidP="009222FA">
      <w:pPr>
        <w:pStyle w:val="P00"/>
        <w:spacing w:before="72"/>
        <w:ind w:left="0" w:right="1134"/>
        <w:rPr>
          <w:rStyle w:val="default"/>
          <w:rFonts w:cs="FrankRuehl" w:hint="cs"/>
          <w:rtl/>
        </w:rPr>
      </w:pPr>
    </w:p>
    <w:p w:rsidR="009222FA" w:rsidRDefault="009222FA" w:rsidP="009222FA">
      <w:pPr>
        <w:pStyle w:val="P00"/>
        <w:spacing w:before="72"/>
        <w:ind w:left="0" w:right="1134"/>
        <w:rPr>
          <w:rStyle w:val="default"/>
          <w:rFonts w:cs="FrankRuehl" w:hint="cs"/>
          <w:rtl/>
        </w:rPr>
      </w:pPr>
    </w:p>
    <w:p w:rsidR="00E72A83" w:rsidRPr="009222FA" w:rsidRDefault="00E72A83" w:rsidP="009222FA">
      <w:pPr>
        <w:pStyle w:val="P00"/>
        <w:spacing w:before="72"/>
        <w:ind w:left="0" w:right="1134"/>
        <w:rPr>
          <w:rStyle w:val="default"/>
          <w:rFonts w:cs="FrankRuehl"/>
          <w:rtl/>
        </w:rPr>
      </w:pPr>
      <w:bookmarkStart w:id="63" w:name="LawPartEnd"/>
    </w:p>
    <w:bookmarkEnd w:id="63"/>
    <w:p w:rsidR="00435524" w:rsidRDefault="00435524" w:rsidP="009222FA">
      <w:pPr>
        <w:pStyle w:val="P00"/>
        <w:spacing w:before="72"/>
        <w:ind w:left="0" w:right="1134"/>
        <w:rPr>
          <w:rStyle w:val="default"/>
          <w:rFonts w:cs="FrankRuehl"/>
          <w:rtl/>
        </w:rPr>
      </w:pPr>
    </w:p>
    <w:p w:rsidR="00AC0E3B" w:rsidRDefault="00AC0E3B" w:rsidP="00AC0E3B">
      <w:pPr>
        <w:pStyle w:val="P00"/>
        <w:spacing w:before="72"/>
        <w:ind w:left="0" w:right="1134"/>
        <w:jc w:val="center"/>
        <w:rPr>
          <w:rStyle w:val="default"/>
          <w:rFonts w:cs="David"/>
          <w:color w:val="0000FF"/>
          <w:szCs w:val="24"/>
          <w:u w:val="single"/>
          <w:rtl/>
        </w:rPr>
      </w:pPr>
      <w:hyperlink r:id="rId116" w:history="1">
        <w:r>
          <w:rPr>
            <w:rStyle w:val="default"/>
            <w:rFonts w:cs="David"/>
            <w:color w:val="0000FF"/>
            <w:szCs w:val="24"/>
            <w:u w:val="single"/>
            <w:rtl/>
          </w:rPr>
          <w:t>הודעה למנויים על עריכה ושינויים במסמכי פסיקה, חקיקה ועוד באתר נבו - הקש כאן</w:t>
        </w:r>
      </w:hyperlink>
    </w:p>
    <w:p w:rsidR="00E72A83" w:rsidRPr="00AC0E3B" w:rsidRDefault="00E72A83" w:rsidP="00AC0E3B">
      <w:pPr>
        <w:pStyle w:val="P00"/>
        <w:spacing w:before="72"/>
        <w:ind w:left="0" w:right="1134"/>
        <w:jc w:val="center"/>
        <w:rPr>
          <w:rStyle w:val="default"/>
          <w:rFonts w:cs="David"/>
          <w:color w:val="0000FF"/>
          <w:szCs w:val="24"/>
          <w:u w:val="single"/>
          <w:rtl/>
        </w:rPr>
      </w:pPr>
    </w:p>
    <w:sectPr w:rsidR="00E72A83" w:rsidRPr="00AC0E3B">
      <w:headerReference w:type="even" r:id="rId117"/>
      <w:headerReference w:type="default" r:id="rId118"/>
      <w:footerReference w:type="even" r:id="rId119"/>
      <w:footerReference w:type="default" r:id="rId1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6A22" w:rsidRDefault="00B66A22">
      <w:r>
        <w:separator/>
      </w:r>
    </w:p>
  </w:endnote>
  <w:endnote w:type="continuationSeparator" w:id="0">
    <w:p w:rsidR="00B66A22" w:rsidRDefault="00B66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233" w:rsidRDefault="0088123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81233" w:rsidRDefault="0088123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81233" w:rsidRDefault="0088123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C0E3B">
      <w:rPr>
        <w:rFonts w:cs="TopType Jerushalmi"/>
        <w:noProof/>
        <w:color w:val="000000"/>
        <w:sz w:val="14"/>
        <w:szCs w:val="14"/>
      </w:rPr>
      <w:t>Z:\00000000000000000000000=2014------------------------\LawsForTableRun\06\p197_001.doc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233" w:rsidRDefault="0088123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63637">
      <w:rPr>
        <w:rFonts w:hAnsi="FrankRuehl" w:cs="FrankRuehl"/>
        <w:noProof/>
        <w:sz w:val="24"/>
        <w:szCs w:val="24"/>
        <w:rtl/>
      </w:rPr>
      <w:t>2</w:t>
    </w:r>
    <w:r>
      <w:rPr>
        <w:rFonts w:hAnsi="FrankRuehl" w:cs="FrankRuehl"/>
        <w:sz w:val="24"/>
        <w:szCs w:val="24"/>
        <w:rtl/>
      </w:rPr>
      <w:fldChar w:fldCharType="end"/>
    </w:r>
  </w:p>
  <w:p w:rsidR="00881233" w:rsidRDefault="0088123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81233" w:rsidRDefault="0088123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C0E3B">
      <w:rPr>
        <w:rFonts w:cs="TopType Jerushalmi"/>
        <w:noProof/>
        <w:color w:val="000000"/>
        <w:sz w:val="14"/>
        <w:szCs w:val="14"/>
      </w:rPr>
      <w:t>Z:\00000000000000000000000=2014------------------------\LawsForTableRun\06\p197_001.doc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6A22" w:rsidRDefault="00B66A22" w:rsidP="009222FA">
      <w:pPr>
        <w:spacing w:before="60" w:line="240" w:lineRule="auto"/>
        <w:ind w:right="1134"/>
      </w:pPr>
      <w:r>
        <w:separator/>
      </w:r>
    </w:p>
  </w:footnote>
  <w:footnote w:type="continuationSeparator" w:id="0">
    <w:p w:rsidR="00B66A22" w:rsidRDefault="00B66A22">
      <w:r>
        <w:continuationSeparator/>
      </w:r>
    </w:p>
  </w:footnote>
  <w:footnote w:id="1">
    <w:p w:rsidR="00881233" w:rsidRDefault="008812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רסמה </w:t>
      </w:r>
      <w:hyperlink r:id="rId1" w:history="1">
        <w:r w:rsidRPr="003F3298">
          <w:rPr>
            <w:rStyle w:val="Hyperlink"/>
            <w:rFonts w:cs="FrankRuehl" w:hint="cs"/>
            <w:rtl/>
          </w:rPr>
          <w:t>דיני מ</w:t>
        </w:r>
        <w:r w:rsidRPr="003F3298">
          <w:rPr>
            <w:rStyle w:val="Hyperlink"/>
            <w:rFonts w:cs="FrankRuehl" w:hint="cs"/>
            <w:rtl/>
          </w:rPr>
          <w:t>ד</w:t>
        </w:r>
        <w:r w:rsidRPr="003F3298">
          <w:rPr>
            <w:rStyle w:val="Hyperlink"/>
            <w:rFonts w:cs="FrankRuehl" w:hint="cs"/>
            <w:rtl/>
          </w:rPr>
          <w:t>ינת י</w:t>
        </w:r>
        <w:r w:rsidRPr="003F3298">
          <w:rPr>
            <w:rStyle w:val="Hyperlink"/>
            <w:rFonts w:cs="FrankRuehl" w:hint="cs"/>
            <w:rtl/>
          </w:rPr>
          <w:t>ש</w:t>
        </w:r>
        <w:r w:rsidRPr="003F3298">
          <w:rPr>
            <w:rStyle w:val="Hyperlink"/>
            <w:rFonts w:cs="FrankRuehl" w:hint="cs"/>
            <w:rtl/>
          </w:rPr>
          <w:t>רא</w:t>
        </w:r>
        <w:r w:rsidRPr="003F3298">
          <w:rPr>
            <w:rStyle w:val="Hyperlink"/>
            <w:rFonts w:cs="FrankRuehl" w:hint="cs"/>
            <w:rtl/>
          </w:rPr>
          <w:t>ל</w:t>
        </w:r>
        <w:r w:rsidRPr="003F3298">
          <w:rPr>
            <w:rStyle w:val="Hyperlink"/>
            <w:rFonts w:cs="FrankRuehl" w:hint="cs"/>
            <w:rtl/>
          </w:rPr>
          <w:t xml:space="preserve"> </w:t>
        </w:r>
        <w:r w:rsidRPr="003F3298">
          <w:rPr>
            <w:rStyle w:val="Hyperlink"/>
            <w:rFonts w:cs="FrankRuehl" w:hint="cs"/>
            <w:rtl/>
          </w:rPr>
          <w:t>[נוסח חדש] 1</w:t>
        </w:r>
      </w:hyperlink>
      <w:r>
        <w:rPr>
          <w:rFonts w:cs="FrankRuehl" w:hint="cs"/>
          <w:rtl/>
        </w:rPr>
        <w:t>, תשי"ד מיום 1.1.1954 עמ' 2.</w:t>
      </w:r>
    </w:p>
    <w:p w:rsidR="00881233" w:rsidRDefault="008812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תוקנה </w:t>
      </w:r>
      <w:hyperlink r:id="rId2" w:history="1">
        <w:r w:rsidRPr="00F34416">
          <w:rPr>
            <w:rStyle w:val="Hyperlink"/>
            <w:rFonts w:cs="FrankRuehl" w:hint="cs"/>
            <w:rtl/>
          </w:rPr>
          <w:t>ס"ח תשי"ד מס' 166</w:t>
        </w:r>
      </w:hyperlink>
      <w:r>
        <w:rPr>
          <w:rFonts w:cs="FrankRuehl" w:hint="cs"/>
          <w:rtl/>
        </w:rPr>
        <w:t xml:space="preserve"> מיום 17.9.1954 עמ' </w:t>
      </w:r>
      <w:r w:rsidRPr="00C44E49">
        <w:rPr>
          <w:rFonts w:cs="FrankRuehl" w:hint="cs"/>
          <w:rtl/>
        </w:rPr>
        <w:t>238 (</w:t>
      </w:r>
      <w:hyperlink r:id="rId3" w:history="1">
        <w:r w:rsidRPr="00C44E49">
          <w:rPr>
            <w:rStyle w:val="Hyperlink"/>
            <w:rFonts w:cs="FrankRuehl" w:hint="cs"/>
            <w:rtl/>
          </w:rPr>
          <w:t>ה"ח תשי"ד מס' 179</w:t>
        </w:r>
      </w:hyperlink>
      <w:r w:rsidRPr="00C44E49">
        <w:rPr>
          <w:rFonts w:cs="FrankRuehl" w:hint="cs"/>
          <w:rtl/>
        </w:rPr>
        <w:t xml:space="preserve"> עמ' 6) </w:t>
      </w:r>
      <w:r w:rsidRPr="00C44E49">
        <w:rPr>
          <w:rFonts w:cs="FrankRuehl"/>
          <w:rtl/>
        </w:rPr>
        <w:t>–</w:t>
      </w:r>
      <w:r>
        <w:rPr>
          <w:rFonts w:cs="FrankRuehl" w:hint="cs"/>
          <w:rtl/>
        </w:rPr>
        <w:t xml:space="preserve"> תיקון מס' 1 בסעיף 40(5) לחוק לתיקון דיני העונשין (דרכי ענישה), תשי"ד-</w:t>
      </w:r>
      <w:r>
        <w:rPr>
          <w:rFonts w:cs="FrankRuehl"/>
          <w:rtl/>
        </w:rPr>
        <w:t>1954</w:t>
      </w:r>
      <w:r>
        <w:rPr>
          <w:rFonts w:cs="FrankRuehl" w:hint="cs"/>
          <w:rtl/>
        </w:rPr>
        <w:t>.</w:t>
      </w:r>
    </w:p>
    <w:p w:rsidR="00881233" w:rsidRDefault="008812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F34416">
          <w:rPr>
            <w:rStyle w:val="Hyperlink"/>
            <w:rFonts w:cs="FrankRuehl" w:hint="cs"/>
            <w:rtl/>
          </w:rPr>
          <w:t>ס</w:t>
        </w:r>
        <w:r w:rsidRPr="00F34416">
          <w:rPr>
            <w:rStyle w:val="Hyperlink"/>
            <w:rFonts w:cs="FrankRuehl"/>
            <w:rtl/>
          </w:rPr>
          <w:t>"</w:t>
        </w:r>
        <w:r w:rsidRPr="00F34416">
          <w:rPr>
            <w:rStyle w:val="Hyperlink"/>
            <w:rFonts w:cs="FrankRuehl" w:hint="cs"/>
            <w:rtl/>
          </w:rPr>
          <w:t>ח תשי"ז מס' 208</w:t>
        </w:r>
      </w:hyperlink>
      <w:r>
        <w:rPr>
          <w:rFonts w:cs="FrankRuehl" w:hint="cs"/>
          <w:rtl/>
        </w:rPr>
        <w:t xml:space="preserve"> מיום </w:t>
      </w:r>
      <w:r>
        <w:rPr>
          <w:rFonts w:cs="FrankRuehl"/>
          <w:rtl/>
        </w:rPr>
        <w:t>2.11.1956 ע</w:t>
      </w:r>
      <w:r>
        <w:rPr>
          <w:rFonts w:cs="FrankRuehl" w:hint="cs"/>
          <w:rtl/>
        </w:rPr>
        <w:t xml:space="preserve">מ' </w:t>
      </w:r>
      <w:r w:rsidRPr="009053CB">
        <w:rPr>
          <w:rFonts w:cs="FrankRuehl" w:hint="cs"/>
          <w:rtl/>
        </w:rPr>
        <w:t>2 (</w:t>
      </w:r>
      <w:hyperlink r:id="rId5" w:history="1">
        <w:r w:rsidRPr="009053CB">
          <w:rPr>
            <w:rStyle w:val="Hyperlink"/>
            <w:rFonts w:cs="FrankRuehl" w:hint="cs"/>
            <w:rtl/>
          </w:rPr>
          <w:t>ה"ח תשי"ז מס' 275</w:t>
        </w:r>
      </w:hyperlink>
      <w:r w:rsidRPr="009053CB">
        <w:rPr>
          <w:rFonts w:cs="FrankRuehl" w:hint="cs"/>
          <w:rtl/>
        </w:rPr>
        <w:t xml:space="preserve"> עמ' 18)</w:t>
      </w:r>
      <w:r>
        <w:rPr>
          <w:rFonts w:cs="FrankRuehl" w:hint="cs"/>
          <w:rtl/>
        </w:rPr>
        <w:t xml:space="preserve"> </w:t>
      </w:r>
      <w:r>
        <w:rPr>
          <w:rFonts w:cs="FrankRuehl"/>
          <w:rtl/>
        </w:rPr>
        <w:t>–</w:t>
      </w:r>
      <w:r>
        <w:rPr>
          <w:rFonts w:cs="FrankRuehl" w:hint="cs"/>
          <w:rtl/>
        </w:rPr>
        <w:t xml:space="preserve"> תיקון מס' 2 בסעיף 1 לחוק מימי חופין, תשי"ז-</w:t>
      </w:r>
      <w:r>
        <w:rPr>
          <w:rFonts w:cs="FrankRuehl"/>
          <w:rtl/>
        </w:rPr>
        <w:t>1956</w:t>
      </w:r>
      <w:r>
        <w:rPr>
          <w:rFonts w:cs="FrankRuehl" w:hint="cs"/>
          <w:rtl/>
        </w:rPr>
        <w:t>.</w:t>
      </w:r>
    </w:p>
    <w:p w:rsidR="00881233" w:rsidRDefault="008812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E1009F">
          <w:rPr>
            <w:rStyle w:val="Hyperlink"/>
            <w:rFonts w:cs="FrankRuehl" w:hint="cs"/>
            <w:rtl/>
          </w:rPr>
          <w:t>ס</w:t>
        </w:r>
        <w:r w:rsidRPr="00E1009F">
          <w:rPr>
            <w:rStyle w:val="Hyperlink"/>
            <w:rFonts w:cs="FrankRuehl"/>
            <w:rtl/>
          </w:rPr>
          <w:t>"</w:t>
        </w:r>
        <w:r w:rsidRPr="00E1009F">
          <w:rPr>
            <w:rStyle w:val="Hyperlink"/>
            <w:rFonts w:cs="FrankRuehl" w:hint="cs"/>
            <w:rtl/>
          </w:rPr>
          <w:t>ח תשכ"א מס' 323</w:t>
        </w:r>
      </w:hyperlink>
      <w:r>
        <w:rPr>
          <w:rFonts w:cs="FrankRuehl" w:hint="cs"/>
          <w:rtl/>
        </w:rPr>
        <w:t xml:space="preserve"> מיום 4.1.1961 עמ' 18 </w:t>
      </w:r>
      <w:r w:rsidRPr="00AC3F70">
        <w:rPr>
          <w:rFonts w:cs="FrankRuehl" w:hint="cs"/>
          <w:rtl/>
        </w:rPr>
        <w:t>(</w:t>
      </w:r>
      <w:hyperlink r:id="rId7" w:history="1">
        <w:r w:rsidRPr="00AC3F70">
          <w:rPr>
            <w:rStyle w:val="Hyperlink"/>
            <w:rFonts w:cs="FrankRuehl" w:hint="cs"/>
            <w:rtl/>
          </w:rPr>
          <w:t>ה"ח תשכ"א מס' 434</w:t>
        </w:r>
      </w:hyperlink>
      <w:r w:rsidRPr="00AC3F70">
        <w:rPr>
          <w:rFonts w:cs="FrankRuehl" w:hint="cs"/>
          <w:rtl/>
        </w:rPr>
        <w:t xml:space="preserve"> עמ' 6)</w:t>
      </w:r>
      <w:r>
        <w:rPr>
          <w:rFonts w:cs="FrankRuehl" w:hint="cs"/>
          <w:rtl/>
        </w:rPr>
        <w:t xml:space="preserve"> </w:t>
      </w:r>
      <w:r>
        <w:rPr>
          <w:rFonts w:cs="FrankRuehl"/>
          <w:rtl/>
        </w:rPr>
        <w:t>–</w:t>
      </w:r>
      <w:r>
        <w:rPr>
          <w:rFonts w:cs="FrankRuehl" w:hint="cs"/>
          <w:rtl/>
        </w:rPr>
        <w:t xml:space="preserve"> תיקון מס' 3.</w:t>
      </w:r>
    </w:p>
    <w:p w:rsidR="00881233" w:rsidRDefault="008812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E1009F">
          <w:rPr>
            <w:rStyle w:val="Hyperlink"/>
            <w:rFonts w:cs="FrankRuehl" w:hint="cs"/>
            <w:rtl/>
          </w:rPr>
          <w:t>ס</w:t>
        </w:r>
        <w:r w:rsidRPr="00E1009F">
          <w:rPr>
            <w:rStyle w:val="Hyperlink"/>
            <w:rFonts w:cs="FrankRuehl"/>
            <w:rtl/>
          </w:rPr>
          <w:t>"</w:t>
        </w:r>
        <w:r w:rsidRPr="00E1009F">
          <w:rPr>
            <w:rStyle w:val="Hyperlink"/>
            <w:rFonts w:cs="FrankRuehl" w:hint="cs"/>
            <w:rtl/>
          </w:rPr>
          <w:t>ח תשכ"ג מס' 394</w:t>
        </w:r>
      </w:hyperlink>
      <w:r>
        <w:rPr>
          <w:rFonts w:cs="FrankRuehl" w:hint="cs"/>
          <w:rtl/>
        </w:rPr>
        <w:t xml:space="preserve"> מיום 13.6.1963 עמ' 84 </w:t>
      </w:r>
      <w:r w:rsidRPr="00137B9E">
        <w:rPr>
          <w:rFonts w:cs="FrankRuehl" w:hint="cs"/>
          <w:rtl/>
        </w:rPr>
        <w:t>(</w:t>
      </w:r>
      <w:hyperlink r:id="rId9" w:history="1">
        <w:r w:rsidRPr="00137B9E">
          <w:rPr>
            <w:rStyle w:val="Hyperlink"/>
            <w:rFonts w:cs="FrankRuehl" w:hint="cs"/>
            <w:rtl/>
          </w:rPr>
          <w:t>ה"ח תשכ"ב מס' 522</w:t>
        </w:r>
      </w:hyperlink>
      <w:r w:rsidRPr="00137B9E">
        <w:rPr>
          <w:rFonts w:cs="FrankRuehl" w:hint="cs"/>
          <w:rtl/>
        </w:rPr>
        <w:t xml:space="preserve"> עמ' 246)</w:t>
      </w:r>
      <w:r>
        <w:rPr>
          <w:rFonts w:cs="FrankRuehl" w:hint="cs"/>
          <w:rtl/>
        </w:rPr>
        <w:t xml:space="preserve"> </w:t>
      </w:r>
      <w:r>
        <w:rPr>
          <w:rFonts w:cs="FrankRuehl"/>
          <w:rtl/>
        </w:rPr>
        <w:t>–</w:t>
      </w:r>
      <w:r>
        <w:rPr>
          <w:rFonts w:cs="FrankRuehl" w:hint="cs"/>
          <w:rtl/>
        </w:rPr>
        <w:t xml:space="preserve"> תיקון מס' 4 בסעיף 15 לחוק לתיקון דיני העונשין (דרכי ענישה) (תיקון מס' 5), תשכ"ג-1963.</w:t>
      </w:r>
    </w:p>
    <w:p w:rsidR="00881233" w:rsidRDefault="008812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3739B6">
          <w:rPr>
            <w:rStyle w:val="Hyperlink"/>
            <w:rFonts w:cs="FrankRuehl" w:hint="cs"/>
            <w:rtl/>
          </w:rPr>
          <w:t>ס</w:t>
        </w:r>
        <w:r w:rsidRPr="003739B6">
          <w:rPr>
            <w:rStyle w:val="Hyperlink"/>
            <w:rFonts w:cs="FrankRuehl"/>
            <w:rtl/>
          </w:rPr>
          <w:t>"</w:t>
        </w:r>
        <w:r w:rsidRPr="003739B6">
          <w:rPr>
            <w:rStyle w:val="Hyperlink"/>
            <w:rFonts w:cs="FrankRuehl" w:hint="cs"/>
            <w:rtl/>
          </w:rPr>
          <w:t>ח תשכ"ה מס' 458</w:t>
        </w:r>
      </w:hyperlink>
      <w:r w:rsidRPr="003739B6">
        <w:rPr>
          <w:rFonts w:cs="FrankRuehl" w:hint="cs"/>
          <w:rtl/>
        </w:rPr>
        <w:t xml:space="preserve"> מיום 15.7.1965 עמ' 183 (</w:t>
      </w:r>
      <w:hyperlink r:id="rId11" w:history="1">
        <w:r w:rsidRPr="003739B6">
          <w:rPr>
            <w:rStyle w:val="Hyperlink"/>
            <w:rFonts w:cs="FrankRuehl" w:hint="cs"/>
            <w:rtl/>
          </w:rPr>
          <w:t>ה"ח תשכ"ג מס' 548</w:t>
        </w:r>
      </w:hyperlink>
      <w:r w:rsidRPr="003739B6">
        <w:rPr>
          <w:rFonts w:cs="FrankRuehl" w:hint="cs"/>
          <w:rtl/>
        </w:rPr>
        <w:t xml:space="preserve"> עמ' 161) </w:t>
      </w:r>
      <w:r w:rsidRPr="003739B6">
        <w:rPr>
          <w:rFonts w:cs="FrankRuehl"/>
          <w:rtl/>
        </w:rPr>
        <w:t>–</w:t>
      </w:r>
      <w:r w:rsidRPr="003739B6">
        <w:rPr>
          <w:rFonts w:cs="FrankRuehl" w:hint="cs"/>
          <w:rtl/>
        </w:rPr>
        <w:t xml:space="preserve"> תיקון מס' 5 בסעיף 226(15)</w:t>
      </w:r>
      <w:r>
        <w:rPr>
          <w:rFonts w:cs="FrankRuehl" w:hint="cs"/>
          <w:rtl/>
        </w:rPr>
        <w:t xml:space="preserve"> לחוק סדר הדין הפלילי, תשכ"ה-</w:t>
      </w:r>
      <w:r>
        <w:rPr>
          <w:rFonts w:cs="FrankRuehl"/>
          <w:rtl/>
        </w:rPr>
        <w:t>1965</w:t>
      </w:r>
      <w:r>
        <w:rPr>
          <w:rFonts w:cs="FrankRuehl" w:hint="cs"/>
          <w:rtl/>
        </w:rPr>
        <w:t>; תחילתו שישה חודשים מיום פרסומו.</w:t>
      </w:r>
    </w:p>
    <w:p w:rsidR="00881233" w:rsidRDefault="008812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3B1AA1">
          <w:rPr>
            <w:rStyle w:val="Hyperlink"/>
            <w:rFonts w:cs="FrankRuehl" w:hint="cs"/>
            <w:rtl/>
          </w:rPr>
          <w:t>ס</w:t>
        </w:r>
        <w:r w:rsidRPr="003B1AA1">
          <w:rPr>
            <w:rStyle w:val="Hyperlink"/>
            <w:rFonts w:cs="FrankRuehl"/>
            <w:rtl/>
          </w:rPr>
          <w:t>"</w:t>
        </w:r>
        <w:r w:rsidRPr="003B1AA1">
          <w:rPr>
            <w:rStyle w:val="Hyperlink"/>
            <w:rFonts w:cs="FrankRuehl" w:hint="cs"/>
            <w:rtl/>
          </w:rPr>
          <w:t>ח תשכ"ו מס' 481</w:t>
        </w:r>
      </w:hyperlink>
      <w:r w:rsidRPr="003B1AA1">
        <w:rPr>
          <w:rFonts w:cs="FrankRuehl" w:hint="cs"/>
          <w:rtl/>
        </w:rPr>
        <w:t xml:space="preserve"> מי</w:t>
      </w:r>
      <w:r w:rsidRPr="003B1AA1">
        <w:rPr>
          <w:rFonts w:cs="FrankRuehl"/>
          <w:rtl/>
        </w:rPr>
        <w:t>ום</w:t>
      </w:r>
      <w:r w:rsidRPr="003B1AA1">
        <w:rPr>
          <w:rFonts w:cs="FrankRuehl" w:hint="cs"/>
          <w:rtl/>
        </w:rPr>
        <w:t xml:space="preserve"> 29.7.1966 עמ' 64 (</w:t>
      </w:r>
      <w:hyperlink r:id="rId13" w:history="1">
        <w:r w:rsidRPr="003B1AA1">
          <w:rPr>
            <w:rStyle w:val="Hyperlink"/>
            <w:rFonts w:cs="FrankRuehl" w:hint="cs"/>
            <w:rtl/>
          </w:rPr>
          <w:t>ה"ח תשכ"ו מס' 674</w:t>
        </w:r>
      </w:hyperlink>
      <w:r w:rsidRPr="003B1AA1">
        <w:rPr>
          <w:rFonts w:cs="FrankRuehl" w:hint="cs"/>
          <w:rtl/>
        </w:rPr>
        <w:t xml:space="preserve"> עמ' 38) </w:t>
      </w:r>
      <w:r w:rsidRPr="003B1AA1">
        <w:rPr>
          <w:rFonts w:cs="FrankRuehl"/>
          <w:rtl/>
        </w:rPr>
        <w:t>–</w:t>
      </w:r>
      <w:r w:rsidRPr="003B1AA1">
        <w:rPr>
          <w:rFonts w:cs="FrankRuehl" w:hint="cs"/>
          <w:rtl/>
        </w:rPr>
        <w:t xml:space="preserve"> תיקון מס' 6 בסעיף 2 לחוק לתיקון</w:t>
      </w:r>
      <w:r>
        <w:rPr>
          <w:rFonts w:cs="FrankRuehl" w:hint="cs"/>
          <w:rtl/>
        </w:rPr>
        <w:t xml:space="preserve"> פקודת החוק הפלילי (מס' 28), תשכ"ו-</w:t>
      </w:r>
      <w:r>
        <w:rPr>
          <w:rFonts w:cs="FrankRuehl"/>
          <w:rtl/>
        </w:rPr>
        <w:t>1966</w:t>
      </w:r>
      <w:r>
        <w:rPr>
          <w:rFonts w:cs="FrankRuehl" w:hint="cs"/>
          <w:rtl/>
        </w:rPr>
        <w:t>.</w:t>
      </w:r>
    </w:p>
    <w:p w:rsidR="00881233" w:rsidRDefault="00881233" w:rsidP="000E56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C53E87">
          <w:rPr>
            <w:rStyle w:val="Hyperlink"/>
            <w:rFonts w:cs="FrankRuehl" w:hint="cs"/>
            <w:rtl/>
          </w:rPr>
          <w:t>ס</w:t>
        </w:r>
        <w:r w:rsidRPr="00C53E87">
          <w:rPr>
            <w:rStyle w:val="Hyperlink"/>
            <w:rFonts w:cs="FrankRuehl"/>
            <w:rtl/>
          </w:rPr>
          <w:t>"</w:t>
        </w:r>
        <w:r w:rsidRPr="00C53E87">
          <w:rPr>
            <w:rStyle w:val="Hyperlink"/>
            <w:rFonts w:cs="FrankRuehl" w:hint="cs"/>
            <w:rtl/>
          </w:rPr>
          <w:t>ח תשכ"ח מס' 540</w:t>
        </w:r>
      </w:hyperlink>
      <w:r>
        <w:rPr>
          <w:rFonts w:cs="FrankRuehl" w:hint="cs"/>
          <w:rtl/>
        </w:rPr>
        <w:t xml:space="preserve"> מיום 21.8.1968 עמ' 232 </w:t>
      </w:r>
      <w:r>
        <w:rPr>
          <w:rFonts w:cs="FrankRuehl"/>
          <w:rtl/>
        </w:rPr>
        <w:t>–</w:t>
      </w:r>
      <w:r>
        <w:rPr>
          <w:rFonts w:cs="FrankRuehl" w:hint="cs"/>
          <w:rtl/>
        </w:rPr>
        <w:t xml:space="preserve"> תיקון מס' 7 בסעיף 3(4) לחוק הממשלה (הוראות מעבר), תשכ"ח-</w:t>
      </w:r>
      <w:r>
        <w:rPr>
          <w:rFonts w:cs="FrankRuehl"/>
          <w:rtl/>
        </w:rPr>
        <w:t>1968</w:t>
      </w:r>
      <w:r>
        <w:rPr>
          <w:rFonts w:cs="FrankRuehl" w:hint="cs"/>
          <w:rtl/>
        </w:rPr>
        <w:t>.</w:t>
      </w:r>
    </w:p>
    <w:p w:rsidR="00881233" w:rsidRDefault="008812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A22840">
          <w:rPr>
            <w:rStyle w:val="Hyperlink"/>
            <w:rFonts w:cs="FrankRuehl" w:hint="cs"/>
            <w:rtl/>
          </w:rPr>
          <w:t>ס</w:t>
        </w:r>
        <w:r w:rsidRPr="00A22840">
          <w:rPr>
            <w:rStyle w:val="Hyperlink"/>
            <w:rFonts w:cs="FrankRuehl"/>
            <w:rtl/>
          </w:rPr>
          <w:t>"</w:t>
        </w:r>
        <w:r w:rsidRPr="00A22840">
          <w:rPr>
            <w:rStyle w:val="Hyperlink"/>
            <w:rFonts w:cs="FrankRuehl" w:hint="cs"/>
            <w:rtl/>
          </w:rPr>
          <w:t>ח תשכ"ט מס' 575</w:t>
        </w:r>
      </w:hyperlink>
      <w:r w:rsidRPr="00A22840">
        <w:rPr>
          <w:rFonts w:cs="FrankRuehl" w:hint="cs"/>
          <w:rtl/>
        </w:rPr>
        <w:t xml:space="preserve"> מיום 27.7.1969 עמ' 280 (</w:t>
      </w:r>
      <w:hyperlink r:id="rId16" w:history="1">
        <w:r w:rsidRPr="00A22840">
          <w:rPr>
            <w:rStyle w:val="Hyperlink"/>
            <w:rFonts w:cs="FrankRuehl" w:hint="cs"/>
            <w:rtl/>
          </w:rPr>
          <w:t>ה"ח תשכ"ד מס' 612</w:t>
        </w:r>
      </w:hyperlink>
      <w:r w:rsidRPr="00A22840">
        <w:rPr>
          <w:rFonts w:cs="FrankRuehl" w:hint="cs"/>
          <w:rtl/>
        </w:rPr>
        <w:t xml:space="preserve"> עמ' 178) </w:t>
      </w:r>
      <w:r w:rsidRPr="00A22840">
        <w:rPr>
          <w:rFonts w:cs="FrankRuehl"/>
          <w:rtl/>
        </w:rPr>
        <w:t>–</w:t>
      </w:r>
      <w:r w:rsidRPr="00A22840">
        <w:rPr>
          <w:rFonts w:cs="FrankRuehl" w:hint="cs"/>
          <w:rtl/>
        </w:rPr>
        <w:t xml:space="preserve"> תיקון מס' 8 בסעיף 164 לחוק</w:t>
      </w:r>
      <w:r>
        <w:rPr>
          <w:rFonts w:cs="FrankRuehl" w:hint="cs"/>
          <w:rtl/>
        </w:rPr>
        <w:t xml:space="preserve"> המקרקעין, תשכ"ט-</w:t>
      </w:r>
      <w:r>
        <w:rPr>
          <w:rFonts w:cs="FrankRuehl"/>
          <w:rtl/>
        </w:rPr>
        <w:t>1969</w:t>
      </w:r>
      <w:r>
        <w:rPr>
          <w:rFonts w:cs="FrankRuehl" w:hint="cs"/>
          <w:rtl/>
        </w:rPr>
        <w:t>; תחילתו ביום 1.1.1970.</w:t>
      </w:r>
    </w:p>
    <w:p w:rsidR="00881233" w:rsidRDefault="008812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361D2D">
          <w:rPr>
            <w:rStyle w:val="Hyperlink"/>
            <w:rFonts w:cs="FrankRuehl" w:hint="cs"/>
            <w:rtl/>
          </w:rPr>
          <w:t>ס</w:t>
        </w:r>
        <w:r w:rsidRPr="00361D2D">
          <w:rPr>
            <w:rStyle w:val="Hyperlink"/>
            <w:rFonts w:cs="FrankRuehl"/>
            <w:rtl/>
          </w:rPr>
          <w:t>"</w:t>
        </w:r>
        <w:r w:rsidRPr="00361D2D">
          <w:rPr>
            <w:rStyle w:val="Hyperlink"/>
            <w:rFonts w:cs="FrankRuehl" w:hint="cs"/>
            <w:rtl/>
          </w:rPr>
          <w:t>ח תשל"א מס' 636</w:t>
        </w:r>
      </w:hyperlink>
      <w:r w:rsidRPr="00361D2D">
        <w:rPr>
          <w:rFonts w:cs="FrankRuehl" w:hint="cs"/>
          <w:rtl/>
        </w:rPr>
        <w:t xml:space="preserve"> מיום 6.8.1971 עמ' 186 (</w:t>
      </w:r>
      <w:hyperlink r:id="rId18" w:history="1">
        <w:r w:rsidRPr="00361D2D">
          <w:rPr>
            <w:rStyle w:val="Hyperlink"/>
            <w:rFonts w:cs="FrankRuehl" w:hint="cs"/>
            <w:rtl/>
          </w:rPr>
          <w:t>ה"ח תש"ל מס' 882</w:t>
        </w:r>
      </w:hyperlink>
      <w:r w:rsidRPr="00361D2D">
        <w:rPr>
          <w:rFonts w:cs="FrankRuehl" w:hint="cs"/>
          <w:rtl/>
        </w:rPr>
        <w:t xml:space="preserve"> עמ' 165) </w:t>
      </w:r>
      <w:r w:rsidRPr="00361D2D">
        <w:rPr>
          <w:rFonts w:cs="FrankRuehl"/>
          <w:rtl/>
        </w:rPr>
        <w:t>–</w:t>
      </w:r>
      <w:r w:rsidRPr="00361D2D">
        <w:rPr>
          <w:rFonts w:cs="FrankRuehl" w:hint="cs"/>
          <w:rtl/>
        </w:rPr>
        <w:t xml:space="preserve"> תיקון מס' 9 בסעיף 15 לחוק המיטלטלין, תשל"א-</w:t>
      </w:r>
      <w:r w:rsidRPr="00361D2D">
        <w:rPr>
          <w:rFonts w:cs="FrankRuehl"/>
          <w:rtl/>
        </w:rPr>
        <w:t>1971</w:t>
      </w:r>
      <w:r w:rsidRPr="00361D2D">
        <w:rPr>
          <w:rFonts w:cs="FrankRuehl" w:hint="cs"/>
          <w:rtl/>
        </w:rPr>
        <w:t>; תחילתו ביום 1.1.1972</w:t>
      </w:r>
      <w:r w:rsidRPr="00361D2D">
        <w:rPr>
          <w:rFonts w:cs="FrankRuehl"/>
          <w:rtl/>
        </w:rPr>
        <w:t>.</w:t>
      </w:r>
    </w:p>
    <w:p w:rsidR="00881233" w:rsidRDefault="008812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E61874">
          <w:rPr>
            <w:rStyle w:val="Hyperlink"/>
            <w:rFonts w:cs="FrankRuehl" w:hint="cs"/>
            <w:rtl/>
          </w:rPr>
          <w:t>ס</w:t>
        </w:r>
        <w:r w:rsidRPr="00E61874">
          <w:rPr>
            <w:rStyle w:val="Hyperlink"/>
            <w:rFonts w:cs="FrankRuehl"/>
            <w:rtl/>
          </w:rPr>
          <w:t>"</w:t>
        </w:r>
        <w:r w:rsidRPr="00E61874">
          <w:rPr>
            <w:rStyle w:val="Hyperlink"/>
            <w:rFonts w:cs="FrankRuehl" w:hint="cs"/>
            <w:rtl/>
          </w:rPr>
          <w:t>ח תש"ם מס' 959</w:t>
        </w:r>
      </w:hyperlink>
      <w:r w:rsidRPr="00E61874">
        <w:rPr>
          <w:rFonts w:cs="FrankRuehl" w:hint="cs"/>
          <w:rtl/>
        </w:rPr>
        <w:t xml:space="preserve"> מיום 8.2.1980 עמ' 61 (</w:t>
      </w:r>
      <w:hyperlink r:id="rId20" w:history="1">
        <w:r w:rsidRPr="00E61874">
          <w:rPr>
            <w:rStyle w:val="Hyperlink"/>
            <w:rFonts w:cs="FrankRuehl" w:hint="cs"/>
            <w:rtl/>
          </w:rPr>
          <w:t>ה"ח תשל"ט מס' 1414</w:t>
        </w:r>
      </w:hyperlink>
      <w:r w:rsidRPr="00E61874">
        <w:rPr>
          <w:rFonts w:cs="FrankRuehl" w:hint="cs"/>
          <w:rtl/>
        </w:rPr>
        <w:t xml:space="preserve"> עמ' 265) </w:t>
      </w:r>
      <w:r w:rsidRPr="00E61874">
        <w:rPr>
          <w:rFonts w:cs="FrankRuehl"/>
          <w:rtl/>
        </w:rPr>
        <w:t>–</w:t>
      </w:r>
      <w:r w:rsidRPr="00E61874">
        <w:rPr>
          <w:rFonts w:cs="FrankRuehl" w:hint="cs"/>
          <w:rtl/>
        </w:rPr>
        <w:t xml:space="preserve"> תיקון מס' 10 בסעיף 14 לחוק</w:t>
      </w:r>
      <w:r>
        <w:rPr>
          <w:rFonts w:cs="FrankRuehl" w:hint="cs"/>
          <w:rtl/>
        </w:rPr>
        <w:t xml:space="preserve"> העונש</w:t>
      </w:r>
      <w:r>
        <w:rPr>
          <w:rFonts w:cs="FrankRuehl"/>
          <w:rtl/>
        </w:rPr>
        <w:t>י</w:t>
      </w:r>
      <w:r>
        <w:rPr>
          <w:rFonts w:cs="FrankRuehl" w:hint="cs"/>
          <w:rtl/>
        </w:rPr>
        <w:t>ן (תיקון מס' 9), תש"ם-</w:t>
      </w:r>
      <w:r>
        <w:rPr>
          <w:rFonts w:cs="FrankRuehl"/>
          <w:rtl/>
        </w:rPr>
        <w:t>1980.</w:t>
      </w:r>
    </w:p>
    <w:p w:rsidR="00881233" w:rsidRDefault="00881233" w:rsidP="009222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בוטל בעיקרו </w:t>
      </w:r>
      <w:hyperlink r:id="rId21" w:history="1">
        <w:r w:rsidRPr="00B842A7">
          <w:rPr>
            <w:rStyle w:val="Hyperlink"/>
            <w:rFonts w:cs="FrankRuehl" w:hint="cs"/>
            <w:rtl/>
          </w:rPr>
          <w:t>ס</w:t>
        </w:r>
        <w:r w:rsidRPr="00B842A7">
          <w:rPr>
            <w:rStyle w:val="Hyperlink"/>
            <w:rFonts w:cs="FrankRuehl"/>
            <w:rtl/>
          </w:rPr>
          <w:t>"</w:t>
        </w:r>
        <w:r w:rsidRPr="00B842A7">
          <w:rPr>
            <w:rStyle w:val="Hyperlink"/>
            <w:rFonts w:cs="FrankRuehl" w:hint="cs"/>
            <w:rtl/>
          </w:rPr>
          <w:t>ח תשמ"א מס' 1030</w:t>
        </w:r>
      </w:hyperlink>
      <w:r>
        <w:rPr>
          <w:rFonts w:cs="FrankRuehl" w:hint="cs"/>
          <w:rtl/>
        </w:rPr>
        <w:t xml:space="preserve"> מיום 15.6.1981 עמ' </w:t>
      </w:r>
      <w:r w:rsidRPr="009222FA">
        <w:rPr>
          <w:rFonts w:cs="FrankRuehl" w:hint="cs"/>
          <w:rtl/>
        </w:rPr>
        <w:t>306</w:t>
      </w:r>
      <w:r>
        <w:rPr>
          <w:rFonts w:cs="FrankRuehl" w:hint="cs"/>
          <w:rtl/>
        </w:rPr>
        <w:t xml:space="preserve"> </w:t>
      </w:r>
      <w:r w:rsidRPr="00866B41">
        <w:rPr>
          <w:rFonts w:cs="FrankRuehl" w:hint="cs"/>
          <w:rtl/>
        </w:rPr>
        <w:t>(</w:t>
      </w:r>
      <w:hyperlink r:id="rId22" w:history="1">
        <w:r w:rsidRPr="00866B41">
          <w:rPr>
            <w:rStyle w:val="Hyperlink"/>
            <w:rFonts w:cs="FrankRuehl" w:hint="cs"/>
            <w:rtl/>
          </w:rPr>
          <w:t>ה"ח תש"ם מס' 1456</w:t>
        </w:r>
      </w:hyperlink>
      <w:r w:rsidRPr="00866B41">
        <w:rPr>
          <w:rFonts w:cs="FrankRuehl" w:hint="cs"/>
          <w:rtl/>
        </w:rPr>
        <w:t xml:space="preserve"> עמ' 228) </w:t>
      </w:r>
      <w:r w:rsidRPr="00866B41">
        <w:rPr>
          <w:rFonts w:cs="FrankRuehl"/>
          <w:rtl/>
        </w:rPr>
        <w:t>–</w:t>
      </w:r>
      <w:r>
        <w:rPr>
          <w:rFonts w:cs="FrankRuehl" w:hint="cs"/>
          <w:rtl/>
        </w:rPr>
        <w:t xml:space="preserve"> תיקון מס' 11 בסעיף 31 לחוק הפרשנות, התשמ"א-1981; תחילתו ביום 1.10.1981. הפקודה בטלה למעט סעיפים 16(2) ו-(4), 17, 19 ו-42, וכן סעיף 1 לעניינים מסוימים כאמור בסעיף 1 סיפה לחוק הפרשנות. </w:t>
      </w:r>
    </w:p>
    <w:p w:rsidR="00881233" w:rsidRDefault="00881233" w:rsidP="00EE06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Pr="00EE06B2">
          <w:rPr>
            <w:rStyle w:val="Hyperlink"/>
            <w:rFonts w:cs="FrankRuehl" w:hint="cs"/>
            <w:rtl/>
          </w:rPr>
          <w:t>ס</w:t>
        </w:r>
        <w:r w:rsidRPr="00EE06B2">
          <w:rPr>
            <w:rStyle w:val="Hyperlink"/>
            <w:rFonts w:cs="FrankRuehl"/>
            <w:rtl/>
          </w:rPr>
          <w:t>"</w:t>
        </w:r>
        <w:r w:rsidRPr="00EE06B2">
          <w:rPr>
            <w:rStyle w:val="Hyperlink"/>
            <w:rFonts w:cs="FrankRuehl" w:hint="cs"/>
            <w:rtl/>
          </w:rPr>
          <w:t>ח תשמ"ב מס' 1053</w:t>
        </w:r>
      </w:hyperlink>
      <w:r w:rsidRPr="00EE06B2">
        <w:rPr>
          <w:rFonts w:cs="FrankRuehl" w:hint="cs"/>
          <w:rtl/>
        </w:rPr>
        <w:t xml:space="preserve"> מיום 21.6.1982 עמ' 172 (</w:t>
      </w:r>
      <w:hyperlink r:id="rId24" w:history="1">
        <w:r w:rsidRPr="00EE06B2">
          <w:rPr>
            <w:rStyle w:val="Hyperlink"/>
            <w:rFonts w:cs="FrankRuehl" w:hint="cs"/>
            <w:rtl/>
          </w:rPr>
          <w:t>ה"ח תשמ"ב מס' 1580</w:t>
        </w:r>
      </w:hyperlink>
      <w:r w:rsidRPr="00EE06B2">
        <w:rPr>
          <w:rFonts w:cs="FrankRuehl" w:hint="cs"/>
          <w:rtl/>
        </w:rPr>
        <w:t xml:space="preserve"> עמ' 196) </w:t>
      </w:r>
      <w:r w:rsidRPr="00EE06B2">
        <w:rPr>
          <w:rFonts w:cs="FrankRuehl"/>
          <w:rtl/>
        </w:rPr>
        <w:t>–</w:t>
      </w:r>
      <w:r w:rsidRPr="00EE06B2">
        <w:rPr>
          <w:rFonts w:cs="FrankRuehl" w:hint="cs"/>
          <w:rtl/>
        </w:rPr>
        <w:t xml:space="preserve"> תיקון מס' 12 בסעיף </w:t>
      </w:r>
      <w:r w:rsidRPr="00EE06B2">
        <w:rPr>
          <w:rFonts w:cs="FrankRuehl"/>
          <w:rtl/>
        </w:rPr>
        <w:t>5 ל</w:t>
      </w:r>
      <w:r w:rsidRPr="00EE06B2">
        <w:rPr>
          <w:rFonts w:cs="FrankRuehl" w:hint="cs"/>
          <w:rtl/>
        </w:rPr>
        <w:t>חוק</w:t>
      </w:r>
      <w:r>
        <w:rPr>
          <w:rFonts w:cs="FrankRuehl" w:hint="cs"/>
          <w:rtl/>
        </w:rPr>
        <w:t xml:space="preserve"> העונשין (תיקון מס' 14), התשמ"ב-</w:t>
      </w:r>
      <w:r>
        <w:rPr>
          <w:rFonts w:cs="FrankRuehl"/>
          <w:rtl/>
        </w:rPr>
        <w:t>1982.</w:t>
      </w:r>
    </w:p>
    <w:p w:rsidR="00881233" w:rsidRDefault="00881233" w:rsidP="009222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Pr="009A34F7">
          <w:rPr>
            <w:rStyle w:val="Hyperlink"/>
            <w:rFonts w:cs="FrankRuehl" w:hint="cs"/>
            <w:rtl/>
          </w:rPr>
          <w:t>ס</w:t>
        </w:r>
        <w:r w:rsidRPr="009A34F7">
          <w:rPr>
            <w:rStyle w:val="Hyperlink"/>
            <w:rFonts w:cs="FrankRuehl"/>
            <w:rtl/>
          </w:rPr>
          <w:t>"</w:t>
        </w:r>
        <w:r w:rsidRPr="009A34F7">
          <w:rPr>
            <w:rStyle w:val="Hyperlink"/>
            <w:rFonts w:cs="FrankRuehl" w:hint="cs"/>
            <w:rtl/>
          </w:rPr>
          <w:t>ח תשנ"ד מס' 1481</w:t>
        </w:r>
      </w:hyperlink>
      <w:r>
        <w:rPr>
          <w:rFonts w:cs="FrankRuehl" w:hint="cs"/>
          <w:rtl/>
        </w:rPr>
        <w:t xml:space="preserve"> מיום 23.8.1994 עמ' </w:t>
      </w:r>
      <w:r w:rsidRPr="006D6DD3">
        <w:rPr>
          <w:rFonts w:cs="FrankRuehl" w:hint="cs"/>
          <w:rtl/>
        </w:rPr>
        <w:t>358 (</w:t>
      </w:r>
      <w:hyperlink r:id="rId26" w:history="1">
        <w:r w:rsidRPr="006D6DD3">
          <w:rPr>
            <w:rStyle w:val="Hyperlink"/>
            <w:rFonts w:cs="FrankRuehl" w:hint="cs"/>
            <w:rtl/>
          </w:rPr>
          <w:t>ה"ח תשנ"ב מס' 2098</w:t>
        </w:r>
      </w:hyperlink>
      <w:r w:rsidRPr="006D6DD3">
        <w:rPr>
          <w:rFonts w:cs="FrankRuehl" w:hint="cs"/>
          <w:rtl/>
        </w:rPr>
        <w:t xml:space="preserve"> עמ' 115)</w:t>
      </w:r>
      <w:r>
        <w:rPr>
          <w:rFonts w:cs="FrankRuehl" w:hint="cs"/>
          <w:rtl/>
        </w:rPr>
        <w:t xml:space="preserve"> </w:t>
      </w:r>
      <w:r>
        <w:rPr>
          <w:rFonts w:cs="FrankRuehl"/>
          <w:rtl/>
        </w:rPr>
        <w:t>–</w:t>
      </w:r>
      <w:r>
        <w:rPr>
          <w:rFonts w:cs="FrankRuehl" w:hint="cs"/>
          <w:rtl/>
        </w:rPr>
        <w:t xml:space="preserve"> תיקון מס' 13</w:t>
      </w:r>
      <w:r>
        <w:rPr>
          <w:rFonts w:cs="FrankRuehl"/>
          <w:rtl/>
        </w:rPr>
        <w:t xml:space="preserve"> </w:t>
      </w:r>
      <w:r>
        <w:rPr>
          <w:rFonts w:cs="FrankRuehl" w:hint="cs"/>
          <w:rtl/>
        </w:rPr>
        <w:t>בסעיף 9 לחוק העונשין (תיקון מס' 39)</w:t>
      </w:r>
      <w:r w:rsidR="009222FA">
        <w:rPr>
          <w:rFonts w:cs="FrankRuehl" w:hint="cs"/>
          <w:rtl/>
        </w:rPr>
        <w:t xml:space="preserve"> </w:t>
      </w:r>
      <w:r w:rsidRPr="009222FA">
        <w:rPr>
          <w:rFonts w:cs="FrankRuehl" w:hint="cs"/>
          <w:rtl/>
        </w:rPr>
        <w:t>(חלק מקדמי וחלק כללי), התשנ</w:t>
      </w:r>
      <w:r>
        <w:rPr>
          <w:rFonts w:cs="FrankRuehl" w:hint="cs"/>
          <w:rtl/>
        </w:rPr>
        <w:t>"ד-</w:t>
      </w:r>
      <w:r>
        <w:rPr>
          <w:rFonts w:cs="FrankRuehl"/>
          <w:rtl/>
        </w:rPr>
        <w:t xml:space="preserve">1994; </w:t>
      </w:r>
      <w:r>
        <w:rPr>
          <w:rFonts w:cs="FrankRuehl" w:hint="cs"/>
          <w:rtl/>
        </w:rPr>
        <w:t>תחילתו שנה מיום פרסומו.</w:t>
      </w:r>
    </w:p>
  </w:footnote>
  <w:footnote w:id="2">
    <w:p w:rsidR="00881233" w:rsidRDefault="00881233" w:rsidP="00DF1E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vertAlign w:val="superscript"/>
          <w:rtl/>
        </w:rPr>
      </w:pPr>
      <w:r>
        <w:rPr>
          <w:rFonts w:cs="FrankRuehl"/>
          <w:vertAlign w:val="superscript"/>
        </w:rPr>
        <w:footnoteRef/>
      </w:r>
      <w:r>
        <w:rPr>
          <w:rFonts w:cs="FrankRuehl" w:hint="cs"/>
          <w:vertAlign w:val="superscript"/>
          <w:rtl/>
        </w:rPr>
        <w:t xml:space="preserve"> </w:t>
      </w:r>
      <w:r>
        <w:rPr>
          <w:rFonts w:cs="FrankRuehl" w:hint="cs"/>
          <w:rtl/>
        </w:rPr>
        <w:t xml:space="preserve">תוקף הסעיף רק כאמור בסעיף 1 סיפה לחוק הפרשנות, תשמ"א-1981.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233" w:rsidRDefault="0088123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הפרשנות (נוסח חדש)</w:t>
    </w:r>
  </w:p>
  <w:p w:rsidR="00881233" w:rsidRDefault="0088123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81233" w:rsidRDefault="0088123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233" w:rsidRDefault="0088123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הפרשנות (נוסח חדש)</w:t>
    </w:r>
  </w:p>
  <w:p w:rsidR="00881233" w:rsidRDefault="0088123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81233" w:rsidRDefault="0088123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5E97"/>
    <w:rsid w:val="00005414"/>
    <w:rsid w:val="00010722"/>
    <w:rsid w:val="00021E7B"/>
    <w:rsid w:val="000A7987"/>
    <w:rsid w:val="000B0988"/>
    <w:rsid w:val="000D063D"/>
    <w:rsid w:val="000E56FC"/>
    <w:rsid w:val="000E5ED8"/>
    <w:rsid w:val="000F4187"/>
    <w:rsid w:val="00107B52"/>
    <w:rsid w:val="001308F5"/>
    <w:rsid w:val="00132070"/>
    <w:rsid w:val="00137B9E"/>
    <w:rsid w:val="00140EB3"/>
    <w:rsid w:val="001452D6"/>
    <w:rsid w:val="0015049D"/>
    <w:rsid w:val="00157C4C"/>
    <w:rsid w:val="00166B49"/>
    <w:rsid w:val="00166DCB"/>
    <w:rsid w:val="0017169D"/>
    <w:rsid w:val="00180963"/>
    <w:rsid w:val="001D173D"/>
    <w:rsid w:val="00214708"/>
    <w:rsid w:val="00224BEE"/>
    <w:rsid w:val="00241CD8"/>
    <w:rsid w:val="00251B6C"/>
    <w:rsid w:val="00264CDE"/>
    <w:rsid w:val="00267FCC"/>
    <w:rsid w:val="00276349"/>
    <w:rsid w:val="00296A1B"/>
    <w:rsid w:val="00307D41"/>
    <w:rsid w:val="00360D41"/>
    <w:rsid w:val="00361D2D"/>
    <w:rsid w:val="00371D62"/>
    <w:rsid w:val="003739B6"/>
    <w:rsid w:val="003B1AA1"/>
    <w:rsid w:val="003E41EA"/>
    <w:rsid w:val="003F3298"/>
    <w:rsid w:val="003F6B82"/>
    <w:rsid w:val="004035CB"/>
    <w:rsid w:val="00417D96"/>
    <w:rsid w:val="00435524"/>
    <w:rsid w:val="0044278D"/>
    <w:rsid w:val="004516B4"/>
    <w:rsid w:val="004A09F9"/>
    <w:rsid w:val="004A1821"/>
    <w:rsid w:val="004A612D"/>
    <w:rsid w:val="004B7241"/>
    <w:rsid w:val="004D76F2"/>
    <w:rsid w:val="004D7DA2"/>
    <w:rsid w:val="004E00EF"/>
    <w:rsid w:val="004E6A53"/>
    <w:rsid w:val="00537CD9"/>
    <w:rsid w:val="005810A5"/>
    <w:rsid w:val="005A723B"/>
    <w:rsid w:val="005C7877"/>
    <w:rsid w:val="005D2714"/>
    <w:rsid w:val="005D5BFB"/>
    <w:rsid w:val="00600D1B"/>
    <w:rsid w:val="00633404"/>
    <w:rsid w:val="00653823"/>
    <w:rsid w:val="00667531"/>
    <w:rsid w:val="00694E4E"/>
    <w:rsid w:val="0069797B"/>
    <w:rsid w:val="006A79FB"/>
    <w:rsid w:val="006D1259"/>
    <w:rsid w:val="006D6DD3"/>
    <w:rsid w:val="006E2057"/>
    <w:rsid w:val="00701F27"/>
    <w:rsid w:val="0070381A"/>
    <w:rsid w:val="00721707"/>
    <w:rsid w:val="00727346"/>
    <w:rsid w:val="00730534"/>
    <w:rsid w:val="00743C67"/>
    <w:rsid w:val="007536E8"/>
    <w:rsid w:val="007A706B"/>
    <w:rsid w:val="007C0246"/>
    <w:rsid w:val="00813803"/>
    <w:rsid w:val="00813A2C"/>
    <w:rsid w:val="00823AA9"/>
    <w:rsid w:val="0082587E"/>
    <w:rsid w:val="00845790"/>
    <w:rsid w:val="00866B41"/>
    <w:rsid w:val="00881233"/>
    <w:rsid w:val="00897480"/>
    <w:rsid w:val="008C6BA8"/>
    <w:rsid w:val="008C6E53"/>
    <w:rsid w:val="008F5A75"/>
    <w:rsid w:val="009053CB"/>
    <w:rsid w:val="00913AC7"/>
    <w:rsid w:val="00916FE5"/>
    <w:rsid w:val="009222FA"/>
    <w:rsid w:val="009571A3"/>
    <w:rsid w:val="00995782"/>
    <w:rsid w:val="009A34F7"/>
    <w:rsid w:val="009D7C09"/>
    <w:rsid w:val="009E21A5"/>
    <w:rsid w:val="009F42F3"/>
    <w:rsid w:val="00A0764F"/>
    <w:rsid w:val="00A15690"/>
    <w:rsid w:val="00A21C38"/>
    <w:rsid w:val="00A22840"/>
    <w:rsid w:val="00A23630"/>
    <w:rsid w:val="00A37A3B"/>
    <w:rsid w:val="00A41200"/>
    <w:rsid w:val="00A45F55"/>
    <w:rsid w:val="00A924AE"/>
    <w:rsid w:val="00AB0CC8"/>
    <w:rsid w:val="00AB2E2B"/>
    <w:rsid w:val="00AC0E3B"/>
    <w:rsid w:val="00AC3F70"/>
    <w:rsid w:val="00AD33DB"/>
    <w:rsid w:val="00AF7D8D"/>
    <w:rsid w:val="00B1105A"/>
    <w:rsid w:val="00B302F2"/>
    <w:rsid w:val="00B3210A"/>
    <w:rsid w:val="00B5571A"/>
    <w:rsid w:val="00B63637"/>
    <w:rsid w:val="00B66A22"/>
    <w:rsid w:val="00B77EDC"/>
    <w:rsid w:val="00B842A7"/>
    <w:rsid w:val="00BC5451"/>
    <w:rsid w:val="00BC6D96"/>
    <w:rsid w:val="00BD3550"/>
    <w:rsid w:val="00BE7A90"/>
    <w:rsid w:val="00BF2577"/>
    <w:rsid w:val="00BF55E5"/>
    <w:rsid w:val="00C07DAC"/>
    <w:rsid w:val="00C22390"/>
    <w:rsid w:val="00C229E9"/>
    <w:rsid w:val="00C44E49"/>
    <w:rsid w:val="00C47CBD"/>
    <w:rsid w:val="00C53E87"/>
    <w:rsid w:val="00C73F3B"/>
    <w:rsid w:val="00CF4BAA"/>
    <w:rsid w:val="00CF7C6D"/>
    <w:rsid w:val="00D33FCC"/>
    <w:rsid w:val="00D4013A"/>
    <w:rsid w:val="00D50741"/>
    <w:rsid w:val="00D65122"/>
    <w:rsid w:val="00D77411"/>
    <w:rsid w:val="00D82762"/>
    <w:rsid w:val="00DC22B4"/>
    <w:rsid w:val="00DE520D"/>
    <w:rsid w:val="00DF1E89"/>
    <w:rsid w:val="00DF3D6F"/>
    <w:rsid w:val="00E034C5"/>
    <w:rsid w:val="00E1009F"/>
    <w:rsid w:val="00E31429"/>
    <w:rsid w:val="00E61874"/>
    <w:rsid w:val="00E70668"/>
    <w:rsid w:val="00E725AF"/>
    <w:rsid w:val="00E72A83"/>
    <w:rsid w:val="00EC751E"/>
    <w:rsid w:val="00EE06B2"/>
    <w:rsid w:val="00EE18B6"/>
    <w:rsid w:val="00EE69E5"/>
    <w:rsid w:val="00EF2C8F"/>
    <w:rsid w:val="00F04B54"/>
    <w:rsid w:val="00F12C6F"/>
    <w:rsid w:val="00F24BFA"/>
    <w:rsid w:val="00F34416"/>
    <w:rsid w:val="00F36F98"/>
    <w:rsid w:val="00F60050"/>
    <w:rsid w:val="00F8605E"/>
    <w:rsid w:val="00FA5E97"/>
    <w:rsid w:val="00FB23AB"/>
    <w:rsid w:val="00FE423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D01D642-FFB2-4749-80E2-D45894D8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character" w:styleId="FollowedHyperlink">
    <w:name w:val="FollowedHyperlink"/>
    <w:basedOn w:val="a0"/>
    <w:rsid w:val="003F329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1030.pdf" TargetMode="External"/><Relationship Id="rId117" Type="http://schemas.openxmlformats.org/officeDocument/2006/relationships/header" Target="header1.xml"/><Relationship Id="rId21" Type="http://schemas.openxmlformats.org/officeDocument/2006/relationships/hyperlink" Target="http://www.nevo.co.il/Law_word/law17/PROP-1456.pdf" TargetMode="External"/><Relationship Id="rId42" Type="http://schemas.openxmlformats.org/officeDocument/2006/relationships/hyperlink" Target="http://www.nevo.co.il/Law_word/law14/LAW-1030.pdf" TargetMode="External"/><Relationship Id="rId47" Type="http://schemas.openxmlformats.org/officeDocument/2006/relationships/hyperlink" Target="http://www.nevo.co.il/Law_word/law17/PROP-1456.pdf" TargetMode="External"/><Relationship Id="rId63" Type="http://schemas.openxmlformats.org/officeDocument/2006/relationships/hyperlink" Target="http://www.nevo.co.il/Law_word/law17/PROP-2098.pdf" TargetMode="External"/><Relationship Id="rId68" Type="http://schemas.openxmlformats.org/officeDocument/2006/relationships/hyperlink" Target="http://www.nevo.co.il/Law_word/law14/LAW-1030.pdf" TargetMode="External"/><Relationship Id="rId84" Type="http://schemas.openxmlformats.org/officeDocument/2006/relationships/hyperlink" Target="http://www.nevo.co.il/Law_word/law17/PROP-1456.pdf" TargetMode="External"/><Relationship Id="rId89" Type="http://schemas.openxmlformats.org/officeDocument/2006/relationships/hyperlink" Target="http://www.nevo.co.il/Law_word/law14/LAW-0166.pdf" TargetMode="External"/><Relationship Id="rId112" Type="http://schemas.openxmlformats.org/officeDocument/2006/relationships/hyperlink" Target="http://www.nevo.co.il/Law_word/law14/LAW-1030.pdf" TargetMode="External"/><Relationship Id="rId16" Type="http://schemas.openxmlformats.org/officeDocument/2006/relationships/hyperlink" Target="http://www.nevo.co.il/Law_word/law14/LAW-0575.pdf" TargetMode="External"/><Relationship Id="rId107" Type="http://schemas.openxmlformats.org/officeDocument/2006/relationships/hyperlink" Target="http://www.nevo.co.il/Law_word/law17/PROP-1456.pdf" TargetMode="External"/><Relationship Id="rId11" Type="http://schemas.openxmlformats.org/officeDocument/2006/relationships/hyperlink" Target="http://www.nevo.co.il/Law_word/law17/PROP-0674.pdf" TargetMode="External"/><Relationship Id="rId32" Type="http://schemas.openxmlformats.org/officeDocument/2006/relationships/hyperlink" Target="http://www.nevo.co.il/Law_word/law14/LAW-1030.pdf" TargetMode="External"/><Relationship Id="rId37" Type="http://schemas.openxmlformats.org/officeDocument/2006/relationships/hyperlink" Target="http://www.nevo.co.il/Law_word/law17/PROP-1456.pdf" TargetMode="External"/><Relationship Id="rId53" Type="http://schemas.openxmlformats.org/officeDocument/2006/relationships/hyperlink" Target="http://www.nevo.co.il/Law_word/law17/PROP-1456.pdf" TargetMode="External"/><Relationship Id="rId58" Type="http://schemas.openxmlformats.org/officeDocument/2006/relationships/hyperlink" Target="http://www.nevo.co.il/Law_word/law14/LAW-1030.pdf" TargetMode="External"/><Relationship Id="rId74" Type="http://schemas.openxmlformats.org/officeDocument/2006/relationships/hyperlink" Target="http://www.nevo.co.il/Law_word/law14/LAW-1030.pdf" TargetMode="External"/><Relationship Id="rId79" Type="http://schemas.openxmlformats.org/officeDocument/2006/relationships/hyperlink" Target="http://www.nevo.co.il/Law_word/law17/PROP-1456.pdf" TargetMode="External"/><Relationship Id="rId102" Type="http://schemas.openxmlformats.org/officeDocument/2006/relationships/hyperlink" Target="http://www.nevo.co.il/Law_word/law14/LAW-1030.pdf" TargetMode="External"/><Relationship Id="rId5" Type="http://schemas.openxmlformats.org/officeDocument/2006/relationships/endnotes" Target="endnotes.xml"/><Relationship Id="rId90" Type="http://schemas.openxmlformats.org/officeDocument/2006/relationships/hyperlink" Target="http://www.nevo.co.il/Law_word/law17/PROP-0179.pdf" TargetMode="External"/><Relationship Id="rId95" Type="http://schemas.openxmlformats.org/officeDocument/2006/relationships/hyperlink" Target="http://www.nevo.co.il/Law_word/law14/LAW-1030.pdf" TargetMode="External"/><Relationship Id="rId22" Type="http://schemas.openxmlformats.org/officeDocument/2006/relationships/hyperlink" Target="http://www.nevo.co.il/Law_word/law14/LAW-1030.pdf" TargetMode="External"/><Relationship Id="rId27" Type="http://schemas.openxmlformats.org/officeDocument/2006/relationships/hyperlink" Target="http://www.nevo.co.il/Law_word/law17/PROP-1456.pdf" TargetMode="External"/><Relationship Id="rId43" Type="http://schemas.openxmlformats.org/officeDocument/2006/relationships/hyperlink" Target="http://www.nevo.co.il/Law_word/law17/PROP-1456.pdf" TargetMode="External"/><Relationship Id="rId48" Type="http://schemas.openxmlformats.org/officeDocument/2006/relationships/hyperlink" Target="http://www.nevo.co.il/Law_word/law14/LAW-1030.pdf" TargetMode="External"/><Relationship Id="rId64" Type="http://schemas.openxmlformats.org/officeDocument/2006/relationships/hyperlink" Target="http://www.nevo.co.il/Law_word/law14/LAW-1030.pdf" TargetMode="External"/><Relationship Id="rId69" Type="http://schemas.openxmlformats.org/officeDocument/2006/relationships/hyperlink" Target="http://www.nevo.co.il/Law_word/law17/PROP-1456.pdf" TargetMode="External"/><Relationship Id="rId113" Type="http://schemas.openxmlformats.org/officeDocument/2006/relationships/hyperlink" Target="http://www.nevo.co.il/Law_word/law17/PROP-1456.pdf" TargetMode="External"/><Relationship Id="rId118" Type="http://schemas.openxmlformats.org/officeDocument/2006/relationships/header" Target="header2.xml"/><Relationship Id="rId80" Type="http://schemas.openxmlformats.org/officeDocument/2006/relationships/hyperlink" Target="http://www.nevo.co.il/Law_word/law14/LAW-1030.pdf" TargetMode="External"/><Relationship Id="rId85" Type="http://schemas.openxmlformats.org/officeDocument/2006/relationships/hyperlink" Target="http://www.nevo.co.il/Law_word/law14/LAW-0166.pdf" TargetMode="External"/><Relationship Id="rId12" Type="http://schemas.openxmlformats.org/officeDocument/2006/relationships/hyperlink" Target="http://www.nevo.co.il/Law_word/law14/LAW-0636.pdf" TargetMode="External"/><Relationship Id="rId17" Type="http://schemas.openxmlformats.org/officeDocument/2006/relationships/hyperlink" Target="http://www.nevo.co.il/Law_word/law17/PROP-0612.pdf" TargetMode="External"/><Relationship Id="rId33" Type="http://schemas.openxmlformats.org/officeDocument/2006/relationships/hyperlink" Target="http://www.nevo.co.il/Law_word/law17/PROP-1456.pdf" TargetMode="External"/><Relationship Id="rId38" Type="http://schemas.openxmlformats.org/officeDocument/2006/relationships/hyperlink" Target="http://www.nevo.co.il/Law_word/law14/LAW-1030.pdf" TargetMode="External"/><Relationship Id="rId59" Type="http://schemas.openxmlformats.org/officeDocument/2006/relationships/hyperlink" Target="http://www.nevo.co.il/Law_word/law17/PROP-1456.pdf" TargetMode="External"/><Relationship Id="rId103" Type="http://schemas.openxmlformats.org/officeDocument/2006/relationships/hyperlink" Target="http://www.nevo.co.il/Law_word/law17/PROP-1456.pdf" TargetMode="External"/><Relationship Id="rId108" Type="http://schemas.openxmlformats.org/officeDocument/2006/relationships/hyperlink" Target="http://www.nevo.co.il/Law_word/law14/LAW-1030.pdf" TargetMode="External"/><Relationship Id="rId54" Type="http://schemas.openxmlformats.org/officeDocument/2006/relationships/hyperlink" Target="http://www.nevo.co.il/Law_word/law14/LAW-0323.pdf" TargetMode="External"/><Relationship Id="rId70" Type="http://schemas.openxmlformats.org/officeDocument/2006/relationships/hyperlink" Target="http://www.nevo.co.il/Law_word/law14/LAW-1030.pdf" TargetMode="External"/><Relationship Id="rId75" Type="http://schemas.openxmlformats.org/officeDocument/2006/relationships/hyperlink" Target="http://www.nevo.co.il/Law_word/law17/PROP-1456.pdf" TargetMode="External"/><Relationship Id="rId91" Type="http://schemas.openxmlformats.org/officeDocument/2006/relationships/hyperlink" Target="http://www.nevo.co.il/Law_word/law14/LAW-0458.pdf" TargetMode="External"/><Relationship Id="rId96" Type="http://schemas.openxmlformats.org/officeDocument/2006/relationships/hyperlink" Target="http://www.nevo.co.il/Law_word/law17/PROP-1456.pdf" TargetMode="External"/><Relationship Id="rId1" Type="http://schemas.openxmlformats.org/officeDocument/2006/relationships/styles" Target="styles.xml"/><Relationship Id="rId6" Type="http://schemas.openxmlformats.org/officeDocument/2006/relationships/hyperlink" Target="http://www.nevo.co.il/Law_word/law14/LAW-1030.pdf" TargetMode="External"/><Relationship Id="rId23" Type="http://schemas.openxmlformats.org/officeDocument/2006/relationships/hyperlink" Target="http://www.nevo.co.il/Law_word/law17/PROP-1456.pdf" TargetMode="External"/><Relationship Id="rId28" Type="http://schemas.openxmlformats.org/officeDocument/2006/relationships/hyperlink" Target="http://www.nevo.co.il/Law_word/law14/LAW-1030.pdf" TargetMode="External"/><Relationship Id="rId49" Type="http://schemas.openxmlformats.org/officeDocument/2006/relationships/hyperlink" Target="http://www.nevo.co.il/Law_word/law17/PROP-1456.pdf" TargetMode="External"/><Relationship Id="rId114" Type="http://schemas.openxmlformats.org/officeDocument/2006/relationships/hyperlink" Target="http://www.nevo.co.il/Law_word/law14/LAW-1030.pdf" TargetMode="External"/><Relationship Id="rId119" Type="http://schemas.openxmlformats.org/officeDocument/2006/relationships/footer" Target="footer1.xml"/><Relationship Id="rId44" Type="http://schemas.openxmlformats.org/officeDocument/2006/relationships/hyperlink" Target="http://www.nevo.co.il/Law_word/law14/LAW-1030.pdf" TargetMode="External"/><Relationship Id="rId60" Type="http://schemas.openxmlformats.org/officeDocument/2006/relationships/hyperlink" Target="http://www.nevo.co.il/Law_word/law14/LAW-1053.pdf" TargetMode="External"/><Relationship Id="rId65" Type="http://schemas.openxmlformats.org/officeDocument/2006/relationships/hyperlink" Target="http://www.nevo.co.il/Law_word/law17/PROP-1456.pdf" TargetMode="External"/><Relationship Id="rId81" Type="http://schemas.openxmlformats.org/officeDocument/2006/relationships/hyperlink" Target="http://www.nevo.co.il/Law_word/law17/PROP-1456.pdf" TargetMode="External"/><Relationship Id="rId86" Type="http://schemas.openxmlformats.org/officeDocument/2006/relationships/hyperlink" Target="http://www.nevo.co.il/Law_word/law17/PROP-0179.pdf" TargetMode="External"/><Relationship Id="rId4" Type="http://schemas.openxmlformats.org/officeDocument/2006/relationships/footnotes" Target="footnotes.xml"/><Relationship Id="rId9" Type="http://schemas.openxmlformats.org/officeDocument/2006/relationships/hyperlink" Target="http://www.nevo.co.il/Law_word/law17/PROP-0522.pdf" TargetMode="External"/><Relationship Id="rId13" Type="http://schemas.openxmlformats.org/officeDocument/2006/relationships/hyperlink" Target="http://www.nevo.co.il/Law_word/law17/PROP-0882.pdf" TargetMode="External"/><Relationship Id="rId18" Type="http://schemas.openxmlformats.org/officeDocument/2006/relationships/hyperlink" Target="http://www.nevo.co.il/Law_word/law14/LAW-1030.pdf" TargetMode="External"/><Relationship Id="rId39" Type="http://schemas.openxmlformats.org/officeDocument/2006/relationships/hyperlink" Target="http://www.nevo.co.il/Law_word/law17/PROP-1456.pdf" TargetMode="External"/><Relationship Id="rId109" Type="http://schemas.openxmlformats.org/officeDocument/2006/relationships/hyperlink" Target="http://www.nevo.co.il/Law_word/law17/PROP-1456.pdf" TargetMode="External"/><Relationship Id="rId34" Type="http://schemas.openxmlformats.org/officeDocument/2006/relationships/hyperlink" Target="http://www.nevo.co.il/Law_word/law14/LAW-1030.pdf" TargetMode="External"/><Relationship Id="rId50" Type="http://schemas.openxmlformats.org/officeDocument/2006/relationships/hyperlink" Target="http://www.nevo.co.il/Law_word/law14/LAW-1030.pdf" TargetMode="External"/><Relationship Id="rId55" Type="http://schemas.openxmlformats.org/officeDocument/2006/relationships/hyperlink" Target="http://www.nevo.co.il/Law_word/law17/PROP-0434.pdf" TargetMode="External"/><Relationship Id="rId76" Type="http://schemas.openxmlformats.org/officeDocument/2006/relationships/hyperlink" Target="http://www.nevo.co.il/Law_word/law14/LAW-1030.pdf" TargetMode="External"/><Relationship Id="rId97" Type="http://schemas.openxmlformats.org/officeDocument/2006/relationships/hyperlink" Target="http://www.nevo.co.il/Law_word/law14/LAW-1030.pdf" TargetMode="External"/><Relationship Id="rId104" Type="http://schemas.openxmlformats.org/officeDocument/2006/relationships/hyperlink" Target="http://www.nevo.co.il/Law_word/law14/LAW-1030.pdf" TargetMode="External"/><Relationship Id="rId120" Type="http://schemas.openxmlformats.org/officeDocument/2006/relationships/footer" Target="footer2.xml"/><Relationship Id="rId7" Type="http://schemas.openxmlformats.org/officeDocument/2006/relationships/hyperlink" Target="http://www.nevo.co.il/Law_word/law17/PROP-1456.pdf" TargetMode="External"/><Relationship Id="rId71" Type="http://schemas.openxmlformats.org/officeDocument/2006/relationships/hyperlink" Target="http://www.nevo.co.il/Law_word/law17/PROP-1456.pdf" TargetMode="External"/><Relationship Id="rId92" Type="http://schemas.openxmlformats.org/officeDocument/2006/relationships/hyperlink" Target="http://www.nevo.co.il/Law_word/law17/PROP-0548.pdf" TargetMode="External"/><Relationship Id="rId2" Type="http://schemas.openxmlformats.org/officeDocument/2006/relationships/settings" Target="settings.xml"/><Relationship Id="rId29" Type="http://schemas.openxmlformats.org/officeDocument/2006/relationships/hyperlink" Target="http://www.nevo.co.il/Law_word/law17/PROP-1456.pdf" TargetMode="External"/><Relationship Id="rId24" Type="http://schemas.openxmlformats.org/officeDocument/2006/relationships/hyperlink" Target="http://www.nevo.co.il/Law_word/law14/LAW-1030.pdf" TargetMode="External"/><Relationship Id="rId40" Type="http://schemas.openxmlformats.org/officeDocument/2006/relationships/hyperlink" Target="http://www.nevo.co.il/Law_word/law14/LAW-1030.pdf" TargetMode="External"/><Relationship Id="rId45" Type="http://schemas.openxmlformats.org/officeDocument/2006/relationships/hyperlink" Target="http://www.nevo.co.il/Law_word/law17/PROP-1456.pdf" TargetMode="External"/><Relationship Id="rId66" Type="http://schemas.openxmlformats.org/officeDocument/2006/relationships/hyperlink" Target="http://www.nevo.co.il/Law_word/law14/LAW-1030.pdf" TargetMode="External"/><Relationship Id="rId87" Type="http://schemas.openxmlformats.org/officeDocument/2006/relationships/hyperlink" Target="http://www.nevo.co.il/Law_word/law14/LAW-1030.pdf" TargetMode="External"/><Relationship Id="rId110" Type="http://schemas.openxmlformats.org/officeDocument/2006/relationships/hyperlink" Target="http://www.nevo.co.il/Law_word/law14/LAW-1030.pdf" TargetMode="External"/><Relationship Id="rId115" Type="http://schemas.openxmlformats.org/officeDocument/2006/relationships/hyperlink" Target="http://www.nevo.co.il/Law_word/law17/PROP-1456.pdf" TargetMode="External"/><Relationship Id="rId61" Type="http://schemas.openxmlformats.org/officeDocument/2006/relationships/hyperlink" Target="http://www.nevo.co.il/Law_word/law17/PROP-1580.pdf" TargetMode="External"/><Relationship Id="rId82" Type="http://schemas.openxmlformats.org/officeDocument/2006/relationships/hyperlink" Target="http://www.nevo.co.il/Law_word/law14/LAW-0540.pdf" TargetMode="External"/><Relationship Id="rId19" Type="http://schemas.openxmlformats.org/officeDocument/2006/relationships/hyperlink" Target="http://www.nevo.co.il/Law_word/law17/PROP-1456.pdf" TargetMode="External"/><Relationship Id="rId14" Type="http://schemas.openxmlformats.org/officeDocument/2006/relationships/hyperlink" Target="http://www.nevo.co.il/Law_word/law14/LAW-0208.pdf" TargetMode="External"/><Relationship Id="rId30" Type="http://schemas.openxmlformats.org/officeDocument/2006/relationships/hyperlink" Target="http://www.nevo.co.il/Law_word/law14/LAW-1030.pdf" TargetMode="External"/><Relationship Id="rId35" Type="http://schemas.openxmlformats.org/officeDocument/2006/relationships/hyperlink" Target="http://www.nevo.co.il/Law_word/law17/PROP-1456.pdf" TargetMode="External"/><Relationship Id="rId56" Type="http://schemas.openxmlformats.org/officeDocument/2006/relationships/hyperlink" Target="http://www.nevo.co.il/Law_word/law14/LAW-0959.pdf" TargetMode="External"/><Relationship Id="rId77" Type="http://schemas.openxmlformats.org/officeDocument/2006/relationships/hyperlink" Target="http://www.nevo.co.il/Law_word/law17/PROP-1456.pdf" TargetMode="External"/><Relationship Id="rId100" Type="http://schemas.openxmlformats.org/officeDocument/2006/relationships/hyperlink" Target="http://www.nevo.co.il/Law_word/law17/PROP-1456.pdf" TargetMode="External"/><Relationship Id="rId105" Type="http://schemas.openxmlformats.org/officeDocument/2006/relationships/hyperlink" Target="http://www.nevo.co.il/Law_word/law17/PROP-1456.pdf" TargetMode="External"/><Relationship Id="rId8" Type="http://schemas.openxmlformats.org/officeDocument/2006/relationships/hyperlink" Target="http://www.nevo.co.il/Law_word/law14/LAW-0394.pdf" TargetMode="External"/><Relationship Id="rId51" Type="http://schemas.openxmlformats.org/officeDocument/2006/relationships/hyperlink" Target="http://www.nevo.co.il/Law_word/law17/PROP-1456.pdf" TargetMode="External"/><Relationship Id="rId72" Type="http://schemas.openxmlformats.org/officeDocument/2006/relationships/hyperlink" Target="http://www.nevo.co.il/Law_word/law14/LAW-1030.pdf" TargetMode="External"/><Relationship Id="rId93" Type="http://schemas.openxmlformats.org/officeDocument/2006/relationships/hyperlink" Target="http://www.nevo.co.il/Law_word/law14/LAW-1030.pdf" TargetMode="External"/><Relationship Id="rId98" Type="http://schemas.openxmlformats.org/officeDocument/2006/relationships/hyperlink" Target="http://www.nevo.co.il/Law_word/law17/PROP-1456.pdf" TargetMode="External"/><Relationship Id="rId121"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www.nevo.co.il/Law_word/law17/PROP-1456.pdf" TargetMode="External"/><Relationship Id="rId46" Type="http://schemas.openxmlformats.org/officeDocument/2006/relationships/hyperlink" Target="http://www.nevo.co.il/Law_word/law14/LAW-1030.pdf" TargetMode="External"/><Relationship Id="rId67" Type="http://schemas.openxmlformats.org/officeDocument/2006/relationships/hyperlink" Target="http://www.nevo.co.il/Law_word/law17/PROP-1456.pdf" TargetMode="External"/><Relationship Id="rId116" Type="http://schemas.openxmlformats.org/officeDocument/2006/relationships/hyperlink" Target="http://www.nevo.co.il/advertisements/nevo-100.doc" TargetMode="External"/><Relationship Id="rId20" Type="http://schemas.openxmlformats.org/officeDocument/2006/relationships/hyperlink" Target="http://www.nevo.co.il/Law_word/law14/LAW-1030.pdf" TargetMode="External"/><Relationship Id="rId41" Type="http://schemas.openxmlformats.org/officeDocument/2006/relationships/hyperlink" Target="http://www.nevo.co.il/Law_word/law17/PROP-1456.pdf" TargetMode="External"/><Relationship Id="rId62" Type="http://schemas.openxmlformats.org/officeDocument/2006/relationships/hyperlink" Target="http://www.nevo.co.il/Law_word/law14/LAW-1481.pdf" TargetMode="External"/><Relationship Id="rId83" Type="http://schemas.openxmlformats.org/officeDocument/2006/relationships/hyperlink" Target="http://www.nevo.co.il/Law_word/law14/LAW-1030.pdf" TargetMode="External"/><Relationship Id="rId88" Type="http://schemas.openxmlformats.org/officeDocument/2006/relationships/hyperlink" Target="http://www.nevo.co.il/Law_word/law17/PROP-1456.pdf" TargetMode="External"/><Relationship Id="rId111" Type="http://schemas.openxmlformats.org/officeDocument/2006/relationships/hyperlink" Target="http://www.nevo.co.il/Law_word/law17/PROP-1456.pdf" TargetMode="External"/><Relationship Id="rId15" Type="http://schemas.openxmlformats.org/officeDocument/2006/relationships/hyperlink" Target="http://www.nevo.co.il/Law_word/law17/PROP-0275.pdf" TargetMode="External"/><Relationship Id="rId36" Type="http://schemas.openxmlformats.org/officeDocument/2006/relationships/hyperlink" Target="http://www.nevo.co.il/Law_word/law14/LAW-1030.pdf" TargetMode="External"/><Relationship Id="rId57" Type="http://schemas.openxmlformats.org/officeDocument/2006/relationships/hyperlink" Target="http://www.nevo.co.il/Law_word/law17/PROP-1414.pdf" TargetMode="External"/><Relationship Id="rId106" Type="http://schemas.openxmlformats.org/officeDocument/2006/relationships/hyperlink" Target="http://www.nevo.co.il/Law_word/law14/LAW-1030.pdf" TargetMode="External"/><Relationship Id="rId10" Type="http://schemas.openxmlformats.org/officeDocument/2006/relationships/hyperlink" Target="http://www.nevo.co.il/Law_word/law14/LAW-0481.pdf" TargetMode="External"/><Relationship Id="rId31" Type="http://schemas.openxmlformats.org/officeDocument/2006/relationships/hyperlink" Target="http://www.nevo.co.il/Law_word/law17/PROP-1456.pdf" TargetMode="External"/><Relationship Id="rId52" Type="http://schemas.openxmlformats.org/officeDocument/2006/relationships/hyperlink" Target="http://www.nevo.co.il/Law_word/law14/LAW-1030.pdf" TargetMode="External"/><Relationship Id="rId73" Type="http://schemas.openxmlformats.org/officeDocument/2006/relationships/hyperlink" Target="http://www.nevo.co.il/Law_word/law17/PROP-1456.pdf" TargetMode="External"/><Relationship Id="rId78" Type="http://schemas.openxmlformats.org/officeDocument/2006/relationships/hyperlink" Target="http://www.nevo.co.il/Law_word/law14/LAW-1030.pdf" TargetMode="External"/><Relationship Id="rId94" Type="http://schemas.openxmlformats.org/officeDocument/2006/relationships/hyperlink" Target="http://www.nevo.co.il/Law_word/law17/PROP-1456.pdf" TargetMode="External"/><Relationship Id="rId99" Type="http://schemas.openxmlformats.org/officeDocument/2006/relationships/hyperlink" Target="http://www.nevo.co.il/Law_word/law14/LAW-1030.pdf" TargetMode="External"/><Relationship Id="rId101" Type="http://schemas.openxmlformats.org/officeDocument/2006/relationships/hyperlink" Target="http://www.nevo.co.il/Law_word/law14/LAW-0540.pdf" TargetMode="External"/><Relationship Id="rId1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0394.pdf" TargetMode="External"/><Relationship Id="rId13" Type="http://schemas.openxmlformats.org/officeDocument/2006/relationships/hyperlink" Target="http://www.nevo.co.il/Law_word/law17/PROP-0674.pdf" TargetMode="External"/><Relationship Id="rId18" Type="http://schemas.openxmlformats.org/officeDocument/2006/relationships/hyperlink" Target="http://www.nevo.co.il/Law_word/law17/PROP-0882.pdf" TargetMode="External"/><Relationship Id="rId26" Type="http://schemas.openxmlformats.org/officeDocument/2006/relationships/hyperlink" Target="http://www.nevo.co.il/Law_word/law17/PROP-2098.pdf" TargetMode="External"/><Relationship Id="rId3" Type="http://schemas.openxmlformats.org/officeDocument/2006/relationships/hyperlink" Target="http://www.nevo.co.il/Law_word/law17/PROP-0179.pdf" TargetMode="External"/><Relationship Id="rId21" Type="http://schemas.openxmlformats.org/officeDocument/2006/relationships/hyperlink" Target="http://www.nevo.co.il/Law_word/law14/LAW-1030.pdf" TargetMode="External"/><Relationship Id="rId7" Type="http://schemas.openxmlformats.org/officeDocument/2006/relationships/hyperlink" Target="http://www.nevo.co.il/Law_word/law17/PROP-0434.pdf" TargetMode="External"/><Relationship Id="rId12" Type="http://schemas.openxmlformats.org/officeDocument/2006/relationships/hyperlink" Target="http://www.nevo.co.il/Law_word/law14/LAW-0481.pdf" TargetMode="External"/><Relationship Id="rId17" Type="http://schemas.openxmlformats.org/officeDocument/2006/relationships/hyperlink" Target="http://www.nevo.co.il/Law_word/law14/LAW-0636.pdf" TargetMode="External"/><Relationship Id="rId25" Type="http://schemas.openxmlformats.org/officeDocument/2006/relationships/hyperlink" Target="http://www.nevo.co.il/Law_word/law14/LAW-1481.pdf" TargetMode="External"/><Relationship Id="rId2" Type="http://schemas.openxmlformats.org/officeDocument/2006/relationships/hyperlink" Target="http://www.nevo.co.il/Law_word/law14/LAW-0166.pdf" TargetMode="External"/><Relationship Id="rId16" Type="http://schemas.openxmlformats.org/officeDocument/2006/relationships/hyperlink" Target="http://www.nevo.co.il/Law_word/law17/PROP-0612.pdf" TargetMode="External"/><Relationship Id="rId20" Type="http://schemas.openxmlformats.org/officeDocument/2006/relationships/hyperlink" Target="http://www.nevo.co.il/Law_word/law17/PROP-1414.pdf" TargetMode="External"/><Relationship Id="rId1" Type="http://schemas.openxmlformats.org/officeDocument/2006/relationships/hyperlink" Target="http://www.nevo.co.il/law_word/law18/01.pdf" TargetMode="External"/><Relationship Id="rId6" Type="http://schemas.openxmlformats.org/officeDocument/2006/relationships/hyperlink" Target="http://www.nevo.co.il/Law_word/law14/LAW-0323.pdf" TargetMode="External"/><Relationship Id="rId11" Type="http://schemas.openxmlformats.org/officeDocument/2006/relationships/hyperlink" Target="http://www.nevo.co.il/Law_word/law17/PROP-0548.pdf" TargetMode="External"/><Relationship Id="rId24" Type="http://schemas.openxmlformats.org/officeDocument/2006/relationships/hyperlink" Target="http://www.nevo.co.il/Law_word/law17/PROP-1580.pdf" TargetMode="External"/><Relationship Id="rId5" Type="http://schemas.openxmlformats.org/officeDocument/2006/relationships/hyperlink" Target="http://www.nevo.co.il/Law_word/law17/PROP-0275.pdf" TargetMode="External"/><Relationship Id="rId15" Type="http://schemas.openxmlformats.org/officeDocument/2006/relationships/hyperlink" Target="http://www.nevo.co.il/Law_word/law14/LAW-0575.pdf" TargetMode="External"/><Relationship Id="rId23" Type="http://schemas.openxmlformats.org/officeDocument/2006/relationships/hyperlink" Target="http://www.nevo.co.il/Law_word/law14/LAW-1053.pdf" TargetMode="External"/><Relationship Id="rId10" Type="http://schemas.openxmlformats.org/officeDocument/2006/relationships/hyperlink" Target="http://www.nevo.co.il/Law_word/law14/LAW-0458.pdf" TargetMode="External"/><Relationship Id="rId19" Type="http://schemas.openxmlformats.org/officeDocument/2006/relationships/hyperlink" Target="http://www.nevo.co.il/Law_word/law14/LAW-0959.pdf" TargetMode="External"/><Relationship Id="rId4" Type="http://schemas.openxmlformats.org/officeDocument/2006/relationships/hyperlink" Target="http://www.nevo.co.il/Law_word/law14/LAW-0208.pdf" TargetMode="External"/><Relationship Id="rId9" Type="http://schemas.openxmlformats.org/officeDocument/2006/relationships/hyperlink" Target="http://www.nevo.co.il/Law_word/law17/PROP-0522.pdf" TargetMode="External"/><Relationship Id="rId14" Type="http://schemas.openxmlformats.org/officeDocument/2006/relationships/hyperlink" Target="http://www.nevo.co.il/Law_word/law14/LAW-0540.pdf" TargetMode="External"/><Relationship Id="rId22" Type="http://schemas.openxmlformats.org/officeDocument/2006/relationships/hyperlink" Target="http://www.nevo.co.il/Law_word/law17/PROP-14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5453</Words>
  <Characters>31083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36464</CharactersWithSpaces>
  <SharedDoc>false</SharedDoc>
  <HLinks>
    <vt:vector size="894" baseType="variant">
      <vt:variant>
        <vt:i4>393283</vt:i4>
      </vt:variant>
      <vt:variant>
        <vt:i4>402</vt:i4>
      </vt:variant>
      <vt:variant>
        <vt:i4>0</vt:i4>
      </vt:variant>
      <vt:variant>
        <vt:i4>5</vt:i4>
      </vt:variant>
      <vt:variant>
        <vt:lpwstr>http://www.nevo.co.il/advertisements/nevo-100.doc</vt:lpwstr>
      </vt:variant>
      <vt:variant>
        <vt:lpwstr/>
      </vt:variant>
      <vt:variant>
        <vt:i4>721017</vt:i4>
      </vt:variant>
      <vt:variant>
        <vt:i4>399</vt:i4>
      </vt:variant>
      <vt:variant>
        <vt:i4>0</vt:i4>
      </vt:variant>
      <vt:variant>
        <vt:i4>5</vt:i4>
      </vt:variant>
      <vt:variant>
        <vt:lpwstr>http://www.nevo.co.il/Law_word/law17/PROP-1456.pdf</vt:lpwstr>
      </vt:variant>
      <vt:variant>
        <vt:lpwstr/>
      </vt:variant>
      <vt:variant>
        <vt:i4>8192009</vt:i4>
      </vt:variant>
      <vt:variant>
        <vt:i4>396</vt:i4>
      </vt:variant>
      <vt:variant>
        <vt:i4>0</vt:i4>
      </vt:variant>
      <vt:variant>
        <vt:i4>5</vt:i4>
      </vt:variant>
      <vt:variant>
        <vt:lpwstr>http://www.nevo.co.il/Law_word/law14/LAW-1030.pdf</vt:lpwstr>
      </vt:variant>
      <vt:variant>
        <vt:lpwstr/>
      </vt:variant>
      <vt:variant>
        <vt:i4>721017</vt:i4>
      </vt:variant>
      <vt:variant>
        <vt:i4>393</vt:i4>
      </vt:variant>
      <vt:variant>
        <vt:i4>0</vt:i4>
      </vt:variant>
      <vt:variant>
        <vt:i4>5</vt:i4>
      </vt:variant>
      <vt:variant>
        <vt:lpwstr>http://www.nevo.co.il/Law_word/law17/PROP-1456.pdf</vt:lpwstr>
      </vt:variant>
      <vt:variant>
        <vt:lpwstr/>
      </vt:variant>
      <vt:variant>
        <vt:i4>8192009</vt:i4>
      </vt:variant>
      <vt:variant>
        <vt:i4>390</vt:i4>
      </vt:variant>
      <vt:variant>
        <vt:i4>0</vt:i4>
      </vt:variant>
      <vt:variant>
        <vt:i4>5</vt:i4>
      </vt:variant>
      <vt:variant>
        <vt:lpwstr>http://www.nevo.co.il/Law_word/law14/LAW-1030.pdf</vt:lpwstr>
      </vt:variant>
      <vt:variant>
        <vt:lpwstr/>
      </vt:variant>
      <vt:variant>
        <vt:i4>721017</vt:i4>
      </vt:variant>
      <vt:variant>
        <vt:i4>387</vt:i4>
      </vt:variant>
      <vt:variant>
        <vt:i4>0</vt:i4>
      </vt:variant>
      <vt:variant>
        <vt:i4>5</vt:i4>
      </vt:variant>
      <vt:variant>
        <vt:lpwstr>http://www.nevo.co.il/Law_word/law17/PROP-1456.pdf</vt:lpwstr>
      </vt:variant>
      <vt:variant>
        <vt:lpwstr/>
      </vt:variant>
      <vt:variant>
        <vt:i4>8192009</vt:i4>
      </vt:variant>
      <vt:variant>
        <vt:i4>384</vt:i4>
      </vt:variant>
      <vt:variant>
        <vt:i4>0</vt:i4>
      </vt:variant>
      <vt:variant>
        <vt:i4>5</vt:i4>
      </vt:variant>
      <vt:variant>
        <vt:lpwstr>http://www.nevo.co.il/Law_word/law14/LAW-1030.pdf</vt:lpwstr>
      </vt:variant>
      <vt:variant>
        <vt:lpwstr/>
      </vt:variant>
      <vt:variant>
        <vt:i4>721017</vt:i4>
      </vt:variant>
      <vt:variant>
        <vt:i4>381</vt:i4>
      </vt:variant>
      <vt:variant>
        <vt:i4>0</vt:i4>
      </vt:variant>
      <vt:variant>
        <vt:i4>5</vt:i4>
      </vt:variant>
      <vt:variant>
        <vt:lpwstr>http://www.nevo.co.il/Law_word/law17/PROP-1456.pdf</vt:lpwstr>
      </vt:variant>
      <vt:variant>
        <vt:lpwstr/>
      </vt:variant>
      <vt:variant>
        <vt:i4>8192009</vt:i4>
      </vt:variant>
      <vt:variant>
        <vt:i4>378</vt:i4>
      </vt:variant>
      <vt:variant>
        <vt:i4>0</vt:i4>
      </vt:variant>
      <vt:variant>
        <vt:i4>5</vt:i4>
      </vt:variant>
      <vt:variant>
        <vt:lpwstr>http://www.nevo.co.il/Law_word/law14/LAW-1030.pdf</vt:lpwstr>
      </vt:variant>
      <vt:variant>
        <vt:lpwstr/>
      </vt:variant>
      <vt:variant>
        <vt:i4>721017</vt:i4>
      </vt:variant>
      <vt:variant>
        <vt:i4>375</vt:i4>
      </vt:variant>
      <vt:variant>
        <vt:i4>0</vt:i4>
      </vt:variant>
      <vt:variant>
        <vt:i4>5</vt:i4>
      </vt:variant>
      <vt:variant>
        <vt:lpwstr>http://www.nevo.co.il/Law_word/law17/PROP-1456.pdf</vt:lpwstr>
      </vt:variant>
      <vt:variant>
        <vt:lpwstr/>
      </vt:variant>
      <vt:variant>
        <vt:i4>8192009</vt:i4>
      </vt:variant>
      <vt:variant>
        <vt:i4>372</vt:i4>
      </vt:variant>
      <vt:variant>
        <vt:i4>0</vt:i4>
      </vt:variant>
      <vt:variant>
        <vt:i4>5</vt:i4>
      </vt:variant>
      <vt:variant>
        <vt:lpwstr>http://www.nevo.co.il/Law_word/law14/LAW-1030.pdf</vt:lpwstr>
      </vt:variant>
      <vt:variant>
        <vt:lpwstr/>
      </vt:variant>
      <vt:variant>
        <vt:i4>721017</vt:i4>
      </vt:variant>
      <vt:variant>
        <vt:i4>369</vt:i4>
      </vt:variant>
      <vt:variant>
        <vt:i4>0</vt:i4>
      </vt:variant>
      <vt:variant>
        <vt:i4>5</vt:i4>
      </vt:variant>
      <vt:variant>
        <vt:lpwstr>http://www.nevo.co.il/Law_word/law17/PROP-1456.pdf</vt:lpwstr>
      </vt:variant>
      <vt:variant>
        <vt:lpwstr/>
      </vt:variant>
      <vt:variant>
        <vt:i4>8192009</vt:i4>
      </vt:variant>
      <vt:variant>
        <vt:i4>366</vt:i4>
      </vt:variant>
      <vt:variant>
        <vt:i4>0</vt:i4>
      </vt:variant>
      <vt:variant>
        <vt:i4>5</vt:i4>
      </vt:variant>
      <vt:variant>
        <vt:lpwstr>http://www.nevo.co.il/Law_word/law14/LAW-1030.pdf</vt:lpwstr>
      </vt:variant>
      <vt:variant>
        <vt:lpwstr/>
      </vt:variant>
      <vt:variant>
        <vt:i4>721017</vt:i4>
      </vt:variant>
      <vt:variant>
        <vt:i4>363</vt:i4>
      </vt:variant>
      <vt:variant>
        <vt:i4>0</vt:i4>
      </vt:variant>
      <vt:variant>
        <vt:i4>5</vt:i4>
      </vt:variant>
      <vt:variant>
        <vt:lpwstr>http://www.nevo.co.il/Law_word/law17/PROP-1456.pdf</vt:lpwstr>
      </vt:variant>
      <vt:variant>
        <vt:lpwstr/>
      </vt:variant>
      <vt:variant>
        <vt:i4>8192009</vt:i4>
      </vt:variant>
      <vt:variant>
        <vt:i4>360</vt:i4>
      </vt:variant>
      <vt:variant>
        <vt:i4>0</vt:i4>
      </vt:variant>
      <vt:variant>
        <vt:i4>5</vt:i4>
      </vt:variant>
      <vt:variant>
        <vt:lpwstr>http://www.nevo.co.il/Law_word/law14/LAW-1030.pdf</vt:lpwstr>
      </vt:variant>
      <vt:variant>
        <vt:lpwstr/>
      </vt:variant>
      <vt:variant>
        <vt:i4>8060940</vt:i4>
      </vt:variant>
      <vt:variant>
        <vt:i4>357</vt:i4>
      </vt:variant>
      <vt:variant>
        <vt:i4>0</vt:i4>
      </vt:variant>
      <vt:variant>
        <vt:i4>5</vt:i4>
      </vt:variant>
      <vt:variant>
        <vt:lpwstr>http://www.nevo.co.il/Law_word/law14/LAW-0540.pdf</vt:lpwstr>
      </vt:variant>
      <vt:variant>
        <vt:lpwstr/>
      </vt:variant>
      <vt:variant>
        <vt:i4>721017</vt:i4>
      </vt:variant>
      <vt:variant>
        <vt:i4>354</vt:i4>
      </vt:variant>
      <vt:variant>
        <vt:i4>0</vt:i4>
      </vt:variant>
      <vt:variant>
        <vt:i4>5</vt:i4>
      </vt:variant>
      <vt:variant>
        <vt:lpwstr>http://www.nevo.co.il/Law_word/law17/PROP-1456.pdf</vt:lpwstr>
      </vt:variant>
      <vt:variant>
        <vt:lpwstr/>
      </vt:variant>
      <vt:variant>
        <vt:i4>8192009</vt:i4>
      </vt:variant>
      <vt:variant>
        <vt:i4>351</vt:i4>
      </vt:variant>
      <vt:variant>
        <vt:i4>0</vt:i4>
      </vt:variant>
      <vt:variant>
        <vt:i4>5</vt:i4>
      </vt:variant>
      <vt:variant>
        <vt:lpwstr>http://www.nevo.co.il/Law_word/law14/LAW-1030.pdf</vt:lpwstr>
      </vt:variant>
      <vt:variant>
        <vt:lpwstr/>
      </vt:variant>
      <vt:variant>
        <vt:i4>721017</vt:i4>
      </vt:variant>
      <vt:variant>
        <vt:i4>348</vt:i4>
      </vt:variant>
      <vt:variant>
        <vt:i4>0</vt:i4>
      </vt:variant>
      <vt:variant>
        <vt:i4>5</vt:i4>
      </vt:variant>
      <vt:variant>
        <vt:lpwstr>http://www.nevo.co.il/Law_word/law17/PROP-1456.pdf</vt:lpwstr>
      </vt:variant>
      <vt:variant>
        <vt:lpwstr/>
      </vt:variant>
      <vt:variant>
        <vt:i4>8192009</vt:i4>
      </vt:variant>
      <vt:variant>
        <vt:i4>345</vt:i4>
      </vt:variant>
      <vt:variant>
        <vt:i4>0</vt:i4>
      </vt:variant>
      <vt:variant>
        <vt:i4>5</vt:i4>
      </vt:variant>
      <vt:variant>
        <vt:lpwstr>http://www.nevo.co.il/Law_word/law14/LAW-1030.pdf</vt:lpwstr>
      </vt:variant>
      <vt:variant>
        <vt:lpwstr/>
      </vt:variant>
      <vt:variant>
        <vt:i4>721017</vt:i4>
      </vt:variant>
      <vt:variant>
        <vt:i4>342</vt:i4>
      </vt:variant>
      <vt:variant>
        <vt:i4>0</vt:i4>
      </vt:variant>
      <vt:variant>
        <vt:i4>5</vt:i4>
      </vt:variant>
      <vt:variant>
        <vt:lpwstr>http://www.nevo.co.il/Law_word/law17/PROP-1456.pdf</vt:lpwstr>
      </vt:variant>
      <vt:variant>
        <vt:lpwstr/>
      </vt:variant>
      <vt:variant>
        <vt:i4>8192009</vt:i4>
      </vt:variant>
      <vt:variant>
        <vt:i4>339</vt:i4>
      </vt:variant>
      <vt:variant>
        <vt:i4>0</vt:i4>
      </vt:variant>
      <vt:variant>
        <vt:i4>5</vt:i4>
      </vt:variant>
      <vt:variant>
        <vt:lpwstr>http://www.nevo.co.il/Law_word/law14/LAW-1030.pdf</vt:lpwstr>
      </vt:variant>
      <vt:variant>
        <vt:lpwstr/>
      </vt:variant>
      <vt:variant>
        <vt:i4>721017</vt:i4>
      </vt:variant>
      <vt:variant>
        <vt:i4>336</vt:i4>
      </vt:variant>
      <vt:variant>
        <vt:i4>0</vt:i4>
      </vt:variant>
      <vt:variant>
        <vt:i4>5</vt:i4>
      </vt:variant>
      <vt:variant>
        <vt:lpwstr>http://www.nevo.co.il/Law_word/law17/PROP-1456.pdf</vt:lpwstr>
      </vt:variant>
      <vt:variant>
        <vt:lpwstr/>
      </vt:variant>
      <vt:variant>
        <vt:i4>8192009</vt:i4>
      </vt:variant>
      <vt:variant>
        <vt:i4>333</vt:i4>
      </vt:variant>
      <vt:variant>
        <vt:i4>0</vt:i4>
      </vt:variant>
      <vt:variant>
        <vt:i4>5</vt:i4>
      </vt:variant>
      <vt:variant>
        <vt:lpwstr>http://www.nevo.co.il/Law_word/law14/LAW-1030.pdf</vt:lpwstr>
      </vt:variant>
      <vt:variant>
        <vt:lpwstr/>
      </vt:variant>
      <vt:variant>
        <vt:i4>262265</vt:i4>
      </vt:variant>
      <vt:variant>
        <vt:i4>330</vt:i4>
      </vt:variant>
      <vt:variant>
        <vt:i4>0</vt:i4>
      </vt:variant>
      <vt:variant>
        <vt:i4>5</vt:i4>
      </vt:variant>
      <vt:variant>
        <vt:lpwstr>http://www.nevo.co.il/Law_word/law17/PROP-0548.pdf</vt:lpwstr>
      </vt:variant>
      <vt:variant>
        <vt:lpwstr/>
      </vt:variant>
      <vt:variant>
        <vt:i4>7995397</vt:i4>
      </vt:variant>
      <vt:variant>
        <vt:i4>327</vt:i4>
      </vt:variant>
      <vt:variant>
        <vt:i4>0</vt:i4>
      </vt:variant>
      <vt:variant>
        <vt:i4>5</vt:i4>
      </vt:variant>
      <vt:variant>
        <vt:lpwstr>http://www.nevo.co.il/Law_word/law14/LAW-0458.pdf</vt:lpwstr>
      </vt:variant>
      <vt:variant>
        <vt:lpwstr/>
      </vt:variant>
      <vt:variant>
        <vt:i4>65658</vt:i4>
      </vt:variant>
      <vt:variant>
        <vt:i4>324</vt:i4>
      </vt:variant>
      <vt:variant>
        <vt:i4>0</vt:i4>
      </vt:variant>
      <vt:variant>
        <vt:i4>5</vt:i4>
      </vt:variant>
      <vt:variant>
        <vt:lpwstr>http://www.nevo.co.il/Law_word/law17/PROP-0179.pdf</vt:lpwstr>
      </vt:variant>
      <vt:variant>
        <vt:lpwstr/>
      </vt:variant>
      <vt:variant>
        <vt:i4>7929870</vt:i4>
      </vt:variant>
      <vt:variant>
        <vt:i4>321</vt:i4>
      </vt:variant>
      <vt:variant>
        <vt:i4>0</vt:i4>
      </vt:variant>
      <vt:variant>
        <vt:i4>5</vt:i4>
      </vt:variant>
      <vt:variant>
        <vt:lpwstr>http://www.nevo.co.il/Law_word/law14/LAW-0166.pdf</vt:lpwstr>
      </vt:variant>
      <vt:variant>
        <vt:lpwstr/>
      </vt:variant>
      <vt:variant>
        <vt:i4>721017</vt:i4>
      </vt:variant>
      <vt:variant>
        <vt:i4>318</vt:i4>
      </vt:variant>
      <vt:variant>
        <vt:i4>0</vt:i4>
      </vt:variant>
      <vt:variant>
        <vt:i4>5</vt:i4>
      </vt:variant>
      <vt:variant>
        <vt:lpwstr>http://www.nevo.co.il/Law_word/law17/PROP-1456.pdf</vt:lpwstr>
      </vt:variant>
      <vt:variant>
        <vt:lpwstr/>
      </vt:variant>
      <vt:variant>
        <vt:i4>8192009</vt:i4>
      </vt:variant>
      <vt:variant>
        <vt:i4>315</vt:i4>
      </vt:variant>
      <vt:variant>
        <vt:i4>0</vt:i4>
      </vt:variant>
      <vt:variant>
        <vt:i4>5</vt:i4>
      </vt:variant>
      <vt:variant>
        <vt:lpwstr>http://www.nevo.co.il/Law_word/law14/LAW-1030.pdf</vt:lpwstr>
      </vt:variant>
      <vt:variant>
        <vt:lpwstr/>
      </vt:variant>
      <vt:variant>
        <vt:i4>65658</vt:i4>
      </vt:variant>
      <vt:variant>
        <vt:i4>312</vt:i4>
      </vt:variant>
      <vt:variant>
        <vt:i4>0</vt:i4>
      </vt:variant>
      <vt:variant>
        <vt:i4>5</vt:i4>
      </vt:variant>
      <vt:variant>
        <vt:lpwstr>http://www.nevo.co.il/Law_word/law17/PROP-0179.pdf</vt:lpwstr>
      </vt:variant>
      <vt:variant>
        <vt:lpwstr/>
      </vt:variant>
      <vt:variant>
        <vt:i4>7929870</vt:i4>
      </vt:variant>
      <vt:variant>
        <vt:i4>309</vt:i4>
      </vt:variant>
      <vt:variant>
        <vt:i4>0</vt:i4>
      </vt:variant>
      <vt:variant>
        <vt:i4>5</vt:i4>
      </vt:variant>
      <vt:variant>
        <vt:lpwstr>http://www.nevo.co.il/Law_word/law14/LAW-0166.pdf</vt:lpwstr>
      </vt:variant>
      <vt:variant>
        <vt:lpwstr/>
      </vt:variant>
      <vt:variant>
        <vt:i4>721017</vt:i4>
      </vt:variant>
      <vt:variant>
        <vt:i4>306</vt:i4>
      </vt:variant>
      <vt:variant>
        <vt:i4>0</vt:i4>
      </vt:variant>
      <vt:variant>
        <vt:i4>5</vt:i4>
      </vt:variant>
      <vt:variant>
        <vt:lpwstr>http://www.nevo.co.il/Law_word/law17/PROP-1456.pdf</vt:lpwstr>
      </vt:variant>
      <vt:variant>
        <vt:lpwstr/>
      </vt:variant>
      <vt:variant>
        <vt:i4>8192009</vt:i4>
      </vt:variant>
      <vt:variant>
        <vt:i4>303</vt:i4>
      </vt:variant>
      <vt:variant>
        <vt:i4>0</vt:i4>
      </vt:variant>
      <vt:variant>
        <vt:i4>5</vt:i4>
      </vt:variant>
      <vt:variant>
        <vt:lpwstr>http://www.nevo.co.il/Law_word/law14/LAW-1030.pdf</vt:lpwstr>
      </vt:variant>
      <vt:variant>
        <vt:lpwstr/>
      </vt:variant>
      <vt:variant>
        <vt:i4>8060940</vt:i4>
      </vt:variant>
      <vt:variant>
        <vt:i4>300</vt:i4>
      </vt:variant>
      <vt:variant>
        <vt:i4>0</vt:i4>
      </vt:variant>
      <vt:variant>
        <vt:i4>5</vt:i4>
      </vt:variant>
      <vt:variant>
        <vt:lpwstr>http://www.nevo.co.il/Law_word/law14/LAW-0540.pdf</vt:lpwstr>
      </vt:variant>
      <vt:variant>
        <vt:lpwstr/>
      </vt:variant>
      <vt:variant>
        <vt:i4>721017</vt:i4>
      </vt:variant>
      <vt:variant>
        <vt:i4>297</vt:i4>
      </vt:variant>
      <vt:variant>
        <vt:i4>0</vt:i4>
      </vt:variant>
      <vt:variant>
        <vt:i4>5</vt:i4>
      </vt:variant>
      <vt:variant>
        <vt:lpwstr>http://www.nevo.co.il/Law_word/law17/PROP-1456.pdf</vt:lpwstr>
      </vt:variant>
      <vt:variant>
        <vt:lpwstr/>
      </vt:variant>
      <vt:variant>
        <vt:i4>8192009</vt:i4>
      </vt:variant>
      <vt:variant>
        <vt:i4>294</vt:i4>
      </vt:variant>
      <vt:variant>
        <vt:i4>0</vt:i4>
      </vt:variant>
      <vt:variant>
        <vt:i4>5</vt:i4>
      </vt:variant>
      <vt:variant>
        <vt:lpwstr>http://www.nevo.co.il/Law_word/law14/LAW-1030.pdf</vt:lpwstr>
      </vt:variant>
      <vt:variant>
        <vt:lpwstr/>
      </vt:variant>
      <vt:variant>
        <vt:i4>721017</vt:i4>
      </vt:variant>
      <vt:variant>
        <vt:i4>291</vt:i4>
      </vt:variant>
      <vt:variant>
        <vt:i4>0</vt:i4>
      </vt:variant>
      <vt:variant>
        <vt:i4>5</vt:i4>
      </vt:variant>
      <vt:variant>
        <vt:lpwstr>http://www.nevo.co.il/Law_word/law17/PROP-1456.pdf</vt:lpwstr>
      </vt:variant>
      <vt:variant>
        <vt:lpwstr/>
      </vt:variant>
      <vt:variant>
        <vt:i4>8192009</vt:i4>
      </vt:variant>
      <vt:variant>
        <vt:i4>288</vt:i4>
      </vt:variant>
      <vt:variant>
        <vt:i4>0</vt:i4>
      </vt:variant>
      <vt:variant>
        <vt:i4>5</vt:i4>
      </vt:variant>
      <vt:variant>
        <vt:lpwstr>http://www.nevo.co.il/Law_word/law14/LAW-1030.pdf</vt:lpwstr>
      </vt:variant>
      <vt:variant>
        <vt:lpwstr/>
      </vt:variant>
      <vt:variant>
        <vt:i4>721017</vt:i4>
      </vt:variant>
      <vt:variant>
        <vt:i4>285</vt:i4>
      </vt:variant>
      <vt:variant>
        <vt:i4>0</vt:i4>
      </vt:variant>
      <vt:variant>
        <vt:i4>5</vt:i4>
      </vt:variant>
      <vt:variant>
        <vt:lpwstr>http://www.nevo.co.il/Law_word/law17/PROP-1456.pdf</vt:lpwstr>
      </vt:variant>
      <vt:variant>
        <vt:lpwstr/>
      </vt:variant>
      <vt:variant>
        <vt:i4>8192009</vt:i4>
      </vt:variant>
      <vt:variant>
        <vt:i4>282</vt:i4>
      </vt:variant>
      <vt:variant>
        <vt:i4>0</vt:i4>
      </vt:variant>
      <vt:variant>
        <vt:i4>5</vt:i4>
      </vt:variant>
      <vt:variant>
        <vt:lpwstr>http://www.nevo.co.il/Law_word/law14/LAW-1030.pdf</vt:lpwstr>
      </vt:variant>
      <vt:variant>
        <vt:lpwstr/>
      </vt:variant>
      <vt:variant>
        <vt:i4>721017</vt:i4>
      </vt:variant>
      <vt:variant>
        <vt:i4>279</vt:i4>
      </vt:variant>
      <vt:variant>
        <vt:i4>0</vt:i4>
      </vt:variant>
      <vt:variant>
        <vt:i4>5</vt:i4>
      </vt:variant>
      <vt:variant>
        <vt:lpwstr>http://www.nevo.co.il/Law_word/law17/PROP-1456.pdf</vt:lpwstr>
      </vt:variant>
      <vt:variant>
        <vt:lpwstr/>
      </vt:variant>
      <vt:variant>
        <vt:i4>8192009</vt:i4>
      </vt:variant>
      <vt:variant>
        <vt:i4>276</vt:i4>
      </vt:variant>
      <vt:variant>
        <vt:i4>0</vt:i4>
      </vt:variant>
      <vt:variant>
        <vt:i4>5</vt:i4>
      </vt:variant>
      <vt:variant>
        <vt:lpwstr>http://www.nevo.co.il/Law_word/law14/LAW-1030.pdf</vt:lpwstr>
      </vt:variant>
      <vt:variant>
        <vt:lpwstr/>
      </vt:variant>
      <vt:variant>
        <vt:i4>721017</vt:i4>
      </vt:variant>
      <vt:variant>
        <vt:i4>273</vt:i4>
      </vt:variant>
      <vt:variant>
        <vt:i4>0</vt:i4>
      </vt:variant>
      <vt:variant>
        <vt:i4>5</vt:i4>
      </vt:variant>
      <vt:variant>
        <vt:lpwstr>http://www.nevo.co.il/Law_word/law17/PROP-1456.pdf</vt:lpwstr>
      </vt:variant>
      <vt:variant>
        <vt:lpwstr/>
      </vt:variant>
      <vt:variant>
        <vt:i4>8192009</vt:i4>
      </vt:variant>
      <vt:variant>
        <vt:i4>270</vt:i4>
      </vt:variant>
      <vt:variant>
        <vt:i4>0</vt:i4>
      </vt:variant>
      <vt:variant>
        <vt:i4>5</vt:i4>
      </vt:variant>
      <vt:variant>
        <vt:lpwstr>http://www.nevo.co.il/Law_word/law14/LAW-1030.pdf</vt:lpwstr>
      </vt:variant>
      <vt:variant>
        <vt:lpwstr/>
      </vt:variant>
      <vt:variant>
        <vt:i4>721017</vt:i4>
      </vt:variant>
      <vt:variant>
        <vt:i4>267</vt:i4>
      </vt:variant>
      <vt:variant>
        <vt:i4>0</vt:i4>
      </vt:variant>
      <vt:variant>
        <vt:i4>5</vt:i4>
      </vt:variant>
      <vt:variant>
        <vt:lpwstr>http://www.nevo.co.il/Law_word/law17/PROP-1456.pdf</vt:lpwstr>
      </vt:variant>
      <vt:variant>
        <vt:lpwstr/>
      </vt:variant>
      <vt:variant>
        <vt:i4>8192009</vt:i4>
      </vt:variant>
      <vt:variant>
        <vt:i4>264</vt:i4>
      </vt:variant>
      <vt:variant>
        <vt:i4>0</vt:i4>
      </vt:variant>
      <vt:variant>
        <vt:i4>5</vt:i4>
      </vt:variant>
      <vt:variant>
        <vt:lpwstr>http://www.nevo.co.il/Law_word/law14/LAW-1030.pdf</vt:lpwstr>
      </vt:variant>
      <vt:variant>
        <vt:lpwstr/>
      </vt:variant>
      <vt:variant>
        <vt:i4>721017</vt:i4>
      </vt:variant>
      <vt:variant>
        <vt:i4>261</vt:i4>
      </vt:variant>
      <vt:variant>
        <vt:i4>0</vt:i4>
      </vt:variant>
      <vt:variant>
        <vt:i4>5</vt:i4>
      </vt:variant>
      <vt:variant>
        <vt:lpwstr>http://www.nevo.co.il/Law_word/law17/PROP-1456.pdf</vt:lpwstr>
      </vt:variant>
      <vt:variant>
        <vt:lpwstr/>
      </vt:variant>
      <vt:variant>
        <vt:i4>8192009</vt:i4>
      </vt:variant>
      <vt:variant>
        <vt:i4>258</vt:i4>
      </vt:variant>
      <vt:variant>
        <vt:i4>0</vt:i4>
      </vt:variant>
      <vt:variant>
        <vt:i4>5</vt:i4>
      </vt:variant>
      <vt:variant>
        <vt:lpwstr>http://www.nevo.co.il/Law_word/law14/LAW-1030.pdf</vt:lpwstr>
      </vt:variant>
      <vt:variant>
        <vt:lpwstr/>
      </vt:variant>
      <vt:variant>
        <vt:i4>721017</vt:i4>
      </vt:variant>
      <vt:variant>
        <vt:i4>255</vt:i4>
      </vt:variant>
      <vt:variant>
        <vt:i4>0</vt:i4>
      </vt:variant>
      <vt:variant>
        <vt:i4>5</vt:i4>
      </vt:variant>
      <vt:variant>
        <vt:lpwstr>http://www.nevo.co.il/Law_word/law17/PROP-1456.pdf</vt:lpwstr>
      </vt:variant>
      <vt:variant>
        <vt:lpwstr/>
      </vt:variant>
      <vt:variant>
        <vt:i4>8192009</vt:i4>
      </vt:variant>
      <vt:variant>
        <vt:i4>252</vt:i4>
      </vt:variant>
      <vt:variant>
        <vt:i4>0</vt:i4>
      </vt:variant>
      <vt:variant>
        <vt:i4>5</vt:i4>
      </vt:variant>
      <vt:variant>
        <vt:lpwstr>http://www.nevo.co.il/Law_word/law14/LAW-1030.pdf</vt:lpwstr>
      </vt:variant>
      <vt:variant>
        <vt:lpwstr/>
      </vt:variant>
      <vt:variant>
        <vt:i4>721017</vt:i4>
      </vt:variant>
      <vt:variant>
        <vt:i4>249</vt:i4>
      </vt:variant>
      <vt:variant>
        <vt:i4>0</vt:i4>
      </vt:variant>
      <vt:variant>
        <vt:i4>5</vt:i4>
      </vt:variant>
      <vt:variant>
        <vt:lpwstr>http://www.nevo.co.il/Law_word/law17/PROP-1456.pdf</vt:lpwstr>
      </vt:variant>
      <vt:variant>
        <vt:lpwstr/>
      </vt:variant>
      <vt:variant>
        <vt:i4>8192009</vt:i4>
      </vt:variant>
      <vt:variant>
        <vt:i4>246</vt:i4>
      </vt:variant>
      <vt:variant>
        <vt:i4>0</vt:i4>
      </vt:variant>
      <vt:variant>
        <vt:i4>5</vt:i4>
      </vt:variant>
      <vt:variant>
        <vt:lpwstr>http://www.nevo.co.il/Law_word/law14/LAW-1030.pdf</vt:lpwstr>
      </vt:variant>
      <vt:variant>
        <vt:lpwstr/>
      </vt:variant>
      <vt:variant>
        <vt:i4>65654</vt:i4>
      </vt:variant>
      <vt:variant>
        <vt:i4>243</vt:i4>
      </vt:variant>
      <vt:variant>
        <vt:i4>0</vt:i4>
      </vt:variant>
      <vt:variant>
        <vt:i4>5</vt:i4>
      </vt:variant>
      <vt:variant>
        <vt:lpwstr>http://www.nevo.co.il/Law_word/law17/PROP-2098.pdf</vt:lpwstr>
      </vt:variant>
      <vt:variant>
        <vt:lpwstr/>
      </vt:variant>
      <vt:variant>
        <vt:i4>7733260</vt:i4>
      </vt:variant>
      <vt:variant>
        <vt:i4>240</vt:i4>
      </vt:variant>
      <vt:variant>
        <vt:i4>0</vt:i4>
      </vt:variant>
      <vt:variant>
        <vt:i4>5</vt:i4>
      </vt:variant>
      <vt:variant>
        <vt:lpwstr>http://www.nevo.co.il/Law_word/law14/LAW-1481.pdf</vt:lpwstr>
      </vt:variant>
      <vt:variant>
        <vt:lpwstr/>
      </vt:variant>
      <vt:variant>
        <vt:i4>786548</vt:i4>
      </vt:variant>
      <vt:variant>
        <vt:i4>237</vt:i4>
      </vt:variant>
      <vt:variant>
        <vt:i4>0</vt:i4>
      </vt:variant>
      <vt:variant>
        <vt:i4>5</vt:i4>
      </vt:variant>
      <vt:variant>
        <vt:lpwstr>http://www.nevo.co.il/Law_word/law17/PROP-1580.pdf</vt:lpwstr>
      </vt:variant>
      <vt:variant>
        <vt:lpwstr/>
      </vt:variant>
      <vt:variant>
        <vt:i4>8060938</vt:i4>
      </vt:variant>
      <vt:variant>
        <vt:i4>234</vt:i4>
      </vt:variant>
      <vt:variant>
        <vt:i4>0</vt:i4>
      </vt:variant>
      <vt:variant>
        <vt:i4>5</vt:i4>
      </vt:variant>
      <vt:variant>
        <vt:lpwstr>http://www.nevo.co.il/Law_word/law14/LAW-1053.pdf</vt:lpwstr>
      </vt:variant>
      <vt:variant>
        <vt:lpwstr/>
      </vt:variant>
      <vt:variant>
        <vt:i4>721017</vt:i4>
      </vt:variant>
      <vt:variant>
        <vt:i4>231</vt:i4>
      </vt:variant>
      <vt:variant>
        <vt:i4>0</vt:i4>
      </vt:variant>
      <vt:variant>
        <vt:i4>5</vt:i4>
      </vt:variant>
      <vt:variant>
        <vt:lpwstr>http://www.nevo.co.il/Law_word/law17/PROP-1456.pdf</vt:lpwstr>
      </vt:variant>
      <vt:variant>
        <vt:lpwstr/>
      </vt:variant>
      <vt:variant>
        <vt:i4>8192009</vt:i4>
      </vt:variant>
      <vt:variant>
        <vt:i4>228</vt:i4>
      </vt:variant>
      <vt:variant>
        <vt:i4>0</vt:i4>
      </vt:variant>
      <vt:variant>
        <vt:i4>5</vt:i4>
      </vt:variant>
      <vt:variant>
        <vt:lpwstr>http://www.nevo.co.il/Law_word/law14/LAW-1030.pdf</vt:lpwstr>
      </vt:variant>
      <vt:variant>
        <vt:lpwstr/>
      </vt:variant>
      <vt:variant>
        <vt:i4>589949</vt:i4>
      </vt:variant>
      <vt:variant>
        <vt:i4>225</vt:i4>
      </vt:variant>
      <vt:variant>
        <vt:i4>0</vt:i4>
      </vt:variant>
      <vt:variant>
        <vt:i4>5</vt:i4>
      </vt:variant>
      <vt:variant>
        <vt:lpwstr>http://www.nevo.co.il/Law_word/law17/PROP-1414.pdf</vt:lpwstr>
      </vt:variant>
      <vt:variant>
        <vt:lpwstr/>
      </vt:variant>
      <vt:variant>
        <vt:i4>7995401</vt:i4>
      </vt:variant>
      <vt:variant>
        <vt:i4>222</vt:i4>
      </vt:variant>
      <vt:variant>
        <vt:i4>0</vt:i4>
      </vt:variant>
      <vt:variant>
        <vt:i4>5</vt:i4>
      </vt:variant>
      <vt:variant>
        <vt:lpwstr>http://www.nevo.co.il/Law_word/law14/LAW-0959.pdf</vt:lpwstr>
      </vt:variant>
      <vt:variant>
        <vt:lpwstr/>
      </vt:variant>
      <vt:variant>
        <vt:i4>589950</vt:i4>
      </vt:variant>
      <vt:variant>
        <vt:i4>219</vt:i4>
      </vt:variant>
      <vt:variant>
        <vt:i4>0</vt:i4>
      </vt:variant>
      <vt:variant>
        <vt:i4>5</vt:i4>
      </vt:variant>
      <vt:variant>
        <vt:lpwstr>http://www.nevo.co.il/Law_word/law17/PROP-0434.pdf</vt:lpwstr>
      </vt:variant>
      <vt:variant>
        <vt:lpwstr/>
      </vt:variant>
      <vt:variant>
        <vt:i4>8192009</vt:i4>
      </vt:variant>
      <vt:variant>
        <vt:i4>216</vt:i4>
      </vt:variant>
      <vt:variant>
        <vt:i4>0</vt:i4>
      </vt:variant>
      <vt:variant>
        <vt:i4>5</vt:i4>
      </vt:variant>
      <vt:variant>
        <vt:lpwstr>http://www.nevo.co.il/Law_word/law14/LAW-0323.pdf</vt:lpwstr>
      </vt:variant>
      <vt:variant>
        <vt:lpwstr/>
      </vt:variant>
      <vt:variant>
        <vt:i4>721017</vt:i4>
      </vt:variant>
      <vt:variant>
        <vt:i4>213</vt:i4>
      </vt:variant>
      <vt:variant>
        <vt:i4>0</vt:i4>
      </vt:variant>
      <vt:variant>
        <vt:i4>5</vt:i4>
      </vt:variant>
      <vt:variant>
        <vt:lpwstr>http://www.nevo.co.il/Law_word/law17/PROP-1456.pdf</vt:lpwstr>
      </vt:variant>
      <vt:variant>
        <vt:lpwstr/>
      </vt:variant>
      <vt:variant>
        <vt:i4>8192009</vt:i4>
      </vt:variant>
      <vt:variant>
        <vt:i4>210</vt:i4>
      </vt:variant>
      <vt:variant>
        <vt:i4>0</vt:i4>
      </vt:variant>
      <vt:variant>
        <vt:i4>5</vt:i4>
      </vt:variant>
      <vt:variant>
        <vt:lpwstr>http://www.nevo.co.il/Law_word/law14/LAW-1030.pdf</vt:lpwstr>
      </vt:variant>
      <vt:variant>
        <vt:lpwstr/>
      </vt:variant>
      <vt:variant>
        <vt:i4>721017</vt:i4>
      </vt:variant>
      <vt:variant>
        <vt:i4>207</vt:i4>
      </vt:variant>
      <vt:variant>
        <vt:i4>0</vt:i4>
      </vt:variant>
      <vt:variant>
        <vt:i4>5</vt:i4>
      </vt:variant>
      <vt:variant>
        <vt:lpwstr>http://www.nevo.co.il/Law_word/law17/PROP-1456.pdf</vt:lpwstr>
      </vt:variant>
      <vt:variant>
        <vt:lpwstr/>
      </vt:variant>
      <vt:variant>
        <vt:i4>8192009</vt:i4>
      </vt:variant>
      <vt:variant>
        <vt:i4>204</vt:i4>
      </vt:variant>
      <vt:variant>
        <vt:i4>0</vt:i4>
      </vt:variant>
      <vt:variant>
        <vt:i4>5</vt:i4>
      </vt:variant>
      <vt:variant>
        <vt:lpwstr>http://www.nevo.co.il/Law_word/law14/LAW-1030.pdf</vt:lpwstr>
      </vt:variant>
      <vt:variant>
        <vt:lpwstr/>
      </vt:variant>
      <vt:variant>
        <vt:i4>721017</vt:i4>
      </vt:variant>
      <vt:variant>
        <vt:i4>201</vt:i4>
      </vt:variant>
      <vt:variant>
        <vt:i4>0</vt:i4>
      </vt:variant>
      <vt:variant>
        <vt:i4>5</vt:i4>
      </vt:variant>
      <vt:variant>
        <vt:lpwstr>http://www.nevo.co.il/Law_word/law17/PROP-1456.pdf</vt:lpwstr>
      </vt:variant>
      <vt:variant>
        <vt:lpwstr/>
      </vt:variant>
      <vt:variant>
        <vt:i4>8192009</vt:i4>
      </vt:variant>
      <vt:variant>
        <vt:i4>198</vt:i4>
      </vt:variant>
      <vt:variant>
        <vt:i4>0</vt:i4>
      </vt:variant>
      <vt:variant>
        <vt:i4>5</vt:i4>
      </vt:variant>
      <vt:variant>
        <vt:lpwstr>http://www.nevo.co.il/Law_word/law14/LAW-1030.pdf</vt:lpwstr>
      </vt:variant>
      <vt:variant>
        <vt:lpwstr/>
      </vt:variant>
      <vt:variant>
        <vt:i4>721017</vt:i4>
      </vt:variant>
      <vt:variant>
        <vt:i4>195</vt:i4>
      </vt:variant>
      <vt:variant>
        <vt:i4>0</vt:i4>
      </vt:variant>
      <vt:variant>
        <vt:i4>5</vt:i4>
      </vt:variant>
      <vt:variant>
        <vt:lpwstr>http://www.nevo.co.il/Law_word/law17/PROP-1456.pdf</vt:lpwstr>
      </vt:variant>
      <vt:variant>
        <vt:lpwstr/>
      </vt:variant>
      <vt:variant>
        <vt:i4>8192009</vt:i4>
      </vt:variant>
      <vt:variant>
        <vt:i4>192</vt:i4>
      </vt:variant>
      <vt:variant>
        <vt:i4>0</vt:i4>
      </vt:variant>
      <vt:variant>
        <vt:i4>5</vt:i4>
      </vt:variant>
      <vt:variant>
        <vt:lpwstr>http://www.nevo.co.il/Law_word/law14/LAW-1030.pdf</vt:lpwstr>
      </vt:variant>
      <vt:variant>
        <vt:lpwstr/>
      </vt:variant>
      <vt:variant>
        <vt:i4>721017</vt:i4>
      </vt:variant>
      <vt:variant>
        <vt:i4>189</vt:i4>
      </vt:variant>
      <vt:variant>
        <vt:i4>0</vt:i4>
      </vt:variant>
      <vt:variant>
        <vt:i4>5</vt:i4>
      </vt:variant>
      <vt:variant>
        <vt:lpwstr>http://www.nevo.co.il/Law_word/law17/PROP-1456.pdf</vt:lpwstr>
      </vt:variant>
      <vt:variant>
        <vt:lpwstr/>
      </vt:variant>
      <vt:variant>
        <vt:i4>8192009</vt:i4>
      </vt:variant>
      <vt:variant>
        <vt:i4>186</vt:i4>
      </vt:variant>
      <vt:variant>
        <vt:i4>0</vt:i4>
      </vt:variant>
      <vt:variant>
        <vt:i4>5</vt:i4>
      </vt:variant>
      <vt:variant>
        <vt:lpwstr>http://www.nevo.co.il/Law_word/law14/LAW-1030.pdf</vt:lpwstr>
      </vt:variant>
      <vt:variant>
        <vt:lpwstr/>
      </vt:variant>
      <vt:variant>
        <vt:i4>721017</vt:i4>
      </vt:variant>
      <vt:variant>
        <vt:i4>183</vt:i4>
      </vt:variant>
      <vt:variant>
        <vt:i4>0</vt:i4>
      </vt:variant>
      <vt:variant>
        <vt:i4>5</vt:i4>
      </vt:variant>
      <vt:variant>
        <vt:lpwstr>http://www.nevo.co.il/Law_word/law17/PROP-1456.pdf</vt:lpwstr>
      </vt:variant>
      <vt:variant>
        <vt:lpwstr/>
      </vt:variant>
      <vt:variant>
        <vt:i4>8192009</vt:i4>
      </vt:variant>
      <vt:variant>
        <vt:i4>180</vt:i4>
      </vt:variant>
      <vt:variant>
        <vt:i4>0</vt:i4>
      </vt:variant>
      <vt:variant>
        <vt:i4>5</vt:i4>
      </vt:variant>
      <vt:variant>
        <vt:lpwstr>http://www.nevo.co.il/Law_word/law14/LAW-1030.pdf</vt:lpwstr>
      </vt:variant>
      <vt:variant>
        <vt:lpwstr/>
      </vt:variant>
      <vt:variant>
        <vt:i4>721017</vt:i4>
      </vt:variant>
      <vt:variant>
        <vt:i4>177</vt:i4>
      </vt:variant>
      <vt:variant>
        <vt:i4>0</vt:i4>
      </vt:variant>
      <vt:variant>
        <vt:i4>5</vt:i4>
      </vt:variant>
      <vt:variant>
        <vt:lpwstr>http://www.nevo.co.il/Law_word/law17/PROP-1456.pdf</vt:lpwstr>
      </vt:variant>
      <vt:variant>
        <vt:lpwstr/>
      </vt:variant>
      <vt:variant>
        <vt:i4>8192009</vt:i4>
      </vt:variant>
      <vt:variant>
        <vt:i4>174</vt:i4>
      </vt:variant>
      <vt:variant>
        <vt:i4>0</vt:i4>
      </vt:variant>
      <vt:variant>
        <vt:i4>5</vt:i4>
      </vt:variant>
      <vt:variant>
        <vt:lpwstr>http://www.nevo.co.il/Law_word/law14/LAW-1030.pdf</vt:lpwstr>
      </vt:variant>
      <vt:variant>
        <vt:lpwstr/>
      </vt:variant>
      <vt:variant>
        <vt:i4>721017</vt:i4>
      </vt:variant>
      <vt:variant>
        <vt:i4>171</vt:i4>
      </vt:variant>
      <vt:variant>
        <vt:i4>0</vt:i4>
      </vt:variant>
      <vt:variant>
        <vt:i4>5</vt:i4>
      </vt:variant>
      <vt:variant>
        <vt:lpwstr>http://www.nevo.co.il/Law_word/law17/PROP-1456.pdf</vt:lpwstr>
      </vt:variant>
      <vt:variant>
        <vt:lpwstr/>
      </vt:variant>
      <vt:variant>
        <vt:i4>8192009</vt:i4>
      </vt:variant>
      <vt:variant>
        <vt:i4>168</vt:i4>
      </vt:variant>
      <vt:variant>
        <vt:i4>0</vt:i4>
      </vt:variant>
      <vt:variant>
        <vt:i4>5</vt:i4>
      </vt:variant>
      <vt:variant>
        <vt:lpwstr>http://www.nevo.co.il/Law_word/law14/LAW-1030.pdf</vt:lpwstr>
      </vt:variant>
      <vt:variant>
        <vt:lpwstr/>
      </vt:variant>
      <vt:variant>
        <vt:i4>721017</vt:i4>
      </vt:variant>
      <vt:variant>
        <vt:i4>165</vt:i4>
      </vt:variant>
      <vt:variant>
        <vt:i4>0</vt:i4>
      </vt:variant>
      <vt:variant>
        <vt:i4>5</vt:i4>
      </vt:variant>
      <vt:variant>
        <vt:lpwstr>http://www.nevo.co.il/Law_word/law17/PROP-1456.pdf</vt:lpwstr>
      </vt:variant>
      <vt:variant>
        <vt:lpwstr/>
      </vt:variant>
      <vt:variant>
        <vt:i4>8192009</vt:i4>
      </vt:variant>
      <vt:variant>
        <vt:i4>162</vt:i4>
      </vt:variant>
      <vt:variant>
        <vt:i4>0</vt:i4>
      </vt:variant>
      <vt:variant>
        <vt:i4>5</vt:i4>
      </vt:variant>
      <vt:variant>
        <vt:lpwstr>http://www.nevo.co.il/Law_word/law14/LAW-1030.pdf</vt:lpwstr>
      </vt:variant>
      <vt:variant>
        <vt:lpwstr/>
      </vt:variant>
      <vt:variant>
        <vt:i4>721017</vt:i4>
      </vt:variant>
      <vt:variant>
        <vt:i4>159</vt:i4>
      </vt:variant>
      <vt:variant>
        <vt:i4>0</vt:i4>
      </vt:variant>
      <vt:variant>
        <vt:i4>5</vt:i4>
      </vt:variant>
      <vt:variant>
        <vt:lpwstr>http://www.nevo.co.il/Law_word/law17/PROP-1456.pdf</vt:lpwstr>
      </vt:variant>
      <vt:variant>
        <vt:lpwstr/>
      </vt:variant>
      <vt:variant>
        <vt:i4>8192009</vt:i4>
      </vt:variant>
      <vt:variant>
        <vt:i4>156</vt:i4>
      </vt:variant>
      <vt:variant>
        <vt:i4>0</vt:i4>
      </vt:variant>
      <vt:variant>
        <vt:i4>5</vt:i4>
      </vt:variant>
      <vt:variant>
        <vt:lpwstr>http://www.nevo.co.il/Law_word/law14/LAW-1030.pdf</vt:lpwstr>
      </vt:variant>
      <vt:variant>
        <vt:lpwstr/>
      </vt:variant>
      <vt:variant>
        <vt:i4>721017</vt:i4>
      </vt:variant>
      <vt:variant>
        <vt:i4>153</vt:i4>
      </vt:variant>
      <vt:variant>
        <vt:i4>0</vt:i4>
      </vt:variant>
      <vt:variant>
        <vt:i4>5</vt:i4>
      </vt:variant>
      <vt:variant>
        <vt:lpwstr>http://www.nevo.co.il/Law_word/law17/PROP-1456.pdf</vt:lpwstr>
      </vt:variant>
      <vt:variant>
        <vt:lpwstr/>
      </vt:variant>
      <vt:variant>
        <vt:i4>8192009</vt:i4>
      </vt:variant>
      <vt:variant>
        <vt:i4>150</vt:i4>
      </vt:variant>
      <vt:variant>
        <vt:i4>0</vt:i4>
      </vt:variant>
      <vt:variant>
        <vt:i4>5</vt:i4>
      </vt:variant>
      <vt:variant>
        <vt:lpwstr>http://www.nevo.co.il/Law_word/law14/LAW-1030.pdf</vt:lpwstr>
      </vt:variant>
      <vt:variant>
        <vt:lpwstr/>
      </vt:variant>
      <vt:variant>
        <vt:i4>721017</vt:i4>
      </vt:variant>
      <vt:variant>
        <vt:i4>147</vt:i4>
      </vt:variant>
      <vt:variant>
        <vt:i4>0</vt:i4>
      </vt:variant>
      <vt:variant>
        <vt:i4>5</vt:i4>
      </vt:variant>
      <vt:variant>
        <vt:lpwstr>http://www.nevo.co.il/Law_word/law17/PROP-1456.pdf</vt:lpwstr>
      </vt:variant>
      <vt:variant>
        <vt:lpwstr/>
      </vt:variant>
      <vt:variant>
        <vt:i4>8192009</vt:i4>
      </vt:variant>
      <vt:variant>
        <vt:i4>144</vt:i4>
      </vt:variant>
      <vt:variant>
        <vt:i4>0</vt:i4>
      </vt:variant>
      <vt:variant>
        <vt:i4>5</vt:i4>
      </vt:variant>
      <vt:variant>
        <vt:lpwstr>http://www.nevo.co.il/Law_word/law14/LAW-1030.pdf</vt:lpwstr>
      </vt:variant>
      <vt:variant>
        <vt:lpwstr/>
      </vt:variant>
      <vt:variant>
        <vt:i4>721017</vt:i4>
      </vt:variant>
      <vt:variant>
        <vt:i4>141</vt:i4>
      </vt:variant>
      <vt:variant>
        <vt:i4>0</vt:i4>
      </vt:variant>
      <vt:variant>
        <vt:i4>5</vt:i4>
      </vt:variant>
      <vt:variant>
        <vt:lpwstr>http://www.nevo.co.il/Law_word/law17/PROP-1456.pdf</vt:lpwstr>
      </vt:variant>
      <vt:variant>
        <vt:lpwstr/>
      </vt:variant>
      <vt:variant>
        <vt:i4>8192009</vt:i4>
      </vt:variant>
      <vt:variant>
        <vt:i4>138</vt:i4>
      </vt:variant>
      <vt:variant>
        <vt:i4>0</vt:i4>
      </vt:variant>
      <vt:variant>
        <vt:i4>5</vt:i4>
      </vt:variant>
      <vt:variant>
        <vt:lpwstr>http://www.nevo.co.il/Law_word/law14/LAW-1030.pdf</vt:lpwstr>
      </vt:variant>
      <vt:variant>
        <vt:lpwstr/>
      </vt:variant>
      <vt:variant>
        <vt:i4>721017</vt:i4>
      </vt:variant>
      <vt:variant>
        <vt:i4>135</vt:i4>
      </vt:variant>
      <vt:variant>
        <vt:i4>0</vt:i4>
      </vt:variant>
      <vt:variant>
        <vt:i4>5</vt:i4>
      </vt:variant>
      <vt:variant>
        <vt:lpwstr>http://www.nevo.co.il/Law_word/law17/PROP-1456.pdf</vt:lpwstr>
      </vt:variant>
      <vt:variant>
        <vt:lpwstr/>
      </vt:variant>
      <vt:variant>
        <vt:i4>8192009</vt:i4>
      </vt:variant>
      <vt:variant>
        <vt:i4>132</vt:i4>
      </vt:variant>
      <vt:variant>
        <vt:i4>0</vt:i4>
      </vt:variant>
      <vt:variant>
        <vt:i4>5</vt:i4>
      </vt:variant>
      <vt:variant>
        <vt:lpwstr>http://www.nevo.co.il/Law_word/law14/LAW-1030.pdf</vt:lpwstr>
      </vt:variant>
      <vt:variant>
        <vt:lpwstr/>
      </vt:variant>
      <vt:variant>
        <vt:i4>721017</vt:i4>
      </vt:variant>
      <vt:variant>
        <vt:i4>129</vt:i4>
      </vt:variant>
      <vt:variant>
        <vt:i4>0</vt:i4>
      </vt:variant>
      <vt:variant>
        <vt:i4>5</vt:i4>
      </vt:variant>
      <vt:variant>
        <vt:lpwstr>http://www.nevo.co.il/Law_word/law17/PROP-1456.pdf</vt:lpwstr>
      </vt:variant>
      <vt:variant>
        <vt:lpwstr/>
      </vt:variant>
      <vt:variant>
        <vt:i4>8192009</vt:i4>
      </vt:variant>
      <vt:variant>
        <vt:i4>126</vt:i4>
      </vt:variant>
      <vt:variant>
        <vt:i4>0</vt:i4>
      </vt:variant>
      <vt:variant>
        <vt:i4>5</vt:i4>
      </vt:variant>
      <vt:variant>
        <vt:lpwstr>http://www.nevo.co.il/Law_word/law14/LAW-1030.pdf</vt:lpwstr>
      </vt:variant>
      <vt:variant>
        <vt:lpwstr/>
      </vt:variant>
      <vt:variant>
        <vt:i4>721017</vt:i4>
      </vt:variant>
      <vt:variant>
        <vt:i4>123</vt:i4>
      </vt:variant>
      <vt:variant>
        <vt:i4>0</vt:i4>
      </vt:variant>
      <vt:variant>
        <vt:i4>5</vt:i4>
      </vt:variant>
      <vt:variant>
        <vt:lpwstr>http://www.nevo.co.il/Law_word/law17/PROP-1456.pdf</vt:lpwstr>
      </vt:variant>
      <vt:variant>
        <vt:lpwstr/>
      </vt:variant>
      <vt:variant>
        <vt:i4>8192009</vt:i4>
      </vt:variant>
      <vt:variant>
        <vt:i4>120</vt:i4>
      </vt:variant>
      <vt:variant>
        <vt:i4>0</vt:i4>
      </vt:variant>
      <vt:variant>
        <vt:i4>5</vt:i4>
      </vt:variant>
      <vt:variant>
        <vt:lpwstr>http://www.nevo.co.il/Law_word/law14/LAW-1030.pdf</vt:lpwstr>
      </vt:variant>
      <vt:variant>
        <vt:lpwstr/>
      </vt:variant>
      <vt:variant>
        <vt:i4>721017</vt:i4>
      </vt:variant>
      <vt:variant>
        <vt:i4>117</vt:i4>
      </vt:variant>
      <vt:variant>
        <vt:i4>0</vt:i4>
      </vt:variant>
      <vt:variant>
        <vt:i4>5</vt:i4>
      </vt:variant>
      <vt:variant>
        <vt:lpwstr>http://www.nevo.co.il/Law_word/law17/PROP-1456.pdf</vt:lpwstr>
      </vt:variant>
      <vt:variant>
        <vt:lpwstr/>
      </vt:variant>
      <vt:variant>
        <vt:i4>8192009</vt:i4>
      </vt:variant>
      <vt:variant>
        <vt:i4>114</vt:i4>
      </vt:variant>
      <vt:variant>
        <vt:i4>0</vt:i4>
      </vt:variant>
      <vt:variant>
        <vt:i4>5</vt:i4>
      </vt:variant>
      <vt:variant>
        <vt:lpwstr>http://www.nevo.co.il/Law_word/law14/LAW-1030.pdf</vt:lpwstr>
      </vt:variant>
      <vt:variant>
        <vt:lpwstr/>
      </vt:variant>
      <vt:variant>
        <vt:i4>721017</vt:i4>
      </vt:variant>
      <vt:variant>
        <vt:i4>111</vt:i4>
      </vt:variant>
      <vt:variant>
        <vt:i4>0</vt:i4>
      </vt:variant>
      <vt:variant>
        <vt:i4>5</vt:i4>
      </vt:variant>
      <vt:variant>
        <vt:lpwstr>http://www.nevo.co.il/Law_word/law17/PROP-1456.pdf</vt:lpwstr>
      </vt:variant>
      <vt:variant>
        <vt:lpwstr/>
      </vt:variant>
      <vt:variant>
        <vt:i4>8192009</vt:i4>
      </vt:variant>
      <vt:variant>
        <vt:i4>108</vt:i4>
      </vt:variant>
      <vt:variant>
        <vt:i4>0</vt:i4>
      </vt:variant>
      <vt:variant>
        <vt:i4>5</vt:i4>
      </vt:variant>
      <vt:variant>
        <vt:lpwstr>http://www.nevo.co.il/Law_word/law14/LAW-1030.pdf</vt:lpwstr>
      </vt:variant>
      <vt:variant>
        <vt:lpwstr/>
      </vt:variant>
      <vt:variant>
        <vt:i4>852092</vt:i4>
      </vt:variant>
      <vt:variant>
        <vt:i4>105</vt:i4>
      </vt:variant>
      <vt:variant>
        <vt:i4>0</vt:i4>
      </vt:variant>
      <vt:variant>
        <vt:i4>5</vt:i4>
      </vt:variant>
      <vt:variant>
        <vt:lpwstr>http://www.nevo.co.il/Law_word/law17/PROP-0612.pdf</vt:lpwstr>
      </vt:variant>
      <vt:variant>
        <vt:lpwstr/>
      </vt:variant>
      <vt:variant>
        <vt:i4>7864329</vt:i4>
      </vt:variant>
      <vt:variant>
        <vt:i4>102</vt:i4>
      </vt:variant>
      <vt:variant>
        <vt:i4>0</vt:i4>
      </vt:variant>
      <vt:variant>
        <vt:i4>5</vt:i4>
      </vt:variant>
      <vt:variant>
        <vt:lpwstr>http://www.nevo.co.il/Law_word/law14/LAW-0575.pdf</vt:lpwstr>
      </vt:variant>
      <vt:variant>
        <vt:lpwstr/>
      </vt:variant>
      <vt:variant>
        <vt:i4>917626</vt:i4>
      </vt:variant>
      <vt:variant>
        <vt:i4>99</vt:i4>
      </vt:variant>
      <vt:variant>
        <vt:i4>0</vt:i4>
      </vt:variant>
      <vt:variant>
        <vt:i4>5</vt:i4>
      </vt:variant>
      <vt:variant>
        <vt:lpwstr>http://www.nevo.co.il/Law_word/law17/PROP-0275.pdf</vt:lpwstr>
      </vt:variant>
      <vt:variant>
        <vt:lpwstr/>
      </vt:variant>
      <vt:variant>
        <vt:i4>8323075</vt:i4>
      </vt:variant>
      <vt:variant>
        <vt:i4>96</vt:i4>
      </vt:variant>
      <vt:variant>
        <vt:i4>0</vt:i4>
      </vt:variant>
      <vt:variant>
        <vt:i4>5</vt:i4>
      </vt:variant>
      <vt:variant>
        <vt:lpwstr>http://www.nevo.co.il/Law_word/law14/LAW-0208.pdf</vt:lpwstr>
      </vt:variant>
      <vt:variant>
        <vt:lpwstr/>
      </vt:variant>
      <vt:variant>
        <vt:i4>196725</vt:i4>
      </vt:variant>
      <vt:variant>
        <vt:i4>93</vt:i4>
      </vt:variant>
      <vt:variant>
        <vt:i4>0</vt:i4>
      </vt:variant>
      <vt:variant>
        <vt:i4>5</vt:i4>
      </vt:variant>
      <vt:variant>
        <vt:lpwstr>http://www.nevo.co.il/Law_word/law17/PROP-0882.pdf</vt:lpwstr>
      </vt:variant>
      <vt:variant>
        <vt:lpwstr/>
      </vt:variant>
      <vt:variant>
        <vt:i4>8126473</vt:i4>
      </vt:variant>
      <vt:variant>
        <vt:i4>90</vt:i4>
      </vt:variant>
      <vt:variant>
        <vt:i4>0</vt:i4>
      </vt:variant>
      <vt:variant>
        <vt:i4>5</vt:i4>
      </vt:variant>
      <vt:variant>
        <vt:lpwstr>http://www.nevo.co.il/Law_word/law14/LAW-0636.pdf</vt:lpwstr>
      </vt:variant>
      <vt:variant>
        <vt:lpwstr/>
      </vt:variant>
      <vt:variant>
        <vt:i4>721018</vt:i4>
      </vt:variant>
      <vt:variant>
        <vt:i4>87</vt:i4>
      </vt:variant>
      <vt:variant>
        <vt:i4>0</vt:i4>
      </vt:variant>
      <vt:variant>
        <vt:i4>5</vt:i4>
      </vt:variant>
      <vt:variant>
        <vt:lpwstr>http://www.nevo.co.il/Law_word/law17/PROP-0674.pdf</vt:lpwstr>
      </vt:variant>
      <vt:variant>
        <vt:lpwstr/>
      </vt:variant>
      <vt:variant>
        <vt:i4>7798796</vt:i4>
      </vt:variant>
      <vt:variant>
        <vt:i4>84</vt:i4>
      </vt:variant>
      <vt:variant>
        <vt:i4>0</vt:i4>
      </vt:variant>
      <vt:variant>
        <vt:i4>5</vt:i4>
      </vt:variant>
      <vt:variant>
        <vt:lpwstr>http://www.nevo.co.il/Law_word/law14/LAW-0481.pdf</vt:lpwstr>
      </vt:variant>
      <vt:variant>
        <vt:lpwstr/>
      </vt:variant>
      <vt:variant>
        <vt:i4>917631</vt:i4>
      </vt:variant>
      <vt:variant>
        <vt:i4>81</vt:i4>
      </vt:variant>
      <vt:variant>
        <vt:i4>0</vt:i4>
      </vt:variant>
      <vt:variant>
        <vt:i4>5</vt:i4>
      </vt:variant>
      <vt:variant>
        <vt:lpwstr>http://www.nevo.co.il/Law_word/law17/PROP-0522.pdf</vt:lpwstr>
      </vt:variant>
      <vt:variant>
        <vt:lpwstr/>
      </vt:variant>
      <vt:variant>
        <vt:i4>7733262</vt:i4>
      </vt:variant>
      <vt:variant>
        <vt:i4>78</vt:i4>
      </vt:variant>
      <vt:variant>
        <vt:i4>0</vt:i4>
      </vt:variant>
      <vt:variant>
        <vt:i4>5</vt:i4>
      </vt:variant>
      <vt:variant>
        <vt:lpwstr>http://www.nevo.co.il/Law_word/law14/LAW-0394.pdf</vt:lpwstr>
      </vt:variant>
      <vt:variant>
        <vt:lpwstr/>
      </vt:variant>
      <vt:variant>
        <vt:i4>721017</vt:i4>
      </vt:variant>
      <vt:variant>
        <vt:i4>75</vt:i4>
      </vt:variant>
      <vt:variant>
        <vt:i4>0</vt:i4>
      </vt:variant>
      <vt:variant>
        <vt:i4>5</vt:i4>
      </vt:variant>
      <vt:variant>
        <vt:lpwstr>http://www.nevo.co.il/Law_word/law17/PROP-1456.pdf</vt:lpwstr>
      </vt:variant>
      <vt:variant>
        <vt:lpwstr/>
      </vt:variant>
      <vt:variant>
        <vt:i4>8192009</vt:i4>
      </vt:variant>
      <vt:variant>
        <vt:i4>72</vt:i4>
      </vt:variant>
      <vt:variant>
        <vt:i4>0</vt:i4>
      </vt:variant>
      <vt:variant>
        <vt:i4>5</vt:i4>
      </vt:variant>
      <vt:variant>
        <vt:lpwstr>http://www.nevo.co.il/Law_word/law14/LAW-1030.pdf</vt:lpwstr>
      </vt:variant>
      <vt:variant>
        <vt:lpwstr/>
      </vt:variant>
      <vt:variant>
        <vt:i4>196634</vt:i4>
      </vt:variant>
      <vt:variant>
        <vt:i4>66</vt:i4>
      </vt:variant>
      <vt:variant>
        <vt:i4>0</vt:i4>
      </vt:variant>
      <vt:variant>
        <vt:i4>5</vt:i4>
      </vt:variant>
      <vt:variant>
        <vt:lpwstr/>
      </vt:variant>
      <vt:variant>
        <vt:lpwstr>Seif4</vt:lpwstr>
      </vt:variant>
      <vt:variant>
        <vt:i4>5439497</vt:i4>
      </vt:variant>
      <vt:variant>
        <vt:i4>60</vt:i4>
      </vt:variant>
      <vt:variant>
        <vt:i4>0</vt:i4>
      </vt:variant>
      <vt:variant>
        <vt:i4>5</vt:i4>
      </vt:variant>
      <vt:variant>
        <vt:lpwstr/>
      </vt:variant>
      <vt:variant>
        <vt:lpwstr>med6</vt:lpwstr>
      </vt:variant>
      <vt:variant>
        <vt:i4>5242889</vt:i4>
      </vt:variant>
      <vt:variant>
        <vt:i4>54</vt:i4>
      </vt:variant>
      <vt:variant>
        <vt:i4>0</vt:i4>
      </vt:variant>
      <vt:variant>
        <vt:i4>5</vt:i4>
      </vt:variant>
      <vt:variant>
        <vt:lpwstr/>
      </vt:variant>
      <vt:variant>
        <vt:lpwstr>med5</vt:lpwstr>
      </vt:variant>
      <vt:variant>
        <vt:i4>196634</vt:i4>
      </vt:variant>
      <vt:variant>
        <vt:i4>48</vt:i4>
      </vt:variant>
      <vt:variant>
        <vt:i4>0</vt:i4>
      </vt:variant>
      <vt:variant>
        <vt:i4>5</vt:i4>
      </vt:variant>
      <vt:variant>
        <vt:lpwstr/>
      </vt:variant>
      <vt:variant>
        <vt:lpwstr>Seif3</vt:lpwstr>
      </vt:variant>
      <vt:variant>
        <vt:i4>5308425</vt:i4>
      </vt:variant>
      <vt:variant>
        <vt:i4>42</vt:i4>
      </vt:variant>
      <vt:variant>
        <vt:i4>0</vt:i4>
      </vt:variant>
      <vt:variant>
        <vt:i4>5</vt:i4>
      </vt:variant>
      <vt:variant>
        <vt:lpwstr/>
      </vt:variant>
      <vt:variant>
        <vt:lpwstr>med4</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Seif5</vt:lpwstr>
      </vt:variant>
      <vt:variant>
        <vt:i4>5636105</vt:i4>
      </vt:variant>
      <vt:variant>
        <vt:i4>24</vt:i4>
      </vt:variant>
      <vt:variant>
        <vt:i4>0</vt:i4>
      </vt:variant>
      <vt:variant>
        <vt:i4>5</vt:i4>
      </vt:variant>
      <vt:variant>
        <vt:lpwstr/>
      </vt:variant>
      <vt:variant>
        <vt:lpwstr>med3</vt:lpwstr>
      </vt:variant>
      <vt:variant>
        <vt:i4>5701641</vt:i4>
      </vt:variant>
      <vt:variant>
        <vt:i4>18</vt:i4>
      </vt:variant>
      <vt:variant>
        <vt:i4>0</vt:i4>
      </vt:variant>
      <vt:variant>
        <vt:i4>5</vt:i4>
      </vt:variant>
      <vt:variant>
        <vt:lpwstr/>
      </vt:variant>
      <vt:variant>
        <vt:lpwstr>med2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65654</vt:i4>
      </vt:variant>
      <vt:variant>
        <vt:i4>75</vt:i4>
      </vt:variant>
      <vt:variant>
        <vt:i4>0</vt:i4>
      </vt:variant>
      <vt:variant>
        <vt:i4>5</vt:i4>
      </vt:variant>
      <vt:variant>
        <vt:lpwstr>http://www.nevo.co.il/Law_word/law17/PROP-2098.pdf</vt:lpwstr>
      </vt:variant>
      <vt:variant>
        <vt:lpwstr/>
      </vt:variant>
      <vt:variant>
        <vt:i4>7733260</vt:i4>
      </vt:variant>
      <vt:variant>
        <vt:i4>72</vt:i4>
      </vt:variant>
      <vt:variant>
        <vt:i4>0</vt:i4>
      </vt:variant>
      <vt:variant>
        <vt:i4>5</vt:i4>
      </vt:variant>
      <vt:variant>
        <vt:lpwstr>http://www.nevo.co.il/Law_word/law14/LAW-1481.pdf</vt:lpwstr>
      </vt:variant>
      <vt:variant>
        <vt:lpwstr/>
      </vt:variant>
      <vt:variant>
        <vt:i4>786548</vt:i4>
      </vt:variant>
      <vt:variant>
        <vt:i4>69</vt:i4>
      </vt:variant>
      <vt:variant>
        <vt:i4>0</vt:i4>
      </vt:variant>
      <vt:variant>
        <vt:i4>5</vt:i4>
      </vt:variant>
      <vt:variant>
        <vt:lpwstr>http://www.nevo.co.il/Law_word/law17/PROP-1580.pdf</vt:lpwstr>
      </vt:variant>
      <vt:variant>
        <vt:lpwstr/>
      </vt:variant>
      <vt:variant>
        <vt:i4>8060938</vt:i4>
      </vt:variant>
      <vt:variant>
        <vt:i4>66</vt:i4>
      </vt:variant>
      <vt:variant>
        <vt:i4>0</vt:i4>
      </vt:variant>
      <vt:variant>
        <vt:i4>5</vt:i4>
      </vt:variant>
      <vt:variant>
        <vt:lpwstr>http://www.nevo.co.il/Law_word/law14/LAW-1053.pdf</vt:lpwstr>
      </vt:variant>
      <vt:variant>
        <vt:lpwstr/>
      </vt:variant>
      <vt:variant>
        <vt:i4>721017</vt:i4>
      </vt:variant>
      <vt:variant>
        <vt:i4>63</vt:i4>
      </vt:variant>
      <vt:variant>
        <vt:i4>0</vt:i4>
      </vt:variant>
      <vt:variant>
        <vt:i4>5</vt:i4>
      </vt:variant>
      <vt:variant>
        <vt:lpwstr>http://www.nevo.co.il/Law_word/law17/PROP-1456.pdf</vt:lpwstr>
      </vt:variant>
      <vt:variant>
        <vt:lpwstr/>
      </vt:variant>
      <vt:variant>
        <vt:i4>8192009</vt:i4>
      </vt:variant>
      <vt:variant>
        <vt:i4>60</vt:i4>
      </vt:variant>
      <vt:variant>
        <vt:i4>0</vt:i4>
      </vt:variant>
      <vt:variant>
        <vt:i4>5</vt:i4>
      </vt:variant>
      <vt:variant>
        <vt:lpwstr>http://www.nevo.co.il/Law_word/law14/LAW-1030.pdf</vt:lpwstr>
      </vt:variant>
      <vt:variant>
        <vt:lpwstr/>
      </vt:variant>
      <vt:variant>
        <vt:i4>589949</vt:i4>
      </vt:variant>
      <vt:variant>
        <vt:i4>57</vt:i4>
      </vt:variant>
      <vt:variant>
        <vt:i4>0</vt:i4>
      </vt:variant>
      <vt:variant>
        <vt:i4>5</vt:i4>
      </vt:variant>
      <vt:variant>
        <vt:lpwstr>http://www.nevo.co.il/Law_word/law17/PROP-1414.pdf</vt:lpwstr>
      </vt:variant>
      <vt:variant>
        <vt:lpwstr/>
      </vt:variant>
      <vt:variant>
        <vt:i4>7995401</vt:i4>
      </vt:variant>
      <vt:variant>
        <vt:i4>54</vt:i4>
      </vt:variant>
      <vt:variant>
        <vt:i4>0</vt:i4>
      </vt:variant>
      <vt:variant>
        <vt:i4>5</vt:i4>
      </vt:variant>
      <vt:variant>
        <vt:lpwstr>http://www.nevo.co.il/Law_word/law14/LAW-0959.pdf</vt:lpwstr>
      </vt:variant>
      <vt:variant>
        <vt:lpwstr/>
      </vt:variant>
      <vt:variant>
        <vt:i4>196725</vt:i4>
      </vt:variant>
      <vt:variant>
        <vt:i4>51</vt:i4>
      </vt:variant>
      <vt:variant>
        <vt:i4>0</vt:i4>
      </vt:variant>
      <vt:variant>
        <vt:i4>5</vt:i4>
      </vt:variant>
      <vt:variant>
        <vt:lpwstr>http://www.nevo.co.il/Law_word/law17/PROP-0882.pdf</vt:lpwstr>
      </vt:variant>
      <vt:variant>
        <vt:lpwstr/>
      </vt:variant>
      <vt:variant>
        <vt:i4>8126473</vt:i4>
      </vt:variant>
      <vt:variant>
        <vt:i4>48</vt:i4>
      </vt:variant>
      <vt:variant>
        <vt:i4>0</vt:i4>
      </vt:variant>
      <vt:variant>
        <vt:i4>5</vt:i4>
      </vt:variant>
      <vt:variant>
        <vt:lpwstr>http://www.nevo.co.il/Law_word/law14/LAW-0636.pdf</vt:lpwstr>
      </vt:variant>
      <vt:variant>
        <vt:lpwstr/>
      </vt:variant>
      <vt:variant>
        <vt:i4>852092</vt:i4>
      </vt:variant>
      <vt:variant>
        <vt:i4>45</vt:i4>
      </vt:variant>
      <vt:variant>
        <vt:i4>0</vt:i4>
      </vt:variant>
      <vt:variant>
        <vt:i4>5</vt:i4>
      </vt:variant>
      <vt:variant>
        <vt:lpwstr>http://www.nevo.co.il/Law_word/law17/PROP-0612.pdf</vt:lpwstr>
      </vt:variant>
      <vt:variant>
        <vt:lpwstr/>
      </vt:variant>
      <vt:variant>
        <vt:i4>7864329</vt:i4>
      </vt:variant>
      <vt:variant>
        <vt:i4>42</vt:i4>
      </vt:variant>
      <vt:variant>
        <vt:i4>0</vt:i4>
      </vt:variant>
      <vt:variant>
        <vt:i4>5</vt:i4>
      </vt:variant>
      <vt:variant>
        <vt:lpwstr>http://www.nevo.co.il/Law_word/law14/LAW-0575.pdf</vt:lpwstr>
      </vt:variant>
      <vt:variant>
        <vt:lpwstr/>
      </vt:variant>
      <vt:variant>
        <vt:i4>8060940</vt:i4>
      </vt:variant>
      <vt:variant>
        <vt:i4>39</vt:i4>
      </vt:variant>
      <vt:variant>
        <vt:i4>0</vt:i4>
      </vt:variant>
      <vt:variant>
        <vt:i4>5</vt:i4>
      </vt:variant>
      <vt:variant>
        <vt:lpwstr>http://www.nevo.co.il/Law_word/law14/LAW-0540.pdf</vt:lpwstr>
      </vt:variant>
      <vt:variant>
        <vt:lpwstr/>
      </vt:variant>
      <vt:variant>
        <vt:i4>721018</vt:i4>
      </vt:variant>
      <vt:variant>
        <vt:i4>36</vt:i4>
      </vt:variant>
      <vt:variant>
        <vt:i4>0</vt:i4>
      </vt:variant>
      <vt:variant>
        <vt:i4>5</vt:i4>
      </vt:variant>
      <vt:variant>
        <vt:lpwstr>http://www.nevo.co.il/Law_word/law17/PROP-0674.pdf</vt:lpwstr>
      </vt:variant>
      <vt:variant>
        <vt:lpwstr/>
      </vt:variant>
      <vt:variant>
        <vt:i4>7798796</vt:i4>
      </vt:variant>
      <vt:variant>
        <vt:i4>33</vt:i4>
      </vt:variant>
      <vt:variant>
        <vt:i4>0</vt:i4>
      </vt:variant>
      <vt:variant>
        <vt:i4>5</vt:i4>
      </vt:variant>
      <vt:variant>
        <vt:lpwstr>http://www.nevo.co.il/Law_word/law14/LAW-0481.pdf</vt:lpwstr>
      </vt:variant>
      <vt:variant>
        <vt:lpwstr/>
      </vt:variant>
      <vt:variant>
        <vt:i4>262265</vt:i4>
      </vt:variant>
      <vt:variant>
        <vt:i4>30</vt:i4>
      </vt:variant>
      <vt:variant>
        <vt:i4>0</vt:i4>
      </vt:variant>
      <vt:variant>
        <vt:i4>5</vt:i4>
      </vt:variant>
      <vt:variant>
        <vt:lpwstr>http://www.nevo.co.il/Law_word/law17/PROP-0548.pdf</vt:lpwstr>
      </vt:variant>
      <vt:variant>
        <vt:lpwstr/>
      </vt:variant>
      <vt:variant>
        <vt:i4>7995397</vt:i4>
      </vt:variant>
      <vt:variant>
        <vt:i4>27</vt:i4>
      </vt:variant>
      <vt:variant>
        <vt:i4>0</vt:i4>
      </vt:variant>
      <vt:variant>
        <vt:i4>5</vt:i4>
      </vt:variant>
      <vt:variant>
        <vt:lpwstr>http://www.nevo.co.il/Law_word/law14/LAW-0458.pdf</vt:lpwstr>
      </vt:variant>
      <vt:variant>
        <vt:lpwstr/>
      </vt:variant>
      <vt:variant>
        <vt:i4>917631</vt:i4>
      </vt:variant>
      <vt:variant>
        <vt:i4>24</vt:i4>
      </vt:variant>
      <vt:variant>
        <vt:i4>0</vt:i4>
      </vt:variant>
      <vt:variant>
        <vt:i4>5</vt:i4>
      </vt:variant>
      <vt:variant>
        <vt:lpwstr>http://www.nevo.co.il/Law_word/law17/PROP-0522.pdf</vt:lpwstr>
      </vt:variant>
      <vt:variant>
        <vt:lpwstr/>
      </vt:variant>
      <vt:variant>
        <vt:i4>7733262</vt:i4>
      </vt:variant>
      <vt:variant>
        <vt:i4>21</vt:i4>
      </vt:variant>
      <vt:variant>
        <vt:i4>0</vt:i4>
      </vt:variant>
      <vt:variant>
        <vt:i4>5</vt:i4>
      </vt:variant>
      <vt:variant>
        <vt:lpwstr>http://www.nevo.co.il/Law_word/law14/LAW-0394.pdf</vt:lpwstr>
      </vt:variant>
      <vt:variant>
        <vt:lpwstr/>
      </vt:variant>
      <vt:variant>
        <vt:i4>589950</vt:i4>
      </vt:variant>
      <vt:variant>
        <vt:i4>18</vt:i4>
      </vt:variant>
      <vt:variant>
        <vt:i4>0</vt:i4>
      </vt:variant>
      <vt:variant>
        <vt:i4>5</vt:i4>
      </vt:variant>
      <vt:variant>
        <vt:lpwstr>http://www.nevo.co.il/Law_word/law17/PROP-0434.pdf</vt:lpwstr>
      </vt:variant>
      <vt:variant>
        <vt:lpwstr/>
      </vt:variant>
      <vt:variant>
        <vt:i4>8192009</vt:i4>
      </vt:variant>
      <vt:variant>
        <vt:i4>15</vt:i4>
      </vt:variant>
      <vt:variant>
        <vt:i4>0</vt:i4>
      </vt:variant>
      <vt:variant>
        <vt:i4>5</vt:i4>
      </vt:variant>
      <vt:variant>
        <vt:lpwstr>http://www.nevo.co.il/Law_word/law14/LAW-0323.pdf</vt:lpwstr>
      </vt:variant>
      <vt:variant>
        <vt:lpwstr/>
      </vt:variant>
      <vt:variant>
        <vt:i4>917626</vt:i4>
      </vt:variant>
      <vt:variant>
        <vt:i4>12</vt:i4>
      </vt:variant>
      <vt:variant>
        <vt:i4>0</vt:i4>
      </vt:variant>
      <vt:variant>
        <vt:i4>5</vt:i4>
      </vt:variant>
      <vt:variant>
        <vt:lpwstr>http://www.nevo.co.il/Law_word/law17/PROP-0275.pdf</vt:lpwstr>
      </vt:variant>
      <vt:variant>
        <vt:lpwstr/>
      </vt:variant>
      <vt:variant>
        <vt:i4>8323075</vt:i4>
      </vt:variant>
      <vt:variant>
        <vt:i4>9</vt:i4>
      </vt:variant>
      <vt:variant>
        <vt:i4>0</vt:i4>
      </vt:variant>
      <vt:variant>
        <vt:i4>5</vt:i4>
      </vt:variant>
      <vt:variant>
        <vt:lpwstr>http://www.nevo.co.il/Law_word/law14/LAW-0208.pdf</vt:lpwstr>
      </vt:variant>
      <vt:variant>
        <vt:lpwstr/>
      </vt:variant>
      <vt:variant>
        <vt:i4>65658</vt:i4>
      </vt:variant>
      <vt:variant>
        <vt:i4>6</vt:i4>
      </vt:variant>
      <vt:variant>
        <vt:i4>0</vt:i4>
      </vt:variant>
      <vt:variant>
        <vt:i4>5</vt:i4>
      </vt:variant>
      <vt:variant>
        <vt:lpwstr>http://www.nevo.co.il/Law_word/law17/PROP-0179.pdf</vt:lpwstr>
      </vt:variant>
      <vt:variant>
        <vt:lpwstr/>
      </vt:variant>
      <vt:variant>
        <vt:i4>7929870</vt:i4>
      </vt:variant>
      <vt:variant>
        <vt:i4>3</vt:i4>
      </vt:variant>
      <vt:variant>
        <vt:i4>0</vt:i4>
      </vt:variant>
      <vt:variant>
        <vt:i4>5</vt:i4>
      </vt:variant>
      <vt:variant>
        <vt:lpwstr>http://www.nevo.co.il/Law_word/law14/LAW-0166.pdf</vt:lpwstr>
      </vt:variant>
      <vt:variant>
        <vt:lpwstr/>
      </vt:variant>
      <vt:variant>
        <vt:i4>5767284</vt:i4>
      </vt:variant>
      <vt:variant>
        <vt:i4>0</vt:i4>
      </vt:variant>
      <vt:variant>
        <vt:i4>0</vt:i4>
      </vt:variant>
      <vt:variant>
        <vt:i4>5</vt:i4>
      </vt:variant>
      <vt:variant>
        <vt:lpwstr>http://www.nevo.co.il/law_word/law18/01.pdf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p197</vt:lpwstr>
  </property>
  <property fmtid="{D5CDD505-2E9C-101B-9397-08002B2CF9AE}" pid="3" name="CHNAME">
    <vt:lpwstr>פרשנות</vt:lpwstr>
  </property>
  <property fmtid="{D5CDD505-2E9C-101B-9397-08002B2CF9AE}" pid="4" name="LAWNAME">
    <vt:lpwstr>פקודת הפרשנות (נוסח חדש)</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דיני חוקה </vt:lpwstr>
  </property>
  <property fmtid="{D5CDD505-2E9C-101B-9397-08002B2CF9AE}" pid="23" name="NOSE21">
    <vt:lpwstr>פרשנות ויסודות המשפט</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