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78C" w:rsidRDefault="0000378C">
      <w:pPr>
        <w:pStyle w:val="big-header"/>
        <w:ind w:left="0" w:right="1134"/>
        <w:rPr>
          <w:rFonts w:hint="cs"/>
          <w:rtl/>
        </w:rPr>
      </w:pPr>
      <w:r>
        <w:rPr>
          <w:rtl/>
        </w:rPr>
        <w:t>פקודת מחלות בעלי חיים [נוסח חדש], תשמ"ה</w:t>
      </w:r>
      <w:r>
        <w:rPr>
          <w:rFonts w:hint="cs"/>
          <w:rtl/>
        </w:rPr>
        <w:t>-</w:t>
      </w:r>
      <w:r>
        <w:rPr>
          <w:rtl/>
        </w:rPr>
        <w:t>1985</w:t>
      </w:r>
      <w:r w:rsidR="0051695B">
        <w:rPr>
          <w:rFonts w:hint="cs"/>
          <w:rtl/>
        </w:rPr>
        <w:t xml:space="preserve"> </w:t>
      </w:r>
    </w:p>
    <w:p w:rsidR="008022FC" w:rsidRDefault="008022FC" w:rsidP="008022FC">
      <w:pPr>
        <w:spacing w:line="320" w:lineRule="auto"/>
        <w:jc w:val="left"/>
        <w:rPr>
          <w:rFonts w:cs="FrankRuehl" w:hint="cs"/>
          <w:szCs w:val="26"/>
          <w:rtl/>
        </w:rPr>
      </w:pPr>
    </w:p>
    <w:p w:rsidR="00DC1369" w:rsidRPr="008022FC" w:rsidRDefault="00DC1369" w:rsidP="008022FC">
      <w:pPr>
        <w:spacing w:line="320" w:lineRule="auto"/>
        <w:jc w:val="left"/>
        <w:rPr>
          <w:rFonts w:cs="FrankRuehl" w:hint="cs"/>
          <w:szCs w:val="26"/>
          <w:rtl/>
        </w:rPr>
      </w:pPr>
    </w:p>
    <w:p w:rsidR="008022FC" w:rsidRPr="008022FC" w:rsidRDefault="008022FC" w:rsidP="008022FC">
      <w:pPr>
        <w:spacing w:line="320" w:lineRule="auto"/>
        <w:jc w:val="left"/>
        <w:rPr>
          <w:rFonts w:cs="Miriam" w:hint="cs"/>
          <w:szCs w:val="22"/>
          <w:rtl/>
        </w:rPr>
      </w:pPr>
      <w:r w:rsidRPr="008022FC">
        <w:rPr>
          <w:rFonts w:cs="Miriam"/>
          <w:szCs w:val="22"/>
          <w:rtl/>
        </w:rPr>
        <w:t>חקלאות טבע וסביבה</w:t>
      </w:r>
      <w:r w:rsidRPr="008022FC">
        <w:rPr>
          <w:rFonts w:cs="FrankRuehl"/>
          <w:szCs w:val="26"/>
          <w:rtl/>
        </w:rPr>
        <w:t xml:space="preserve"> – בע"ח – פיקוח ומחלות</w:t>
      </w:r>
    </w:p>
    <w:p w:rsidR="0000378C" w:rsidRDefault="0000378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פרק א': פרשנות</w:t>
            </w:r>
          </w:p>
        </w:tc>
        <w:tc>
          <w:tcPr>
            <w:tcW w:w="567" w:type="dxa"/>
          </w:tcPr>
          <w:p w:rsidR="007B7669" w:rsidRPr="007B7669" w:rsidRDefault="007B7669" w:rsidP="007B7669">
            <w:pPr>
              <w:spacing w:line="240" w:lineRule="auto"/>
              <w:jc w:val="left"/>
              <w:rPr>
                <w:rStyle w:val="Hyperlink"/>
                <w:rtl/>
              </w:rPr>
            </w:pPr>
            <w:hyperlink w:anchor="med0" w:tooltip="פרק א: פרשנ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הגדרות</w:t>
            </w:r>
          </w:p>
        </w:tc>
        <w:tc>
          <w:tcPr>
            <w:tcW w:w="567" w:type="dxa"/>
          </w:tcPr>
          <w:p w:rsidR="007B7669" w:rsidRPr="007B7669" w:rsidRDefault="007B7669" w:rsidP="007B7669">
            <w:pPr>
              <w:spacing w:line="240" w:lineRule="auto"/>
              <w:jc w:val="left"/>
              <w:rPr>
                <w:rStyle w:val="Hyperlink"/>
                <w:rtl/>
              </w:rPr>
            </w:pPr>
            <w:hyperlink w:anchor="Seif33" w:tooltip="הגדר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סמכות השר לתקן התוספות</w:t>
            </w:r>
          </w:p>
        </w:tc>
        <w:tc>
          <w:tcPr>
            <w:tcW w:w="567" w:type="dxa"/>
          </w:tcPr>
          <w:p w:rsidR="007B7669" w:rsidRPr="007B7669" w:rsidRDefault="007B7669" w:rsidP="007B7669">
            <w:pPr>
              <w:spacing w:line="240" w:lineRule="auto"/>
              <w:jc w:val="left"/>
              <w:rPr>
                <w:rStyle w:val="Hyperlink"/>
                <w:rtl/>
              </w:rPr>
            </w:pPr>
            <w:hyperlink w:anchor="Seif1" w:tooltip="סמכות השר לתקן התוספ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סמכות מנהל השירותים הוטרינריים לתקן התוספות</w:t>
            </w:r>
          </w:p>
        </w:tc>
        <w:tc>
          <w:tcPr>
            <w:tcW w:w="567" w:type="dxa"/>
          </w:tcPr>
          <w:p w:rsidR="007B7669" w:rsidRPr="007B7669" w:rsidRDefault="007B7669" w:rsidP="007B7669">
            <w:pPr>
              <w:spacing w:line="240" w:lineRule="auto"/>
              <w:jc w:val="left"/>
              <w:rPr>
                <w:rStyle w:val="Hyperlink"/>
                <w:rtl/>
              </w:rPr>
            </w:pPr>
            <w:hyperlink w:anchor="Seif2" w:tooltip="סמכות מנהל השירותים הוטרינריים לתקן התוספ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פרק ב': אמצעים לבלימת מחלות</w:t>
            </w:r>
          </w:p>
        </w:tc>
        <w:tc>
          <w:tcPr>
            <w:tcW w:w="567" w:type="dxa"/>
          </w:tcPr>
          <w:p w:rsidR="007B7669" w:rsidRPr="007B7669" w:rsidRDefault="007B7669" w:rsidP="007B7669">
            <w:pPr>
              <w:spacing w:line="240" w:lineRule="auto"/>
              <w:jc w:val="left"/>
              <w:rPr>
                <w:rStyle w:val="Hyperlink"/>
                <w:rtl/>
              </w:rPr>
            </w:pPr>
            <w:hyperlink w:anchor="med1" w:tooltip="פרק ב: אמצעים לבלימת מחל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4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הודעה על מחלת בעלי חיים ובידודם</w:t>
            </w:r>
          </w:p>
        </w:tc>
        <w:tc>
          <w:tcPr>
            <w:tcW w:w="567" w:type="dxa"/>
          </w:tcPr>
          <w:p w:rsidR="007B7669" w:rsidRPr="007B7669" w:rsidRDefault="007B7669" w:rsidP="007B7669">
            <w:pPr>
              <w:spacing w:line="240" w:lineRule="auto"/>
              <w:jc w:val="left"/>
              <w:rPr>
                <w:rStyle w:val="Hyperlink"/>
                <w:rtl/>
              </w:rPr>
            </w:pPr>
            <w:hyperlink w:anchor="Seif3" w:tooltip="הודעה על מחלת בעלי חיים ובידוד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5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העברת הודעה לרופא וטרינר ממשלתי [4]</w:t>
            </w:r>
          </w:p>
        </w:tc>
        <w:tc>
          <w:tcPr>
            <w:tcW w:w="567" w:type="dxa"/>
          </w:tcPr>
          <w:p w:rsidR="007B7669" w:rsidRPr="007B7669" w:rsidRDefault="007B7669" w:rsidP="007B7669">
            <w:pPr>
              <w:spacing w:line="240" w:lineRule="auto"/>
              <w:jc w:val="left"/>
              <w:rPr>
                <w:rStyle w:val="Hyperlink"/>
                <w:rtl/>
              </w:rPr>
            </w:pPr>
            <w:hyperlink w:anchor="Seif4" w:tooltip="העברת הודעה לרופא וטרינר ממשלתי [4]"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6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הודעה לחקלאים</w:t>
            </w:r>
          </w:p>
        </w:tc>
        <w:tc>
          <w:tcPr>
            <w:tcW w:w="567" w:type="dxa"/>
          </w:tcPr>
          <w:p w:rsidR="007B7669" w:rsidRPr="007B7669" w:rsidRDefault="007B7669" w:rsidP="007B7669">
            <w:pPr>
              <w:spacing w:line="240" w:lineRule="auto"/>
              <w:jc w:val="left"/>
              <w:rPr>
                <w:rStyle w:val="Hyperlink"/>
                <w:rtl/>
              </w:rPr>
            </w:pPr>
            <w:hyperlink w:anchor="Seif5" w:tooltip="הודעה לחקלא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7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המתת בעלי חיים נגועים [6]</w:t>
            </w:r>
          </w:p>
        </w:tc>
        <w:tc>
          <w:tcPr>
            <w:tcW w:w="567" w:type="dxa"/>
          </w:tcPr>
          <w:p w:rsidR="007B7669" w:rsidRPr="007B7669" w:rsidRDefault="007B7669" w:rsidP="007B7669">
            <w:pPr>
              <w:spacing w:line="240" w:lineRule="auto"/>
              <w:jc w:val="left"/>
              <w:rPr>
                <w:rStyle w:val="Hyperlink"/>
                <w:rtl/>
              </w:rPr>
            </w:pPr>
            <w:hyperlink w:anchor="Seif6" w:tooltip="המתת בעלי חיים נגועים [6]"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8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סילוק גוויית בעל חיים נגוע [7]</w:t>
            </w:r>
          </w:p>
        </w:tc>
        <w:tc>
          <w:tcPr>
            <w:tcW w:w="567" w:type="dxa"/>
          </w:tcPr>
          <w:p w:rsidR="007B7669" w:rsidRPr="007B7669" w:rsidRDefault="007B7669" w:rsidP="007B7669">
            <w:pPr>
              <w:spacing w:line="240" w:lineRule="auto"/>
              <w:jc w:val="left"/>
              <w:rPr>
                <w:rStyle w:val="Hyperlink"/>
                <w:rtl/>
              </w:rPr>
            </w:pPr>
            <w:hyperlink w:anchor="Seif7" w:tooltip="סילוק גוויית בעל חיים נגוע [7]"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9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בדיקה, טיפול וחיטוי בעלי חיים [8]</w:t>
            </w:r>
          </w:p>
        </w:tc>
        <w:tc>
          <w:tcPr>
            <w:tcW w:w="567" w:type="dxa"/>
          </w:tcPr>
          <w:p w:rsidR="007B7669" w:rsidRPr="007B7669" w:rsidRDefault="007B7669" w:rsidP="007B7669">
            <w:pPr>
              <w:spacing w:line="240" w:lineRule="auto"/>
              <w:jc w:val="left"/>
              <w:rPr>
                <w:rStyle w:val="Hyperlink"/>
                <w:rtl/>
              </w:rPr>
            </w:pPr>
            <w:hyperlink w:anchor="Seif8" w:tooltip="בדיקה, טיפול וחיטוי בעלי חיים [8]"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10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חיטוי מקומות חפצים [9]</w:t>
            </w:r>
          </w:p>
        </w:tc>
        <w:tc>
          <w:tcPr>
            <w:tcW w:w="567" w:type="dxa"/>
          </w:tcPr>
          <w:p w:rsidR="007B7669" w:rsidRPr="007B7669" w:rsidRDefault="007B7669" w:rsidP="007B7669">
            <w:pPr>
              <w:spacing w:line="240" w:lineRule="auto"/>
              <w:jc w:val="left"/>
              <w:rPr>
                <w:rStyle w:val="Hyperlink"/>
                <w:rtl/>
              </w:rPr>
            </w:pPr>
            <w:hyperlink w:anchor="Seif9" w:tooltip="חיטוי מקומות חפצים [9]"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11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סמכות לבצע בדיקות [10]</w:t>
            </w:r>
          </w:p>
        </w:tc>
        <w:tc>
          <w:tcPr>
            <w:tcW w:w="567" w:type="dxa"/>
          </w:tcPr>
          <w:p w:rsidR="007B7669" w:rsidRPr="007B7669" w:rsidRDefault="007B7669" w:rsidP="007B7669">
            <w:pPr>
              <w:spacing w:line="240" w:lineRule="auto"/>
              <w:jc w:val="left"/>
              <w:rPr>
                <w:rStyle w:val="Hyperlink"/>
                <w:rtl/>
              </w:rPr>
            </w:pPr>
            <w:hyperlink w:anchor="Seif10" w:tooltip="סמכות לבצע בדיקות [10]"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12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איסור תצוגה, מכירה והמתה</w:t>
            </w:r>
          </w:p>
        </w:tc>
        <w:tc>
          <w:tcPr>
            <w:tcW w:w="567" w:type="dxa"/>
          </w:tcPr>
          <w:p w:rsidR="007B7669" w:rsidRPr="007B7669" w:rsidRDefault="007B7669" w:rsidP="007B7669">
            <w:pPr>
              <w:spacing w:line="240" w:lineRule="auto"/>
              <w:jc w:val="left"/>
              <w:rPr>
                <w:rStyle w:val="Hyperlink"/>
                <w:rtl/>
              </w:rPr>
            </w:pPr>
            <w:hyperlink w:anchor="Seif11" w:tooltip="איסור תצוגה, מכירה והמתה"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13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סמכות כניסה [12]</w:t>
            </w:r>
          </w:p>
        </w:tc>
        <w:tc>
          <w:tcPr>
            <w:tcW w:w="567" w:type="dxa"/>
          </w:tcPr>
          <w:p w:rsidR="007B7669" w:rsidRPr="007B7669" w:rsidRDefault="007B7669" w:rsidP="007B7669">
            <w:pPr>
              <w:spacing w:line="240" w:lineRule="auto"/>
              <w:jc w:val="left"/>
              <w:rPr>
                <w:rStyle w:val="Hyperlink"/>
                <w:rtl/>
              </w:rPr>
            </w:pPr>
            <w:hyperlink w:anchor="Seif12" w:tooltip="סמכות כניסה [12]"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14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סמכות ביקורת [13]</w:t>
            </w:r>
          </w:p>
        </w:tc>
        <w:tc>
          <w:tcPr>
            <w:tcW w:w="567" w:type="dxa"/>
          </w:tcPr>
          <w:p w:rsidR="007B7669" w:rsidRPr="007B7669" w:rsidRDefault="007B7669" w:rsidP="007B7669">
            <w:pPr>
              <w:spacing w:line="240" w:lineRule="auto"/>
              <w:jc w:val="left"/>
              <w:rPr>
                <w:rStyle w:val="Hyperlink"/>
                <w:rtl/>
              </w:rPr>
            </w:pPr>
            <w:hyperlink w:anchor="Seif13" w:tooltip="סמכות ביקורת [13]"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15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סמכויות כלליות</w:t>
            </w:r>
          </w:p>
        </w:tc>
        <w:tc>
          <w:tcPr>
            <w:tcW w:w="567" w:type="dxa"/>
          </w:tcPr>
          <w:p w:rsidR="007B7669" w:rsidRPr="007B7669" w:rsidRDefault="007B7669" w:rsidP="007B7669">
            <w:pPr>
              <w:spacing w:line="240" w:lineRule="auto"/>
              <w:jc w:val="left"/>
              <w:rPr>
                <w:rStyle w:val="Hyperlink"/>
                <w:rtl/>
              </w:rPr>
            </w:pPr>
            <w:hyperlink w:anchor="Seif14" w:tooltip="סמכויות כללי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פרק ג': פיצויים</w:t>
            </w:r>
          </w:p>
        </w:tc>
        <w:tc>
          <w:tcPr>
            <w:tcW w:w="567" w:type="dxa"/>
          </w:tcPr>
          <w:p w:rsidR="007B7669" w:rsidRPr="007B7669" w:rsidRDefault="007B7669" w:rsidP="007B7669">
            <w:pPr>
              <w:spacing w:line="240" w:lineRule="auto"/>
              <w:jc w:val="left"/>
              <w:rPr>
                <w:rStyle w:val="Hyperlink"/>
                <w:rtl/>
              </w:rPr>
            </w:pPr>
            <w:hyperlink w:anchor="med2" w:tooltip="פרק ג: פיצוי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16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פיצויים בעד המתה</w:t>
            </w:r>
          </w:p>
        </w:tc>
        <w:tc>
          <w:tcPr>
            <w:tcW w:w="567" w:type="dxa"/>
          </w:tcPr>
          <w:p w:rsidR="007B7669" w:rsidRPr="007B7669" w:rsidRDefault="007B7669" w:rsidP="007B7669">
            <w:pPr>
              <w:spacing w:line="240" w:lineRule="auto"/>
              <w:jc w:val="left"/>
              <w:rPr>
                <w:rStyle w:val="Hyperlink"/>
                <w:rtl/>
              </w:rPr>
            </w:pPr>
            <w:hyperlink w:anchor="Seif15" w:tooltip="פיצויים בעד המתה"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16א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הסדר ביטוחי חלופי לתשלום פיצויים</w:t>
            </w:r>
          </w:p>
        </w:tc>
        <w:tc>
          <w:tcPr>
            <w:tcW w:w="567" w:type="dxa"/>
          </w:tcPr>
          <w:p w:rsidR="007B7669" w:rsidRPr="007B7669" w:rsidRDefault="007B7669" w:rsidP="007B7669">
            <w:pPr>
              <w:spacing w:line="240" w:lineRule="auto"/>
              <w:jc w:val="left"/>
              <w:rPr>
                <w:rStyle w:val="Hyperlink"/>
                <w:rtl/>
              </w:rPr>
            </w:pPr>
            <w:hyperlink w:anchor="Seif35" w:tooltip="הסדר ביטוחי חלופי לתשלום פיצוי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16ב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ועדה לבדיקת ברשות לתשלום פיצויים</w:t>
            </w:r>
          </w:p>
        </w:tc>
        <w:tc>
          <w:tcPr>
            <w:tcW w:w="567" w:type="dxa"/>
          </w:tcPr>
          <w:p w:rsidR="007B7669" w:rsidRPr="007B7669" w:rsidRDefault="007B7669" w:rsidP="007B7669">
            <w:pPr>
              <w:spacing w:line="240" w:lineRule="auto"/>
              <w:jc w:val="left"/>
              <w:rPr>
                <w:rStyle w:val="Hyperlink"/>
                <w:rtl/>
              </w:rPr>
            </w:pPr>
            <w:hyperlink w:anchor="Seif36" w:tooltip="ועדה לבדיקת ברשות לתשלום פיצוי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17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סייג לתשלום פיצויים</w:t>
            </w:r>
          </w:p>
        </w:tc>
        <w:tc>
          <w:tcPr>
            <w:tcW w:w="567" w:type="dxa"/>
          </w:tcPr>
          <w:p w:rsidR="007B7669" w:rsidRPr="007B7669" w:rsidRDefault="007B7669" w:rsidP="007B7669">
            <w:pPr>
              <w:spacing w:line="240" w:lineRule="auto"/>
              <w:jc w:val="left"/>
              <w:rPr>
                <w:rStyle w:val="Hyperlink"/>
                <w:rtl/>
              </w:rPr>
            </w:pPr>
            <w:hyperlink w:anchor="Seif16" w:tooltip="סייג לתשלום פיצוי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פרק ד': אזורים נגועים</w:t>
            </w:r>
          </w:p>
        </w:tc>
        <w:tc>
          <w:tcPr>
            <w:tcW w:w="567" w:type="dxa"/>
          </w:tcPr>
          <w:p w:rsidR="007B7669" w:rsidRPr="007B7669" w:rsidRDefault="007B7669" w:rsidP="007B7669">
            <w:pPr>
              <w:spacing w:line="240" w:lineRule="auto"/>
              <w:jc w:val="left"/>
              <w:rPr>
                <w:rStyle w:val="Hyperlink"/>
                <w:rtl/>
              </w:rPr>
            </w:pPr>
            <w:hyperlink w:anchor="med3" w:tooltip="פרק ד: אזורים נגוע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18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הכרזת אזורים נגועים</w:t>
            </w:r>
          </w:p>
        </w:tc>
        <w:tc>
          <w:tcPr>
            <w:tcW w:w="567" w:type="dxa"/>
          </w:tcPr>
          <w:p w:rsidR="007B7669" w:rsidRPr="007B7669" w:rsidRDefault="007B7669" w:rsidP="007B7669">
            <w:pPr>
              <w:spacing w:line="240" w:lineRule="auto"/>
              <w:jc w:val="left"/>
              <w:rPr>
                <w:rStyle w:val="Hyperlink"/>
                <w:rtl/>
              </w:rPr>
            </w:pPr>
            <w:hyperlink w:anchor="Seif17" w:tooltip="הכרזת אזורים נגוע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19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שינוי וביטול הכרזה  [17</w:t>
            </w:r>
          </w:p>
        </w:tc>
        <w:tc>
          <w:tcPr>
            <w:tcW w:w="567" w:type="dxa"/>
          </w:tcPr>
          <w:p w:rsidR="007B7669" w:rsidRPr="007B7669" w:rsidRDefault="007B7669" w:rsidP="007B7669">
            <w:pPr>
              <w:spacing w:line="240" w:lineRule="auto"/>
              <w:jc w:val="left"/>
              <w:rPr>
                <w:rStyle w:val="Hyperlink"/>
                <w:rtl/>
              </w:rPr>
            </w:pPr>
            <w:hyperlink w:anchor="Seif18" w:tooltip="שינוי וביטול הכרזה  [17"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20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הוראות לענין אזורים נגועים</w:t>
            </w:r>
          </w:p>
        </w:tc>
        <w:tc>
          <w:tcPr>
            <w:tcW w:w="567" w:type="dxa"/>
          </w:tcPr>
          <w:p w:rsidR="007B7669" w:rsidRPr="007B7669" w:rsidRDefault="007B7669" w:rsidP="007B7669">
            <w:pPr>
              <w:spacing w:line="240" w:lineRule="auto"/>
              <w:jc w:val="left"/>
              <w:rPr>
                <w:rStyle w:val="Hyperlink"/>
                <w:rtl/>
              </w:rPr>
            </w:pPr>
            <w:hyperlink w:anchor="Seif19" w:tooltip="הוראות לענין אזורים נגוע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21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הודעה על מחלה [19]</w:t>
            </w:r>
          </w:p>
        </w:tc>
        <w:tc>
          <w:tcPr>
            <w:tcW w:w="567" w:type="dxa"/>
          </w:tcPr>
          <w:p w:rsidR="007B7669" w:rsidRPr="007B7669" w:rsidRDefault="007B7669" w:rsidP="007B7669">
            <w:pPr>
              <w:spacing w:line="240" w:lineRule="auto"/>
              <w:jc w:val="left"/>
              <w:rPr>
                <w:rStyle w:val="Hyperlink"/>
                <w:rtl/>
              </w:rPr>
            </w:pPr>
            <w:hyperlink w:anchor="Seif20" w:tooltip="הודעה על מחלה [19]"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פרק ה': תקנות</w:t>
            </w:r>
          </w:p>
        </w:tc>
        <w:tc>
          <w:tcPr>
            <w:tcW w:w="567" w:type="dxa"/>
          </w:tcPr>
          <w:p w:rsidR="007B7669" w:rsidRPr="007B7669" w:rsidRDefault="007B7669" w:rsidP="007B7669">
            <w:pPr>
              <w:spacing w:line="240" w:lineRule="auto"/>
              <w:jc w:val="left"/>
              <w:rPr>
                <w:rStyle w:val="Hyperlink"/>
                <w:rtl/>
              </w:rPr>
            </w:pPr>
            <w:hyperlink w:anchor="med4" w:tooltip="פרק ה: תקנ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22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תקנות [20</w:t>
            </w:r>
          </w:p>
        </w:tc>
        <w:tc>
          <w:tcPr>
            <w:tcW w:w="567" w:type="dxa"/>
          </w:tcPr>
          <w:p w:rsidR="007B7669" w:rsidRPr="007B7669" w:rsidRDefault="007B7669" w:rsidP="007B7669">
            <w:pPr>
              <w:spacing w:line="240" w:lineRule="auto"/>
              <w:jc w:val="left"/>
              <w:rPr>
                <w:rStyle w:val="Hyperlink"/>
                <w:rtl/>
              </w:rPr>
            </w:pPr>
            <w:hyperlink w:anchor="Seif21" w:tooltip="תקנות [20"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23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אגרות [20</w:t>
            </w:r>
          </w:p>
        </w:tc>
        <w:tc>
          <w:tcPr>
            <w:tcW w:w="567" w:type="dxa"/>
          </w:tcPr>
          <w:p w:rsidR="007B7669" w:rsidRPr="007B7669" w:rsidRDefault="007B7669" w:rsidP="007B7669">
            <w:pPr>
              <w:spacing w:line="240" w:lineRule="auto"/>
              <w:jc w:val="left"/>
              <w:rPr>
                <w:rStyle w:val="Hyperlink"/>
                <w:rtl/>
              </w:rPr>
            </w:pPr>
            <w:hyperlink w:anchor="Seif22" w:tooltip="אגרות [20"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פרק ו': שונות</w:t>
            </w:r>
          </w:p>
        </w:tc>
        <w:tc>
          <w:tcPr>
            <w:tcW w:w="567" w:type="dxa"/>
          </w:tcPr>
          <w:p w:rsidR="007B7669" w:rsidRPr="007B7669" w:rsidRDefault="007B7669" w:rsidP="007B7669">
            <w:pPr>
              <w:spacing w:line="240" w:lineRule="auto"/>
              <w:jc w:val="left"/>
              <w:rPr>
                <w:rStyle w:val="Hyperlink"/>
                <w:rtl/>
              </w:rPr>
            </w:pPr>
            <w:hyperlink w:anchor="med5" w:tooltip="פרק ו: שונ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24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סייג לתביעה</w:t>
            </w:r>
          </w:p>
        </w:tc>
        <w:tc>
          <w:tcPr>
            <w:tcW w:w="567" w:type="dxa"/>
          </w:tcPr>
          <w:p w:rsidR="007B7669" w:rsidRPr="007B7669" w:rsidRDefault="007B7669" w:rsidP="007B7669">
            <w:pPr>
              <w:spacing w:line="240" w:lineRule="auto"/>
              <w:jc w:val="left"/>
              <w:rPr>
                <w:rStyle w:val="Hyperlink"/>
                <w:rtl/>
              </w:rPr>
            </w:pPr>
            <w:hyperlink w:anchor="Seif23" w:tooltip="סייג לתביעה"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25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סמכות מעצר בלא צו [22</w:t>
            </w:r>
          </w:p>
        </w:tc>
        <w:tc>
          <w:tcPr>
            <w:tcW w:w="567" w:type="dxa"/>
          </w:tcPr>
          <w:p w:rsidR="007B7669" w:rsidRPr="007B7669" w:rsidRDefault="007B7669" w:rsidP="007B7669">
            <w:pPr>
              <w:spacing w:line="240" w:lineRule="auto"/>
              <w:jc w:val="left"/>
              <w:rPr>
                <w:rStyle w:val="Hyperlink"/>
                <w:rtl/>
              </w:rPr>
            </w:pPr>
            <w:hyperlink w:anchor="Seif24" w:tooltip="סמכות מעצר בלא צו [22"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26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סמכות תפיסה [22</w:t>
            </w:r>
          </w:p>
        </w:tc>
        <w:tc>
          <w:tcPr>
            <w:tcW w:w="567" w:type="dxa"/>
          </w:tcPr>
          <w:p w:rsidR="007B7669" w:rsidRPr="007B7669" w:rsidRDefault="007B7669" w:rsidP="007B7669">
            <w:pPr>
              <w:spacing w:line="240" w:lineRule="auto"/>
              <w:jc w:val="left"/>
              <w:rPr>
                <w:rStyle w:val="Hyperlink"/>
                <w:rtl/>
              </w:rPr>
            </w:pPr>
            <w:hyperlink w:anchor="Seif25" w:tooltip="סמכות תפיסה [22"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27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חילוט</w:t>
            </w:r>
          </w:p>
        </w:tc>
        <w:tc>
          <w:tcPr>
            <w:tcW w:w="567" w:type="dxa"/>
          </w:tcPr>
          <w:p w:rsidR="007B7669" w:rsidRPr="007B7669" w:rsidRDefault="007B7669" w:rsidP="007B7669">
            <w:pPr>
              <w:spacing w:line="240" w:lineRule="auto"/>
              <w:jc w:val="left"/>
              <w:rPr>
                <w:rStyle w:val="Hyperlink"/>
                <w:rtl/>
              </w:rPr>
            </w:pPr>
            <w:hyperlink w:anchor="Seif26" w:tooltip="חילוט"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28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עונשין</w:t>
            </w:r>
          </w:p>
        </w:tc>
        <w:tc>
          <w:tcPr>
            <w:tcW w:w="567" w:type="dxa"/>
          </w:tcPr>
          <w:p w:rsidR="007B7669" w:rsidRPr="007B7669" w:rsidRDefault="007B7669" w:rsidP="007B7669">
            <w:pPr>
              <w:spacing w:line="240" w:lineRule="auto"/>
              <w:jc w:val="left"/>
              <w:rPr>
                <w:rStyle w:val="Hyperlink"/>
                <w:rtl/>
              </w:rPr>
            </w:pPr>
            <w:hyperlink w:anchor="Seif27" w:tooltip="עונשין"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29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גמול למודיע</w:t>
            </w:r>
          </w:p>
        </w:tc>
        <w:tc>
          <w:tcPr>
            <w:tcW w:w="567" w:type="dxa"/>
          </w:tcPr>
          <w:p w:rsidR="007B7669" w:rsidRPr="007B7669" w:rsidRDefault="007B7669" w:rsidP="007B7669">
            <w:pPr>
              <w:spacing w:line="240" w:lineRule="auto"/>
              <w:jc w:val="left"/>
              <w:rPr>
                <w:rStyle w:val="Hyperlink"/>
                <w:rtl/>
              </w:rPr>
            </w:pPr>
            <w:hyperlink w:anchor="Seif28" w:tooltip="גמול למודיע"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30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דו"ח רופא וטרינר  [25]</w:t>
            </w:r>
          </w:p>
        </w:tc>
        <w:tc>
          <w:tcPr>
            <w:tcW w:w="567" w:type="dxa"/>
          </w:tcPr>
          <w:p w:rsidR="007B7669" w:rsidRPr="007B7669" w:rsidRDefault="007B7669" w:rsidP="007B7669">
            <w:pPr>
              <w:spacing w:line="240" w:lineRule="auto"/>
              <w:jc w:val="left"/>
              <w:rPr>
                <w:rStyle w:val="Hyperlink"/>
                <w:rtl/>
              </w:rPr>
            </w:pPr>
            <w:hyperlink w:anchor="Seif29" w:tooltip="דוח רופא וטרינר  [25]"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30א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 xml:space="preserve">הבאה של בעלי חיים, גוויותיהם ותוצרתם מהאזור ומשטחי המועצה </w:t>
            </w:r>
            <w:r>
              <w:rPr>
                <w:rFonts w:cs="Times New Roman"/>
                <w:sz w:val="24"/>
                <w:rtl/>
              </w:rPr>
              <w:lastRenderedPageBreak/>
              <w:t>הפלסטינית</w:t>
            </w:r>
          </w:p>
        </w:tc>
        <w:tc>
          <w:tcPr>
            <w:tcW w:w="567" w:type="dxa"/>
          </w:tcPr>
          <w:p w:rsidR="007B7669" w:rsidRPr="007B7669" w:rsidRDefault="007B7669" w:rsidP="007B7669">
            <w:pPr>
              <w:spacing w:line="240" w:lineRule="auto"/>
              <w:jc w:val="left"/>
              <w:rPr>
                <w:rStyle w:val="Hyperlink"/>
                <w:rtl/>
              </w:rPr>
            </w:pPr>
            <w:hyperlink w:anchor="Seif34" w:tooltip="הבאה של בעלי חיים, גוויותיהם ותוצרתם מהאזור ומשטחי המועצה הפלסטיני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31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נטל ההוכחה</w:t>
            </w:r>
          </w:p>
        </w:tc>
        <w:tc>
          <w:tcPr>
            <w:tcW w:w="567" w:type="dxa"/>
          </w:tcPr>
          <w:p w:rsidR="007B7669" w:rsidRPr="007B7669" w:rsidRDefault="007B7669" w:rsidP="007B7669">
            <w:pPr>
              <w:spacing w:line="240" w:lineRule="auto"/>
              <w:jc w:val="left"/>
              <w:rPr>
                <w:rStyle w:val="Hyperlink"/>
                <w:rtl/>
              </w:rPr>
            </w:pPr>
            <w:hyperlink w:anchor="Seif30" w:tooltip="נטל ההוכחה"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32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הוצאות</w:t>
            </w:r>
          </w:p>
        </w:tc>
        <w:tc>
          <w:tcPr>
            <w:tcW w:w="567" w:type="dxa"/>
          </w:tcPr>
          <w:p w:rsidR="007B7669" w:rsidRPr="007B7669" w:rsidRDefault="007B7669" w:rsidP="007B7669">
            <w:pPr>
              <w:spacing w:line="240" w:lineRule="auto"/>
              <w:jc w:val="left"/>
              <w:rPr>
                <w:rStyle w:val="Hyperlink"/>
                <w:rtl/>
              </w:rPr>
            </w:pPr>
            <w:hyperlink w:anchor="Seif31" w:tooltip="הוצא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33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אי תחולת פקודת הפרשנות בכמה ענינים</w:t>
            </w:r>
          </w:p>
        </w:tc>
        <w:tc>
          <w:tcPr>
            <w:tcW w:w="567" w:type="dxa"/>
          </w:tcPr>
          <w:p w:rsidR="007B7669" w:rsidRPr="007B7669" w:rsidRDefault="007B7669" w:rsidP="007B7669">
            <w:pPr>
              <w:spacing w:line="240" w:lineRule="auto"/>
              <w:jc w:val="left"/>
              <w:rPr>
                <w:rStyle w:val="Hyperlink"/>
                <w:rtl/>
              </w:rPr>
            </w:pPr>
            <w:hyperlink w:anchor="Seif32" w:tooltip="אי תחולת פקודת הפרשנות בכמה ענינים"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33א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הוראות מעבר לעניין הוראות מינהל</w:t>
            </w:r>
          </w:p>
        </w:tc>
        <w:tc>
          <w:tcPr>
            <w:tcW w:w="567" w:type="dxa"/>
          </w:tcPr>
          <w:p w:rsidR="007B7669" w:rsidRPr="007B7669" w:rsidRDefault="007B7669" w:rsidP="007B7669">
            <w:pPr>
              <w:spacing w:line="240" w:lineRule="auto"/>
              <w:jc w:val="left"/>
              <w:rPr>
                <w:rStyle w:val="Hyperlink"/>
                <w:rtl/>
              </w:rPr>
            </w:pPr>
            <w:hyperlink w:anchor="Seif37" w:tooltip="הוראות מעבר לעניין הוראות מינהל"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r>
              <w:rPr>
                <w:rFonts w:cs="Times New Roman"/>
                <w:sz w:val="24"/>
                <w:rtl/>
              </w:rPr>
              <w:t xml:space="preserve">סעיף 34 </w:t>
            </w: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שיקולי הגנה על בעלי חיים בעת הפעלת סמכות</w:t>
            </w:r>
          </w:p>
        </w:tc>
        <w:tc>
          <w:tcPr>
            <w:tcW w:w="567" w:type="dxa"/>
          </w:tcPr>
          <w:p w:rsidR="007B7669" w:rsidRPr="007B7669" w:rsidRDefault="007B7669" w:rsidP="007B7669">
            <w:pPr>
              <w:spacing w:line="240" w:lineRule="auto"/>
              <w:jc w:val="left"/>
              <w:rPr>
                <w:rStyle w:val="Hyperlink"/>
                <w:rtl/>
              </w:rPr>
            </w:pPr>
            <w:hyperlink w:anchor="Seif38" w:tooltip="שיקולי הגנה על בעלי חיים בעת הפעלת סמכות"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תוספת ראשונה</w:t>
            </w:r>
          </w:p>
        </w:tc>
        <w:tc>
          <w:tcPr>
            <w:tcW w:w="567" w:type="dxa"/>
          </w:tcPr>
          <w:p w:rsidR="007B7669" w:rsidRPr="007B7669" w:rsidRDefault="007B7669" w:rsidP="007B7669">
            <w:pPr>
              <w:spacing w:line="240" w:lineRule="auto"/>
              <w:jc w:val="left"/>
              <w:rPr>
                <w:rStyle w:val="Hyperlink"/>
                <w:rtl/>
              </w:rPr>
            </w:pPr>
            <w:hyperlink w:anchor="med6" w:tooltip="תוספת ראשונה"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תוספת שנייה</w:t>
            </w:r>
          </w:p>
        </w:tc>
        <w:tc>
          <w:tcPr>
            <w:tcW w:w="567" w:type="dxa"/>
          </w:tcPr>
          <w:p w:rsidR="007B7669" w:rsidRPr="007B7669" w:rsidRDefault="007B7669" w:rsidP="007B7669">
            <w:pPr>
              <w:spacing w:line="240" w:lineRule="auto"/>
              <w:jc w:val="left"/>
              <w:rPr>
                <w:rStyle w:val="Hyperlink"/>
                <w:rtl/>
              </w:rPr>
            </w:pPr>
            <w:hyperlink w:anchor="med7" w:tooltip="תוספת שנייה"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B7669" w:rsidRPr="007B7669" w:rsidTr="007B7669">
        <w:tblPrEx>
          <w:tblCellMar>
            <w:top w:w="0" w:type="dxa"/>
            <w:bottom w:w="0" w:type="dxa"/>
          </w:tblCellMar>
        </w:tblPrEx>
        <w:tc>
          <w:tcPr>
            <w:tcW w:w="1247" w:type="dxa"/>
          </w:tcPr>
          <w:p w:rsidR="007B7669" w:rsidRPr="007B7669" w:rsidRDefault="007B7669" w:rsidP="007B7669">
            <w:pPr>
              <w:spacing w:line="240" w:lineRule="auto"/>
              <w:jc w:val="left"/>
              <w:rPr>
                <w:rFonts w:cs="Frankruhel"/>
                <w:sz w:val="24"/>
                <w:rtl/>
              </w:rPr>
            </w:pPr>
          </w:p>
        </w:tc>
        <w:tc>
          <w:tcPr>
            <w:tcW w:w="5669" w:type="dxa"/>
          </w:tcPr>
          <w:p w:rsidR="007B7669" w:rsidRPr="007B7669" w:rsidRDefault="007B7669" w:rsidP="007B7669">
            <w:pPr>
              <w:spacing w:line="240" w:lineRule="auto"/>
              <w:jc w:val="left"/>
              <w:rPr>
                <w:rFonts w:cs="Frankruhel"/>
                <w:sz w:val="24"/>
                <w:rtl/>
              </w:rPr>
            </w:pPr>
            <w:r>
              <w:rPr>
                <w:rFonts w:cs="Times New Roman"/>
                <w:sz w:val="24"/>
                <w:rtl/>
              </w:rPr>
              <w:t>לוח השוואה</w:t>
            </w:r>
          </w:p>
        </w:tc>
        <w:tc>
          <w:tcPr>
            <w:tcW w:w="567" w:type="dxa"/>
          </w:tcPr>
          <w:p w:rsidR="007B7669" w:rsidRPr="007B7669" w:rsidRDefault="007B7669" w:rsidP="007B7669">
            <w:pPr>
              <w:spacing w:line="240" w:lineRule="auto"/>
              <w:jc w:val="left"/>
              <w:rPr>
                <w:rStyle w:val="Hyperlink"/>
                <w:rtl/>
              </w:rPr>
            </w:pPr>
            <w:hyperlink w:anchor="med8" w:tooltip="לוח השוואה" w:history="1">
              <w:r w:rsidRPr="007B7669">
                <w:rPr>
                  <w:rStyle w:val="Hyperlink"/>
                </w:rPr>
                <w:t>Go</w:t>
              </w:r>
            </w:hyperlink>
          </w:p>
        </w:tc>
        <w:tc>
          <w:tcPr>
            <w:tcW w:w="850" w:type="dxa"/>
          </w:tcPr>
          <w:p w:rsidR="007B7669" w:rsidRPr="007B7669" w:rsidRDefault="007B7669" w:rsidP="007B76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bl>
    <w:p w:rsidR="0000378C" w:rsidRDefault="0000378C">
      <w:pPr>
        <w:pStyle w:val="big-header"/>
        <w:ind w:left="0" w:right="1134"/>
        <w:rPr>
          <w:rtl/>
        </w:rPr>
      </w:pPr>
    </w:p>
    <w:p w:rsidR="0000378C" w:rsidRPr="0063080E" w:rsidRDefault="0000378C" w:rsidP="0063080E">
      <w:pPr>
        <w:pStyle w:val="big-header"/>
        <w:ind w:left="0" w:right="1134"/>
        <w:rPr>
          <w:rStyle w:val="default"/>
          <w:rFonts w:cs="FrankRuehl" w:hint="cs"/>
          <w:szCs w:val="32"/>
          <w:rtl/>
        </w:rPr>
      </w:pPr>
      <w:r>
        <w:rPr>
          <w:rtl/>
        </w:rPr>
        <w:br w:type="page"/>
      </w:r>
      <w:r>
        <w:rPr>
          <w:rtl/>
        </w:rPr>
        <w:lastRenderedPageBreak/>
        <w:t>פ</w:t>
      </w:r>
      <w:r>
        <w:rPr>
          <w:rFonts w:hint="cs"/>
          <w:rtl/>
        </w:rPr>
        <w:t>קודת מחלות בעלי חיים [נוסח חדש], תשמ"ה-1985</w:t>
      </w:r>
      <w:r>
        <w:rPr>
          <w:rStyle w:val="default"/>
          <w:rtl/>
        </w:rPr>
        <w:footnoteReference w:customMarkFollows="1" w:id="1"/>
        <w:t>*</w:t>
      </w:r>
    </w:p>
    <w:p w:rsidR="0000378C" w:rsidRDefault="0000378C">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rsidR="0000378C" w:rsidRDefault="0000378C">
      <w:pPr>
        <w:pStyle w:val="P00"/>
        <w:spacing w:before="72"/>
        <w:ind w:left="0" w:right="1134"/>
        <w:rPr>
          <w:rStyle w:val="default"/>
          <w:rFonts w:cs="FrankRuehl" w:hint="cs"/>
          <w:rtl/>
        </w:rPr>
      </w:pPr>
      <w:bookmarkStart w:id="2" w:name="Seif33"/>
      <w:bookmarkEnd w:id="2"/>
      <w:r>
        <w:rPr>
          <w:lang w:val="he-IL"/>
        </w:rPr>
        <w:pict>
          <v:rect id="_x0000_s2050" style="position:absolute;left:0;text-align:left;margin-left:464.5pt;margin-top:8.05pt;width:75.05pt;height:10.4pt;z-index:251684352"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גדרות </w:t>
                  </w:r>
                  <w:r>
                    <w:rPr>
                      <w:rFonts w:cs="Miriam"/>
                      <w:szCs w:val="18"/>
                      <w:rtl/>
                    </w:rPr>
                    <w:t>[2(1)]</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פקודה זו </w:t>
      </w:r>
      <w:r>
        <w:rPr>
          <w:rStyle w:val="default"/>
          <w:rFonts w:cs="FrankRuehl"/>
          <w:rtl/>
        </w:rPr>
        <w:t>–</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w:t>
      </w:r>
      <w:r>
        <w:rPr>
          <w:rStyle w:val="default"/>
          <w:rFonts w:cs="FrankRuehl"/>
          <w:rtl/>
        </w:rPr>
        <w:t>–</w:t>
      </w:r>
      <w:r>
        <w:rPr>
          <w:rStyle w:val="default"/>
          <w:rFonts w:cs="FrankRuehl" w:hint="cs"/>
          <w:rtl/>
        </w:rPr>
        <w:t xml:space="preserve"> לענין בעל חיים, גוויה, רפד, פרש או מספוא </w:t>
      </w:r>
      <w:r>
        <w:rPr>
          <w:rStyle w:val="default"/>
          <w:rFonts w:cs="FrankRuehl"/>
          <w:rtl/>
        </w:rPr>
        <w:t>–</w:t>
      </w:r>
      <w:r>
        <w:rPr>
          <w:rStyle w:val="default"/>
          <w:rFonts w:cs="FrankRuehl" w:hint="cs"/>
          <w:rtl/>
        </w:rPr>
        <w:t xml:space="preserve"> כל אדם שהוא:</w:t>
      </w:r>
    </w:p>
    <w:p w:rsidR="0000378C" w:rsidRDefault="000037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בעלם, בשלמות או חלקית, או המציג עצמו כך;</w:t>
      </w:r>
    </w:p>
    <w:p w:rsidR="0000378C" w:rsidRDefault="000037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שלוחו של אדם כאמור;</w:t>
      </w:r>
    </w:p>
    <w:p w:rsidR="0000378C" w:rsidRDefault="000037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המחזיק בהם או מי שיש לו טובת הנאה בהם, שליטה או פיקוח עליהם או סמכות לעשות בהם;</w:t>
      </w:r>
    </w:p>
    <w:p w:rsidR="0000378C" w:rsidRDefault="000037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מתיר להם לחיות בחצריו, או להיות או להישאר בהם, לפי הענין;</w:t>
      </w:r>
    </w:p>
    <w:p w:rsidR="0000378C" w:rsidRDefault="000037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תופש בחצרים, נוהג כלי רכב, קברניט כלי שיט או מפקד כלי טיס שבהם הם נמצאים, אם לא הוכיח כי</w:t>
      </w:r>
      <w:r>
        <w:rPr>
          <w:rStyle w:val="default"/>
          <w:rFonts w:cs="FrankRuehl"/>
          <w:rtl/>
        </w:rPr>
        <w:t xml:space="preserve"> </w:t>
      </w:r>
      <w:r>
        <w:rPr>
          <w:rStyle w:val="default"/>
          <w:rFonts w:cs="FrankRuehl" w:hint="cs"/>
          <w:rtl/>
        </w:rPr>
        <w:t>אדם אחר בישראל הוא בעלם;</w:t>
      </w:r>
    </w:p>
    <w:p w:rsidR="0000378C" w:rsidRDefault="0000378C">
      <w:pPr>
        <w:pStyle w:val="P00"/>
        <w:spacing w:before="72"/>
        <w:ind w:left="0" w:right="1134"/>
        <w:rPr>
          <w:rStyle w:val="default"/>
          <w:rFonts w:cs="FrankRuehl" w:hint="cs"/>
          <w:rtl/>
        </w:rPr>
      </w:pPr>
      <w:r>
        <w:rPr>
          <w:lang w:val="he-IL"/>
        </w:rPr>
        <w:pict>
          <v:rect id="_x0000_s2051" style="position:absolute;left:0;text-align:left;margin-left:464.5pt;margin-top:8.05pt;width:75.05pt;height:18.8pt;z-index:251606528"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ו</w:t>
      </w:r>
      <w:r>
        <w:rPr>
          <w:rStyle w:val="default"/>
          <w:rFonts w:cs="FrankRuehl" w:hint="cs"/>
          <w:rtl/>
        </w:rPr>
        <w:t>הכל למעט רופא וטרינר ממשלתי או מפקח הפועלים בתוקף סמכותם;</w:t>
      </w:r>
    </w:p>
    <w:p w:rsidR="0000378C" w:rsidRPr="00FC54AC" w:rsidRDefault="0000378C">
      <w:pPr>
        <w:pStyle w:val="P00"/>
        <w:spacing w:before="0"/>
        <w:ind w:left="0" w:right="1134"/>
        <w:rPr>
          <w:rFonts w:hint="cs"/>
          <w:b/>
          <w:bCs/>
          <w:vanish/>
          <w:szCs w:val="20"/>
          <w:shd w:val="clear" w:color="auto" w:fill="FFFF99"/>
          <w:rtl/>
        </w:rPr>
      </w:pPr>
      <w:bookmarkStart w:id="3" w:name="Rov79"/>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tabs>
          <w:tab w:val="clear" w:pos="6259"/>
        </w:tabs>
        <w:spacing w:before="0"/>
        <w:ind w:left="0" w:right="1134"/>
        <w:rPr>
          <w:rFonts w:hint="cs"/>
          <w:vanish/>
          <w:szCs w:val="20"/>
          <w:shd w:val="clear" w:color="auto" w:fill="FFFF99"/>
          <w:rtl/>
        </w:rPr>
      </w:pPr>
      <w:hyperlink r:id="rId6"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7"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בעל"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לענין בעל חיים, גוויה, רפד, פרש או מספוא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כל אדם שהוא:</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בעלם, בשלמות או חלקית, או המציג עצמו כך;</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שלוחו של אדם כאמור;</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המחזיק בהם או מי שיש לו טובת הנאה בהם, שליטה או פיקוח עליהם או סמכות לעשות בהם;</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(4)</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מתיר להם לחיות בחצריו, או להיות או להישאר בהם, לפי הענין;</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(5)</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תופש בחצרים, נוהג כלי רכב, קברניט כלי שיט או מפקד כלי טיס שבהם הם נמצאים, אם לא הוכיח כי</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אדם אחר בישראל הוא בעלם;</w:t>
      </w:r>
    </w:p>
    <w:p w:rsidR="0000378C" w:rsidRDefault="0000378C">
      <w:pPr>
        <w:pStyle w:val="P00"/>
        <w:spacing w:before="0"/>
        <w:ind w:left="0" w:right="1134"/>
        <w:rPr>
          <w:rStyle w:val="default"/>
          <w:rFonts w:cs="FrankRuehl" w:hint="cs"/>
          <w:sz w:val="2"/>
          <w:szCs w:val="2"/>
          <w:rtl/>
        </w:rPr>
      </w:pPr>
      <w:r w:rsidRPr="00FC54AC">
        <w:rPr>
          <w:vanish/>
          <w:sz w:val="22"/>
          <w:szCs w:val="22"/>
          <w:shd w:val="clear" w:color="auto" w:fill="FFFF99"/>
          <w:rtl/>
        </w:rPr>
        <w:tab/>
      </w:r>
      <w:r w:rsidRPr="00FC54AC">
        <w:rPr>
          <w:rStyle w:val="default"/>
          <w:rFonts w:cs="FrankRuehl"/>
          <w:vanish/>
          <w:sz w:val="22"/>
          <w:szCs w:val="22"/>
          <w:shd w:val="clear" w:color="auto" w:fill="FFFF99"/>
          <w:rtl/>
        </w:rPr>
        <w:t>ו</w:t>
      </w:r>
      <w:r w:rsidRPr="00FC54AC">
        <w:rPr>
          <w:rStyle w:val="default"/>
          <w:rFonts w:cs="FrankRuehl" w:hint="cs"/>
          <w:vanish/>
          <w:sz w:val="22"/>
          <w:szCs w:val="22"/>
          <w:shd w:val="clear" w:color="auto" w:fill="FFFF99"/>
          <w:rtl/>
        </w:rPr>
        <w:t xml:space="preserve">הכל למעט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הפועלים בתוקף סמכותם;</w:t>
      </w:r>
      <w:bookmarkEnd w:id="3"/>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חיים" </w:t>
      </w:r>
      <w:r>
        <w:rPr>
          <w:rStyle w:val="default"/>
          <w:rFonts w:cs="FrankRuehl"/>
          <w:rtl/>
        </w:rPr>
        <w:t>–</w:t>
      </w:r>
      <w:r>
        <w:rPr>
          <w:rStyle w:val="default"/>
          <w:rFonts w:cs="FrankRuehl" w:hint="cs"/>
          <w:rtl/>
        </w:rPr>
        <w:t xml:space="preserve"> בעל חיים מבעלי החיים המפורטים בתוספת</w:t>
      </w:r>
      <w:r>
        <w:rPr>
          <w:rStyle w:val="default"/>
          <w:rFonts w:cs="FrankRuehl"/>
          <w:rtl/>
        </w:rPr>
        <w:t xml:space="preserve"> </w:t>
      </w:r>
      <w:r>
        <w:rPr>
          <w:rStyle w:val="default"/>
          <w:rFonts w:cs="FrankRuehl" w:hint="cs"/>
          <w:rtl/>
        </w:rPr>
        <w:t>הראשונה;</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גוויה" </w:t>
      </w:r>
      <w:r>
        <w:rPr>
          <w:rStyle w:val="default"/>
          <w:rFonts w:cs="FrankRuehl"/>
          <w:rtl/>
        </w:rPr>
        <w:t>–</w:t>
      </w:r>
      <w:r>
        <w:rPr>
          <w:rStyle w:val="default"/>
          <w:rFonts w:cs="FrankRuehl" w:hint="cs"/>
          <w:rtl/>
        </w:rPr>
        <w:t xml:space="preserve"> גוויית בעל חיים, לרבות חלק מגוויה, והבשר, העצמות, העור והשלח, הפרסות, הקרניים, ה</w:t>
      </w:r>
      <w:r>
        <w:rPr>
          <w:rStyle w:val="default"/>
          <w:rFonts w:cs="FrankRuehl"/>
          <w:rtl/>
        </w:rPr>
        <w:t>צ</w:t>
      </w:r>
      <w:r>
        <w:rPr>
          <w:rStyle w:val="default"/>
          <w:rFonts w:cs="FrankRuehl" w:hint="cs"/>
          <w:rtl/>
        </w:rPr>
        <w:t>מר, השיירים או חלק אחר של בעל חיים;</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הוראות ביצוע" </w:t>
      </w:r>
      <w:r>
        <w:rPr>
          <w:rStyle w:val="default"/>
          <w:rFonts w:cs="FrankRuehl"/>
          <w:rtl/>
        </w:rPr>
        <w:t>–</w:t>
      </w:r>
      <w:r>
        <w:rPr>
          <w:rStyle w:val="default"/>
          <w:rFonts w:cs="FrankRuehl" w:hint="cs"/>
          <w:rtl/>
        </w:rPr>
        <w:t xml:space="preserve"> תקנות שהותקנו מכוח פקודה זו וכן צווים, הוראות, איסורים או תנאים שניתנו או הוטלו לפי פקודה זו או לפי תקנות שהותקנו מכוחה;</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המתה" </w:t>
      </w:r>
      <w:r>
        <w:rPr>
          <w:rStyle w:val="default"/>
          <w:rFonts w:cs="FrankRuehl"/>
          <w:rtl/>
        </w:rPr>
        <w:t>–</w:t>
      </w:r>
      <w:r>
        <w:rPr>
          <w:rStyle w:val="default"/>
          <w:rFonts w:cs="FrankRuehl" w:hint="cs"/>
          <w:rtl/>
        </w:rPr>
        <w:t xml:space="preserve"> לרבות שחיטה, ולענין ביצי עופות </w:t>
      </w:r>
      <w:r>
        <w:rPr>
          <w:rStyle w:val="default"/>
          <w:rFonts w:cs="FrankRuehl"/>
          <w:rtl/>
        </w:rPr>
        <w:t>–</w:t>
      </w:r>
      <w:r>
        <w:rPr>
          <w:rStyle w:val="default"/>
          <w:rFonts w:cs="FrankRuehl" w:hint="cs"/>
          <w:rtl/>
        </w:rPr>
        <w:t xml:space="preserve"> השמדתן;</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מחלה" </w:t>
      </w:r>
      <w:r>
        <w:rPr>
          <w:rStyle w:val="default"/>
          <w:rFonts w:cs="FrankRuehl"/>
          <w:rtl/>
        </w:rPr>
        <w:t>–</w:t>
      </w:r>
      <w:r>
        <w:rPr>
          <w:rStyle w:val="default"/>
          <w:rFonts w:cs="FrankRuehl" w:hint="cs"/>
          <w:rtl/>
        </w:rPr>
        <w:t xml:space="preserve"> מחלה מן המחלות המפו</w:t>
      </w:r>
      <w:r>
        <w:rPr>
          <w:rStyle w:val="default"/>
          <w:rFonts w:cs="FrankRuehl"/>
          <w:rtl/>
        </w:rPr>
        <w:t>ר</w:t>
      </w:r>
      <w:r>
        <w:rPr>
          <w:rStyle w:val="default"/>
          <w:rFonts w:cs="FrankRuehl" w:hint="cs"/>
          <w:rtl/>
        </w:rPr>
        <w:t>טות בתוספת השניה וכל מחלה מידבקת או תורשתית של בעלי חיים העלולה לפגוע בבעלי חיים בישראל;</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ממונה על המחוז" </w:t>
      </w:r>
      <w:r>
        <w:rPr>
          <w:rStyle w:val="default"/>
          <w:rFonts w:cs="FrankRuehl"/>
          <w:rtl/>
        </w:rPr>
        <w:t>–</w:t>
      </w:r>
      <w:r>
        <w:rPr>
          <w:rStyle w:val="default"/>
          <w:rFonts w:cs="FrankRuehl" w:hint="cs"/>
          <w:rtl/>
        </w:rPr>
        <w:t xml:space="preserve"> מי ששר החקלאות מינהו, מבין עובדי משרדו, לממונה על המחוז לענין פקודה זו;</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מספוא" </w:t>
      </w:r>
      <w:r>
        <w:rPr>
          <w:rStyle w:val="default"/>
          <w:rFonts w:cs="FrankRuehl"/>
          <w:rtl/>
        </w:rPr>
        <w:t>–</w:t>
      </w:r>
      <w:r>
        <w:rPr>
          <w:rStyle w:val="default"/>
          <w:rFonts w:cs="FrankRuehl" w:hint="cs"/>
          <w:rtl/>
        </w:rPr>
        <w:t xml:space="preserve"> חציר, גרעינים או חומר אחר המשמש דרך כלל מזון לבעלי חיים;</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w:t>
      </w:r>
      <w:r>
        <w:rPr>
          <w:rStyle w:val="default"/>
          <w:rFonts w:cs="FrankRuehl"/>
          <w:rtl/>
        </w:rPr>
        <w:t>" –</w:t>
      </w:r>
      <w:r>
        <w:rPr>
          <w:rStyle w:val="default"/>
          <w:rFonts w:cs="FrankRuehl" w:hint="cs"/>
          <w:rtl/>
        </w:rPr>
        <w:t xml:space="preserve"> עובד הציבור ששר החקלאות מינהו למפקח וכן מי שמנהל השירותים הוטרינריים, או מי שהוא הסמיכו לכך בכתב, מינהו למפקח לענין פקודה זו;</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קצין מחוז" </w:t>
      </w:r>
      <w:r>
        <w:rPr>
          <w:rStyle w:val="default"/>
          <w:rFonts w:cs="FrankRuehl"/>
          <w:rtl/>
        </w:rPr>
        <w:t>–</w:t>
      </w:r>
      <w:r>
        <w:rPr>
          <w:rStyle w:val="default"/>
          <w:rFonts w:cs="FrankRuehl" w:hint="cs"/>
          <w:rtl/>
        </w:rPr>
        <w:t xml:space="preserve"> מי ששר החקלאות מינהו, מבין עובדי משרדו, לקצין מחוז לענין פקודה זו;</w:t>
      </w:r>
    </w:p>
    <w:p w:rsidR="0000378C" w:rsidRDefault="0000378C">
      <w:pPr>
        <w:pStyle w:val="P00"/>
        <w:spacing w:before="72"/>
        <w:ind w:left="0" w:right="1134"/>
        <w:rPr>
          <w:rStyle w:val="default"/>
          <w:rFonts w:cs="FrankRuehl" w:hint="cs"/>
          <w:rtl/>
        </w:rPr>
      </w:pPr>
      <w:r>
        <w:rPr>
          <w:lang w:val="he-IL"/>
        </w:rPr>
        <w:pict>
          <v:rect id="_x0000_s2052" style="position:absolute;left:0;text-align:left;margin-left:464.5pt;margin-top:8.05pt;width:75.05pt;height:19.1pt;z-index:251607552"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 xml:space="preserve">רופא וטרינר" </w:t>
      </w:r>
      <w:r>
        <w:rPr>
          <w:rStyle w:val="default"/>
          <w:rFonts w:cs="FrankRuehl"/>
          <w:rtl/>
        </w:rPr>
        <w:t>–</w:t>
      </w:r>
      <w:r>
        <w:rPr>
          <w:rStyle w:val="default"/>
          <w:rFonts w:cs="FrankRuehl" w:hint="cs"/>
          <w:rtl/>
        </w:rPr>
        <w:t xml:space="preserve"> בעל רשיון</w:t>
      </w:r>
      <w:r>
        <w:rPr>
          <w:rStyle w:val="default"/>
          <w:rFonts w:cs="FrankRuehl"/>
          <w:rtl/>
        </w:rPr>
        <w:t xml:space="preserve"> </w:t>
      </w:r>
      <w:r>
        <w:rPr>
          <w:rStyle w:val="default"/>
          <w:rFonts w:cs="FrankRuehl" w:hint="cs"/>
          <w:rtl/>
        </w:rPr>
        <w:t>לפי פקודת הרופאים הוטרינריים לעסוק ברפואה וטרינרית;</w:t>
      </w:r>
    </w:p>
    <w:p w:rsidR="0000378C" w:rsidRPr="00FC54AC" w:rsidRDefault="0000378C">
      <w:pPr>
        <w:pStyle w:val="P00"/>
        <w:spacing w:before="0"/>
        <w:ind w:left="0" w:right="1134"/>
        <w:rPr>
          <w:rFonts w:hint="cs"/>
          <w:b/>
          <w:bCs/>
          <w:vanish/>
          <w:szCs w:val="20"/>
          <w:shd w:val="clear" w:color="auto" w:fill="FFFF99"/>
          <w:rtl/>
        </w:rPr>
      </w:pPr>
      <w:bookmarkStart w:id="4" w:name="Rov78"/>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tabs>
          <w:tab w:val="clear" w:pos="6259"/>
        </w:tabs>
        <w:spacing w:before="0"/>
        <w:ind w:left="0" w:right="1134"/>
        <w:rPr>
          <w:rFonts w:hint="cs"/>
          <w:vanish/>
          <w:szCs w:val="20"/>
          <w:shd w:val="clear" w:color="auto" w:fill="FFFF99"/>
          <w:rtl/>
        </w:rPr>
      </w:pPr>
      <w:hyperlink r:id="rId8"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9"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default"/>
          <w:rFonts w:cs="FrankRuehl" w:hint="cs"/>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בעל רשיון</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לפי פקודת הרופאים הוטרינריים לעסוק ברפואה וטרינרית;</w:t>
      </w:r>
      <w:bookmarkEnd w:id="4"/>
    </w:p>
    <w:p w:rsidR="0000378C" w:rsidRDefault="0000378C">
      <w:pPr>
        <w:pStyle w:val="P00"/>
        <w:spacing w:before="72"/>
        <w:ind w:left="0" w:right="1134"/>
        <w:rPr>
          <w:rStyle w:val="default"/>
          <w:rFonts w:cs="FrankRuehl" w:hint="cs"/>
          <w:rtl/>
        </w:rPr>
      </w:pPr>
      <w:r>
        <w:rPr>
          <w:lang w:val="he-IL"/>
        </w:rPr>
        <w:pict>
          <v:rect id="_x0000_s2053" style="position:absolute;left:0;text-align:left;margin-left:464.5pt;margin-top:8.05pt;width:75.05pt;height:16.55pt;z-index:251608576"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 xml:space="preserve">רופא וטרינר ממשלתי" </w:t>
      </w:r>
      <w:r>
        <w:rPr>
          <w:rStyle w:val="default"/>
          <w:rFonts w:cs="FrankRuehl"/>
          <w:rtl/>
        </w:rPr>
        <w:t>–</w:t>
      </w:r>
      <w:r>
        <w:rPr>
          <w:rStyle w:val="default"/>
          <w:rFonts w:cs="FrankRuehl" w:hint="cs"/>
          <w:rtl/>
        </w:rPr>
        <w:t xml:space="preserve"> עובד הציבור ששר החקלאות מינהו למנהל השירותים הוטרינריים, לרופא וטרינר ממשלתי או לעוזר רופא וטר</w:t>
      </w:r>
      <w:r>
        <w:rPr>
          <w:rStyle w:val="default"/>
          <w:rFonts w:cs="FrankRuehl"/>
          <w:rtl/>
        </w:rPr>
        <w:t>י</w:t>
      </w:r>
      <w:r>
        <w:rPr>
          <w:rStyle w:val="default"/>
          <w:rFonts w:cs="FrankRuehl" w:hint="cs"/>
          <w:rtl/>
        </w:rPr>
        <w:t>נר ממשלתי, וכל רופא וטרינר שהוא נושא משרה בשירות המדינה שמנהל השירותים הוטרינריים הכריז בהודעה ברשומות שנושאה כלול במונח "רופא וטרינר ממשלתי" לענין פקודה זו;</w:t>
      </w:r>
    </w:p>
    <w:p w:rsidR="0000378C" w:rsidRPr="00FC54AC" w:rsidRDefault="0000378C">
      <w:pPr>
        <w:pStyle w:val="P00"/>
        <w:spacing w:before="0"/>
        <w:ind w:left="0" w:right="1134"/>
        <w:rPr>
          <w:rFonts w:hint="cs"/>
          <w:b/>
          <w:bCs/>
          <w:vanish/>
          <w:szCs w:val="20"/>
          <w:shd w:val="clear" w:color="auto" w:fill="FFFF99"/>
          <w:rtl/>
        </w:rPr>
      </w:pPr>
      <w:bookmarkStart w:id="5" w:name="Rov77"/>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tabs>
          <w:tab w:val="clear" w:pos="6259"/>
        </w:tabs>
        <w:spacing w:before="0"/>
        <w:ind w:left="0" w:right="1134"/>
        <w:rPr>
          <w:rFonts w:hint="cs"/>
          <w:vanish/>
          <w:szCs w:val="20"/>
          <w:shd w:val="clear" w:color="auto" w:fill="FFFF99"/>
          <w:rtl/>
        </w:rPr>
      </w:pPr>
      <w:hyperlink r:id="rId10"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11"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default"/>
          <w:rFonts w:cs="FrankRuehl" w:hint="cs"/>
          <w:vanish/>
          <w:sz w:val="22"/>
          <w:szCs w:val="22"/>
          <w:shd w:val="clear" w:color="auto" w:fill="FFFF99"/>
          <w:rtl/>
        </w:rPr>
        <w:tab/>
        <w:t>"</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עובד הציבור ששר החקלאות מינהו למנהל השירותים הוטרינריים, לרופא וטרינר ממשלתי או לעוזר רופא וטר</w:t>
      </w:r>
      <w:r w:rsidRPr="00FC54AC">
        <w:rPr>
          <w:rStyle w:val="default"/>
          <w:rFonts w:cs="FrankRuehl"/>
          <w:vanish/>
          <w:sz w:val="22"/>
          <w:szCs w:val="22"/>
          <w:shd w:val="clear" w:color="auto" w:fill="FFFF99"/>
          <w:rtl/>
        </w:rPr>
        <w:t>י</w:t>
      </w:r>
      <w:r w:rsidRPr="00FC54AC">
        <w:rPr>
          <w:rStyle w:val="default"/>
          <w:rFonts w:cs="FrankRuehl" w:hint="cs"/>
          <w:vanish/>
          <w:sz w:val="22"/>
          <w:szCs w:val="22"/>
          <w:shd w:val="clear" w:color="auto" w:fill="FFFF99"/>
          <w:rtl/>
        </w:rPr>
        <w:t>נר ממשלתי, וכל רופא וטרינר שהוא נושא משרה בשירות המדינה שמנהל השירותים הוטרינריים הכריז בהודעה ברשומות שנושאה כלול במונח "רופא וטרינר ממשלתי" לענין פקודה זו;</w:t>
      </w:r>
      <w:bookmarkEnd w:id="5"/>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רפד" </w:t>
      </w:r>
      <w:r>
        <w:rPr>
          <w:rStyle w:val="default"/>
          <w:rFonts w:cs="FrankRuehl"/>
          <w:rtl/>
        </w:rPr>
        <w:t>–</w:t>
      </w:r>
      <w:r>
        <w:rPr>
          <w:rStyle w:val="default"/>
          <w:rFonts w:cs="FrankRuehl" w:hint="cs"/>
          <w:rtl/>
        </w:rPr>
        <w:t xml:space="preserve"> קש או חומר אחר המשמש דרך כלל למצע או לצרכים אחרים של בעלי חיים או סביבם.</w:t>
      </w:r>
    </w:p>
    <w:p w:rsidR="0000378C" w:rsidRDefault="0000378C">
      <w:pPr>
        <w:pStyle w:val="P00"/>
        <w:spacing w:before="72"/>
        <w:ind w:left="0" w:right="1134"/>
        <w:rPr>
          <w:rStyle w:val="default"/>
          <w:rFonts w:cs="FrankRuehl"/>
          <w:rtl/>
        </w:rPr>
      </w:pPr>
      <w:bookmarkStart w:id="6" w:name="Seif1"/>
      <w:bookmarkEnd w:id="6"/>
      <w:r>
        <w:rPr>
          <w:lang w:val="he-IL"/>
        </w:rPr>
        <w:pict>
          <v:rect id="_x0000_s2054" style="position:absolute;left:0;text-align:left;margin-left:464.5pt;margin-top:8.05pt;width:75.05pt;height:16.85pt;z-index:25160960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מכות השר </w:t>
                  </w:r>
                  <w:r>
                    <w:rPr>
                      <w:rFonts w:cs="Miriam"/>
                      <w:szCs w:val="18"/>
                      <w:rtl/>
                    </w:rPr>
                    <w:t>ל</w:t>
                  </w:r>
                  <w:r>
                    <w:rPr>
                      <w:rFonts w:cs="Miriam" w:hint="cs"/>
                      <w:szCs w:val="18"/>
                      <w:rtl/>
                    </w:rPr>
                    <w:t xml:space="preserve">תקן </w:t>
                  </w:r>
                  <w:r>
                    <w:rPr>
                      <w:rFonts w:cs="Miriam"/>
                      <w:szCs w:val="18"/>
                      <w:rtl/>
                    </w:rPr>
                    <w:t>ה</w:t>
                  </w:r>
                  <w:r>
                    <w:rPr>
                      <w:rFonts w:cs="Miriam" w:hint="cs"/>
                      <w:szCs w:val="18"/>
                      <w:rtl/>
                    </w:rPr>
                    <w:t xml:space="preserve">תוספות </w:t>
                  </w:r>
                  <w:r>
                    <w:rPr>
                      <w:rFonts w:cs="Miriam"/>
                      <w:szCs w:val="18"/>
                      <w:rtl/>
                    </w:rPr>
                    <w:t>[2(2)]</w:t>
                  </w:r>
                </w:p>
              </w:txbxContent>
            </v:textbox>
            <w10:anchorlock/>
          </v:rect>
        </w:pict>
      </w:r>
      <w:r>
        <w:rPr>
          <w:rStyle w:val="big-number"/>
          <w:rtl/>
        </w:rPr>
        <w:t>2.</w:t>
      </w:r>
      <w:r>
        <w:rPr>
          <w:rStyle w:val="big-number"/>
          <w:rtl/>
        </w:rPr>
        <w:tab/>
      </w:r>
      <w:r>
        <w:rPr>
          <w:rStyle w:val="default"/>
          <w:rFonts w:cs="FrankRuehl"/>
          <w:rtl/>
        </w:rPr>
        <w:t>ש</w:t>
      </w:r>
      <w:r>
        <w:rPr>
          <w:rStyle w:val="default"/>
          <w:rFonts w:cs="FrankRuehl" w:hint="cs"/>
          <w:rtl/>
        </w:rPr>
        <w:t>ר החקלאות רשאי, בצו שיפורסם ברשומות, להוסיף לתוספות הראשונה והשניה או לגרוע מהן, בעל חיים או מחלה, לפי הענין.</w:t>
      </w:r>
    </w:p>
    <w:p w:rsidR="0000378C" w:rsidRDefault="0000378C">
      <w:pPr>
        <w:pStyle w:val="P00"/>
        <w:spacing w:before="72"/>
        <w:ind w:left="0" w:right="1134"/>
        <w:rPr>
          <w:rStyle w:val="default"/>
          <w:rFonts w:cs="FrankRuehl"/>
          <w:rtl/>
        </w:rPr>
      </w:pPr>
      <w:bookmarkStart w:id="7" w:name="Seif2"/>
      <w:bookmarkEnd w:id="7"/>
      <w:r>
        <w:rPr>
          <w:lang w:val="he-IL"/>
        </w:rPr>
        <w:pict>
          <v:rect id="_x0000_s2055" style="position:absolute;left:0;text-align:left;margin-left:462pt;margin-top:8.05pt;width:77.55pt;height:28.7pt;z-index:25161062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מכות מנהל </w:t>
                  </w:r>
                  <w:r>
                    <w:rPr>
                      <w:rFonts w:cs="Miriam"/>
                      <w:szCs w:val="18"/>
                      <w:rtl/>
                    </w:rPr>
                    <w:t>ה</w:t>
                  </w:r>
                  <w:r>
                    <w:rPr>
                      <w:rFonts w:cs="Miriam" w:hint="cs"/>
                      <w:szCs w:val="18"/>
                      <w:rtl/>
                    </w:rPr>
                    <w:t xml:space="preserve">שירותים </w:t>
                  </w:r>
                  <w:r>
                    <w:rPr>
                      <w:rFonts w:cs="Miriam"/>
                      <w:szCs w:val="18"/>
                      <w:rtl/>
                    </w:rPr>
                    <w:t>ה</w:t>
                  </w:r>
                  <w:r>
                    <w:rPr>
                      <w:rFonts w:cs="Miriam" w:hint="cs"/>
                      <w:szCs w:val="18"/>
                      <w:rtl/>
                    </w:rPr>
                    <w:t xml:space="preserve">וטרינריים </w:t>
                  </w:r>
                  <w:r>
                    <w:rPr>
                      <w:rFonts w:cs="Miriam"/>
                      <w:szCs w:val="18"/>
                      <w:rtl/>
                    </w:rPr>
                    <w:t>ל</w:t>
                  </w:r>
                  <w:r>
                    <w:rPr>
                      <w:rFonts w:cs="Miriam" w:hint="cs"/>
                      <w:szCs w:val="18"/>
                      <w:rtl/>
                    </w:rPr>
                    <w:t xml:space="preserve">תקן התוספות </w:t>
                  </w:r>
                  <w:r>
                    <w:rPr>
                      <w:rFonts w:cs="Miriam"/>
                      <w:szCs w:val="18"/>
                      <w:rtl/>
                    </w:rPr>
                    <w:t>[2(3)]</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מנהל השירותים הוטרינריים כי טובת הציבור מחייבת לעשות כן בדח</w:t>
      </w:r>
      <w:r>
        <w:rPr>
          <w:rStyle w:val="default"/>
          <w:rFonts w:cs="FrankRuehl"/>
          <w:rtl/>
        </w:rPr>
        <w:t>י</w:t>
      </w:r>
      <w:r>
        <w:rPr>
          <w:rStyle w:val="default"/>
          <w:rFonts w:cs="FrankRuehl" w:hint="cs"/>
          <w:rtl/>
        </w:rPr>
        <w:t>פות, רשאי הוא, בצו שיפורסם ברשומות, להוסיף לתוספות הראשונה והשניה או לגרוע מהן, בעל חיים או מחלה, לפי הענין.</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תקפו של צו כאמור יפקע בתום עשרה ימים מיום שפורסם ברשומות, אולם רשאי שר החקלאות, בטרם חלפה התקופה האמורה, לבטל או לשנות, בצו שיפורסם ברשומות, </w:t>
      </w:r>
      <w:r>
        <w:rPr>
          <w:rStyle w:val="default"/>
          <w:rFonts w:cs="FrankRuehl"/>
          <w:rtl/>
        </w:rPr>
        <w:t>כ</w:t>
      </w:r>
      <w:r>
        <w:rPr>
          <w:rStyle w:val="default"/>
          <w:rFonts w:cs="FrankRuehl" w:hint="cs"/>
          <w:rtl/>
        </w:rPr>
        <w:t>ל צו כאמור של מנהל השירותים הוטרינריים.</w:t>
      </w:r>
    </w:p>
    <w:p w:rsidR="0000378C" w:rsidRDefault="0000378C">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ב': אמצעים לבלימת מחלות</w:t>
      </w:r>
    </w:p>
    <w:p w:rsidR="0000378C" w:rsidRDefault="0000378C">
      <w:pPr>
        <w:pStyle w:val="P00"/>
        <w:spacing w:before="72"/>
        <w:ind w:left="0" w:right="1134"/>
        <w:rPr>
          <w:rStyle w:val="default"/>
          <w:rFonts w:cs="FrankRuehl" w:hint="cs"/>
          <w:rtl/>
        </w:rPr>
      </w:pPr>
      <w:bookmarkStart w:id="9" w:name="Seif3"/>
      <w:bookmarkEnd w:id="9"/>
      <w:r>
        <w:rPr>
          <w:lang w:val="he-IL"/>
        </w:rPr>
        <w:pict>
          <v:rect id="_x0000_s2056" style="position:absolute;left:0;text-align:left;margin-left:464.5pt;margin-top:8.05pt;width:75.05pt;height:26pt;z-index:25161164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מ</w:t>
                  </w:r>
                  <w:r>
                    <w:rPr>
                      <w:rFonts w:cs="Miriam" w:hint="cs"/>
                      <w:szCs w:val="18"/>
                      <w:rtl/>
                    </w:rPr>
                    <w:t xml:space="preserve">חלת בעלי </w:t>
                  </w:r>
                  <w:r>
                    <w:rPr>
                      <w:rFonts w:cs="Miriam"/>
                      <w:szCs w:val="18"/>
                      <w:rtl/>
                    </w:rPr>
                    <w:t>ח</w:t>
                  </w:r>
                  <w:r>
                    <w:rPr>
                      <w:rFonts w:cs="Miriam" w:hint="cs"/>
                      <w:szCs w:val="18"/>
                      <w:rtl/>
                    </w:rPr>
                    <w:t xml:space="preserve">יים ובידודם </w:t>
                  </w:r>
                  <w:r>
                    <w:rPr>
                      <w:rFonts w:cs="Miriam"/>
                      <w:szCs w:val="18"/>
                      <w:rtl/>
                    </w:rPr>
                    <w:br/>
                    <w:t>[3]</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 xml:space="preserve">י שבהחזקתו או בפיקוחו נמצא בעל חיים נגוע או שהוא חושד כי הוא נגוע במחלה, יעשה בהקדם האפשרי כל אלה </w:t>
      </w:r>
      <w:r>
        <w:rPr>
          <w:rStyle w:val="default"/>
          <w:rFonts w:cs="FrankRuehl"/>
          <w:rtl/>
        </w:rPr>
        <w:t>–</w:t>
      </w:r>
    </w:p>
    <w:p w:rsidR="0000378C" w:rsidRDefault="0000378C">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יודיע על כך לאחד מאלה </w:t>
      </w:r>
      <w:r>
        <w:rPr>
          <w:rStyle w:val="default"/>
          <w:rFonts w:cs="FrankRuehl"/>
          <w:rtl/>
        </w:rPr>
        <w:t>–</w:t>
      </w:r>
    </w:p>
    <w:p w:rsidR="0000378C" w:rsidRDefault="0000378C">
      <w:pPr>
        <w:pStyle w:val="P33"/>
        <w:spacing w:before="72"/>
        <w:ind w:left="1474" w:right="1134"/>
        <w:rPr>
          <w:rStyle w:val="default"/>
          <w:rFonts w:cs="FrankRuehl"/>
          <w:rtl/>
        </w:rPr>
      </w:pPr>
      <w:r>
        <w:rPr>
          <w:lang w:val="he-IL"/>
        </w:rPr>
        <w:pict>
          <v:rect id="_x0000_s2057" style="position:absolute;left:0;text-align:left;margin-left:464.5pt;margin-top:8.05pt;width:75.05pt;height:17.4pt;z-index:251612672"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כשבעל החיים נמצא בתחום עיריה </w:t>
      </w:r>
      <w:r>
        <w:rPr>
          <w:rStyle w:val="default"/>
          <w:rFonts w:cs="FrankRuehl"/>
          <w:rtl/>
        </w:rPr>
        <w:t>–</w:t>
      </w:r>
      <w:r>
        <w:rPr>
          <w:rStyle w:val="default"/>
          <w:rFonts w:cs="FrankRuehl" w:hint="cs"/>
          <w:rtl/>
        </w:rPr>
        <w:t xml:space="preserve"> לרופא הוטרינר שלה, ובאין כזה </w:t>
      </w:r>
      <w:r>
        <w:rPr>
          <w:rStyle w:val="default"/>
          <w:rFonts w:cs="FrankRuehl"/>
          <w:rtl/>
        </w:rPr>
        <w:t>–</w:t>
      </w:r>
      <w:r>
        <w:rPr>
          <w:rStyle w:val="default"/>
          <w:rFonts w:cs="FrankRuehl" w:hint="cs"/>
          <w:rtl/>
        </w:rPr>
        <w:t xml:space="preserve"> למזכיר העיריה;</w:t>
      </w:r>
    </w:p>
    <w:p w:rsidR="0000378C" w:rsidRDefault="0000378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כשבעל החיים נמצא בתחום רשות מקומית אחרת </w:t>
      </w:r>
      <w:r>
        <w:rPr>
          <w:rStyle w:val="default"/>
          <w:rFonts w:cs="FrankRuehl"/>
          <w:rtl/>
        </w:rPr>
        <w:t>–</w:t>
      </w:r>
      <w:r>
        <w:rPr>
          <w:rStyle w:val="default"/>
          <w:rFonts w:cs="FrankRuehl" w:hint="cs"/>
          <w:rtl/>
        </w:rPr>
        <w:t xml:space="preserve"> למזכיר הרשות או לבעל תפקיד אחר שלה שתפקידיו דומים;</w:t>
      </w:r>
    </w:p>
    <w:p w:rsidR="0000378C" w:rsidRDefault="0000378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כשבעל החיים נמצא בישוב שאין לו רשות מקומית, או באדמותיו, או באדמות שבט </w:t>
      </w:r>
      <w:r>
        <w:rPr>
          <w:rStyle w:val="default"/>
          <w:rFonts w:cs="FrankRuehl"/>
          <w:rtl/>
        </w:rPr>
        <w:t xml:space="preserve">– </w:t>
      </w:r>
      <w:r>
        <w:rPr>
          <w:rStyle w:val="default"/>
          <w:rFonts w:cs="FrankRuehl" w:hint="cs"/>
          <w:rtl/>
        </w:rPr>
        <w:t>למוכתר או לראש הישוב או לשיך השבט;</w:t>
      </w:r>
    </w:p>
    <w:p w:rsidR="0000378C" w:rsidRDefault="0000378C">
      <w:pPr>
        <w:pStyle w:val="P22"/>
        <w:spacing w:before="72"/>
        <w:ind w:left="1021" w:right="1134"/>
        <w:rPr>
          <w:rStyle w:val="default"/>
          <w:rFonts w:cs="FrankRuehl"/>
          <w:rtl/>
        </w:rPr>
      </w:pPr>
      <w:r>
        <w:rPr>
          <w:rStyle w:val="default"/>
          <w:rFonts w:cs="FrankRuehl"/>
          <w:rtl/>
        </w:rPr>
        <w:t>א</w:t>
      </w:r>
      <w:r>
        <w:rPr>
          <w:rStyle w:val="default"/>
          <w:rFonts w:cs="FrankRuehl" w:hint="cs"/>
          <w:rtl/>
        </w:rPr>
        <w:t>ו לשוטר הקרוב או לקצין המחוז;</w:t>
      </w:r>
    </w:p>
    <w:p w:rsidR="0000378C" w:rsidRDefault="000037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יחזיק את בעל החיים בנפרד מבעלי חיים בלתי נגועים באותה מחלה, או שאינם חשודים כנגועים בה;</w:t>
      </w:r>
    </w:p>
    <w:p w:rsidR="0000378C" w:rsidRDefault="000037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יגרום לכבילת בעל החיים או </w:t>
      </w:r>
      <w:r>
        <w:rPr>
          <w:rStyle w:val="default"/>
          <w:rFonts w:cs="FrankRuehl"/>
          <w:rtl/>
        </w:rPr>
        <w:t>ל</w:t>
      </w:r>
      <w:r>
        <w:rPr>
          <w:rStyle w:val="default"/>
          <w:rFonts w:cs="FrankRuehl" w:hint="cs"/>
          <w:rtl/>
        </w:rPr>
        <w:t>כליאתו;</w:t>
      </w:r>
    </w:p>
    <w:p w:rsidR="0000378C" w:rsidRDefault="0000378C">
      <w:pPr>
        <w:pStyle w:val="P00"/>
        <w:spacing w:before="72"/>
        <w:ind w:left="0" w:right="1134"/>
        <w:rPr>
          <w:rFonts w:hint="cs"/>
          <w:rtl/>
        </w:rPr>
      </w:pPr>
      <w:r>
        <w:rPr>
          <w:rtl/>
        </w:rPr>
        <w:t>ה</w:t>
      </w:r>
      <w:r>
        <w:rPr>
          <w:rFonts w:hint="cs"/>
          <w:rtl/>
        </w:rPr>
        <w:t xml:space="preserve">יה האדם שבהחזקתו או בפיקוחו בעל חיים כאמור נוסע בדרך הים, יודיע לרשויות המכס בהגיעו לנמל בישראל, ואם נוסע הוא בדרך היבשה </w:t>
      </w:r>
      <w:r>
        <w:rPr>
          <w:rtl/>
        </w:rPr>
        <w:t>–</w:t>
      </w:r>
      <w:r>
        <w:rPr>
          <w:rFonts w:hint="cs"/>
          <w:rtl/>
        </w:rPr>
        <w:t xml:space="preserve"> יודיע לשוטר הקרוב.</w:t>
      </w:r>
    </w:p>
    <w:p w:rsidR="0000378C" w:rsidRPr="00FC54AC" w:rsidRDefault="0000378C">
      <w:pPr>
        <w:pStyle w:val="P00"/>
        <w:spacing w:before="0"/>
        <w:ind w:left="1021" w:right="1134"/>
        <w:rPr>
          <w:b/>
          <w:bCs/>
          <w:vanish/>
          <w:szCs w:val="20"/>
          <w:shd w:val="clear" w:color="auto" w:fill="FFFF99"/>
        </w:rPr>
      </w:pPr>
      <w:bookmarkStart w:id="10" w:name="Rov80"/>
      <w:r w:rsidRPr="00FC54AC">
        <w:rPr>
          <w:rFonts w:hint="cs"/>
          <w:vanish/>
          <w:color w:val="FF0000"/>
          <w:szCs w:val="20"/>
          <w:shd w:val="clear" w:color="auto" w:fill="FFFF99"/>
          <w:rtl/>
        </w:rPr>
        <w:t>מיום 1.8.1991</w:t>
      </w:r>
    </w:p>
    <w:p w:rsidR="0000378C" w:rsidRPr="00FC54AC" w:rsidRDefault="0000378C">
      <w:pPr>
        <w:pStyle w:val="P00"/>
        <w:spacing w:before="0"/>
        <w:ind w:left="1021"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1021" w:right="1134"/>
        <w:rPr>
          <w:rFonts w:hint="cs"/>
          <w:vanish/>
          <w:szCs w:val="20"/>
          <w:shd w:val="clear" w:color="auto" w:fill="FFFF99"/>
          <w:rtl/>
        </w:rPr>
      </w:pPr>
      <w:hyperlink r:id="rId12"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13"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22"/>
        <w:ind w:left="1021" w:right="1134"/>
        <w:rPr>
          <w:rStyle w:val="default"/>
          <w:rFonts w:hint="cs"/>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יודיע על כך לאחד מאלה </w:t>
      </w:r>
      <w:r w:rsidRPr="00FC54AC">
        <w:rPr>
          <w:rStyle w:val="default"/>
          <w:vanish/>
          <w:sz w:val="22"/>
          <w:szCs w:val="22"/>
          <w:shd w:val="clear" w:color="auto" w:fill="FFFF99"/>
          <w:rtl/>
        </w:rPr>
        <w:t>–</w:t>
      </w:r>
    </w:p>
    <w:p w:rsidR="0000378C" w:rsidRDefault="0000378C">
      <w:pPr>
        <w:pStyle w:val="P33"/>
        <w:spacing w:before="0"/>
        <w:ind w:left="1474" w:right="1134"/>
        <w:rPr>
          <w:rStyle w:val="default"/>
          <w:rFonts w:cs="FrankRuehl"/>
          <w:sz w:val="2"/>
          <w:szCs w:val="2"/>
          <w:shd w:val="clear" w:color="auto" w:fill="FFFF99"/>
          <w:rtl/>
        </w:rPr>
      </w:pP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כשבעל החיים נמצא בתחום עיריה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w:t>
      </w:r>
      <w:r w:rsidRPr="00FC54AC">
        <w:rPr>
          <w:rStyle w:val="default"/>
          <w:rFonts w:cs="FrankRuehl" w:hint="cs"/>
          <w:strike/>
          <w:vanish/>
          <w:sz w:val="22"/>
          <w:szCs w:val="22"/>
          <w:shd w:val="clear" w:color="auto" w:fill="FFFF99"/>
          <w:rtl/>
        </w:rPr>
        <w:t>לרופא הוטרינרי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לרופא הוטרינר</w:t>
      </w:r>
      <w:r w:rsidRPr="00FC54AC">
        <w:rPr>
          <w:rStyle w:val="default"/>
          <w:rFonts w:cs="FrankRuehl" w:hint="cs"/>
          <w:vanish/>
          <w:sz w:val="22"/>
          <w:szCs w:val="22"/>
          <w:shd w:val="clear" w:color="auto" w:fill="FFFF99"/>
          <w:rtl/>
        </w:rPr>
        <w:t xml:space="preserve"> שלה, ובאין כזה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למזכיר העיריה;</w:t>
      </w:r>
      <w:bookmarkEnd w:id="10"/>
    </w:p>
    <w:p w:rsidR="0000378C" w:rsidRDefault="0000378C">
      <w:pPr>
        <w:pStyle w:val="P00"/>
        <w:spacing w:before="72"/>
        <w:ind w:left="0" w:right="1134"/>
        <w:rPr>
          <w:rStyle w:val="default"/>
          <w:rFonts w:cs="FrankRuehl"/>
          <w:rtl/>
        </w:rPr>
      </w:pPr>
      <w:bookmarkStart w:id="11" w:name="Seif4"/>
      <w:bookmarkEnd w:id="11"/>
      <w:r>
        <w:rPr>
          <w:lang w:val="he-IL"/>
        </w:rPr>
        <w:pict>
          <v:rect id="_x0000_s2058" style="position:absolute;left:0;text-align:left;margin-left:464.5pt;margin-top:8.05pt;width:75.05pt;height:40pt;z-index:251613696"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עברת הודעה </w:t>
                  </w:r>
                  <w:r>
                    <w:rPr>
                      <w:rFonts w:cs="Miriam"/>
                      <w:szCs w:val="18"/>
                      <w:rtl/>
                    </w:rPr>
                    <w:t>ל</w:t>
                  </w:r>
                  <w:r>
                    <w:rPr>
                      <w:rFonts w:cs="Miriam" w:hint="cs"/>
                      <w:szCs w:val="18"/>
                      <w:rtl/>
                    </w:rPr>
                    <w:t xml:space="preserve">רופא וטרינר </w:t>
                  </w:r>
                  <w:r>
                    <w:rPr>
                      <w:rFonts w:cs="Miriam"/>
                      <w:szCs w:val="18"/>
                      <w:rtl/>
                    </w:rPr>
                    <w:t>מ</w:t>
                  </w:r>
                  <w:r>
                    <w:rPr>
                      <w:rFonts w:cs="Miriam" w:hint="cs"/>
                      <w:szCs w:val="18"/>
                      <w:rtl/>
                    </w:rPr>
                    <w:t xml:space="preserve">משלתי </w:t>
                  </w:r>
                  <w:r>
                    <w:rPr>
                      <w:rFonts w:cs="Miriam"/>
                      <w:szCs w:val="18"/>
                      <w:rtl/>
                    </w:rPr>
                    <w:t>[4]</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אדם שנזכר בסעיף 4(1) וכל רופא וטרינר, שה</w:t>
      </w:r>
      <w:r>
        <w:rPr>
          <w:rStyle w:val="default"/>
          <w:rFonts w:cs="FrankRuehl"/>
          <w:rtl/>
        </w:rPr>
        <w:t>ו</w:t>
      </w:r>
      <w:r>
        <w:rPr>
          <w:rStyle w:val="default"/>
          <w:rFonts w:cs="FrankRuehl" w:hint="cs"/>
          <w:rtl/>
        </w:rPr>
        <w:t>דיעו לו כי בעל חיים נגוע או חשוד כנגוע במחלה, או שנודע לו על כך בדרך אחרת או שנתברר לו כי מחלה פשתה או כי ישנה תמותה חשודה בקרב בעלי חיים, יודיע על כך מיד לרופא הוטרינר הממשלתי הקרוב.</w:t>
      </w:r>
    </w:p>
    <w:p w:rsidR="0000378C" w:rsidRDefault="0000378C">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187" type="#_x0000_t202" style="position:absolute;left:0;text-align:left;margin-left:470.25pt;margin-top:7.1pt;width:1in;height:16.8pt;z-index:251688448" filled="f" stroked="f">
            <v:textbox inset="1mm,0,1mm,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הרופא הוטרינר הממשלתי רשאי ליתן הוראות ולנקוט אמצעים כפי שיהיו נחו</w:t>
      </w:r>
      <w:r>
        <w:rPr>
          <w:rStyle w:val="default"/>
          <w:rFonts w:cs="FrankRuehl"/>
          <w:rtl/>
        </w:rPr>
        <w:t>צ</w:t>
      </w:r>
      <w:r>
        <w:rPr>
          <w:rStyle w:val="default"/>
          <w:rFonts w:cs="FrankRuehl" w:hint="cs"/>
          <w:rtl/>
        </w:rPr>
        <w:t>ים כדי לוודא הימצאות המחלה וטיבה, ומששוכנע כי מצויה מחלה ידווח על כך למנהל השירותים הוטרינריים.</w:t>
      </w:r>
    </w:p>
    <w:p w:rsidR="0000378C" w:rsidRPr="00FC54AC" w:rsidRDefault="0000378C">
      <w:pPr>
        <w:pStyle w:val="P00"/>
        <w:spacing w:before="0"/>
        <w:ind w:left="0" w:right="1134"/>
        <w:rPr>
          <w:b/>
          <w:bCs/>
          <w:vanish/>
          <w:szCs w:val="20"/>
          <w:shd w:val="clear" w:color="auto" w:fill="FFFF99"/>
        </w:rPr>
      </w:pPr>
      <w:bookmarkStart w:id="12" w:name="Rov75"/>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14"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15"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rStyle w:val="big-number"/>
          <w:rFonts w:cs="FrankRuehl"/>
          <w:vanish/>
          <w:sz w:val="22"/>
          <w:szCs w:val="22"/>
          <w:shd w:val="clear" w:color="auto" w:fill="FFFF99"/>
          <w:rtl/>
        </w:rPr>
        <w:t>5.</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כל אדם שנזכר בסעיף 4(1) וכל </w:t>
      </w:r>
      <w:r w:rsidRPr="00FC54AC">
        <w:rPr>
          <w:rStyle w:val="default"/>
          <w:rFonts w:cs="FrankRuehl" w:hint="cs"/>
          <w:strike/>
          <w:vanish/>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שה</w:t>
      </w:r>
      <w:r w:rsidRPr="00FC54AC">
        <w:rPr>
          <w:rStyle w:val="default"/>
          <w:rFonts w:cs="FrankRuehl"/>
          <w:vanish/>
          <w:sz w:val="22"/>
          <w:szCs w:val="22"/>
          <w:shd w:val="clear" w:color="auto" w:fill="FFFF99"/>
          <w:rtl/>
        </w:rPr>
        <w:t>ו</w:t>
      </w:r>
      <w:r w:rsidRPr="00FC54AC">
        <w:rPr>
          <w:rStyle w:val="default"/>
          <w:rFonts w:cs="FrankRuehl" w:hint="cs"/>
          <w:vanish/>
          <w:sz w:val="22"/>
          <w:szCs w:val="22"/>
          <w:shd w:val="clear" w:color="auto" w:fill="FFFF99"/>
          <w:rtl/>
        </w:rPr>
        <w:t xml:space="preserve">דיעו לו כי בעל חיים נגוע או חשוד כנגוע במחלה, או שנודע לו על כך בדרך אחרת או שנתברר לו כי מחלה פשתה או כי ישנה תמותה חשודה בקרב בעלי חיים, יודיע על כך מיד </w:t>
      </w:r>
      <w:r w:rsidRPr="00FC54AC">
        <w:rPr>
          <w:rStyle w:val="default"/>
          <w:rFonts w:cs="FrankRuehl" w:hint="cs"/>
          <w:strike/>
          <w:vanish/>
          <w:sz w:val="22"/>
          <w:szCs w:val="22"/>
          <w:shd w:val="clear" w:color="auto" w:fill="FFFF99"/>
          <w:rtl/>
        </w:rPr>
        <w:t>לרופא הוטרינר</w:t>
      </w:r>
      <w:r w:rsidR="00BD342E" w:rsidRPr="00FC54AC">
        <w:rPr>
          <w:rStyle w:val="default"/>
          <w:rFonts w:cs="FrankRuehl" w:hint="cs"/>
          <w:strike/>
          <w:vanish/>
          <w:sz w:val="22"/>
          <w:szCs w:val="22"/>
          <w:shd w:val="clear" w:color="auto" w:fill="FFFF99"/>
          <w:rtl/>
        </w:rPr>
        <w:t>י</w:t>
      </w:r>
      <w:r w:rsidR="00BD342E" w:rsidRPr="00FC54AC">
        <w:rPr>
          <w:rStyle w:val="default"/>
          <w:rFonts w:cs="FrankRuehl" w:hint="cs"/>
          <w:vanish/>
          <w:sz w:val="22"/>
          <w:szCs w:val="22"/>
          <w:shd w:val="clear" w:color="auto" w:fill="FFFF99"/>
          <w:rtl/>
        </w:rPr>
        <w:t xml:space="preserve"> </w:t>
      </w:r>
      <w:r w:rsidR="00BD342E" w:rsidRPr="00FC54AC">
        <w:rPr>
          <w:rStyle w:val="default"/>
          <w:rFonts w:cs="FrankRuehl" w:hint="cs"/>
          <w:vanish/>
          <w:sz w:val="22"/>
          <w:szCs w:val="22"/>
          <w:u w:val="single"/>
          <w:shd w:val="clear" w:color="auto" w:fill="FFFF99"/>
          <w:rtl/>
        </w:rPr>
        <w:t>לרופא הוטרינר</w:t>
      </w:r>
      <w:r w:rsidRPr="00FC54AC">
        <w:rPr>
          <w:rStyle w:val="default"/>
          <w:rFonts w:cs="FrankRuehl" w:hint="cs"/>
          <w:vanish/>
          <w:sz w:val="22"/>
          <w:szCs w:val="22"/>
          <w:shd w:val="clear" w:color="auto" w:fill="FFFF99"/>
          <w:rtl/>
        </w:rPr>
        <w:t xml:space="preserve"> הממשלתי הקרוב.</w:t>
      </w:r>
    </w:p>
    <w:p w:rsidR="0000378C" w:rsidRDefault="0000378C">
      <w:pPr>
        <w:pStyle w:val="P00"/>
        <w:spacing w:before="0"/>
        <w:ind w:left="0" w:right="1134"/>
        <w:rPr>
          <w:rStyle w:val="default"/>
          <w:rFonts w:cs="FrankRuehl" w:hint="cs"/>
          <w:sz w:val="2"/>
          <w:szCs w:val="2"/>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ב)</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הרופא הוטרינרי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הרופא הוטרינר</w:t>
      </w:r>
      <w:r w:rsidRPr="00FC54AC">
        <w:rPr>
          <w:rStyle w:val="default"/>
          <w:rFonts w:cs="FrankRuehl" w:hint="cs"/>
          <w:vanish/>
          <w:sz w:val="22"/>
          <w:szCs w:val="22"/>
          <w:shd w:val="clear" w:color="auto" w:fill="FFFF99"/>
          <w:rtl/>
        </w:rPr>
        <w:t xml:space="preserve"> הממשלתי רשאי ליתן הוראות ולנקוט אמצעים כפי שיהיו נחו</w:t>
      </w:r>
      <w:r w:rsidRPr="00FC54AC">
        <w:rPr>
          <w:rStyle w:val="default"/>
          <w:rFonts w:cs="FrankRuehl"/>
          <w:vanish/>
          <w:sz w:val="22"/>
          <w:szCs w:val="22"/>
          <w:shd w:val="clear" w:color="auto" w:fill="FFFF99"/>
          <w:rtl/>
        </w:rPr>
        <w:t>צ</w:t>
      </w:r>
      <w:r w:rsidRPr="00FC54AC">
        <w:rPr>
          <w:rStyle w:val="default"/>
          <w:rFonts w:cs="FrankRuehl" w:hint="cs"/>
          <w:vanish/>
          <w:sz w:val="22"/>
          <w:szCs w:val="22"/>
          <w:shd w:val="clear" w:color="auto" w:fill="FFFF99"/>
          <w:rtl/>
        </w:rPr>
        <w:t>ים כדי לוודא הימצאות המחלה וטיבה, ומששוכנע כי מצויה מחלה ידווח על כך למנהל השירותים הוטרינריים.</w:t>
      </w:r>
      <w:bookmarkEnd w:id="12"/>
    </w:p>
    <w:p w:rsidR="0000378C" w:rsidRDefault="0000378C">
      <w:pPr>
        <w:pStyle w:val="P00"/>
        <w:spacing w:before="72"/>
        <w:ind w:left="0" w:right="1134"/>
        <w:rPr>
          <w:rStyle w:val="default"/>
          <w:rFonts w:cs="FrankRuehl"/>
          <w:rtl/>
        </w:rPr>
      </w:pPr>
      <w:bookmarkStart w:id="13" w:name="Seif5"/>
      <w:bookmarkEnd w:id="13"/>
      <w:r>
        <w:rPr>
          <w:lang w:val="he-IL"/>
        </w:rPr>
        <w:pict>
          <v:rect id="_x0000_s2059" style="position:absolute;left:0;text-align:left;margin-left:464.5pt;margin-top:8.05pt;width:75.05pt;height:13.6pt;z-index:25161472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ודעה </w:t>
                  </w:r>
                  <w:r>
                    <w:rPr>
                      <w:rFonts w:cs="Miriam"/>
                      <w:szCs w:val="18"/>
                      <w:rtl/>
                    </w:rPr>
                    <w:t>ל</w:t>
                  </w:r>
                  <w:r>
                    <w:rPr>
                      <w:rFonts w:cs="Miriam" w:hint="cs"/>
                      <w:szCs w:val="18"/>
                      <w:rtl/>
                    </w:rPr>
                    <w:t xml:space="preserve">חקלאים </w:t>
                  </w:r>
                  <w:r>
                    <w:rPr>
                      <w:rFonts w:cs="Miriam"/>
                      <w:szCs w:val="18"/>
                      <w:rtl/>
                    </w:rPr>
                    <w:t>[5]</w:t>
                  </w:r>
                </w:p>
              </w:txbxContent>
            </v:textbox>
            <w10:anchorlock/>
          </v:rect>
        </w:pict>
      </w:r>
      <w:r>
        <w:rPr>
          <w:rStyle w:val="big-number"/>
          <w:rtl/>
        </w:rPr>
        <w:t>6.</w:t>
      </w:r>
      <w:r>
        <w:rPr>
          <w:rStyle w:val="big-number"/>
          <w:rtl/>
        </w:rPr>
        <w:tab/>
      </w:r>
      <w:r>
        <w:rPr>
          <w:rStyle w:val="default"/>
          <w:rFonts w:cs="FrankRuehl"/>
          <w:rtl/>
        </w:rPr>
        <w:t>ש</w:t>
      </w:r>
      <w:r>
        <w:rPr>
          <w:rStyle w:val="default"/>
          <w:rFonts w:cs="FrankRuehl" w:hint="cs"/>
          <w:rtl/>
        </w:rPr>
        <w:t>וכנע קצין מחוז בקיומה של מחלת בעלי חיים במחוז, רשאי הוא לנקוט אמצעים שייראו לו מעשיים כדי לגרום שיודע על כך למוכתרים, לתופשיהם של משקי</w:t>
      </w:r>
      <w:r>
        <w:rPr>
          <w:rStyle w:val="default"/>
          <w:rFonts w:cs="FrankRuehl"/>
          <w:rtl/>
        </w:rPr>
        <w:t>ם</w:t>
      </w:r>
      <w:r>
        <w:rPr>
          <w:rStyle w:val="default"/>
          <w:rFonts w:cs="FrankRuehl" w:hint="cs"/>
          <w:rtl/>
        </w:rPr>
        <w:t xml:space="preserve"> ולבעליהם של בעלי חיים שבסביבה.</w:t>
      </w:r>
    </w:p>
    <w:p w:rsidR="0000378C" w:rsidRDefault="0000378C">
      <w:pPr>
        <w:pStyle w:val="P00"/>
        <w:spacing w:before="72"/>
        <w:ind w:left="0" w:right="1134"/>
        <w:rPr>
          <w:rStyle w:val="default"/>
          <w:rFonts w:cs="FrankRuehl" w:hint="cs"/>
          <w:rtl/>
        </w:rPr>
      </w:pPr>
      <w:bookmarkStart w:id="14" w:name="Seif6"/>
      <w:bookmarkEnd w:id="14"/>
      <w:r>
        <w:rPr>
          <w:lang w:val="he-IL"/>
        </w:rPr>
        <w:pict>
          <v:rect id="_x0000_s2060" style="position:absolute;left:0;text-align:left;margin-left:464.5pt;margin-top:8.05pt;width:75.05pt;height:32pt;z-index:25161574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מתת בעלי </w:t>
                  </w:r>
                  <w:r>
                    <w:rPr>
                      <w:rFonts w:cs="Miriam"/>
                      <w:szCs w:val="18"/>
                      <w:rtl/>
                    </w:rPr>
                    <w:t>ח</w:t>
                  </w:r>
                  <w:r>
                    <w:rPr>
                      <w:rFonts w:cs="Miriam" w:hint="cs"/>
                      <w:szCs w:val="18"/>
                      <w:rtl/>
                    </w:rPr>
                    <w:t xml:space="preserve">יים נגועים </w:t>
                  </w:r>
                  <w:r>
                    <w:rPr>
                      <w:rFonts w:cs="Miriam"/>
                      <w:szCs w:val="18"/>
                      <w:rtl/>
                    </w:rPr>
                    <w:t>[6]</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7.</w:t>
      </w:r>
      <w:r>
        <w:rPr>
          <w:rStyle w:val="big-number"/>
          <w:rtl/>
        </w:rPr>
        <w:tab/>
      </w:r>
      <w:r>
        <w:rPr>
          <w:rStyle w:val="default"/>
          <w:rFonts w:cs="FrankRuehl"/>
          <w:rtl/>
        </w:rPr>
        <w:t>ר</w:t>
      </w:r>
      <w:r>
        <w:rPr>
          <w:rStyle w:val="default"/>
          <w:rFonts w:cs="FrankRuehl" w:hint="cs"/>
          <w:rtl/>
        </w:rPr>
        <w:t>ופא וטרינר ממשלתי רשאי להורות לבעלו של בעל חיים נגוע במחלה להמיתו או לגרום להמתתו, מיד או תוך זמן שיציין, והוא הדין כשבעל חיים היה במגע עם בעל חיים כאמור או כשהיה חשוף בדרך אח</w:t>
      </w:r>
      <w:r>
        <w:rPr>
          <w:rStyle w:val="default"/>
          <w:rFonts w:cs="FrankRuehl"/>
          <w:rtl/>
        </w:rPr>
        <w:t>ר</w:t>
      </w:r>
      <w:r>
        <w:rPr>
          <w:rStyle w:val="default"/>
          <w:rFonts w:cs="FrankRuehl" w:hint="cs"/>
          <w:rtl/>
        </w:rPr>
        <w:t>ת להידבקות במחלה או לזיהום ממנה או כשהרופא חושד כי הוא נגוע במחלה.</w:t>
      </w:r>
    </w:p>
    <w:p w:rsidR="0000378C" w:rsidRPr="00FC54AC" w:rsidRDefault="0000378C">
      <w:pPr>
        <w:pStyle w:val="P00"/>
        <w:spacing w:before="0"/>
        <w:ind w:left="0" w:right="1134"/>
        <w:rPr>
          <w:b/>
          <w:bCs/>
          <w:vanish/>
          <w:szCs w:val="20"/>
          <w:shd w:val="clear" w:color="auto" w:fill="FFFF99"/>
        </w:rPr>
      </w:pPr>
      <w:bookmarkStart w:id="15" w:name="Rov74"/>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16"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17"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big-number"/>
          <w:rFonts w:cs="FrankRuehl"/>
          <w:vanish/>
          <w:sz w:val="22"/>
          <w:szCs w:val="22"/>
          <w:shd w:val="clear" w:color="auto" w:fill="FFFF99"/>
          <w:rtl/>
        </w:rPr>
        <w:t>7.</w:t>
      </w:r>
      <w:r w:rsidRPr="00FC54AC">
        <w:rPr>
          <w:rStyle w:val="big-number"/>
          <w:rFonts w:cs="FrankRuehl"/>
          <w:vanish/>
          <w:sz w:val="22"/>
          <w:szCs w:val="22"/>
          <w:shd w:val="clear" w:color="auto" w:fill="FFFF99"/>
          <w:rtl/>
        </w:rPr>
        <w:tab/>
      </w:r>
      <w:r w:rsidRPr="00FC54AC">
        <w:rPr>
          <w:rStyle w:val="big-number"/>
          <w:rFonts w:cs="FrankRuehl" w:hint="cs"/>
          <w:strike/>
          <w:vanish/>
          <w:sz w:val="22"/>
          <w:szCs w:val="22"/>
          <w:shd w:val="clear" w:color="auto" w:fill="FFFF99"/>
          <w:rtl/>
        </w:rPr>
        <w:t>רופא וטרינרי</w:t>
      </w:r>
      <w:r w:rsidRPr="00FC54AC">
        <w:rPr>
          <w:rStyle w:val="big-number"/>
          <w:rFonts w:cs="FrankRuehl" w:hint="cs"/>
          <w:vanish/>
          <w:sz w:val="22"/>
          <w:szCs w:val="22"/>
          <w:shd w:val="clear" w:color="auto" w:fill="FFFF99"/>
          <w:rtl/>
        </w:rPr>
        <w:t xml:space="preserve"> </w:t>
      </w:r>
      <w:r w:rsidRPr="00FC54AC">
        <w:rPr>
          <w:rStyle w:val="default"/>
          <w:rFonts w:cs="FrankRuehl"/>
          <w:vanish/>
          <w:sz w:val="22"/>
          <w:szCs w:val="22"/>
          <w:u w:val="single"/>
          <w:shd w:val="clear" w:color="auto" w:fill="FFFF99"/>
          <w:rtl/>
        </w:rPr>
        <w:t>ר</w:t>
      </w:r>
      <w:r w:rsidRPr="00FC54AC">
        <w:rPr>
          <w:rStyle w:val="default"/>
          <w:rFonts w:cs="FrankRuehl" w:hint="cs"/>
          <w:vanish/>
          <w:sz w:val="22"/>
          <w:szCs w:val="22"/>
          <w:u w:val="single"/>
          <w:shd w:val="clear" w:color="auto" w:fill="FFFF99"/>
          <w:rtl/>
        </w:rPr>
        <w:t>ופא וטרינר</w:t>
      </w:r>
      <w:r w:rsidRPr="00FC54AC">
        <w:rPr>
          <w:rStyle w:val="default"/>
          <w:rFonts w:cs="FrankRuehl" w:hint="cs"/>
          <w:vanish/>
          <w:sz w:val="22"/>
          <w:szCs w:val="22"/>
          <w:shd w:val="clear" w:color="auto" w:fill="FFFF99"/>
          <w:rtl/>
        </w:rPr>
        <w:t xml:space="preserve"> ממשלתי רשאי להורות לבעלו של בעל חיים נגוע במחלה להמיתו או לגרום להמתתו, מיד או תוך זמן שיציין, והוא הדין כשבעל חיים היה במגע עם בעל חיים כאמור או כשהיה חשוף בדרך אח</w:t>
      </w:r>
      <w:r w:rsidRPr="00FC54AC">
        <w:rPr>
          <w:rStyle w:val="default"/>
          <w:rFonts w:cs="FrankRuehl"/>
          <w:vanish/>
          <w:sz w:val="22"/>
          <w:szCs w:val="22"/>
          <w:shd w:val="clear" w:color="auto" w:fill="FFFF99"/>
          <w:rtl/>
        </w:rPr>
        <w:t>ר</w:t>
      </w:r>
      <w:r w:rsidRPr="00FC54AC">
        <w:rPr>
          <w:rStyle w:val="default"/>
          <w:rFonts w:cs="FrankRuehl" w:hint="cs"/>
          <w:vanish/>
          <w:sz w:val="22"/>
          <w:szCs w:val="22"/>
          <w:shd w:val="clear" w:color="auto" w:fill="FFFF99"/>
          <w:rtl/>
        </w:rPr>
        <w:t>ת להידבקות במחלה או לזיהום ממנה או כשהרופא חושד כי הוא נגוע במחלה.</w:t>
      </w:r>
      <w:bookmarkEnd w:id="15"/>
    </w:p>
    <w:p w:rsidR="0000378C" w:rsidRDefault="0000378C">
      <w:pPr>
        <w:pStyle w:val="P00"/>
        <w:spacing w:before="72"/>
        <w:ind w:left="0" w:right="1134"/>
        <w:rPr>
          <w:rStyle w:val="default"/>
          <w:rFonts w:cs="FrankRuehl"/>
          <w:rtl/>
        </w:rPr>
      </w:pPr>
      <w:bookmarkStart w:id="16" w:name="Seif7"/>
      <w:bookmarkEnd w:id="16"/>
      <w:r>
        <w:rPr>
          <w:lang w:val="he-IL"/>
        </w:rPr>
        <w:pict>
          <v:rect id="_x0000_s2061" style="position:absolute;left:0;text-align:left;margin-left:464.5pt;margin-top:8.05pt;width:75.05pt;height:40pt;z-index:251616768" o:allowincell="f" filled="f" stroked="f" strokecolor="lime" strokeweight=".25pt">
            <v:textbox style="mso-next-textbox:#_x0000_s2061"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ילוק </w:t>
                  </w:r>
                  <w:r>
                    <w:rPr>
                      <w:rFonts w:cs="Miriam"/>
                      <w:szCs w:val="18"/>
                      <w:rtl/>
                    </w:rPr>
                    <w:t>ג</w:t>
                  </w:r>
                  <w:r>
                    <w:rPr>
                      <w:rFonts w:cs="Miriam" w:hint="cs"/>
                      <w:szCs w:val="18"/>
                      <w:rtl/>
                    </w:rPr>
                    <w:t xml:space="preserve">וויית בעל </w:t>
                  </w:r>
                  <w:r>
                    <w:rPr>
                      <w:rFonts w:cs="Miriam"/>
                      <w:szCs w:val="18"/>
                      <w:rtl/>
                    </w:rPr>
                    <w:t>ח</w:t>
                  </w:r>
                  <w:r>
                    <w:rPr>
                      <w:rFonts w:cs="Miriam" w:hint="cs"/>
                      <w:szCs w:val="18"/>
                      <w:rtl/>
                    </w:rPr>
                    <w:t xml:space="preserve">יים נגוע </w:t>
                  </w:r>
                  <w:r>
                    <w:rPr>
                      <w:rFonts w:cs="Miriam"/>
                      <w:szCs w:val="18"/>
                      <w:rtl/>
                    </w:rPr>
                    <w:t>[7]</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מת בעל חיים ממחלה או הומת לפי הוראות סעיף 7, רשאי קצין מחוז או רופא וטרינר ממשלתי או מפקח לתת הוראות לענין קבורתם, השמדתם או סילוקם </w:t>
      </w:r>
      <w:r>
        <w:rPr>
          <w:rStyle w:val="default"/>
          <w:rFonts w:cs="FrankRuehl"/>
          <w:rtl/>
        </w:rPr>
        <w:t>ש</w:t>
      </w:r>
      <w:r>
        <w:rPr>
          <w:rStyle w:val="default"/>
          <w:rFonts w:cs="FrankRuehl" w:hint="cs"/>
          <w:rtl/>
        </w:rPr>
        <w:t>ל גוויית בעל החיים ושל כל רפד, פרש או מספוא שאתם היה לבעל החיים האמור מגע, או שנחשפו בדרך אחרת להידבקות במחלתו או לזיהום ממנה.</w:t>
      </w:r>
    </w:p>
    <w:p w:rsidR="0000378C" w:rsidRDefault="000037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כאמור בסעיף קטן (א) יכול שיקבעו כי הפעולה הנדרשת בהן תיעשה מיד או תוך זמן שצויין בהן, ויכול שירשו את קבורת הגוויה בק</w:t>
      </w:r>
      <w:r>
        <w:rPr>
          <w:rStyle w:val="default"/>
          <w:rFonts w:cs="FrankRuehl"/>
          <w:rtl/>
        </w:rPr>
        <w:t>ר</w:t>
      </w:r>
      <w:r>
        <w:rPr>
          <w:rStyle w:val="default"/>
          <w:rFonts w:cs="FrankRuehl" w:hint="cs"/>
          <w:rtl/>
        </w:rPr>
        <w:t>קע התפושה בידי בעלו של בעל החיים והיא מתאימה לכך או בקרקע שברשות הרבים.</w:t>
      </w:r>
    </w:p>
    <w:p w:rsidR="0000378C" w:rsidRPr="00FC54AC" w:rsidRDefault="0000378C">
      <w:pPr>
        <w:pStyle w:val="P00"/>
        <w:spacing w:before="0"/>
        <w:ind w:left="0" w:right="1134"/>
        <w:rPr>
          <w:b/>
          <w:bCs/>
          <w:vanish/>
          <w:szCs w:val="20"/>
          <w:shd w:val="clear" w:color="auto" w:fill="FFFF99"/>
        </w:rPr>
      </w:pPr>
      <w:bookmarkStart w:id="17" w:name="Rov73"/>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18"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19"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מת בעל חיים ממחלה או הומת לפי הוראות סעיף 7, רשאי קצין מחוז או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לתת הוראות לענין קבורתם, השמדתם או סילוקם </w:t>
      </w:r>
      <w:r w:rsidRPr="00FC54AC">
        <w:rPr>
          <w:rStyle w:val="default"/>
          <w:rFonts w:cs="FrankRuehl"/>
          <w:vanish/>
          <w:sz w:val="22"/>
          <w:szCs w:val="22"/>
          <w:shd w:val="clear" w:color="auto" w:fill="FFFF99"/>
          <w:rtl/>
        </w:rPr>
        <w:t>ש</w:t>
      </w:r>
      <w:r w:rsidRPr="00FC54AC">
        <w:rPr>
          <w:rStyle w:val="default"/>
          <w:rFonts w:cs="FrankRuehl" w:hint="cs"/>
          <w:vanish/>
          <w:sz w:val="22"/>
          <w:szCs w:val="22"/>
          <w:shd w:val="clear" w:color="auto" w:fill="FFFF99"/>
          <w:rtl/>
        </w:rPr>
        <w:t>ל גוויית בעל החיים ושל כל רפד, פרש או מספוא שאתם היה לבעל החיים האמור מגע, או שנחשפו בדרך אחרת להידבקות במחלתו או לזיהום ממנה.</w:t>
      </w:r>
      <w:bookmarkEnd w:id="17"/>
    </w:p>
    <w:p w:rsidR="0000378C" w:rsidRDefault="0000378C">
      <w:pPr>
        <w:pStyle w:val="P00"/>
        <w:spacing w:before="72"/>
        <w:ind w:left="0" w:right="1134"/>
        <w:rPr>
          <w:rStyle w:val="default"/>
          <w:rFonts w:cs="FrankRuehl"/>
          <w:rtl/>
        </w:rPr>
      </w:pPr>
      <w:bookmarkStart w:id="18" w:name="Seif8"/>
      <w:bookmarkEnd w:id="18"/>
      <w:r>
        <w:rPr>
          <w:lang w:val="he-IL"/>
        </w:rPr>
        <w:pict>
          <v:rect id="_x0000_s2062" style="position:absolute;left:0;text-align:left;margin-left:464.5pt;margin-top:8.05pt;width:75.05pt;height:32.35pt;z-index:251617792"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ב</w:t>
                  </w:r>
                  <w:r>
                    <w:rPr>
                      <w:rFonts w:cs="Miriam" w:hint="cs"/>
                      <w:szCs w:val="18"/>
                      <w:rtl/>
                    </w:rPr>
                    <w:t xml:space="preserve">דיקה, טיפול </w:t>
                  </w:r>
                  <w:r>
                    <w:rPr>
                      <w:rFonts w:cs="Miriam"/>
                      <w:szCs w:val="18"/>
                      <w:rtl/>
                    </w:rPr>
                    <w:t>ו</w:t>
                  </w:r>
                  <w:r>
                    <w:rPr>
                      <w:rFonts w:cs="Miriam" w:hint="cs"/>
                      <w:szCs w:val="18"/>
                      <w:rtl/>
                    </w:rPr>
                    <w:t xml:space="preserve">חיטוי </w:t>
                  </w:r>
                  <w:r>
                    <w:rPr>
                      <w:rFonts w:cs="Miriam"/>
                      <w:szCs w:val="18"/>
                      <w:rtl/>
                    </w:rPr>
                    <w:t>ב</w:t>
                  </w:r>
                  <w:r>
                    <w:rPr>
                      <w:rFonts w:cs="Miriam" w:hint="cs"/>
                      <w:szCs w:val="18"/>
                      <w:rtl/>
                    </w:rPr>
                    <w:t xml:space="preserve">עלי חיים </w:t>
                  </w:r>
                  <w:r>
                    <w:rPr>
                      <w:rFonts w:cs="Miriam"/>
                      <w:szCs w:val="18"/>
                      <w:rtl/>
                    </w:rPr>
                    <w:t>[8]</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סבור רופא וטרינר ממשלתי או מפקח שנחוץ או רצוי לעשות כן למניעת התפשטותה של מחלה, רשאי הוא להורות לבעלו של בעל חיים לבצע בו בד</w:t>
      </w:r>
      <w:r>
        <w:rPr>
          <w:rStyle w:val="default"/>
          <w:rFonts w:cs="FrankRuehl"/>
          <w:rtl/>
        </w:rPr>
        <w:t>י</w:t>
      </w:r>
      <w:r>
        <w:rPr>
          <w:rStyle w:val="default"/>
          <w:rFonts w:cs="FrankRuehl" w:hint="cs"/>
          <w:rtl/>
        </w:rPr>
        <w:t>קה, חיסון או טיפול בדרך אחרת, סימון בסימון קבע או באופן אחר, טבילה, ריסוס, רחיצה או חיטוי בדרך אחרת, או להחזיקו בהסגר לתקופה שציין בהוראה.</w:t>
      </w:r>
    </w:p>
    <w:p w:rsidR="0000378C" w:rsidRDefault="0000378C">
      <w:pPr>
        <w:pStyle w:val="P00"/>
        <w:spacing w:before="72"/>
        <w:ind w:left="0" w:right="1134"/>
        <w:rPr>
          <w:rStyle w:val="default"/>
          <w:rFonts w:cs="FrankRuehl" w:hint="cs"/>
          <w:rtl/>
        </w:rPr>
      </w:pPr>
      <w:r>
        <w:rPr>
          <w:lang w:val="he-IL"/>
        </w:rPr>
        <w:pict>
          <v:rect id="_x0000_s2063" style="position:absolute;left:0;text-align:left;margin-left:464.5pt;margin-top:8.05pt;width:75.05pt;height:18.2pt;z-index:251618816"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וטרינר ממשלתי רשאי לא</w:t>
      </w:r>
      <w:r>
        <w:rPr>
          <w:rStyle w:val="default"/>
          <w:rFonts w:cs="FrankRuehl"/>
          <w:rtl/>
        </w:rPr>
        <w:t>ס</w:t>
      </w:r>
      <w:r>
        <w:rPr>
          <w:rStyle w:val="default"/>
          <w:rFonts w:cs="FrankRuehl" w:hint="cs"/>
          <w:rtl/>
        </w:rPr>
        <w:t>ור על כל אדם המתתו של בעל חיים הנמצא בטיפול לפי סעיף קטן (א), או בטיפולו של רופא וטרינר, או בטיפול וטרינרי אחר, או הנמצא בתקופת הסגר, וכן רשאי הוא לאסור את השימוש בדבר המופק מבעל חיים כאמור, לרבות חלב, לתקופה שימצא לנכון להורות, או להתיר המתה או שימוש כא</w:t>
      </w:r>
      <w:r>
        <w:rPr>
          <w:rStyle w:val="default"/>
          <w:rFonts w:cs="FrankRuehl"/>
          <w:rtl/>
        </w:rPr>
        <w:t>מו</w:t>
      </w:r>
      <w:r>
        <w:rPr>
          <w:rStyle w:val="default"/>
          <w:rFonts w:cs="FrankRuehl" w:hint="cs"/>
          <w:rtl/>
        </w:rPr>
        <w:t>ר בכפוף לתנאים שימצא לנכון.</w:t>
      </w:r>
    </w:p>
    <w:p w:rsidR="0000378C" w:rsidRPr="00FC54AC" w:rsidRDefault="0000378C">
      <w:pPr>
        <w:pStyle w:val="P00"/>
        <w:spacing w:before="0"/>
        <w:ind w:left="0" w:right="1134"/>
        <w:rPr>
          <w:b/>
          <w:bCs/>
          <w:vanish/>
          <w:szCs w:val="20"/>
          <w:shd w:val="clear" w:color="auto" w:fill="FFFF99"/>
        </w:rPr>
      </w:pPr>
      <w:bookmarkStart w:id="19" w:name="Rov72"/>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20"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21"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rStyle w:val="big-number"/>
          <w:rFonts w:cs="FrankRuehl"/>
          <w:vanish/>
          <w:sz w:val="22"/>
          <w:szCs w:val="22"/>
          <w:shd w:val="clear" w:color="auto" w:fill="FFFF99"/>
          <w:rtl/>
        </w:rPr>
        <w:t>9.</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סבור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שנחוץ או רצוי לעשות כן למניעת התפשטותה של מחלה, רשאי הוא להורות לבעלו של בעל חיים לבצע בו בד</w:t>
      </w:r>
      <w:r w:rsidRPr="00FC54AC">
        <w:rPr>
          <w:rStyle w:val="default"/>
          <w:rFonts w:cs="FrankRuehl"/>
          <w:vanish/>
          <w:sz w:val="22"/>
          <w:szCs w:val="22"/>
          <w:shd w:val="clear" w:color="auto" w:fill="FFFF99"/>
          <w:rtl/>
        </w:rPr>
        <w:t>י</w:t>
      </w:r>
      <w:r w:rsidRPr="00FC54AC">
        <w:rPr>
          <w:rStyle w:val="default"/>
          <w:rFonts w:cs="FrankRuehl" w:hint="cs"/>
          <w:vanish/>
          <w:sz w:val="22"/>
          <w:szCs w:val="22"/>
          <w:shd w:val="clear" w:color="auto" w:fill="FFFF99"/>
          <w:rtl/>
        </w:rPr>
        <w:t>קה, חיסון או טיפול בדרך אחרת, סימון בסימון קבע או באופן אחר, טבילה, ריסוס, רחיצה או חיטוי בדרך אחרת, או להחזיקו בהסגר לתקופה שציין בהוראה.</w:t>
      </w:r>
    </w:p>
    <w:p w:rsidR="0000378C" w:rsidRDefault="0000378C">
      <w:pPr>
        <w:pStyle w:val="P00"/>
        <w:spacing w:before="0"/>
        <w:ind w:left="0" w:right="1134"/>
        <w:rPr>
          <w:rStyle w:val="default"/>
          <w:rFonts w:cs="FrankRuehl" w:hint="cs"/>
          <w:sz w:val="2"/>
          <w:szCs w:val="2"/>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ב)</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רשאי לא</w:t>
      </w:r>
      <w:r w:rsidRPr="00FC54AC">
        <w:rPr>
          <w:rStyle w:val="default"/>
          <w:rFonts w:cs="FrankRuehl"/>
          <w:vanish/>
          <w:sz w:val="22"/>
          <w:szCs w:val="22"/>
          <w:shd w:val="clear" w:color="auto" w:fill="FFFF99"/>
          <w:rtl/>
        </w:rPr>
        <w:t>ס</w:t>
      </w:r>
      <w:r w:rsidRPr="00FC54AC">
        <w:rPr>
          <w:rStyle w:val="default"/>
          <w:rFonts w:cs="FrankRuehl" w:hint="cs"/>
          <w:vanish/>
          <w:sz w:val="22"/>
          <w:szCs w:val="22"/>
          <w:shd w:val="clear" w:color="auto" w:fill="FFFF99"/>
          <w:rtl/>
        </w:rPr>
        <w:t>ור על כל אדם המתתו של בעל חיים הנמצא בטיפול לפי סעיף קטן (א), או בטיפולו של רופא וטרינר, או בטיפול וטרינרי אחר, או הנמצא בתקופת הסגר, וכן רשאי הוא לאסור את השימוש בדבר המופק מבעל חיים כאמור, לרבות חלב, לתקופה שימצא לנכון להורות, או להתיר המתה או שימוש כא</w:t>
      </w:r>
      <w:r w:rsidRPr="00FC54AC">
        <w:rPr>
          <w:rStyle w:val="default"/>
          <w:rFonts w:cs="FrankRuehl"/>
          <w:vanish/>
          <w:sz w:val="22"/>
          <w:szCs w:val="22"/>
          <w:shd w:val="clear" w:color="auto" w:fill="FFFF99"/>
          <w:rtl/>
        </w:rPr>
        <w:t>מו</w:t>
      </w:r>
      <w:r w:rsidRPr="00FC54AC">
        <w:rPr>
          <w:rStyle w:val="default"/>
          <w:rFonts w:cs="FrankRuehl" w:hint="cs"/>
          <w:vanish/>
          <w:sz w:val="22"/>
          <w:szCs w:val="22"/>
          <w:shd w:val="clear" w:color="auto" w:fill="FFFF99"/>
          <w:rtl/>
        </w:rPr>
        <w:t>ר בכפוף לתנאים שימצא לנכון.</w:t>
      </w:r>
      <w:bookmarkEnd w:id="19"/>
    </w:p>
    <w:p w:rsidR="0000378C" w:rsidRDefault="0000378C">
      <w:pPr>
        <w:pStyle w:val="P00"/>
        <w:spacing w:before="72"/>
        <w:ind w:left="0" w:right="1134"/>
        <w:rPr>
          <w:rStyle w:val="default"/>
          <w:rFonts w:cs="FrankRuehl"/>
          <w:rtl/>
        </w:rPr>
      </w:pPr>
      <w:bookmarkStart w:id="20" w:name="Seif9"/>
      <w:bookmarkEnd w:id="20"/>
      <w:r>
        <w:rPr>
          <w:lang w:val="he-IL"/>
        </w:rPr>
        <w:pict>
          <v:rect id="_x0000_s2064" style="position:absolute;left:0;text-align:left;margin-left:464.5pt;margin-top:8.05pt;width:75.05pt;height:37.4pt;z-index:251619840" o:allowincell="f" filled="f" stroked="f" strokecolor="lime" strokeweight=".25pt">
            <v:textbox style="mso-next-textbox:#_x0000_s2064" inset="0,0,0,0">
              <w:txbxContent>
                <w:p w:rsidR="00E31DD2" w:rsidRDefault="00E31DD2">
                  <w:pPr>
                    <w:spacing w:line="160" w:lineRule="exact"/>
                    <w:jc w:val="left"/>
                    <w:rPr>
                      <w:rFonts w:cs="Miriam"/>
                      <w:noProof/>
                      <w:szCs w:val="18"/>
                      <w:rtl/>
                    </w:rPr>
                  </w:pPr>
                  <w:r>
                    <w:rPr>
                      <w:rFonts w:cs="Miriam"/>
                      <w:szCs w:val="18"/>
                      <w:rtl/>
                    </w:rPr>
                    <w:t>ח</w:t>
                  </w:r>
                  <w:r>
                    <w:rPr>
                      <w:rFonts w:cs="Miriam" w:hint="cs"/>
                      <w:szCs w:val="18"/>
                      <w:rtl/>
                    </w:rPr>
                    <w:t xml:space="preserve">יטוי מקומות חפצים </w:t>
                  </w:r>
                  <w:r>
                    <w:rPr>
                      <w:rFonts w:cs="Miriam"/>
                      <w:szCs w:val="18"/>
                      <w:rtl/>
                    </w:rPr>
                    <w:t>[9]</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 ממשלתי או מפקח רשאי להורות לבעל או לתופש של מקום או מבנה שבו הוחזק או נמצא בעל חיים נגוע או שהוא חושד שהוא נגוע במחלה, כי ינקה או יחטא את המקום או המבנה או יגרום לכך</w:t>
      </w:r>
      <w:r>
        <w:rPr>
          <w:rStyle w:val="default"/>
          <w:rFonts w:cs="FrankRuehl"/>
          <w:rtl/>
        </w:rPr>
        <w:t xml:space="preserve">, </w:t>
      </w:r>
      <w:r>
        <w:rPr>
          <w:rStyle w:val="default"/>
          <w:rFonts w:cs="FrankRuehl" w:hint="cs"/>
          <w:rtl/>
        </w:rPr>
        <w:t>באופן ובזמן שיציין.</w:t>
      </w:r>
    </w:p>
    <w:p w:rsidR="0000378C" w:rsidRDefault="0000378C">
      <w:pPr>
        <w:pStyle w:val="P00"/>
        <w:spacing w:before="72"/>
        <w:ind w:left="0" w:right="1134"/>
        <w:rPr>
          <w:rStyle w:val="default"/>
          <w:rFonts w:cs="FrankRuehl" w:hint="cs"/>
          <w:rtl/>
        </w:rPr>
      </w:pPr>
      <w:r>
        <w:rPr>
          <w:lang w:val="he-IL"/>
        </w:rPr>
        <w:pict>
          <v:rect id="_x0000_s2065" style="position:absolute;left:0;text-align:left;margin-left:464.5pt;margin-top:8.05pt;width:75.05pt;height:19.5pt;z-index:251620864"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וטרינר ממשלתי או מפקח רשאי להורות לבעלו של חפץ ששימש לצרכי בעל חיים כאמור בסעיף קטן (א) או סביבו, או להעברתו או להעברת דבר המופק ממנו, או למי שיש לו החזקה או שליטה בחפץ כאמור, כי ינקה או יחטא את החפץ, או יג</w:t>
      </w:r>
      <w:r>
        <w:rPr>
          <w:rStyle w:val="default"/>
          <w:rFonts w:cs="FrankRuehl"/>
          <w:rtl/>
        </w:rPr>
        <w:t>ר</w:t>
      </w:r>
      <w:r>
        <w:rPr>
          <w:rStyle w:val="default"/>
          <w:rFonts w:cs="FrankRuehl" w:hint="cs"/>
          <w:rtl/>
        </w:rPr>
        <w:t>ום לכך, באופן ובזמן שיציין.</w:t>
      </w:r>
    </w:p>
    <w:p w:rsidR="0000378C" w:rsidRDefault="0000378C">
      <w:pPr>
        <w:pStyle w:val="P00"/>
        <w:spacing w:before="72"/>
        <w:ind w:left="0" w:right="1134"/>
        <w:rPr>
          <w:rStyle w:val="default"/>
          <w:rFonts w:cs="FrankRuehl" w:hint="cs"/>
          <w:rtl/>
        </w:rPr>
      </w:pPr>
      <w:r>
        <w:rPr>
          <w:lang w:val="he-IL"/>
        </w:rPr>
        <w:pict>
          <v:rect id="_x0000_s2066" style="position:absolute;left:0;text-align:left;margin-left:464.5pt;margin-top:8.05pt;width:75.05pt;height:21.7pt;z-index:251621888"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סבור רופא וטרינר ממשלתי שמצבו של מקום, מבנה או חפץ הנזכרים בסעיפים קטנים (א) ו-(ב) הוא כזה שניקויו או חיטויו לא יועילו למניעת התפשטות מחלה, רשאי הוא </w:t>
      </w:r>
      <w:r>
        <w:rPr>
          <w:rStyle w:val="default"/>
          <w:rFonts w:cs="FrankRuehl"/>
          <w:rtl/>
        </w:rPr>
        <w:t>–</w:t>
      </w:r>
    </w:p>
    <w:p w:rsidR="0000378C" w:rsidRDefault="000037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לאסור על הבעל או התופש במקום או במבנה החזקת בעלי </w:t>
      </w:r>
      <w:r>
        <w:rPr>
          <w:rStyle w:val="default"/>
          <w:rFonts w:cs="FrankRuehl"/>
          <w:rtl/>
        </w:rPr>
        <w:t>ח</w:t>
      </w:r>
      <w:r>
        <w:rPr>
          <w:rStyle w:val="default"/>
          <w:rFonts w:cs="FrankRuehl" w:hint="cs"/>
          <w:rtl/>
        </w:rPr>
        <w:t>יים בהם, או מתן רשות לאדם אחר לעשות כן, לתקופה שימצא לנכון;</w:t>
      </w:r>
    </w:p>
    <w:p w:rsidR="0000378C" w:rsidRDefault="000037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לאסור על הבעל או המחזיק או בעל השליטה בחפץ שימוש בו לצרכי בעל חיים או סביבו או להעברתו או להעברת דבר המופק ממנו, או מתן רשות לאדם אחר לעשות כן, לתקופה שימצא לנכון;</w:t>
      </w:r>
    </w:p>
    <w:p w:rsidR="0000378C" w:rsidRDefault="0000378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להתנות מעשה כאמור בפסקא</w:t>
      </w:r>
      <w:r>
        <w:rPr>
          <w:rStyle w:val="default"/>
          <w:rFonts w:cs="FrankRuehl"/>
          <w:rtl/>
        </w:rPr>
        <w:t>ו</w:t>
      </w:r>
      <w:r>
        <w:rPr>
          <w:rStyle w:val="default"/>
          <w:rFonts w:cs="FrankRuehl" w:hint="cs"/>
          <w:rtl/>
        </w:rPr>
        <w:t>ת (1) ו-(2) כפי שימצא לנכון.</w:t>
      </w:r>
    </w:p>
    <w:p w:rsidR="0000378C" w:rsidRPr="00FC54AC" w:rsidRDefault="0000378C">
      <w:pPr>
        <w:pStyle w:val="P00"/>
        <w:spacing w:before="0"/>
        <w:ind w:left="0" w:right="1134"/>
        <w:rPr>
          <w:b/>
          <w:bCs/>
          <w:vanish/>
          <w:szCs w:val="20"/>
          <w:shd w:val="clear" w:color="auto" w:fill="FFFF99"/>
        </w:rPr>
      </w:pPr>
      <w:bookmarkStart w:id="21" w:name="Rov71"/>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22"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23"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rStyle w:val="big-number"/>
          <w:rFonts w:cs="FrankRuehl"/>
          <w:vanish/>
          <w:sz w:val="22"/>
          <w:szCs w:val="22"/>
          <w:shd w:val="clear" w:color="auto" w:fill="FFFF99"/>
          <w:rtl/>
        </w:rPr>
        <w:t>10.</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רשאי להורות לבעל או לתופש של מקום או מבנה שבו הוחזק או נמצא בעל חיים נגוע או שהוא חושד שהוא נגוע במחלה, כי ינקה או יחטא את המקום או המבנה או יגרום לכך</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באופן ובזמן שיציין.</w:t>
      </w:r>
    </w:p>
    <w:p w:rsidR="0000378C" w:rsidRPr="00FC54AC" w:rsidRDefault="0000378C">
      <w:pPr>
        <w:pStyle w:val="P00"/>
        <w:spacing w:before="0"/>
        <w:ind w:left="0" w:right="1134"/>
        <w:rPr>
          <w:rStyle w:val="default"/>
          <w:rFonts w:cs="FrankRuehl" w:hint="cs"/>
          <w:vanish/>
          <w:sz w:val="22"/>
          <w:szCs w:val="22"/>
          <w:shd w:val="clear" w:color="auto" w:fill="FFFF99"/>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ב)</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רשאי להורות לבעלו של חפץ ששימש לצרכי בעל חיים כאמור בסעיף קטן (א) או סביבו, או להעברתו או להעברת דבר המופק ממנו, או למי שיש לו החזקה או שליטה בחפץ כאמור, כי ינקה או יחטא את החפץ, או יג</w:t>
      </w:r>
      <w:r w:rsidRPr="00FC54AC">
        <w:rPr>
          <w:rStyle w:val="default"/>
          <w:rFonts w:cs="FrankRuehl"/>
          <w:vanish/>
          <w:sz w:val="22"/>
          <w:szCs w:val="22"/>
          <w:shd w:val="clear" w:color="auto" w:fill="FFFF99"/>
          <w:rtl/>
        </w:rPr>
        <w:t>ר</w:t>
      </w:r>
      <w:r w:rsidRPr="00FC54AC">
        <w:rPr>
          <w:rStyle w:val="default"/>
          <w:rFonts w:cs="FrankRuehl" w:hint="cs"/>
          <w:vanish/>
          <w:sz w:val="22"/>
          <w:szCs w:val="22"/>
          <w:shd w:val="clear" w:color="auto" w:fill="FFFF99"/>
          <w:rtl/>
        </w:rPr>
        <w:t>ום לכך, באופן ובזמן שיציין.</w:t>
      </w:r>
    </w:p>
    <w:p w:rsidR="0000378C" w:rsidRPr="00FC54AC" w:rsidRDefault="0000378C">
      <w:pPr>
        <w:pStyle w:val="P00"/>
        <w:spacing w:before="0"/>
        <w:ind w:left="0" w:right="1134"/>
        <w:rPr>
          <w:rStyle w:val="default"/>
          <w:rFonts w:hint="cs"/>
          <w:vanish/>
          <w:sz w:val="22"/>
          <w:szCs w:val="22"/>
          <w:shd w:val="clear" w:color="auto" w:fill="FFFF99"/>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ג)</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סבור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שמצבו של מקום, מבנה או חפץ הנזכרים בסעיפים קטנים (א) ו-(ב) הוא כזה שניקויו או חיטויו לא יועילו למניעת התפשטות מחלה, רשאי הוא </w:t>
      </w:r>
      <w:r w:rsidRPr="00FC54AC">
        <w:rPr>
          <w:rStyle w:val="default"/>
          <w:vanish/>
          <w:sz w:val="22"/>
          <w:szCs w:val="22"/>
          <w:shd w:val="clear" w:color="auto" w:fill="FFFF99"/>
          <w:rtl/>
        </w:rPr>
        <w:t>–</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לאסור על הבעל או התופש במקום או במבנה החזקת בעלי </w:t>
      </w:r>
      <w:r w:rsidRPr="00FC54AC">
        <w:rPr>
          <w:rStyle w:val="default"/>
          <w:rFonts w:cs="FrankRuehl"/>
          <w:vanish/>
          <w:sz w:val="22"/>
          <w:szCs w:val="22"/>
          <w:shd w:val="clear" w:color="auto" w:fill="FFFF99"/>
          <w:rtl/>
        </w:rPr>
        <w:t>ח</w:t>
      </w:r>
      <w:r w:rsidRPr="00FC54AC">
        <w:rPr>
          <w:rStyle w:val="default"/>
          <w:rFonts w:cs="FrankRuehl" w:hint="cs"/>
          <w:vanish/>
          <w:sz w:val="22"/>
          <w:szCs w:val="22"/>
          <w:shd w:val="clear" w:color="auto" w:fill="FFFF99"/>
          <w:rtl/>
        </w:rPr>
        <w:t>יים בהם, או מתן רשות לאדם אחר לעשות כן, לתקופה שימצא לנכון;</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לאסור על הבעל או המחזיק או בעל השליטה בחפץ שימוש בו לצרכי בעל חיים או סביבו או להעברתו או להעברת דבר המופק ממנו, או מתן רשות לאדם אחר לעשות כן, לתקופה שימצא לנכון;</w:t>
      </w:r>
    </w:p>
    <w:p w:rsidR="0000378C" w:rsidRDefault="0000378C">
      <w:pPr>
        <w:pStyle w:val="P22"/>
        <w:spacing w:before="0"/>
        <w:ind w:left="1021" w:right="1134"/>
        <w:rPr>
          <w:rStyle w:val="default"/>
          <w:rFonts w:cs="FrankRuehl" w:hint="cs"/>
          <w:sz w:val="2"/>
          <w:szCs w:val="2"/>
          <w:rtl/>
        </w:rPr>
      </w:pPr>
      <w:r w:rsidRPr="00FC54AC">
        <w:rPr>
          <w:rStyle w:val="default"/>
          <w:rFonts w:cs="FrankRuehl"/>
          <w:vanish/>
          <w:sz w:val="22"/>
          <w:szCs w:val="22"/>
          <w:shd w:val="clear" w:color="auto" w:fill="FFFF99"/>
          <w:rtl/>
        </w:rPr>
        <w:t>(3)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להתנות מעשה כאמור בפסקא</w:t>
      </w:r>
      <w:r w:rsidRPr="00FC54AC">
        <w:rPr>
          <w:rStyle w:val="default"/>
          <w:rFonts w:cs="FrankRuehl"/>
          <w:vanish/>
          <w:sz w:val="22"/>
          <w:szCs w:val="22"/>
          <w:shd w:val="clear" w:color="auto" w:fill="FFFF99"/>
          <w:rtl/>
        </w:rPr>
        <w:t>ו</w:t>
      </w:r>
      <w:r w:rsidRPr="00FC54AC">
        <w:rPr>
          <w:rStyle w:val="default"/>
          <w:rFonts w:cs="FrankRuehl" w:hint="cs"/>
          <w:vanish/>
          <w:sz w:val="22"/>
          <w:szCs w:val="22"/>
          <w:shd w:val="clear" w:color="auto" w:fill="FFFF99"/>
          <w:rtl/>
        </w:rPr>
        <w:t>ת (1) ו-(2) כפי שימצא לנכון.</w:t>
      </w:r>
      <w:bookmarkEnd w:id="21"/>
    </w:p>
    <w:p w:rsidR="0000378C" w:rsidRDefault="0000378C">
      <w:pPr>
        <w:pStyle w:val="P00"/>
        <w:spacing w:before="72"/>
        <w:ind w:left="0" w:right="1134"/>
        <w:rPr>
          <w:rStyle w:val="default"/>
          <w:rFonts w:cs="FrankRuehl" w:hint="cs"/>
          <w:rtl/>
        </w:rPr>
      </w:pPr>
      <w:bookmarkStart w:id="22" w:name="Seif10"/>
      <w:bookmarkEnd w:id="22"/>
      <w:r>
        <w:rPr>
          <w:lang w:val="he-IL"/>
        </w:rPr>
        <w:pict>
          <v:rect id="_x0000_s2067" style="position:absolute;left:0;text-align:left;margin-left:464.5pt;margin-top:8.05pt;width:75.05pt;height:31.95pt;z-index:251622912"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מכות לבצע </w:t>
                  </w:r>
                  <w:r>
                    <w:rPr>
                      <w:rFonts w:cs="Miriam"/>
                      <w:szCs w:val="18"/>
                      <w:rtl/>
                    </w:rPr>
                    <w:t>ב</w:t>
                  </w:r>
                  <w:r>
                    <w:rPr>
                      <w:rFonts w:cs="Miriam" w:hint="cs"/>
                      <w:szCs w:val="18"/>
                      <w:rtl/>
                    </w:rPr>
                    <w:t xml:space="preserve">דיקות </w:t>
                  </w:r>
                  <w:r>
                    <w:rPr>
                      <w:rFonts w:cs="Miriam"/>
                      <w:szCs w:val="18"/>
                      <w:rtl/>
                    </w:rPr>
                    <w:t>[10]</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11.</w:t>
      </w:r>
      <w:r>
        <w:rPr>
          <w:rStyle w:val="big-number"/>
          <w:rtl/>
        </w:rPr>
        <w:tab/>
      </w:r>
      <w:r>
        <w:rPr>
          <w:rStyle w:val="default"/>
          <w:rFonts w:cs="FrankRuehl"/>
          <w:rtl/>
        </w:rPr>
        <w:t>ר</w:t>
      </w:r>
      <w:r>
        <w:rPr>
          <w:rStyle w:val="default"/>
          <w:rFonts w:cs="FrankRuehl" w:hint="cs"/>
          <w:rtl/>
        </w:rPr>
        <w:t>ופא וטרינר ממשלתי רשאי, לשם גילוי או אבחון מחלה, ליטול או לגרום כי יינטלו, מכל בעל חיים או גוויה, משטחי דם או כל מדגם אחר, או לבצע בהם תבחין או לגרום לכך ככל שימצא לנחוץ.</w:t>
      </w:r>
    </w:p>
    <w:p w:rsidR="0000378C" w:rsidRPr="00FC54AC" w:rsidRDefault="0000378C">
      <w:pPr>
        <w:pStyle w:val="P00"/>
        <w:spacing w:before="0"/>
        <w:ind w:left="0" w:right="1134"/>
        <w:rPr>
          <w:b/>
          <w:bCs/>
          <w:vanish/>
          <w:szCs w:val="20"/>
          <w:shd w:val="clear" w:color="auto" w:fill="FFFF99"/>
        </w:rPr>
      </w:pPr>
      <w:bookmarkStart w:id="23" w:name="Rov70"/>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24"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25"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big-number"/>
          <w:rFonts w:cs="FrankRuehl"/>
          <w:vanish/>
          <w:sz w:val="22"/>
          <w:szCs w:val="22"/>
          <w:shd w:val="clear" w:color="auto" w:fill="FFFF99"/>
          <w:rtl/>
        </w:rPr>
        <w:t>11.</w:t>
      </w:r>
      <w:r w:rsidRPr="00FC54AC">
        <w:rPr>
          <w:rStyle w:val="big-number"/>
          <w:rFonts w:cs="FrankRuehl"/>
          <w:vanish/>
          <w:sz w:val="22"/>
          <w:szCs w:val="22"/>
          <w:shd w:val="clear" w:color="auto" w:fill="FFFF99"/>
          <w:rtl/>
        </w:rPr>
        <w:tab/>
      </w:r>
      <w:r w:rsidRPr="00FC54AC">
        <w:rPr>
          <w:rStyle w:val="big-number"/>
          <w:rFonts w:cs="FrankRuehl" w:hint="cs"/>
          <w:strike/>
          <w:vanish/>
          <w:sz w:val="22"/>
          <w:szCs w:val="22"/>
          <w:shd w:val="clear" w:color="auto" w:fill="FFFF99"/>
          <w:rtl/>
        </w:rPr>
        <w:t>רופא וטרינרי</w:t>
      </w:r>
      <w:r w:rsidRPr="00FC54AC">
        <w:rPr>
          <w:rStyle w:val="big-number"/>
          <w:rFonts w:cs="FrankRuehl" w:hint="cs"/>
          <w:vanish/>
          <w:sz w:val="22"/>
          <w:szCs w:val="22"/>
          <w:shd w:val="clear" w:color="auto" w:fill="FFFF99"/>
          <w:rtl/>
        </w:rPr>
        <w:t xml:space="preserve"> </w:t>
      </w:r>
      <w:r w:rsidRPr="00FC54AC">
        <w:rPr>
          <w:rStyle w:val="default"/>
          <w:rFonts w:cs="FrankRuehl"/>
          <w:vanish/>
          <w:sz w:val="22"/>
          <w:szCs w:val="22"/>
          <w:u w:val="single"/>
          <w:shd w:val="clear" w:color="auto" w:fill="FFFF99"/>
          <w:rtl/>
        </w:rPr>
        <w:t>ר</w:t>
      </w:r>
      <w:r w:rsidRPr="00FC54AC">
        <w:rPr>
          <w:rStyle w:val="default"/>
          <w:rFonts w:cs="FrankRuehl" w:hint="cs"/>
          <w:vanish/>
          <w:sz w:val="22"/>
          <w:szCs w:val="22"/>
          <w:u w:val="single"/>
          <w:shd w:val="clear" w:color="auto" w:fill="FFFF99"/>
          <w:rtl/>
        </w:rPr>
        <w:t>ופא וטרינר</w:t>
      </w:r>
      <w:r w:rsidRPr="00FC54AC">
        <w:rPr>
          <w:rStyle w:val="default"/>
          <w:rFonts w:cs="FrankRuehl" w:hint="cs"/>
          <w:vanish/>
          <w:sz w:val="22"/>
          <w:szCs w:val="22"/>
          <w:shd w:val="clear" w:color="auto" w:fill="FFFF99"/>
          <w:rtl/>
        </w:rPr>
        <w:t xml:space="preserve"> ממשלתי רשאי, לשם גילוי או אבחון מחלה, ליטול או לגרום כי יינטלו, מכל בעל חיים או גוויה, משטחי דם או כל מדגם אחר, או לבצע בהם תבחין או לגרום לכך ככל שימצא לנחוץ.</w:t>
      </w:r>
      <w:bookmarkEnd w:id="23"/>
    </w:p>
    <w:p w:rsidR="0000378C" w:rsidRDefault="0000378C">
      <w:pPr>
        <w:pStyle w:val="P00"/>
        <w:spacing w:before="72"/>
        <w:ind w:left="0" w:right="1134"/>
        <w:rPr>
          <w:rStyle w:val="default"/>
          <w:rFonts w:cs="FrankRuehl"/>
          <w:rtl/>
        </w:rPr>
      </w:pPr>
      <w:bookmarkStart w:id="24" w:name="Seif11"/>
      <w:bookmarkEnd w:id="24"/>
      <w:r>
        <w:rPr>
          <w:lang w:val="he-IL"/>
        </w:rPr>
        <w:pict>
          <v:rect id="_x0000_s2068" style="position:absolute;left:0;text-align:left;margin-left:464.5pt;margin-top:8.05pt;width:75.05pt;height:20.65pt;z-index:251623936"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א</w:t>
                  </w:r>
                  <w:r>
                    <w:rPr>
                      <w:rFonts w:cs="Miriam" w:hint="cs"/>
                      <w:szCs w:val="18"/>
                      <w:rtl/>
                    </w:rPr>
                    <w:t>יסור ת</w:t>
                  </w:r>
                  <w:r>
                    <w:rPr>
                      <w:rFonts w:cs="Miriam"/>
                      <w:szCs w:val="18"/>
                      <w:rtl/>
                    </w:rPr>
                    <w:t>צ</w:t>
                  </w:r>
                  <w:r>
                    <w:rPr>
                      <w:rFonts w:cs="Miriam" w:hint="cs"/>
                      <w:szCs w:val="18"/>
                      <w:rtl/>
                    </w:rPr>
                    <w:t>וגה,</w:t>
                  </w:r>
                  <w:r>
                    <w:rPr>
                      <w:rFonts w:cs="Miriam"/>
                      <w:szCs w:val="18"/>
                      <w:rtl/>
                    </w:rPr>
                    <w:t xml:space="preserve"> מ</w:t>
                  </w:r>
                  <w:r>
                    <w:rPr>
                      <w:rFonts w:cs="Miriam" w:hint="cs"/>
                      <w:szCs w:val="18"/>
                      <w:rtl/>
                    </w:rPr>
                    <w:t>כירה והמתה [11]</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נהל השירותים הוטרינריים רשאי, לשם מניעת התפשטותה של מחלה, לאסור תצוגת בעלי חיים במקום כלשהו, מכירתם בשוק או בחצר מכר פרטית, המתתם לשם מאכל, או מכירת גוויותיהם, במקום כלשהו, ורשאי הוא להתיר מעשה כאמור בתנאים שימצא לנכון.</w:t>
      </w:r>
    </w:p>
    <w:p w:rsidR="0000378C" w:rsidRDefault="0000378C">
      <w:pPr>
        <w:pStyle w:val="P00"/>
        <w:spacing w:before="72"/>
        <w:ind w:left="0" w:right="1134"/>
        <w:rPr>
          <w:rStyle w:val="default"/>
          <w:rFonts w:cs="FrankRuehl" w:hint="cs"/>
          <w:rtl/>
        </w:rPr>
      </w:pPr>
      <w:bookmarkStart w:id="25" w:name="Seif12"/>
      <w:bookmarkEnd w:id="25"/>
      <w:r>
        <w:rPr>
          <w:lang w:val="he-IL"/>
        </w:rPr>
        <w:pict>
          <v:rect id="_x0000_s2069" style="position:absolute;left:0;text-align:left;margin-left:464.5pt;margin-top:8.05pt;width:75.05pt;height:24pt;z-index:25162496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מכות כניסה </w:t>
                  </w:r>
                  <w:r>
                    <w:rPr>
                      <w:rFonts w:cs="Miriam"/>
                      <w:szCs w:val="18"/>
                      <w:rtl/>
                    </w:rPr>
                    <w:t>[12]</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קצין מחוז, רופא וטרינר ממשלתי או מפקח רשאי להיכנס לכל מקום, מבנה, כלי רכב, כלי שיט או כלי טיס, שנמצא בו או שיש חשד שנמצא בו בעל חיים, גוויה, רפד, פרש</w:t>
      </w:r>
      <w:r>
        <w:rPr>
          <w:rStyle w:val="default"/>
          <w:rFonts w:cs="FrankRuehl"/>
          <w:rtl/>
        </w:rPr>
        <w:t xml:space="preserve"> </w:t>
      </w:r>
      <w:r>
        <w:rPr>
          <w:rStyle w:val="default"/>
          <w:rFonts w:cs="FrankRuehl" w:hint="cs"/>
          <w:rtl/>
        </w:rPr>
        <w:t xml:space="preserve">או מספוא, ולערוך שם בדיקה </w:t>
      </w:r>
      <w:r>
        <w:rPr>
          <w:rStyle w:val="default"/>
          <w:rFonts w:cs="FrankRuehl"/>
          <w:rtl/>
        </w:rPr>
        <w:t>–</w:t>
      </w:r>
    </w:p>
    <w:p w:rsidR="0000378C" w:rsidRDefault="0000378C">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כדי לוודא שאין שם בעל חיים חולה או בעל חיים, גוויה, רפד, פרש או מספוא העלולים להעביר מחלה;</w:t>
      </w:r>
    </w:p>
    <w:p w:rsidR="0000378C" w:rsidRDefault="000037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כדי לוודא אם הופרו פקודה זו או הוראות ביצוע.</w:t>
      </w:r>
    </w:p>
    <w:p w:rsidR="0000378C" w:rsidRDefault="0000378C">
      <w:pPr>
        <w:pStyle w:val="P00"/>
        <w:spacing w:before="72"/>
        <w:ind w:left="0" w:right="1134"/>
        <w:rPr>
          <w:rStyle w:val="default"/>
          <w:rFonts w:cs="FrankRuehl" w:hint="cs"/>
          <w:rtl/>
        </w:rPr>
      </w:pPr>
      <w:r>
        <w:rPr>
          <w:lang w:val="he-IL"/>
        </w:rPr>
        <w:pict>
          <v:rect id="_x0000_s2070" style="position:absolute;left:0;text-align:left;margin-left:464.5pt;margin-top:8.05pt;width:75.05pt;height:16pt;z-index:251625984"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רופא וטרינר שמעסיקה אותו עיריה או מועצה מקומית, וכל אדם </w:t>
      </w:r>
      <w:r>
        <w:rPr>
          <w:rStyle w:val="default"/>
          <w:rFonts w:cs="FrankRuehl"/>
          <w:rtl/>
        </w:rPr>
        <w:t>ש</w:t>
      </w:r>
      <w:r>
        <w:rPr>
          <w:rStyle w:val="default"/>
          <w:rFonts w:cs="FrankRuehl" w:hint="cs"/>
          <w:rtl/>
        </w:rPr>
        <w:t>הממונה על המחוז הרשהו לכך בכתב, דרך כלל או במיוחד, רשאי להיכנס לכל מקום, מבנה, כלי רכב, כלי שיט וכלי טיס שנמצאים בו, או שיש חשד שנמצאים בו, בהמות או עופות כמשמעותם בתוספת הראשונה, או גוויותיהם, ולערוך שם בדיקה כדי לוודא אם הופרו בהם הוראות פקודה זו או הו</w:t>
      </w:r>
      <w:r>
        <w:rPr>
          <w:rStyle w:val="default"/>
          <w:rFonts w:cs="FrankRuehl"/>
          <w:rtl/>
        </w:rPr>
        <w:t>רא</w:t>
      </w:r>
      <w:r>
        <w:rPr>
          <w:rStyle w:val="default"/>
          <w:rFonts w:cs="FrankRuehl" w:hint="cs"/>
          <w:rtl/>
        </w:rPr>
        <w:t>ות ביצוע ביחס להמתתם ולמכירת גוויותיהם.</w:t>
      </w:r>
    </w:p>
    <w:p w:rsidR="0000378C" w:rsidRPr="00FC54AC" w:rsidRDefault="0000378C">
      <w:pPr>
        <w:pStyle w:val="P00"/>
        <w:spacing w:before="0"/>
        <w:ind w:left="0" w:right="1134"/>
        <w:rPr>
          <w:b/>
          <w:bCs/>
          <w:vanish/>
          <w:szCs w:val="20"/>
          <w:shd w:val="clear" w:color="auto" w:fill="FFFF99"/>
        </w:rPr>
      </w:pPr>
      <w:bookmarkStart w:id="26" w:name="Rov69"/>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26"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27"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hint="cs"/>
          <w:vanish/>
          <w:sz w:val="22"/>
          <w:szCs w:val="22"/>
          <w:shd w:val="clear" w:color="auto" w:fill="FFFF99"/>
          <w:rtl/>
        </w:rPr>
      </w:pPr>
      <w:r w:rsidRPr="00FC54AC">
        <w:rPr>
          <w:rStyle w:val="big-number"/>
          <w:rFonts w:cs="FrankRuehl"/>
          <w:vanish/>
          <w:sz w:val="22"/>
          <w:szCs w:val="22"/>
          <w:shd w:val="clear" w:color="auto" w:fill="FFFF99"/>
          <w:rtl/>
        </w:rPr>
        <w:t>13.</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קצין מחוז,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רשאי להיכנס לכל מקום, מבנה, כלי רכב, כלי שיט או כלי טיס, שנמצא בו או שיש חשד שנמצא בו בעל חיים, גוויה, רפד, פרש</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 xml:space="preserve">או מספוא, ולערוך שם בדיקה </w:t>
      </w:r>
      <w:r w:rsidRPr="00FC54AC">
        <w:rPr>
          <w:rStyle w:val="default"/>
          <w:vanish/>
          <w:sz w:val="22"/>
          <w:szCs w:val="22"/>
          <w:shd w:val="clear" w:color="auto" w:fill="FFFF99"/>
          <w:rtl/>
        </w:rPr>
        <w:t>–</w:t>
      </w:r>
    </w:p>
    <w:p w:rsidR="0000378C" w:rsidRPr="00FC54AC" w:rsidRDefault="0000378C">
      <w:pPr>
        <w:pStyle w:val="P00"/>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כדי לוודא שאין שם בעל חיים חולה או בעל חיים, גוויה, רפד, פרש או מספוא העלולים להעביר מחלה;</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כדי לוודא אם הופרו פקודה זו או הוראות ביצוע.</w:t>
      </w:r>
    </w:p>
    <w:p w:rsidR="0000378C" w:rsidRDefault="0000378C">
      <w:pPr>
        <w:pStyle w:val="P00"/>
        <w:spacing w:before="0"/>
        <w:ind w:left="0" w:right="1134"/>
        <w:rPr>
          <w:rStyle w:val="default"/>
          <w:rFonts w:cs="FrankRuehl" w:hint="cs"/>
          <w:sz w:val="2"/>
          <w:szCs w:val="2"/>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ב)</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שמעסיקה אותו עיריה או מועצה מקומית, וכל אדם </w:t>
      </w:r>
      <w:r w:rsidRPr="00FC54AC">
        <w:rPr>
          <w:rStyle w:val="default"/>
          <w:rFonts w:cs="FrankRuehl"/>
          <w:vanish/>
          <w:sz w:val="22"/>
          <w:szCs w:val="22"/>
          <w:shd w:val="clear" w:color="auto" w:fill="FFFF99"/>
          <w:rtl/>
        </w:rPr>
        <w:t>ש</w:t>
      </w:r>
      <w:r w:rsidRPr="00FC54AC">
        <w:rPr>
          <w:rStyle w:val="default"/>
          <w:rFonts w:cs="FrankRuehl" w:hint="cs"/>
          <w:vanish/>
          <w:sz w:val="22"/>
          <w:szCs w:val="22"/>
          <w:shd w:val="clear" w:color="auto" w:fill="FFFF99"/>
          <w:rtl/>
        </w:rPr>
        <w:t>הממונה על המחוז הרשהו לכך בכתב, דרך כלל או במיוחד, רשאי להיכנס לכל מקום, מבנה, כלי רכב, כלי שיט וכלי טיס שנמצאים בו, או שיש חשד שנמצאים בו, בהמות או עופות כמשמעותם בתוספת הראשונה, או גוויותיהם, ולערוך שם בדיקה כדי לוודא אם הופרו בהם הוראות פקודה זו או הו</w:t>
      </w:r>
      <w:r w:rsidRPr="00FC54AC">
        <w:rPr>
          <w:rStyle w:val="default"/>
          <w:rFonts w:cs="FrankRuehl"/>
          <w:vanish/>
          <w:sz w:val="22"/>
          <w:szCs w:val="22"/>
          <w:shd w:val="clear" w:color="auto" w:fill="FFFF99"/>
          <w:rtl/>
        </w:rPr>
        <w:t>רא</w:t>
      </w:r>
      <w:r w:rsidRPr="00FC54AC">
        <w:rPr>
          <w:rStyle w:val="default"/>
          <w:rFonts w:cs="FrankRuehl" w:hint="cs"/>
          <w:vanish/>
          <w:sz w:val="22"/>
          <w:szCs w:val="22"/>
          <w:shd w:val="clear" w:color="auto" w:fill="FFFF99"/>
          <w:rtl/>
        </w:rPr>
        <w:t>ות ביצוע ביחס להמתתם ולמכירת גוויותיהם.</w:t>
      </w:r>
      <w:bookmarkEnd w:id="26"/>
    </w:p>
    <w:p w:rsidR="0000378C" w:rsidRDefault="0000378C">
      <w:pPr>
        <w:pStyle w:val="P00"/>
        <w:spacing w:before="72"/>
        <w:ind w:left="0" w:right="1134"/>
        <w:rPr>
          <w:rStyle w:val="default"/>
          <w:rFonts w:cs="FrankRuehl" w:hint="cs"/>
          <w:rtl/>
        </w:rPr>
      </w:pPr>
      <w:bookmarkStart w:id="27" w:name="Seif13"/>
      <w:bookmarkEnd w:id="27"/>
      <w:r>
        <w:rPr>
          <w:lang w:val="he-IL"/>
        </w:rPr>
        <w:pict>
          <v:rect id="_x0000_s2071" style="position:absolute;left:0;text-align:left;margin-left:464.5pt;margin-top:8.05pt;width:75.05pt;height:32pt;z-index:25162700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מכות ביקורת </w:t>
                  </w:r>
                  <w:r>
                    <w:rPr>
                      <w:rFonts w:cs="Miriam"/>
                      <w:szCs w:val="18"/>
                      <w:rtl/>
                    </w:rPr>
                    <w:t>[13]</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14.</w:t>
      </w:r>
      <w:r>
        <w:rPr>
          <w:rStyle w:val="big-number"/>
          <w:rtl/>
        </w:rPr>
        <w:tab/>
      </w:r>
      <w:r>
        <w:rPr>
          <w:rStyle w:val="default"/>
          <w:rFonts w:cs="FrankRuehl"/>
          <w:rtl/>
        </w:rPr>
        <w:t>נ</w:t>
      </w:r>
      <w:r>
        <w:rPr>
          <w:rStyle w:val="default"/>
          <w:rFonts w:cs="FrankRuehl" w:hint="cs"/>
          <w:rtl/>
        </w:rPr>
        <w:t>דרש בעלם של בעל חיים, גוויה, רפד, פרש או מספוא, בידי קצין מחוז, רופא וטרינר ממשלתי או מפקח, למסור אותם לביקורת, יעשה כן במקום ותוך הזמן שהם הורו.</w:t>
      </w:r>
    </w:p>
    <w:p w:rsidR="0000378C" w:rsidRPr="00FC54AC" w:rsidRDefault="0000378C">
      <w:pPr>
        <w:pStyle w:val="P00"/>
        <w:spacing w:before="0"/>
        <w:ind w:left="0" w:right="1134"/>
        <w:rPr>
          <w:b/>
          <w:bCs/>
          <w:vanish/>
          <w:szCs w:val="20"/>
          <w:shd w:val="clear" w:color="auto" w:fill="FFFF99"/>
        </w:rPr>
      </w:pPr>
      <w:bookmarkStart w:id="28" w:name="Rov68"/>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28"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29"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big-number"/>
          <w:rFonts w:cs="FrankRuehl"/>
          <w:vanish/>
          <w:sz w:val="22"/>
          <w:szCs w:val="22"/>
          <w:shd w:val="clear" w:color="auto" w:fill="FFFF99"/>
          <w:rtl/>
        </w:rPr>
        <w:t>14.</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נ</w:t>
      </w:r>
      <w:r w:rsidRPr="00FC54AC">
        <w:rPr>
          <w:rStyle w:val="default"/>
          <w:rFonts w:cs="FrankRuehl" w:hint="cs"/>
          <w:vanish/>
          <w:sz w:val="22"/>
          <w:szCs w:val="22"/>
          <w:shd w:val="clear" w:color="auto" w:fill="FFFF99"/>
          <w:rtl/>
        </w:rPr>
        <w:t xml:space="preserve">דרש בעלם של בעל חיים, גוויה, רפד, פרש או מספוא, בידי קצין מחוז,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למסור אותם לביקורת, יעשה כן במקום ותוך הזמן שהם הורו.</w:t>
      </w:r>
      <w:bookmarkEnd w:id="28"/>
    </w:p>
    <w:p w:rsidR="0000378C" w:rsidRDefault="0000378C">
      <w:pPr>
        <w:pStyle w:val="P00"/>
        <w:spacing w:before="72"/>
        <w:ind w:left="0" w:right="1134"/>
        <w:rPr>
          <w:rStyle w:val="default"/>
          <w:rFonts w:cs="FrankRuehl"/>
          <w:rtl/>
        </w:rPr>
      </w:pPr>
      <w:bookmarkStart w:id="29" w:name="Seif14"/>
      <w:bookmarkEnd w:id="29"/>
      <w:r>
        <w:rPr>
          <w:lang w:val="he-IL"/>
        </w:rPr>
        <w:pict>
          <v:rect id="_x0000_s2072" style="position:absolute;left:0;text-align:left;margin-left:464.5pt;margin-top:8.05pt;width:75.05pt;height:11pt;z-index:251628032"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מכויות </w:t>
                  </w:r>
                  <w:r>
                    <w:rPr>
                      <w:rFonts w:cs="Miriam"/>
                      <w:szCs w:val="18"/>
                      <w:rtl/>
                    </w:rPr>
                    <w:t>כ</w:t>
                  </w:r>
                  <w:r>
                    <w:rPr>
                      <w:rFonts w:cs="Miriam" w:hint="cs"/>
                      <w:szCs w:val="18"/>
                      <w:rtl/>
                    </w:rPr>
                    <w:t xml:space="preserve">לליות </w:t>
                  </w:r>
                  <w:r>
                    <w:rPr>
                      <w:rFonts w:cs="Miriam"/>
                      <w:szCs w:val="18"/>
                      <w:rtl/>
                    </w:rPr>
                    <w:t>[14]</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שהוסמך לפי פקודה זו להורות על עשיית דבר, רשאי, במקום זאת, לעשותו בעצמו או לגרום לעשייתו.</w:t>
      </w:r>
    </w:p>
    <w:p w:rsidR="0000378C" w:rsidRDefault="0000378C">
      <w:pPr>
        <w:pStyle w:val="P00"/>
        <w:spacing w:before="72"/>
        <w:ind w:left="0" w:right="1134"/>
        <w:rPr>
          <w:rStyle w:val="default"/>
          <w:rFonts w:cs="FrankRuehl"/>
          <w:rtl/>
        </w:rPr>
      </w:pPr>
      <w:r>
        <w:rPr>
          <w:rtl/>
          <w:lang w:val="he-IL"/>
        </w:rPr>
        <w:pict>
          <v:shape id="_x0000_s2188" type="#_x0000_t202" style="position:absolute;left:0;text-align:left;margin-left:470.25pt;margin-top:7.1pt;width:1in;height:16.8pt;z-index:251689472" filled="f" stroked="f">
            <v:textbox inset="1mm,0,1mm,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נדרש אדם, לפי פקודה זו או לפי הוראות ביצוע, לעשות דבר, רשאי קצין מחוז, רופא וטרינר ממשלתי או מפקח, לעשותו בעצמו או לגרום לעשייתו, כל עוד ל</w:t>
      </w:r>
      <w:r>
        <w:rPr>
          <w:rStyle w:val="default"/>
          <w:rFonts w:cs="FrankRuehl"/>
          <w:rtl/>
        </w:rPr>
        <w:t>א</w:t>
      </w:r>
      <w:r>
        <w:rPr>
          <w:rStyle w:val="default"/>
          <w:rFonts w:cs="FrankRuehl" w:hint="cs"/>
          <w:rtl/>
        </w:rPr>
        <w:t xml:space="preserve"> נעשה בידי אותו אדם ואף אם טרם עבר הזמן לעשייתו.</w:t>
      </w:r>
    </w:p>
    <w:p w:rsidR="0000378C" w:rsidRDefault="0000378C">
      <w:pPr>
        <w:pStyle w:val="P00"/>
        <w:spacing w:before="72"/>
        <w:ind w:left="0" w:right="1134"/>
        <w:rPr>
          <w:rStyle w:val="default"/>
          <w:rFonts w:cs="FrankRuehl"/>
          <w:rtl/>
        </w:rPr>
      </w:pPr>
      <w:r>
        <w:rPr>
          <w:lang w:val="he-IL"/>
        </w:rPr>
        <w:pict>
          <v:rect id="_x0000_s2073" style="position:absolute;left:0;text-align:left;margin-left:464.5pt;margin-top:8.05pt;width:75.05pt;height:16pt;z-index:251629056"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דבר שנעשה בידי קצין מחוזי, רופא וטרינר ממשלתי או מפקח לפי סעיפים קטנים (א) או (ב) ייראה כעשוי על חשבון מי שהוראת הביצוע עשויה היתה להינתן לו או מי שהדרישה הופנתה אליו, לפי הענין, וס</w:t>
      </w:r>
      <w:r>
        <w:rPr>
          <w:rStyle w:val="default"/>
          <w:rFonts w:cs="FrankRuehl"/>
          <w:rtl/>
        </w:rPr>
        <w:t>ע</w:t>
      </w:r>
      <w:r>
        <w:rPr>
          <w:rStyle w:val="default"/>
          <w:rFonts w:cs="FrankRuehl" w:hint="cs"/>
          <w:rtl/>
        </w:rPr>
        <w:t>יף 33 יחול לפי זה.</w:t>
      </w:r>
    </w:p>
    <w:p w:rsidR="0000378C" w:rsidRDefault="0000378C">
      <w:pPr>
        <w:pStyle w:val="P00"/>
        <w:spacing w:before="72"/>
        <w:ind w:left="0" w:right="1134"/>
        <w:rPr>
          <w:rStyle w:val="default"/>
          <w:rFonts w:cs="FrankRuehl" w:hint="cs"/>
          <w:rtl/>
        </w:rPr>
      </w:pPr>
      <w:r>
        <w:rPr>
          <w:lang w:val="he-IL"/>
        </w:rPr>
        <w:pict>
          <v:rect id="_x0000_s2074" style="position:absolute;left:0;text-align:left;margin-left:464.5pt;margin-top:8.05pt;width:75.05pt;height:16pt;z-index:251630080"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לקצין מחוז, רופא וטרינר ממשלתי או מפקח יהיו סמכויות העזר הדרושות לעשיית דבר שלפי סעיפים קטנים (א) ו-(ב), למילוי כל חובה ולהפעלת כל סמכות לפי פקודה זו, לרבות סמכות כניסה לכל מקום, מבנה, כלי רכב, כלי שיט או כלי </w:t>
      </w:r>
      <w:r>
        <w:rPr>
          <w:rStyle w:val="default"/>
          <w:rFonts w:cs="FrankRuehl"/>
          <w:rtl/>
        </w:rPr>
        <w:t>ט</w:t>
      </w:r>
      <w:r>
        <w:rPr>
          <w:rStyle w:val="default"/>
          <w:rFonts w:cs="FrankRuehl" w:hint="cs"/>
          <w:rtl/>
        </w:rPr>
        <w:t>יס וסמכות ליטול חזקה או לעכב כל בעל חיים, גוויה, רפד, פרש או מספוא וכל כלי רכב, כלי שיט או כלי טיס, וכל סמכות שניתן היה לתתה בהוראות לפי פקודה זו.</w:t>
      </w:r>
    </w:p>
    <w:p w:rsidR="0000378C" w:rsidRPr="00FC54AC" w:rsidRDefault="0000378C">
      <w:pPr>
        <w:pStyle w:val="P00"/>
        <w:spacing w:before="0"/>
        <w:ind w:left="0" w:right="1134"/>
        <w:rPr>
          <w:b/>
          <w:bCs/>
          <w:vanish/>
          <w:szCs w:val="20"/>
          <w:shd w:val="clear" w:color="auto" w:fill="FFFF99"/>
        </w:rPr>
      </w:pPr>
      <w:bookmarkStart w:id="30" w:name="Rov67"/>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30"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31"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rStyle w:val="big-number"/>
          <w:rFonts w:cs="FrankRuehl"/>
          <w:vanish/>
          <w:sz w:val="22"/>
          <w:szCs w:val="22"/>
          <w:shd w:val="clear" w:color="auto" w:fill="FFFF99"/>
          <w:rtl/>
        </w:rPr>
        <w:t>15.</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מי שהוסמך לפי פקודה זו להורות על עשיית דבר, רשאי, במקום זאת, לעשותו בעצמו או לגרום לעשייתו.</w:t>
      </w:r>
    </w:p>
    <w:p w:rsidR="0000378C" w:rsidRPr="00FC54AC" w:rsidRDefault="0000378C">
      <w:pPr>
        <w:pStyle w:val="P00"/>
        <w:spacing w:before="0"/>
        <w:ind w:left="0" w:right="1134"/>
        <w:rPr>
          <w:rStyle w:val="default"/>
          <w:rFonts w:cs="FrankRuehl"/>
          <w:vanish/>
          <w:sz w:val="22"/>
          <w:szCs w:val="22"/>
          <w:shd w:val="clear" w:color="auto" w:fill="FFFF99"/>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ב)</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נדרש אדם, לפי פקודה זו או לפי הוראות ביצוע, לעשות דבר, רשאי קצין מחוז,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לעשותו בעצמו או לגרום לעשייתו, כל עוד ל</w:t>
      </w:r>
      <w:r w:rsidRPr="00FC54AC">
        <w:rPr>
          <w:rStyle w:val="default"/>
          <w:rFonts w:cs="FrankRuehl"/>
          <w:vanish/>
          <w:sz w:val="22"/>
          <w:szCs w:val="22"/>
          <w:shd w:val="clear" w:color="auto" w:fill="FFFF99"/>
          <w:rtl/>
        </w:rPr>
        <w:t>א</w:t>
      </w:r>
      <w:r w:rsidRPr="00FC54AC">
        <w:rPr>
          <w:rStyle w:val="default"/>
          <w:rFonts w:cs="FrankRuehl" w:hint="cs"/>
          <w:vanish/>
          <w:sz w:val="22"/>
          <w:szCs w:val="22"/>
          <w:shd w:val="clear" w:color="auto" w:fill="FFFF99"/>
          <w:rtl/>
        </w:rPr>
        <w:t xml:space="preserve"> נעשה בידי אותו אדם ואף אם טרם עבר הזמן לעשייתו.</w:t>
      </w:r>
    </w:p>
    <w:p w:rsidR="0000378C" w:rsidRPr="00FC54AC" w:rsidRDefault="0000378C">
      <w:pPr>
        <w:pStyle w:val="P00"/>
        <w:spacing w:before="0"/>
        <w:ind w:left="0" w:right="1134"/>
        <w:rPr>
          <w:rStyle w:val="default"/>
          <w:rFonts w:cs="FrankRuehl"/>
          <w:vanish/>
          <w:sz w:val="22"/>
          <w:szCs w:val="22"/>
          <w:shd w:val="clear" w:color="auto" w:fill="FFFF99"/>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ג)</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דבר שנעשה בידי קצין מחוזי,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לפי סעיפים קטנים (א) או (ב) ייראה כעשוי על חשבון מי שהוראת הביצוע עשויה היתה להינתן לו או מי שהדרישה הופנתה אליו, לפי הענין, וס</w:t>
      </w:r>
      <w:r w:rsidRPr="00FC54AC">
        <w:rPr>
          <w:rStyle w:val="default"/>
          <w:rFonts w:cs="FrankRuehl"/>
          <w:vanish/>
          <w:sz w:val="22"/>
          <w:szCs w:val="22"/>
          <w:shd w:val="clear" w:color="auto" w:fill="FFFF99"/>
          <w:rtl/>
        </w:rPr>
        <w:t>ע</w:t>
      </w:r>
      <w:r w:rsidRPr="00FC54AC">
        <w:rPr>
          <w:rStyle w:val="default"/>
          <w:rFonts w:cs="FrankRuehl" w:hint="cs"/>
          <w:vanish/>
          <w:sz w:val="22"/>
          <w:szCs w:val="22"/>
          <w:shd w:val="clear" w:color="auto" w:fill="FFFF99"/>
          <w:rtl/>
        </w:rPr>
        <w:t>יף 33 יחול לפי זה.</w:t>
      </w:r>
    </w:p>
    <w:p w:rsidR="0000378C" w:rsidRDefault="0000378C">
      <w:pPr>
        <w:pStyle w:val="P00"/>
        <w:spacing w:before="0"/>
        <w:ind w:left="0" w:right="1134"/>
        <w:rPr>
          <w:rStyle w:val="default"/>
          <w:rFonts w:cs="FrankRuehl" w:hint="cs"/>
          <w:sz w:val="2"/>
          <w:szCs w:val="2"/>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ד)</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לקצין מחוז,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יהיו סמכויות העזר הדרושות לעשיית דבר שלפי סעיפים קטנים (א) ו-(ב), למילוי כל חובה ולהפעלת כל סמכות לפי פקודה זו, לרבות סמכות כניסה לכל מקום, מבנה, כלי רכב, כלי שיט או כלי </w:t>
      </w:r>
      <w:r w:rsidRPr="00FC54AC">
        <w:rPr>
          <w:rStyle w:val="default"/>
          <w:rFonts w:cs="FrankRuehl"/>
          <w:vanish/>
          <w:sz w:val="22"/>
          <w:szCs w:val="22"/>
          <w:shd w:val="clear" w:color="auto" w:fill="FFFF99"/>
          <w:rtl/>
        </w:rPr>
        <w:t>ט</w:t>
      </w:r>
      <w:r w:rsidRPr="00FC54AC">
        <w:rPr>
          <w:rStyle w:val="default"/>
          <w:rFonts w:cs="FrankRuehl" w:hint="cs"/>
          <w:vanish/>
          <w:sz w:val="22"/>
          <w:szCs w:val="22"/>
          <w:shd w:val="clear" w:color="auto" w:fill="FFFF99"/>
          <w:rtl/>
        </w:rPr>
        <w:t>יס וסמכות ליטול חזקה או לעכב כל בעל חיים, גוויה, רפד, פרש או מספוא וכל כלי רכב, כלי שיט או כלי טיס, וכל סמכות שניתן היה לתתה בהוראות לפי פקודה זו.</w:t>
      </w:r>
      <w:bookmarkEnd w:id="30"/>
    </w:p>
    <w:p w:rsidR="0000378C" w:rsidRDefault="0000378C">
      <w:pPr>
        <w:pStyle w:val="medium2-header"/>
        <w:keepLines w:val="0"/>
        <w:spacing w:before="72"/>
        <w:ind w:left="0" w:right="1134"/>
        <w:rPr>
          <w:noProof/>
          <w:sz w:val="20"/>
          <w:rtl/>
        </w:rPr>
      </w:pPr>
      <w:bookmarkStart w:id="31" w:name="med2"/>
      <w:bookmarkEnd w:id="31"/>
      <w:r>
        <w:rPr>
          <w:noProof/>
          <w:sz w:val="20"/>
          <w:rtl/>
        </w:rPr>
        <w:t>פ</w:t>
      </w:r>
      <w:r>
        <w:rPr>
          <w:rFonts w:hint="cs"/>
          <w:noProof/>
          <w:sz w:val="20"/>
          <w:rtl/>
        </w:rPr>
        <w:t>רק ג': פיצויים</w:t>
      </w:r>
    </w:p>
    <w:p w:rsidR="0000378C" w:rsidRDefault="0000378C">
      <w:pPr>
        <w:pStyle w:val="P00"/>
        <w:spacing w:before="72"/>
        <w:ind w:left="0" w:right="1134"/>
        <w:rPr>
          <w:rStyle w:val="default"/>
          <w:rFonts w:cs="FrankRuehl"/>
          <w:rtl/>
        </w:rPr>
      </w:pPr>
      <w:bookmarkStart w:id="32" w:name="Seif15"/>
      <w:bookmarkEnd w:id="32"/>
      <w:r>
        <w:rPr>
          <w:lang w:val="he-IL"/>
        </w:rPr>
        <w:pict>
          <v:rect id="_x0000_s2075" style="position:absolute;left:0;text-align:left;margin-left:464.5pt;margin-top:8.05pt;width:75.05pt;height:22.95pt;z-index:25163110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פ</w:t>
                  </w:r>
                  <w:r>
                    <w:rPr>
                      <w:rFonts w:cs="Miriam" w:hint="cs"/>
                      <w:szCs w:val="18"/>
                      <w:rtl/>
                    </w:rPr>
                    <w:t xml:space="preserve">יצויים בעד </w:t>
                  </w:r>
                  <w:r>
                    <w:rPr>
                      <w:rFonts w:cs="Miriam"/>
                      <w:szCs w:val="18"/>
                      <w:rtl/>
                    </w:rPr>
                    <w:t>ה</w:t>
                  </w:r>
                  <w:r>
                    <w:rPr>
                      <w:rFonts w:cs="Miriam" w:hint="cs"/>
                      <w:szCs w:val="18"/>
                      <w:rtl/>
                    </w:rPr>
                    <w:t xml:space="preserve">מתה </w:t>
                  </w:r>
                  <w:r>
                    <w:rPr>
                      <w:rFonts w:cs="Miriam"/>
                      <w:szCs w:val="18"/>
                      <w:rtl/>
                    </w:rPr>
                    <w:t>[15,1]</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"בעל" </w:t>
      </w:r>
      <w:r>
        <w:rPr>
          <w:rStyle w:val="default"/>
          <w:rFonts w:cs="FrankRuehl"/>
          <w:rtl/>
        </w:rPr>
        <w:t>–</w:t>
      </w:r>
      <w:r>
        <w:rPr>
          <w:rStyle w:val="default"/>
          <w:rFonts w:cs="FrankRuehl" w:hint="cs"/>
          <w:rtl/>
        </w:rPr>
        <w:t xml:space="preserve"> האדם שלפני המתת בעל החיים היה רשאי למכרו; לענין זה אין להתחשב בהגבלה שהוטלה מכוח פקודה זו או בקיומו של משכון, עכבון או חיוב דומה.</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אוצר המדינה ישלם לבעלו של בעל חיים שהומת לפי פקודה זו פיצויים כלהלן:</w:t>
      </w:r>
    </w:p>
    <w:p w:rsidR="0000378C" w:rsidRDefault="000037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היה בעל החיים נגוע </w:t>
      </w:r>
      <w:r>
        <w:rPr>
          <w:rStyle w:val="default"/>
          <w:rFonts w:cs="FrankRuehl"/>
          <w:rtl/>
        </w:rPr>
        <w:t>ב</w:t>
      </w:r>
      <w:r>
        <w:rPr>
          <w:rStyle w:val="default"/>
          <w:rFonts w:cs="FrankRuehl" w:hint="cs"/>
          <w:rtl/>
        </w:rPr>
        <w:t xml:space="preserve">מחלה </w:t>
      </w:r>
      <w:r>
        <w:rPr>
          <w:rStyle w:val="default"/>
          <w:rFonts w:cs="FrankRuehl"/>
          <w:rtl/>
        </w:rPr>
        <w:t>–</w:t>
      </w:r>
      <w:r>
        <w:rPr>
          <w:rStyle w:val="default"/>
          <w:rFonts w:cs="FrankRuehl" w:hint="cs"/>
          <w:rtl/>
        </w:rPr>
        <w:t xml:space="preserve"> מחצית שוויו לפני שחלה, ולא יותר ממחצית הפיצוי המרבי שנקבע לפי סעיף קטן (ג) לסוגו או למינו;</w:t>
      </w:r>
    </w:p>
    <w:p w:rsidR="0000378C" w:rsidRDefault="000037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היה בעל החיים חשוד כנגוע במחלה אך לא היה נגוע </w:t>
      </w:r>
      <w:r>
        <w:rPr>
          <w:rStyle w:val="default"/>
          <w:rFonts w:cs="FrankRuehl"/>
          <w:rtl/>
        </w:rPr>
        <w:t>–</w:t>
      </w:r>
      <w:r>
        <w:rPr>
          <w:rStyle w:val="default"/>
          <w:rFonts w:cs="FrankRuehl" w:hint="cs"/>
          <w:rtl/>
        </w:rPr>
        <w:t xml:space="preserve"> שוויו לפני שהומת, ולא יותר מהפיצוי המרבי שנקבע לפי סעיף קטן (ג) לסוגו או למינו;</w:t>
      </w:r>
    </w:p>
    <w:p w:rsidR="0000378C" w:rsidRDefault="000037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הוחזרה גווית בעל החיי</w:t>
      </w:r>
      <w:r>
        <w:rPr>
          <w:rStyle w:val="default"/>
          <w:rFonts w:cs="FrankRuehl"/>
          <w:rtl/>
        </w:rPr>
        <w:t>ם</w:t>
      </w:r>
      <w:r>
        <w:rPr>
          <w:rStyle w:val="default"/>
          <w:rFonts w:cs="FrankRuehl" w:hint="cs"/>
          <w:rtl/>
        </w:rPr>
        <w:t xml:space="preserve"> לבעלה, כראויה לשימוש, ינוכה שווי הגוויה מסכום הפיצויים כאמור.</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החקלאות רשאי, בהודעה ברשומות</w:t>
      </w:r>
      <w:r>
        <w:rPr>
          <w:rStyle w:val="a6"/>
        </w:rPr>
        <w:footnoteReference w:id="2"/>
      </w:r>
      <w:r>
        <w:rPr>
          <w:rStyle w:val="default"/>
          <w:rFonts w:cs="FrankRuehl" w:hint="cs"/>
          <w:rtl/>
        </w:rPr>
        <w:t xml:space="preserve">, לקבוע סכום מרבי של פיצויים שישולמו לפי סעיף קטן (ב) לכל סוג או מין בעלי חיים שהומתו לפי הוראות פקודה זו; הודעה כאמור תיכנס לתוקף מתאריך פרסומה ברשומות או </w:t>
      </w:r>
      <w:r>
        <w:rPr>
          <w:rStyle w:val="default"/>
          <w:rFonts w:cs="FrankRuehl"/>
          <w:rtl/>
        </w:rPr>
        <w:t>מ</w:t>
      </w:r>
      <w:r>
        <w:rPr>
          <w:rStyle w:val="default"/>
          <w:rFonts w:cs="FrankRuehl" w:hint="cs"/>
          <w:rtl/>
        </w:rPr>
        <w:t>תאריך אחר שנקבע בה, בעבר או בעתיד.</w:t>
      </w:r>
    </w:p>
    <w:p w:rsidR="00252B40" w:rsidRPr="00252B40" w:rsidRDefault="0000378C" w:rsidP="00252B40">
      <w:pPr>
        <w:pStyle w:val="P00"/>
        <w:spacing w:before="72"/>
        <w:ind w:left="1021" w:right="1134" w:hanging="1021"/>
        <w:rPr>
          <w:rStyle w:val="default"/>
          <w:rFonts w:cs="FrankRuehl" w:hint="cs"/>
          <w:rtl/>
        </w:rPr>
      </w:pPr>
      <w:r w:rsidRPr="002746C5">
        <w:rPr>
          <w:rStyle w:val="default"/>
          <w:rFonts w:cs="FrankRuehl"/>
        </w:rPr>
        <w:pict>
          <v:rect id="_x0000_s2076" style="position:absolute;left:0;text-align:left;margin-left:464.5pt;margin-top:8.05pt;width:75.05pt;height:16.3pt;z-index:251632128" o:allowincell="f" filled="f" stroked="f" strokecolor="lime" strokeweight=".25pt">
            <v:textbox inset="0,0,0,0">
              <w:txbxContent>
                <w:p w:rsidR="00E31DD2" w:rsidRDefault="00E31DD2">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תשע"ד-2013</w:t>
                  </w:r>
                </w:p>
              </w:txbxContent>
            </v:textbox>
            <w10:anchorlock/>
          </v:rect>
        </w:pict>
      </w:r>
      <w:r w:rsidRPr="002746C5">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sidR="00252B40" w:rsidRPr="00252B40">
        <w:rPr>
          <w:rStyle w:val="default"/>
          <w:rFonts w:cs="FrankRuehl" w:hint="cs"/>
          <w:rtl/>
        </w:rPr>
        <w:t>(1)</w:t>
      </w:r>
      <w:r w:rsidR="00252B40" w:rsidRPr="00252B40">
        <w:rPr>
          <w:rStyle w:val="default"/>
          <w:rFonts w:cs="FrankRuehl" w:hint="cs"/>
          <w:rtl/>
        </w:rPr>
        <w:tab/>
        <w:t>בקשה לתשלום פיצויים לפי סעיף זה תוגש לוועדה שמונתה לפי הוראות סעיף 16ב, והיא תקבע את שוויים של בעל חיים שהומת לפי הוראות פקודה זו ושל גווייה שנמצאה ראויה לשימוש, בהתאם להוראות לפי פסקה (2); שר החקלאות ופיתוח הכפר רשאי לקבוע הוראות לעניין אופן הגשת בקשה כאמור;</w:t>
      </w:r>
    </w:p>
    <w:p w:rsidR="00252B40" w:rsidRPr="00252B40" w:rsidRDefault="00252B40" w:rsidP="00252B40">
      <w:pPr>
        <w:pStyle w:val="P22"/>
        <w:spacing w:before="72"/>
        <w:ind w:left="1021" w:right="1134"/>
        <w:rPr>
          <w:rStyle w:val="default"/>
          <w:rFonts w:cs="FrankRuehl" w:hint="cs"/>
          <w:rtl/>
        </w:rPr>
      </w:pPr>
      <w:r w:rsidRPr="00252B40">
        <w:rPr>
          <w:rStyle w:val="default"/>
          <w:rFonts w:cs="FrankRuehl" w:hint="cs"/>
          <w:rtl/>
        </w:rPr>
        <w:t>(2)</w:t>
      </w:r>
      <w:r w:rsidRPr="00252B40">
        <w:rPr>
          <w:rStyle w:val="default"/>
          <w:rFonts w:cs="FrankRuehl" w:hint="cs"/>
          <w:rtl/>
        </w:rPr>
        <w:tab/>
        <w:t>שר החקלאות ופיתוח הכפר, בהתייעצות עם שר האוצר ובאישור ועדת הכלכלה של הכנסת, יקבע הוראות לעניין קביעת שוויים של בעל חיים שהומת לפי הוראות פקודה זו ושל גווייה שנמצאה ראויה לשימוש.</w:t>
      </w:r>
    </w:p>
    <w:p w:rsidR="0000378C" w:rsidRDefault="000037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היה לבעל ביטוח על בעל החיים שהומת לפי הוראות סעיף 7, רשאי </w:t>
      </w:r>
      <w:r>
        <w:rPr>
          <w:rStyle w:val="default"/>
          <w:rFonts w:cs="FrankRuehl"/>
          <w:rtl/>
        </w:rPr>
        <w:t>ה</w:t>
      </w:r>
      <w:r>
        <w:rPr>
          <w:rStyle w:val="default"/>
          <w:rFonts w:cs="FrankRuehl" w:hint="cs"/>
          <w:rtl/>
        </w:rPr>
        <w:t>מבטח, בבואו לשלם לבעל את תגמולי הביטוח המגיעים לו, להפחית מהם את סכום הפיצויים ששולמו לבעל לפי פקודה זו.</w:t>
      </w:r>
    </w:p>
    <w:p w:rsidR="00F46BFC" w:rsidRPr="00FC54AC" w:rsidRDefault="00F46BFC" w:rsidP="00F46BFC">
      <w:pPr>
        <w:pStyle w:val="P00"/>
        <w:spacing w:before="0"/>
        <w:ind w:left="0" w:right="1134"/>
        <w:rPr>
          <w:b/>
          <w:bCs/>
          <w:vanish/>
          <w:szCs w:val="20"/>
          <w:shd w:val="clear" w:color="auto" w:fill="FFFF99"/>
        </w:rPr>
      </w:pPr>
      <w:bookmarkStart w:id="33" w:name="Rov85"/>
      <w:r w:rsidRPr="00FC54AC">
        <w:rPr>
          <w:rFonts w:hint="cs"/>
          <w:vanish/>
          <w:color w:val="FF0000"/>
          <w:szCs w:val="20"/>
          <w:shd w:val="clear" w:color="auto" w:fill="FFFF99"/>
          <w:rtl/>
        </w:rPr>
        <w:t>מיום 1.8.1991</w:t>
      </w:r>
    </w:p>
    <w:p w:rsidR="00F46BFC" w:rsidRPr="00FC54AC" w:rsidRDefault="00F46BFC" w:rsidP="00F46BF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F46BFC" w:rsidRPr="00FC54AC" w:rsidRDefault="00F46BFC" w:rsidP="00F46BFC">
      <w:pPr>
        <w:pStyle w:val="P00"/>
        <w:spacing w:before="0"/>
        <w:ind w:left="0" w:right="1134"/>
        <w:rPr>
          <w:rFonts w:hint="cs"/>
          <w:vanish/>
          <w:szCs w:val="20"/>
          <w:shd w:val="clear" w:color="auto" w:fill="FFFF99"/>
          <w:rtl/>
        </w:rPr>
      </w:pPr>
      <w:hyperlink r:id="rId32"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33"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F46BFC" w:rsidRPr="00FC54AC" w:rsidRDefault="00F46BFC" w:rsidP="00F46BFC">
      <w:pPr>
        <w:pStyle w:val="P0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ד)</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שוויים של בעל חיים שהומת לפי הוראות פקודה זו ושל גוויה שנמצאה ראויה לשימוש יוערך בידי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והחלטתו בענין זה תהא סופית.</w:t>
      </w:r>
    </w:p>
    <w:p w:rsidR="00F46BFC" w:rsidRPr="00FC54AC" w:rsidRDefault="00F46BFC" w:rsidP="00F46BFC">
      <w:pPr>
        <w:pStyle w:val="P00"/>
        <w:spacing w:before="0"/>
        <w:ind w:left="0" w:right="1134"/>
        <w:rPr>
          <w:rStyle w:val="default"/>
          <w:rFonts w:cs="FrankRuehl" w:hint="cs"/>
          <w:vanish/>
          <w:szCs w:val="20"/>
          <w:shd w:val="clear" w:color="auto" w:fill="FFFF99"/>
          <w:rtl/>
        </w:rPr>
      </w:pPr>
    </w:p>
    <w:p w:rsidR="00F46BFC" w:rsidRPr="00FC54AC" w:rsidRDefault="00F46BFC" w:rsidP="002746C5">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 xml:space="preserve">מיום </w:t>
      </w:r>
      <w:r w:rsidR="003B6C24" w:rsidRPr="00FC54AC">
        <w:rPr>
          <w:rStyle w:val="default"/>
          <w:rFonts w:cs="FrankRuehl" w:hint="cs"/>
          <w:vanish/>
          <w:color w:val="FF0000"/>
          <w:szCs w:val="20"/>
          <w:shd w:val="clear" w:color="auto" w:fill="FFFF99"/>
          <w:rtl/>
        </w:rPr>
        <w:t>29.5.2018</w:t>
      </w:r>
    </w:p>
    <w:p w:rsidR="00F46BFC" w:rsidRPr="00FC54AC" w:rsidRDefault="00F46BFC" w:rsidP="00F46BFC">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F46BFC" w:rsidRPr="00FC54AC" w:rsidRDefault="00F46BFC" w:rsidP="00F46BFC">
      <w:pPr>
        <w:pStyle w:val="P00"/>
        <w:spacing w:before="0"/>
        <w:ind w:left="0" w:right="1134"/>
        <w:rPr>
          <w:rStyle w:val="default"/>
          <w:rFonts w:cs="FrankRuehl" w:hint="cs"/>
          <w:vanish/>
          <w:szCs w:val="20"/>
          <w:shd w:val="clear" w:color="auto" w:fill="FFFF99"/>
          <w:rtl/>
        </w:rPr>
      </w:pPr>
      <w:hyperlink r:id="rId34"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34 (</w:t>
      </w:r>
      <w:hyperlink r:id="rId35"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683785" w:rsidRPr="00FC54AC" w:rsidRDefault="00683785" w:rsidP="00F46BFC">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צו תשע"ד-2014</w:t>
      </w:r>
    </w:p>
    <w:p w:rsidR="00683785" w:rsidRPr="00FC54AC" w:rsidRDefault="00683785" w:rsidP="00F46BFC">
      <w:pPr>
        <w:pStyle w:val="P00"/>
        <w:spacing w:before="0"/>
        <w:ind w:left="0" w:right="1134"/>
        <w:rPr>
          <w:rStyle w:val="default"/>
          <w:rFonts w:cs="FrankRuehl" w:hint="cs"/>
          <w:vanish/>
          <w:szCs w:val="20"/>
          <w:shd w:val="clear" w:color="auto" w:fill="FFFF99"/>
          <w:rtl/>
        </w:rPr>
      </w:pPr>
      <w:hyperlink r:id="rId36" w:history="1">
        <w:r w:rsidRPr="00FC54AC">
          <w:rPr>
            <w:rStyle w:val="Hyperlink"/>
            <w:rFonts w:hint="cs"/>
            <w:vanish/>
            <w:szCs w:val="20"/>
            <w:shd w:val="clear" w:color="auto" w:fill="FFFF99"/>
            <w:rtl/>
          </w:rPr>
          <w:t>ק"ת תשע"ד מס' 7406</w:t>
        </w:r>
      </w:hyperlink>
      <w:r w:rsidRPr="00FC54AC">
        <w:rPr>
          <w:rStyle w:val="default"/>
          <w:rFonts w:cs="FrankRuehl" w:hint="cs"/>
          <w:vanish/>
          <w:szCs w:val="20"/>
          <w:shd w:val="clear" w:color="auto" w:fill="FFFF99"/>
          <w:rtl/>
        </w:rPr>
        <w:t xml:space="preserve"> מיום 7.8.2014 עמ' 1610</w:t>
      </w:r>
    </w:p>
    <w:p w:rsidR="002746C5" w:rsidRPr="00FC54AC" w:rsidRDefault="002746C5" w:rsidP="00F46BFC">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צו תשע"ה-2014</w:t>
      </w:r>
    </w:p>
    <w:p w:rsidR="002746C5" w:rsidRPr="00FC54AC" w:rsidRDefault="002746C5" w:rsidP="00F46BFC">
      <w:pPr>
        <w:pStyle w:val="P00"/>
        <w:spacing w:before="0"/>
        <w:ind w:left="0" w:right="1134"/>
        <w:rPr>
          <w:rStyle w:val="default"/>
          <w:rFonts w:cs="FrankRuehl"/>
          <w:vanish/>
          <w:szCs w:val="20"/>
          <w:shd w:val="clear" w:color="auto" w:fill="FFFF99"/>
          <w:rtl/>
        </w:rPr>
      </w:pPr>
      <w:hyperlink r:id="rId37" w:history="1">
        <w:r w:rsidRPr="00FC54AC">
          <w:rPr>
            <w:rStyle w:val="Hyperlink"/>
            <w:rFonts w:hint="cs"/>
            <w:vanish/>
            <w:szCs w:val="20"/>
            <w:shd w:val="clear" w:color="auto" w:fill="FFFF99"/>
            <w:rtl/>
          </w:rPr>
          <w:t>ק"ת תשע"ה מס' 7452</w:t>
        </w:r>
      </w:hyperlink>
      <w:r w:rsidRPr="00FC54AC">
        <w:rPr>
          <w:rStyle w:val="default"/>
          <w:rFonts w:cs="FrankRuehl" w:hint="cs"/>
          <w:vanish/>
          <w:szCs w:val="20"/>
          <w:shd w:val="clear" w:color="auto" w:fill="FFFF99"/>
          <w:rtl/>
        </w:rPr>
        <w:t xml:space="preserve"> מיום 4.12.2014 עמ' 348</w:t>
      </w:r>
    </w:p>
    <w:p w:rsidR="002038B7" w:rsidRPr="00FC54AC" w:rsidRDefault="002038B7" w:rsidP="00F46BFC">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תשע"ז-2017</w:t>
      </w:r>
    </w:p>
    <w:p w:rsidR="002038B7" w:rsidRPr="00FC54AC" w:rsidRDefault="002038B7" w:rsidP="00F46BFC">
      <w:pPr>
        <w:pStyle w:val="P00"/>
        <w:spacing w:before="0"/>
        <w:ind w:left="0" w:right="1134"/>
        <w:rPr>
          <w:rStyle w:val="default"/>
          <w:rFonts w:cs="FrankRuehl" w:hint="cs"/>
          <w:vanish/>
          <w:szCs w:val="20"/>
          <w:shd w:val="clear" w:color="auto" w:fill="FFFF99"/>
          <w:rtl/>
        </w:rPr>
      </w:pPr>
      <w:hyperlink r:id="rId38"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1742</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2)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39"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1742</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3)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40"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4)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41"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5) תשע"ז-2017</w:t>
      </w:r>
    </w:p>
    <w:p w:rsidR="002038B7" w:rsidRPr="00FC54AC" w:rsidRDefault="002038B7" w:rsidP="002038B7">
      <w:pPr>
        <w:pStyle w:val="P00"/>
        <w:spacing w:before="0"/>
        <w:ind w:left="0" w:right="1134"/>
        <w:rPr>
          <w:rStyle w:val="default"/>
          <w:rFonts w:cs="FrankRuehl"/>
          <w:vanish/>
          <w:szCs w:val="20"/>
          <w:shd w:val="clear" w:color="auto" w:fill="FFFF99"/>
          <w:rtl/>
        </w:rPr>
      </w:pPr>
      <w:hyperlink r:id="rId42"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3B6C24" w:rsidRPr="00FC54AC" w:rsidRDefault="003B6C24"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תשע"ח-2017</w:t>
      </w:r>
    </w:p>
    <w:p w:rsidR="003B6C24" w:rsidRPr="00FC54AC" w:rsidRDefault="003B6C24" w:rsidP="002038B7">
      <w:pPr>
        <w:pStyle w:val="P00"/>
        <w:spacing w:before="0"/>
        <w:ind w:left="0" w:right="1134"/>
        <w:rPr>
          <w:rStyle w:val="default"/>
          <w:rFonts w:cs="FrankRuehl" w:hint="cs"/>
          <w:vanish/>
          <w:szCs w:val="20"/>
          <w:shd w:val="clear" w:color="auto" w:fill="FFFF99"/>
          <w:rtl/>
        </w:rPr>
      </w:pPr>
      <w:hyperlink r:id="rId43" w:history="1">
        <w:r w:rsidRPr="00FC54AC">
          <w:rPr>
            <w:rStyle w:val="Hyperlink"/>
            <w:rFonts w:hint="cs"/>
            <w:vanish/>
            <w:szCs w:val="20"/>
            <w:shd w:val="clear" w:color="auto" w:fill="FFFF99"/>
            <w:rtl/>
          </w:rPr>
          <w:t>ק"ת תשע"ח מס' 7888</w:t>
        </w:r>
      </w:hyperlink>
      <w:r w:rsidRPr="00FC54AC">
        <w:rPr>
          <w:rStyle w:val="default"/>
          <w:rFonts w:cs="FrankRuehl" w:hint="cs"/>
          <w:vanish/>
          <w:szCs w:val="20"/>
          <w:shd w:val="clear" w:color="auto" w:fill="FFFF99"/>
          <w:rtl/>
        </w:rPr>
        <w:t xml:space="preserve"> מיום 30.11.2017 עמ' 248</w:t>
      </w:r>
    </w:p>
    <w:p w:rsidR="00F46BFC" w:rsidRPr="00FC54AC" w:rsidRDefault="00F46BFC" w:rsidP="00F46BFC">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החלפת סעיף קטן 16(ד)</w:t>
      </w:r>
    </w:p>
    <w:p w:rsidR="00F46BFC" w:rsidRPr="00FC54AC" w:rsidRDefault="00F46BFC" w:rsidP="00F46BFC">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F46BFC" w:rsidRPr="00F46BFC" w:rsidRDefault="00F46BFC" w:rsidP="00F46BFC">
      <w:pPr>
        <w:pStyle w:val="P00"/>
        <w:spacing w:before="0"/>
        <w:ind w:left="0" w:right="1134"/>
        <w:rPr>
          <w:rStyle w:val="default"/>
          <w:rFonts w:cs="FrankRuehl" w:hint="cs"/>
          <w:strike/>
          <w:sz w:val="2"/>
          <w:szCs w:val="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ד)</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שוויים של בעל חיים שהומת לפי הוראות פקודה זו ושל גוויה שנמצאה ראויה לשימוש יוערך בידי רופא וטרינר ממשלתי והחלטתו בענין זה תהא סופית.</w:t>
      </w:r>
      <w:bookmarkEnd w:id="33"/>
    </w:p>
    <w:p w:rsidR="00F46BFC" w:rsidRDefault="00F46BFC" w:rsidP="00F46BFC">
      <w:pPr>
        <w:pStyle w:val="P00"/>
        <w:spacing w:before="72"/>
        <w:ind w:left="0" w:right="1134"/>
        <w:rPr>
          <w:rStyle w:val="default"/>
          <w:rFonts w:cs="FrankRuehl"/>
          <w:rtl/>
        </w:rPr>
      </w:pPr>
      <w:bookmarkStart w:id="34" w:name="Seif35"/>
      <w:bookmarkEnd w:id="34"/>
      <w:r>
        <w:rPr>
          <w:lang w:val="he-IL"/>
        </w:rPr>
        <w:pict>
          <v:rect id="_x0000_s2196" style="position:absolute;left:0;text-align:left;margin-left:464.5pt;margin-top:8.05pt;width:75.05pt;height:38.35pt;z-index:251696640" o:allowincell="f" filled="f" stroked="f" strokecolor="lime" strokeweight=".25pt">
            <v:textbox inset="0,0,0,0">
              <w:txbxContent>
                <w:p w:rsidR="00E31DD2" w:rsidRDefault="00E31DD2" w:rsidP="00F46BFC">
                  <w:pPr>
                    <w:spacing w:line="160" w:lineRule="exact"/>
                    <w:jc w:val="left"/>
                    <w:rPr>
                      <w:rFonts w:cs="Miriam" w:hint="cs"/>
                      <w:noProof/>
                      <w:szCs w:val="18"/>
                      <w:rtl/>
                    </w:rPr>
                  </w:pPr>
                  <w:r>
                    <w:rPr>
                      <w:rFonts w:cs="Miriam" w:hint="cs"/>
                      <w:szCs w:val="18"/>
                      <w:rtl/>
                    </w:rPr>
                    <w:t>הסדר ביטוחי חלופי לתשלום פיצויים</w:t>
                  </w:r>
                </w:p>
                <w:p w:rsidR="00E31DD2" w:rsidRDefault="00E31DD2" w:rsidP="00F46BFC">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תשע"ד-2013</w:t>
                  </w:r>
                </w:p>
              </w:txbxContent>
            </v:textbox>
            <w10:anchorlock/>
          </v:rect>
        </w:pict>
      </w:r>
      <w:r>
        <w:rPr>
          <w:rStyle w:val="big-number"/>
          <w:rtl/>
        </w:rPr>
        <w:t>16</w:t>
      </w:r>
      <w:r>
        <w:rPr>
          <w:rStyle w:val="default"/>
          <w:rFonts w:cs="FrankRuehl" w:hint="cs"/>
          <w:rtl/>
        </w:rPr>
        <w:t>א</w:t>
      </w:r>
      <w:r w:rsidRPr="00F46BFC">
        <w:rPr>
          <w:rStyle w:val="default"/>
          <w:rFonts w:cs="FrankRuehl"/>
          <w:rtl/>
        </w:rPr>
        <w:t>.</w:t>
      </w:r>
      <w:r w:rsidRPr="00F46BFC">
        <w:rPr>
          <w:rStyle w:val="default"/>
          <w:rFonts w:cs="FrankRuehl"/>
          <w:rtl/>
        </w:rPr>
        <w:tab/>
      </w:r>
      <w:r>
        <w:rPr>
          <w:rStyle w:val="default"/>
          <w:rFonts w:cs="FrankRuehl" w:hint="cs"/>
          <w:rtl/>
        </w:rPr>
        <w:t>על אף הוראות סעיף 16, לא ישולמו פיצויים לפי הוראות הסעיף האמור בשל בעל חיים שהומת לפי הוראות פקודה זו, אם שר החקלאות ופיתוח הכפר קבע לגבי אותו סוג או מין של בעל חיים ולגבי אותה מחלה שבשלה הומת, כי קיים הסדר ביטוחי נאות לתשלום תגמולי ביטוח לבעלו של בעל חיים שהומת לפי פקודה זו ושלפיו השתתפות המדינה בדמי הביטוח היא בשיעור הולם.</w:t>
      </w:r>
    </w:p>
    <w:p w:rsidR="00F46BFC" w:rsidRPr="00FC54AC" w:rsidRDefault="00F46BFC" w:rsidP="00F46BFC">
      <w:pPr>
        <w:pStyle w:val="P00"/>
        <w:spacing w:before="0"/>
        <w:ind w:left="0" w:right="1134"/>
        <w:rPr>
          <w:rStyle w:val="default"/>
          <w:rFonts w:cs="FrankRuehl" w:hint="cs"/>
          <w:vanish/>
          <w:color w:val="FF0000"/>
          <w:szCs w:val="20"/>
          <w:shd w:val="clear" w:color="auto" w:fill="FFFF99"/>
          <w:rtl/>
        </w:rPr>
      </w:pPr>
      <w:bookmarkStart w:id="35" w:name="Rov86"/>
      <w:r w:rsidRPr="00FC54AC">
        <w:rPr>
          <w:rStyle w:val="default"/>
          <w:rFonts w:cs="FrankRuehl" w:hint="cs"/>
          <w:vanish/>
          <w:color w:val="FF0000"/>
          <w:szCs w:val="20"/>
          <w:shd w:val="clear" w:color="auto" w:fill="FFFF99"/>
          <w:rtl/>
        </w:rPr>
        <w:t>מיום 7.11.2013</w:t>
      </w:r>
    </w:p>
    <w:p w:rsidR="00F46BFC" w:rsidRPr="00FC54AC" w:rsidRDefault="00F46BFC" w:rsidP="00F46BFC">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F46BFC" w:rsidRPr="00FC54AC" w:rsidRDefault="00F46BFC" w:rsidP="00F46BFC">
      <w:pPr>
        <w:pStyle w:val="P00"/>
        <w:spacing w:before="0"/>
        <w:ind w:left="0" w:right="1134"/>
        <w:rPr>
          <w:rStyle w:val="default"/>
          <w:rFonts w:cs="FrankRuehl" w:hint="cs"/>
          <w:vanish/>
          <w:szCs w:val="20"/>
          <w:shd w:val="clear" w:color="auto" w:fill="FFFF99"/>
          <w:rtl/>
        </w:rPr>
      </w:pPr>
      <w:hyperlink r:id="rId44"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34 (</w:t>
      </w:r>
      <w:hyperlink r:id="rId45"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F46BFC" w:rsidRPr="00F46BFC" w:rsidRDefault="00F46BFC" w:rsidP="00F46BFC">
      <w:pPr>
        <w:pStyle w:val="P00"/>
        <w:spacing w:before="0"/>
        <w:ind w:left="0" w:right="1134"/>
        <w:rPr>
          <w:rStyle w:val="default"/>
          <w:rFonts w:cs="FrankRuehl" w:hint="cs"/>
          <w:sz w:val="2"/>
          <w:szCs w:val="2"/>
          <w:shd w:val="clear" w:color="auto" w:fill="FFFF99"/>
          <w:rtl/>
        </w:rPr>
      </w:pPr>
      <w:r w:rsidRPr="00FC54AC">
        <w:rPr>
          <w:rStyle w:val="default"/>
          <w:rFonts w:cs="FrankRuehl" w:hint="cs"/>
          <w:b/>
          <w:bCs/>
          <w:vanish/>
          <w:szCs w:val="20"/>
          <w:shd w:val="clear" w:color="auto" w:fill="FFFF99"/>
          <w:rtl/>
        </w:rPr>
        <w:t>הוספת סעיף 16א</w:t>
      </w:r>
      <w:bookmarkEnd w:id="35"/>
    </w:p>
    <w:p w:rsidR="00F46BFC" w:rsidRPr="00252B40" w:rsidRDefault="00F46BFC" w:rsidP="00F46BFC">
      <w:pPr>
        <w:pStyle w:val="P00"/>
        <w:spacing w:before="72"/>
        <w:ind w:left="0" w:right="1134"/>
        <w:rPr>
          <w:rStyle w:val="default"/>
          <w:rFonts w:cs="FrankRuehl" w:hint="cs"/>
          <w:rtl/>
        </w:rPr>
      </w:pPr>
      <w:bookmarkStart w:id="36" w:name="Seif36"/>
      <w:bookmarkEnd w:id="36"/>
      <w:r w:rsidRPr="00252B40">
        <w:rPr>
          <w:lang w:val="he-IL"/>
        </w:rPr>
        <w:pict>
          <v:rect id="_x0000_s2197" style="position:absolute;left:0;text-align:left;margin-left:464.5pt;margin-top:8.05pt;width:75.05pt;height:38.35pt;z-index:251697664" o:allowincell="f" filled="f" stroked="f" strokecolor="lime" strokeweight=".25pt">
            <v:textbox inset="0,0,0,0">
              <w:txbxContent>
                <w:p w:rsidR="00E31DD2" w:rsidRDefault="00E31DD2" w:rsidP="00F46BFC">
                  <w:pPr>
                    <w:spacing w:line="160" w:lineRule="exact"/>
                    <w:jc w:val="left"/>
                    <w:rPr>
                      <w:rFonts w:cs="Miriam" w:hint="cs"/>
                      <w:noProof/>
                      <w:szCs w:val="18"/>
                      <w:rtl/>
                    </w:rPr>
                  </w:pPr>
                  <w:r>
                    <w:rPr>
                      <w:rFonts w:cs="Miriam" w:hint="cs"/>
                      <w:szCs w:val="18"/>
                      <w:rtl/>
                    </w:rPr>
                    <w:t>ועדה לבדיקת ברשות לתשלום פיצויים</w:t>
                  </w:r>
                </w:p>
                <w:p w:rsidR="00E31DD2" w:rsidRDefault="00E31DD2" w:rsidP="00F46BFC">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תשע"ד-2013</w:t>
                  </w:r>
                </w:p>
              </w:txbxContent>
            </v:textbox>
            <w10:anchorlock/>
          </v:rect>
        </w:pict>
      </w:r>
      <w:r w:rsidRPr="00252B40">
        <w:rPr>
          <w:rStyle w:val="big-number"/>
          <w:rtl/>
        </w:rPr>
        <w:t>16</w:t>
      </w:r>
      <w:r w:rsidRPr="00252B40">
        <w:rPr>
          <w:rStyle w:val="default"/>
          <w:rFonts w:cs="FrankRuehl" w:hint="cs"/>
          <w:rtl/>
        </w:rPr>
        <w:t>ב</w:t>
      </w:r>
      <w:r w:rsidRPr="00252B40">
        <w:rPr>
          <w:rStyle w:val="default"/>
          <w:rFonts w:cs="FrankRuehl"/>
          <w:rtl/>
        </w:rPr>
        <w:t>.</w:t>
      </w:r>
      <w:r w:rsidRPr="00252B40">
        <w:rPr>
          <w:rStyle w:val="default"/>
          <w:rFonts w:cs="FrankRuehl"/>
          <w:rtl/>
        </w:rPr>
        <w:tab/>
        <w:t>(</w:t>
      </w:r>
      <w:r w:rsidRPr="00252B40">
        <w:rPr>
          <w:rStyle w:val="default"/>
          <w:rFonts w:cs="FrankRuehl" w:hint="cs"/>
          <w:rtl/>
        </w:rPr>
        <w:t>א)</w:t>
      </w:r>
      <w:r w:rsidRPr="00252B40">
        <w:rPr>
          <w:rStyle w:val="default"/>
          <w:rFonts w:cs="FrankRuehl"/>
          <w:rtl/>
        </w:rPr>
        <w:tab/>
      </w:r>
      <w:r w:rsidRPr="00252B40">
        <w:rPr>
          <w:rStyle w:val="default"/>
          <w:rFonts w:cs="FrankRuehl" w:hint="cs"/>
          <w:rtl/>
        </w:rPr>
        <w:t xml:space="preserve">שר החקלאות ופיתוח הכפר ימנה ועדה לבדיקת בקשות לתשלום פיצויים שהוגשו לפי סעיף 16, שחבריה הם עובדי משרד החקלאות ופיתוח הכפר (בסעיף זה </w:t>
      </w:r>
      <w:r w:rsidRPr="00252B40">
        <w:rPr>
          <w:rStyle w:val="default"/>
          <w:rFonts w:cs="FrankRuehl"/>
          <w:rtl/>
        </w:rPr>
        <w:t>–</w:t>
      </w:r>
      <w:r w:rsidRPr="00252B40">
        <w:rPr>
          <w:rStyle w:val="default"/>
          <w:rFonts w:cs="FrankRuehl" w:hint="cs"/>
          <w:rtl/>
        </w:rPr>
        <w:t xml:space="preserve"> המשרד), כמפורט להלן:</w:t>
      </w:r>
    </w:p>
    <w:p w:rsidR="00F46BFC" w:rsidRPr="00252B40" w:rsidRDefault="00F46BFC" w:rsidP="00F46BFC">
      <w:pPr>
        <w:pStyle w:val="P00"/>
        <w:spacing w:before="72"/>
        <w:ind w:left="1021" w:right="1134"/>
        <w:rPr>
          <w:rStyle w:val="default"/>
          <w:rFonts w:cs="FrankRuehl" w:hint="cs"/>
          <w:rtl/>
        </w:rPr>
      </w:pPr>
      <w:r w:rsidRPr="00252B40">
        <w:rPr>
          <w:rStyle w:val="default"/>
          <w:rFonts w:cs="FrankRuehl" w:hint="cs"/>
          <w:rtl/>
        </w:rPr>
        <w:t>(1)</w:t>
      </w:r>
      <w:r w:rsidRPr="00252B40">
        <w:rPr>
          <w:rStyle w:val="default"/>
          <w:rFonts w:cs="FrankRuehl" w:hint="cs"/>
          <w:rtl/>
        </w:rPr>
        <w:tab/>
        <w:t>נציג המנהל הכללי של המשרד, שאינו עובד השירותים הווטרינריים, והוא יהיה היושב ראש;</w:t>
      </w:r>
    </w:p>
    <w:p w:rsidR="00F46BFC" w:rsidRPr="00252B40" w:rsidRDefault="00F46BFC" w:rsidP="00F46BFC">
      <w:pPr>
        <w:pStyle w:val="P00"/>
        <w:spacing w:before="72"/>
        <w:ind w:left="1021" w:right="1134"/>
        <w:rPr>
          <w:rStyle w:val="default"/>
          <w:rFonts w:cs="FrankRuehl" w:hint="cs"/>
          <w:rtl/>
        </w:rPr>
      </w:pPr>
      <w:r w:rsidRPr="00252B40">
        <w:rPr>
          <w:rStyle w:val="default"/>
          <w:rFonts w:cs="FrankRuehl" w:hint="cs"/>
          <w:rtl/>
        </w:rPr>
        <w:t>(2)</w:t>
      </w:r>
      <w:r w:rsidRPr="00252B40">
        <w:rPr>
          <w:rStyle w:val="default"/>
          <w:rFonts w:cs="FrankRuehl" w:hint="cs"/>
          <w:rtl/>
        </w:rPr>
        <w:tab/>
        <w:t>נציג מנהל השירותים הווטרינריים מבין עובדי השירותים הווטרינריים, ויכול שימונה לפי סוג בעל החיים הנוגע בדבר, שלגביו מתקיים דיון בוועדה;</w:t>
      </w:r>
    </w:p>
    <w:p w:rsidR="00F46BFC" w:rsidRPr="00252B40" w:rsidRDefault="00F46BFC" w:rsidP="00F46BFC">
      <w:pPr>
        <w:pStyle w:val="P00"/>
        <w:spacing w:before="72"/>
        <w:ind w:left="1021" w:right="1134"/>
        <w:rPr>
          <w:rStyle w:val="default"/>
          <w:rFonts w:cs="FrankRuehl" w:hint="cs"/>
          <w:rtl/>
        </w:rPr>
      </w:pPr>
      <w:r w:rsidRPr="00252B40">
        <w:rPr>
          <w:rStyle w:val="default"/>
          <w:rFonts w:cs="FrankRuehl" w:hint="cs"/>
          <w:rtl/>
        </w:rPr>
        <w:t>(3)</w:t>
      </w:r>
      <w:r w:rsidRPr="00252B40">
        <w:rPr>
          <w:rStyle w:val="default"/>
          <w:rFonts w:cs="FrankRuehl" w:hint="cs"/>
          <w:rtl/>
        </w:rPr>
        <w:tab/>
        <w:t>נציג היועץ המשפטי של המשרד.</w:t>
      </w:r>
    </w:p>
    <w:p w:rsidR="00F46BFC" w:rsidRPr="00252B40" w:rsidRDefault="00F46BFC" w:rsidP="00F46BFC">
      <w:pPr>
        <w:pStyle w:val="P00"/>
        <w:spacing w:before="72"/>
        <w:ind w:left="0" w:right="1134"/>
        <w:rPr>
          <w:rStyle w:val="default"/>
          <w:rFonts w:cs="FrankRuehl" w:hint="cs"/>
          <w:rtl/>
        </w:rPr>
      </w:pPr>
      <w:r w:rsidRPr="00252B40">
        <w:rPr>
          <w:rStyle w:val="default"/>
          <w:rFonts w:cs="FrankRuehl" w:hint="cs"/>
          <w:rtl/>
        </w:rPr>
        <w:tab/>
        <w:t>(ב)</w:t>
      </w:r>
      <w:r w:rsidRPr="00252B40">
        <w:rPr>
          <w:rStyle w:val="default"/>
          <w:rFonts w:cs="FrankRuehl" w:hint="cs"/>
          <w:rtl/>
        </w:rPr>
        <w:tab/>
        <w:t xml:space="preserve">שר החקלאות ופיתוח הכפר, לאחר התייעצות עם הארגון המייצג את המספר הגדול ביותר של החקלאים בישראל, ימנה משקיף לוועדה שהוא איש סגל אקדמי בכיר במוסד להשכלה גבוהה ואינו רופא וטרינר (בסעיף זה </w:t>
      </w:r>
      <w:r w:rsidRPr="00252B40">
        <w:rPr>
          <w:rStyle w:val="default"/>
          <w:rFonts w:cs="FrankRuehl"/>
          <w:rtl/>
        </w:rPr>
        <w:t>–</w:t>
      </w:r>
      <w:r w:rsidRPr="00252B40">
        <w:rPr>
          <w:rStyle w:val="default"/>
          <w:rFonts w:cs="FrankRuehl" w:hint="cs"/>
          <w:rtl/>
        </w:rPr>
        <w:t xml:space="preserve"> המשקיף); המשקיף יוזמן לכל ישיבות הוועדה והוא רשאי להשתתף בכל ישיבותיה, ואולם אין בהיעדרותו מישיבה כדי לפגוע בתוקף פעולותיה ובסמכויותיה של הוועדה.</w:t>
      </w:r>
    </w:p>
    <w:p w:rsidR="00F46BFC" w:rsidRPr="00252B40" w:rsidRDefault="00F46BFC" w:rsidP="00F46BFC">
      <w:pPr>
        <w:pStyle w:val="P00"/>
        <w:spacing w:before="72"/>
        <w:ind w:left="0" w:right="1134"/>
        <w:rPr>
          <w:rStyle w:val="default"/>
          <w:rFonts w:cs="FrankRuehl" w:hint="cs"/>
          <w:rtl/>
        </w:rPr>
      </w:pPr>
      <w:r w:rsidRPr="00252B40">
        <w:rPr>
          <w:rStyle w:val="default"/>
          <w:rFonts w:cs="FrankRuehl" w:hint="cs"/>
          <w:rtl/>
        </w:rPr>
        <w:tab/>
        <w:t>(ג)</w:t>
      </w:r>
      <w:r w:rsidRPr="00252B40">
        <w:rPr>
          <w:rStyle w:val="default"/>
          <w:rFonts w:cs="FrankRuehl" w:hint="cs"/>
          <w:rtl/>
        </w:rPr>
        <w:tab/>
        <w:t>הודעה על מינוי חברי הוועדה והמשקיף תפורסם ברשומות.</w:t>
      </w:r>
    </w:p>
    <w:p w:rsidR="00F46BFC" w:rsidRPr="00252B40" w:rsidRDefault="00F46BFC" w:rsidP="00F46BFC">
      <w:pPr>
        <w:pStyle w:val="P00"/>
        <w:spacing w:before="72"/>
        <w:ind w:left="0" w:right="1134"/>
        <w:rPr>
          <w:rStyle w:val="default"/>
          <w:rFonts w:cs="FrankRuehl" w:hint="cs"/>
          <w:rtl/>
        </w:rPr>
      </w:pPr>
      <w:r w:rsidRPr="00252B40">
        <w:rPr>
          <w:rStyle w:val="default"/>
          <w:rFonts w:cs="FrankRuehl" w:hint="cs"/>
          <w:rtl/>
        </w:rPr>
        <w:tab/>
        <w:t>(ד)</w:t>
      </w:r>
      <w:r w:rsidRPr="00252B40">
        <w:rPr>
          <w:rStyle w:val="default"/>
          <w:rFonts w:cs="FrankRuehl" w:hint="cs"/>
          <w:rtl/>
        </w:rPr>
        <w:tab/>
        <w:t>שר החקלאות ופיתוח הכפר, באישור ועדת הכלכלה של הכנסת, יקבע את סדרי עבודתה של הוועדה, ובכלל זה הוראות לעניין המניין החוקי בישיבותיה, האופן שבו מי שעלול להיפגע מהחלטתה רשאי לטעון את טענותיו לפניה, וכן הוראות שיחולו על המשקיף, לעניין שמירת סודיות ומניעת ניגוד עניינים; כל עוד לא הותקנו תקנות לפי סעיף קטן זה רשאית הוועדה לקבוע את סדרי עבודתה.</w:t>
      </w:r>
    </w:p>
    <w:p w:rsidR="00F46BFC" w:rsidRPr="00FC54AC" w:rsidRDefault="00F46BFC" w:rsidP="00AE72F5">
      <w:pPr>
        <w:pStyle w:val="P00"/>
        <w:spacing w:before="0"/>
        <w:ind w:left="0" w:right="1134"/>
        <w:rPr>
          <w:rStyle w:val="default"/>
          <w:rFonts w:cs="FrankRuehl" w:hint="cs"/>
          <w:vanish/>
          <w:color w:val="FF0000"/>
          <w:szCs w:val="20"/>
          <w:shd w:val="clear" w:color="auto" w:fill="FFFF99"/>
          <w:rtl/>
        </w:rPr>
      </w:pPr>
      <w:bookmarkStart w:id="37" w:name="Rov101"/>
      <w:r w:rsidRPr="00FC54AC">
        <w:rPr>
          <w:rStyle w:val="default"/>
          <w:rFonts w:cs="FrankRuehl" w:hint="cs"/>
          <w:vanish/>
          <w:color w:val="FF0000"/>
          <w:szCs w:val="20"/>
          <w:shd w:val="clear" w:color="auto" w:fill="FFFF99"/>
          <w:rtl/>
        </w:rPr>
        <w:t xml:space="preserve">מיום </w:t>
      </w:r>
      <w:r w:rsidR="003B6C24" w:rsidRPr="00FC54AC">
        <w:rPr>
          <w:rStyle w:val="default"/>
          <w:rFonts w:cs="FrankRuehl" w:hint="cs"/>
          <w:vanish/>
          <w:color w:val="FF0000"/>
          <w:szCs w:val="20"/>
          <w:shd w:val="clear" w:color="auto" w:fill="FFFF99"/>
          <w:rtl/>
        </w:rPr>
        <w:t>29.5.2018</w:t>
      </w:r>
    </w:p>
    <w:p w:rsidR="00F46BFC" w:rsidRPr="00FC54AC" w:rsidRDefault="00F46BFC" w:rsidP="00F46BFC">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F46BFC" w:rsidRPr="00FC54AC" w:rsidRDefault="00F46BFC" w:rsidP="00F46BFC">
      <w:pPr>
        <w:pStyle w:val="P00"/>
        <w:spacing w:before="0"/>
        <w:ind w:left="0" w:right="1134"/>
        <w:rPr>
          <w:rStyle w:val="default"/>
          <w:rFonts w:cs="FrankRuehl" w:hint="cs"/>
          <w:vanish/>
          <w:szCs w:val="20"/>
          <w:shd w:val="clear" w:color="auto" w:fill="FFFF99"/>
          <w:rtl/>
        </w:rPr>
      </w:pPr>
      <w:hyperlink r:id="rId46"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34 (</w:t>
      </w:r>
      <w:hyperlink r:id="rId47"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683785" w:rsidRPr="00FC54AC" w:rsidRDefault="00683785" w:rsidP="00683785">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צו תשע"ד-2014</w:t>
      </w:r>
    </w:p>
    <w:p w:rsidR="00683785" w:rsidRPr="00FC54AC" w:rsidRDefault="00683785" w:rsidP="00683785">
      <w:pPr>
        <w:pStyle w:val="P00"/>
        <w:spacing w:before="0"/>
        <w:ind w:left="0" w:right="1134"/>
        <w:rPr>
          <w:rStyle w:val="default"/>
          <w:rFonts w:cs="FrankRuehl" w:hint="cs"/>
          <w:vanish/>
          <w:szCs w:val="20"/>
          <w:shd w:val="clear" w:color="auto" w:fill="FFFF99"/>
          <w:rtl/>
        </w:rPr>
      </w:pPr>
      <w:hyperlink r:id="rId48" w:history="1">
        <w:r w:rsidRPr="00FC54AC">
          <w:rPr>
            <w:rStyle w:val="Hyperlink"/>
            <w:rFonts w:hint="cs"/>
            <w:vanish/>
            <w:szCs w:val="20"/>
            <w:shd w:val="clear" w:color="auto" w:fill="FFFF99"/>
            <w:rtl/>
          </w:rPr>
          <w:t>ק"ת תשע"ד מס' 7406</w:t>
        </w:r>
      </w:hyperlink>
      <w:r w:rsidRPr="00FC54AC">
        <w:rPr>
          <w:rStyle w:val="default"/>
          <w:rFonts w:cs="FrankRuehl" w:hint="cs"/>
          <w:vanish/>
          <w:szCs w:val="20"/>
          <w:shd w:val="clear" w:color="auto" w:fill="FFFF99"/>
          <w:rtl/>
        </w:rPr>
        <w:t xml:space="preserve"> מיום 7.8.2014 עמ' 1610</w:t>
      </w:r>
    </w:p>
    <w:p w:rsidR="002746C5" w:rsidRPr="00FC54AC" w:rsidRDefault="002746C5" w:rsidP="002746C5">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צו תשע"ה-2014</w:t>
      </w:r>
    </w:p>
    <w:p w:rsidR="002746C5" w:rsidRPr="00FC54AC" w:rsidRDefault="002746C5" w:rsidP="002746C5">
      <w:pPr>
        <w:pStyle w:val="P00"/>
        <w:spacing w:before="0"/>
        <w:ind w:left="0" w:right="1134"/>
        <w:rPr>
          <w:rStyle w:val="default"/>
          <w:rFonts w:cs="FrankRuehl" w:hint="cs"/>
          <w:vanish/>
          <w:szCs w:val="20"/>
          <w:shd w:val="clear" w:color="auto" w:fill="FFFF99"/>
          <w:rtl/>
        </w:rPr>
      </w:pPr>
      <w:hyperlink r:id="rId49" w:history="1">
        <w:r w:rsidRPr="00FC54AC">
          <w:rPr>
            <w:rStyle w:val="Hyperlink"/>
            <w:rFonts w:hint="cs"/>
            <w:vanish/>
            <w:szCs w:val="20"/>
            <w:shd w:val="clear" w:color="auto" w:fill="FFFF99"/>
            <w:rtl/>
          </w:rPr>
          <w:t>ק"ת תשע"ה מס' 7452</w:t>
        </w:r>
      </w:hyperlink>
      <w:r w:rsidRPr="00FC54AC">
        <w:rPr>
          <w:rStyle w:val="default"/>
          <w:rFonts w:cs="FrankRuehl" w:hint="cs"/>
          <w:vanish/>
          <w:szCs w:val="20"/>
          <w:shd w:val="clear" w:color="auto" w:fill="FFFF99"/>
          <w:rtl/>
        </w:rPr>
        <w:t xml:space="preserve"> מיום 4.12.2014 עמ' 348</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50"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1742</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2)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51"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1742</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3)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52"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4)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53"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5)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54"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3B6C24" w:rsidRPr="00FC54AC" w:rsidRDefault="003B6C24" w:rsidP="003B6C24">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תשע"ח-2017</w:t>
      </w:r>
    </w:p>
    <w:p w:rsidR="003B6C24" w:rsidRPr="00FC54AC" w:rsidRDefault="003B6C24" w:rsidP="003B6C24">
      <w:pPr>
        <w:pStyle w:val="P00"/>
        <w:spacing w:before="0"/>
        <w:ind w:left="0" w:right="1134"/>
        <w:rPr>
          <w:rStyle w:val="default"/>
          <w:rFonts w:cs="FrankRuehl" w:hint="cs"/>
          <w:vanish/>
          <w:szCs w:val="20"/>
          <w:shd w:val="clear" w:color="auto" w:fill="FFFF99"/>
          <w:rtl/>
        </w:rPr>
      </w:pPr>
      <w:hyperlink r:id="rId55" w:history="1">
        <w:r w:rsidRPr="00FC54AC">
          <w:rPr>
            <w:rStyle w:val="Hyperlink"/>
            <w:rFonts w:hint="cs"/>
            <w:vanish/>
            <w:szCs w:val="20"/>
            <w:shd w:val="clear" w:color="auto" w:fill="FFFF99"/>
            <w:rtl/>
          </w:rPr>
          <w:t>ק"ת תשע"ח מס' 7888</w:t>
        </w:r>
      </w:hyperlink>
      <w:r w:rsidRPr="00FC54AC">
        <w:rPr>
          <w:rStyle w:val="default"/>
          <w:rFonts w:cs="FrankRuehl" w:hint="cs"/>
          <w:vanish/>
          <w:szCs w:val="20"/>
          <w:shd w:val="clear" w:color="auto" w:fill="FFFF99"/>
          <w:rtl/>
        </w:rPr>
        <w:t xml:space="preserve"> מיום 30.11.2017 עמ' 248</w:t>
      </w:r>
    </w:p>
    <w:p w:rsidR="00F46BFC" w:rsidRPr="00252B40" w:rsidRDefault="00F46BFC" w:rsidP="00252B40">
      <w:pPr>
        <w:pStyle w:val="P00"/>
        <w:spacing w:before="0"/>
        <w:ind w:left="0" w:right="1134"/>
        <w:rPr>
          <w:rStyle w:val="default"/>
          <w:rFonts w:cs="FrankRuehl"/>
          <w:b/>
          <w:bCs/>
          <w:sz w:val="2"/>
          <w:szCs w:val="2"/>
          <w:shd w:val="clear" w:color="auto" w:fill="FFFF99"/>
          <w:rtl/>
        </w:rPr>
      </w:pPr>
      <w:r w:rsidRPr="00FC54AC">
        <w:rPr>
          <w:rStyle w:val="default"/>
          <w:rFonts w:cs="FrankRuehl" w:hint="cs"/>
          <w:b/>
          <w:bCs/>
          <w:vanish/>
          <w:szCs w:val="20"/>
          <w:shd w:val="clear" w:color="auto" w:fill="FFFF99"/>
          <w:rtl/>
        </w:rPr>
        <w:t>הוספת סעיף 16ב</w:t>
      </w:r>
      <w:bookmarkEnd w:id="37"/>
    </w:p>
    <w:p w:rsidR="0000378C" w:rsidRDefault="0000378C">
      <w:pPr>
        <w:pStyle w:val="P00"/>
        <w:spacing w:before="72"/>
        <w:ind w:left="0" w:right="1134"/>
        <w:rPr>
          <w:rStyle w:val="default"/>
          <w:rFonts w:cs="FrankRuehl"/>
          <w:rtl/>
        </w:rPr>
      </w:pPr>
      <w:bookmarkStart w:id="38" w:name="Seif16"/>
      <w:bookmarkEnd w:id="38"/>
      <w:r>
        <w:rPr>
          <w:lang w:val="he-IL"/>
        </w:rPr>
        <w:pict>
          <v:rect id="_x0000_s2077" style="position:absolute;left:0;text-align:left;margin-left:464.5pt;margin-top:8.05pt;width:75.05pt;height:18.6pt;z-index:251633152" o:allowincell="f" filled="f" stroked="f" strokecolor="lime" strokeweight=".25pt">
            <v:textbox style="mso-next-textbox:#_x0000_s2077"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ייג לתשלום </w:t>
                  </w:r>
                  <w:r>
                    <w:rPr>
                      <w:rFonts w:cs="Miriam"/>
                      <w:szCs w:val="18"/>
                      <w:rtl/>
                    </w:rPr>
                    <w:t>פ</w:t>
                  </w:r>
                  <w:r>
                    <w:rPr>
                      <w:rFonts w:cs="Miriam" w:hint="cs"/>
                      <w:szCs w:val="18"/>
                      <w:rtl/>
                    </w:rPr>
                    <w:t xml:space="preserve">יצויים </w:t>
                  </w:r>
                  <w:r>
                    <w:rPr>
                      <w:rFonts w:cs="Miriam"/>
                      <w:szCs w:val="18"/>
                      <w:rtl/>
                    </w:rPr>
                    <w:t>[16]</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ישולמו פיצויים בשל כלב, חתול או קוף שהומתו לפי הוראות פקודה זו.</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ישולמו פיצויים בשל בעל חיים שהומת, אם </w:t>
      </w:r>
      <w:r>
        <w:rPr>
          <w:rStyle w:val="default"/>
          <w:rFonts w:cs="FrankRuehl"/>
          <w:rtl/>
        </w:rPr>
        <w:t>ה</w:t>
      </w:r>
      <w:r>
        <w:rPr>
          <w:rStyle w:val="default"/>
          <w:rFonts w:cs="FrankRuehl" w:hint="cs"/>
          <w:rtl/>
        </w:rPr>
        <w:t>יה בעל החיים נגוע במחלה שעה שיובא לארץ, או שחלה בטרם עבר ביקורת הפקיד הבודק במקום הכניסה לארץ, או אם יובא לארץ בניגוד להוראות פקודה זו או להוראות ביצוע.</w:t>
      </w:r>
    </w:p>
    <w:p w:rsidR="00252B40" w:rsidRPr="00252B40" w:rsidRDefault="0000378C" w:rsidP="00252B40">
      <w:pPr>
        <w:pStyle w:val="P00"/>
        <w:spacing w:before="72"/>
        <w:ind w:left="1021" w:right="1134" w:hanging="1021"/>
        <w:rPr>
          <w:rStyle w:val="default"/>
          <w:rFonts w:cs="FrankRuehl" w:hint="cs"/>
          <w:rtl/>
        </w:rPr>
      </w:pPr>
      <w:r w:rsidRPr="002746C5">
        <w:rPr>
          <w:rStyle w:val="default"/>
          <w:rFonts w:cs="FrankRuehl"/>
        </w:rPr>
        <w:pict>
          <v:rect id="_x0000_s2078" style="position:absolute;left:0;text-align:left;margin-left:464.5pt;margin-top:8.05pt;width:75.05pt;height:21.5pt;z-index:251634176" o:allowincell="f" filled="f" stroked="f" strokecolor="lime" strokeweight=".25pt">
            <v:textbox inset="0,0,0,0">
              <w:txbxContent>
                <w:p w:rsidR="00E31DD2" w:rsidRDefault="00E31DD2" w:rsidP="00A452E1">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תשע"ד-2013</w:t>
                  </w:r>
                </w:p>
              </w:txbxContent>
            </v:textbox>
            <w10:anchorlock/>
          </v:rect>
        </w:pict>
      </w:r>
      <w:r w:rsidRPr="002746C5">
        <w:rPr>
          <w:rStyle w:val="default"/>
          <w:rFonts w:cs="FrankRuehl"/>
          <w:rtl/>
        </w:rPr>
        <w:tab/>
      </w:r>
      <w:r>
        <w:rPr>
          <w:rStyle w:val="default"/>
          <w:rFonts w:cs="FrankRuehl"/>
          <w:rtl/>
        </w:rPr>
        <w:t>(</w:t>
      </w:r>
      <w:r w:rsidR="001F4047" w:rsidRPr="001F4047">
        <w:rPr>
          <w:rStyle w:val="default"/>
          <w:rFonts w:cs="FrankRuehl" w:hint="cs"/>
          <w:rtl/>
        </w:rPr>
        <w:t>ג)</w:t>
      </w:r>
      <w:r w:rsidR="001F4047" w:rsidRPr="001F4047">
        <w:rPr>
          <w:rStyle w:val="default"/>
          <w:rFonts w:cs="FrankRuehl"/>
          <w:rtl/>
        </w:rPr>
        <w:tab/>
      </w:r>
      <w:r w:rsidR="00252B40" w:rsidRPr="00252B40">
        <w:rPr>
          <w:rStyle w:val="default"/>
          <w:rFonts w:cs="FrankRuehl" w:hint="cs"/>
          <w:rtl/>
        </w:rPr>
        <w:t>(1)</w:t>
      </w:r>
      <w:r w:rsidR="00252B40" w:rsidRPr="00252B40">
        <w:rPr>
          <w:rStyle w:val="default"/>
          <w:rFonts w:cs="FrankRuehl" w:hint="cs"/>
          <w:rtl/>
        </w:rPr>
        <w:tab/>
        <w:t>לא ישולמו פיצויים בשל בעל חיים שהומת לפי הוראות פקודה זו אם הוועדה שמונתה לפי הוראות סעיף 16ב קבעה כי בעליו הפר הוראה מהותית מהוראות פקודה זו או מהוראות הביצוע, בהתאם להוראות לפי פסקה (4), וכי הוכח להנחת דעתה שההפרה תרמה באופן מהותי להפצת המחלה שבשלה הומת בעל החיים; לעניין זה, חזקה היא כי אם הופרה הוראה מהותית מהוראות פקודה זו או מהוראות הביצוע, שיש בהפרתה כדי לגרום להפצת מחלה, ונדרשה המתה של בעל החיים בשל אותה מחלה, הרי שההפרה תרמה באופן מהותי להפצת המחלה;</w:t>
      </w:r>
    </w:p>
    <w:p w:rsidR="00252B40" w:rsidRPr="00252B40" w:rsidRDefault="00252B40" w:rsidP="00252B40">
      <w:pPr>
        <w:pStyle w:val="P00"/>
        <w:spacing w:before="72"/>
        <w:ind w:left="1021" w:right="1134"/>
        <w:rPr>
          <w:rStyle w:val="default"/>
          <w:rFonts w:cs="FrankRuehl" w:hint="cs"/>
          <w:rtl/>
        </w:rPr>
      </w:pPr>
      <w:r w:rsidRPr="00252B40">
        <w:rPr>
          <w:rStyle w:val="default"/>
          <w:rFonts w:cs="FrankRuehl" w:hint="cs"/>
          <w:rtl/>
        </w:rPr>
        <w:t>(2)</w:t>
      </w:r>
      <w:r w:rsidRPr="00252B40">
        <w:rPr>
          <w:rStyle w:val="default"/>
          <w:rFonts w:cs="FrankRuehl" w:hint="cs"/>
          <w:rtl/>
        </w:rPr>
        <w:tab/>
        <w:t>על אף הוראות פסקה (1), הוועדה שמונתה לפי הוראות סעיף 16ב, רשאית להורות, מטעמים מיוחדים שיירשמו ובהתאם לאמות מידה שנקבעו לפי פסקה (4), על תשלום פיצויים בשיעור חלקי, אף שהופרה הוראה כאמור באותה פסקה;</w:t>
      </w:r>
    </w:p>
    <w:p w:rsidR="00252B40" w:rsidRPr="00252B40" w:rsidRDefault="00252B40" w:rsidP="00252B40">
      <w:pPr>
        <w:pStyle w:val="P00"/>
        <w:spacing w:before="72"/>
        <w:ind w:left="1021" w:right="1134"/>
        <w:rPr>
          <w:rStyle w:val="default"/>
          <w:rFonts w:cs="FrankRuehl" w:hint="cs"/>
          <w:rtl/>
        </w:rPr>
      </w:pPr>
      <w:r w:rsidRPr="00252B40">
        <w:rPr>
          <w:rStyle w:val="default"/>
          <w:rFonts w:cs="FrankRuehl" w:hint="cs"/>
          <w:rtl/>
        </w:rPr>
        <w:t>(3)</w:t>
      </w:r>
      <w:r w:rsidRPr="00252B40">
        <w:rPr>
          <w:rStyle w:val="default"/>
          <w:rFonts w:cs="FrankRuehl" w:hint="cs"/>
          <w:rtl/>
        </w:rPr>
        <w:tab/>
        <w:t>הופרה הוראה מהותית לאחר המתת בעל החיים, רשאית הוועדה שמונתה לפי הוראות סעיף 16ב להתנות תשלום פיצויים לפי פקודה זו בסילוק ההפרה;</w:t>
      </w:r>
    </w:p>
    <w:p w:rsidR="00252B40" w:rsidRPr="00252B40" w:rsidRDefault="00252B40" w:rsidP="00252B40">
      <w:pPr>
        <w:pStyle w:val="P00"/>
        <w:spacing w:before="72"/>
        <w:ind w:left="1021" w:right="1134"/>
        <w:rPr>
          <w:rStyle w:val="default"/>
          <w:rFonts w:cs="FrankRuehl" w:hint="cs"/>
          <w:rtl/>
        </w:rPr>
      </w:pPr>
      <w:r w:rsidRPr="00252B40">
        <w:rPr>
          <w:rStyle w:val="default"/>
          <w:rFonts w:cs="FrankRuehl" w:hint="cs"/>
          <w:rtl/>
        </w:rPr>
        <w:t>(4)</w:t>
      </w:r>
      <w:r w:rsidRPr="00252B40">
        <w:rPr>
          <w:rStyle w:val="default"/>
          <w:rFonts w:cs="FrankRuehl" w:hint="cs"/>
          <w:rtl/>
        </w:rPr>
        <w:tab/>
        <w:t>שר החקלאות ופיתוח הכפר, באישור ועדת הכלכלה של הכנסת, יקבע סוגי הוראות שיראו אותן לעניין סעיף זה כהוראות מהותיות וכן אמות מידה לתשלום פיצויים בשיעור חלקי כאמור בפסקה (2).</w:t>
      </w:r>
    </w:p>
    <w:p w:rsidR="0000378C" w:rsidRPr="00FC54AC" w:rsidRDefault="0000378C">
      <w:pPr>
        <w:pStyle w:val="P00"/>
        <w:spacing w:before="0"/>
        <w:ind w:left="0" w:right="1134"/>
        <w:rPr>
          <w:rFonts w:hint="cs"/>
          <w:b/>
          <w:bCs/>
          <w:vanish/>
          <w:szCs w:val="20"/>
          <w:shd w:val="clear" w:color="auto" w:fill="FFFF99"/>
          <w:rtl/>
        </w:rPr>
      </w:pPr>
      <w:bookmarkStart w:id="39" w:name="Rov88"/>
      <w:r w:rsidRPr="00FC54AC">
        <w:rPr>
          <w:rFonts w:hint="cs"/>
          <w:vanish/>
          <w:color w:val="FF0000"/>
          <w:szCs w:val="20"/>
          <w:shd w:val="clear" w:color="auto" w:fill="FFFF99"/>
          <w:rtl/>
        </w:rPr>
        <w:t>מיום 27.1.1995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3</w:t>
      </w:r>
    </w:p>
    <w:p w:rsidR="0000378C" w:rsidRPr="00FC54AC" w:rsidRDefault="0000378C">
      <w:pPr>
        <w:pStyle w:val="P00"/>
        <w:tabs>
          <w:tab w:val="clear" w:pos="6259"/>
        </w:tabs>
        <w:spacing w:before="0"/>
        <w:ind w:left="0" w:right="1134"/>
        <w:rPr>
          <w:rFonts w:hint="cs"/>
          <w:vanish/>
          <w:szCs w:val="20"/>
          <w:shd w:val="clear" w:color="auto" w:fill="FFFF99"/>
          <w:rtl/>
        </w:rPr>
      </w:pPr>
      <w:hyperlink r:id="rId56" w:history="1">
        <w:r w:rsidRPr="00FC54AC">
          <w:rPr>
            <w:rStyle w:val="Hyperlink"/>
            <w:rFonts w:hint="cs"/>
            <w:vanish/>
            <w:szCs w:val="20"/>
            <w:shd w:val="clear" w:color="auto" w:fill="FFFF99"/>
            <w:rtl/>
          </w:rPr>
          <w:t>ס"ח תשנ"ה מס' 1501</w:t>
        </w:r>
      </w:hyperlink>
      <w:r w:rsidRPr="00FC54AC">
        <w:rPr>
          <w:rFonts w:hint="cs"/>
          <w:vanish/>
          <w:szCs w:val="20"/>
          <w:shd w:val="clear" w:color="auto" w:fill="FFFF99"/>
          <w:rtl/>
        </w:rPr>
        <w:t xml:space="preserve"> מיום 27.1.1995 עמ' 100 (</w:t>
      </w:r>
      <w:hyperlink r:id="rId57" w:history="1">
        <w:r w:rsidRPr="00FC54AC">
          <w:rPr>
            <w:rStyle w:val="Hyperlink"/>
            <w:rFonts w:hint="cs"/>
            <w:vanish/>
            <w:szCs w:val="20"/>
            <w:shd w:val="clear" w:color="auto" w:fill="FFFF99"/>
            <w:rtl/>
          </w:rPr>
          <w:t>ה"ח 2313</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b/>
          <w:bCs/>
          <w:vanish/>
          <w:szCs w:val="20"/>
          <w:shd w:val="clear" w:color="auto" w:fill="FFFF99"/>
          <w:rtl/>
        </w:rPr>
      </w:pPr>
      <w:r w:rsidRPr="00FC54AC">
        <w:rPr>
          <w:rFonts w:hint="cs"/>
          <w:b/>
          <w:bCs/>
          <w:vanish/>
          <w:szCs w:val="20"/>
          <w:shd w:val="clear" w:color="auto" w:fill="FFFF99"/>
          <w:rtl/>
        </w:rPr>
        <w:t>החלפת סעיף קטן 17(ג)</w:t>
      </w:r>
    </w:p>
    <w:p w:rsidR="0000378C" w:rsidRPr="00FC54AC" w:rsidRDefault="0000378C">
      <w:pPr>
        <w:pStyle w:val="P00"/>
        <w:tabs>
          <w:tab w:val="clear" w:pos="6259"/>
        </w:tabs>
        <w:ind w:left="0" w:right="1134"/>
        <w:rPr>
          <w:rFonts w:hint="cs"/>
          <w:vanish/>
          <w:szCs w:val="20"/>
          <w:shd w:val="clear" w:color="auto" w:fill="FFFF99"/>
          <w:rtl/>
        </w:rPr>
      </w:pPr>
      <w:r w:rsidRPr="00FC54AC">
        <w:rPr>
          <w:rFonts w:hint="cs"/>
          <w:vanish/>
          <w:szCs w:val="20"/>
          <w:shd w:val="clear" w:color="auto" w:fill="FFFF99"/>
          <w:rtl/>
        </w:rPr>
        <w:t>הנוסח הקודם:</w:t>
      </w:r>
    </w:p>
    <w:p w:rsidR="0000378C" w:rsidRPr="00FC54AC" w:rsidRDefault="0000378C">
      <w:pPr>
        <w:pStyle w:val="P00"/>
        <w:tabs>
          <w:tab w:val="clear" w:pos="6259"/>
        </w:tabs>
        <w:spacing w:before="0"/>
        <w:ind w:left="0" w:right="1134"/>
        <w:rPr>
          <w:rFonts w:hint="cs"/>
          <w:vanish/>
          <w:sz w:val="22"/>
          <w:szCs w:val="22"/>
          <w:shd w:val="clear" w:color="auto" w:fill="FFFF99"/>
          <w:rtl/>
        </w:rPr>
      </w:pPr>
      <w:r w:rsidRPr="00FC54AC">
        <w:rPr>
          <w:rFonts w:hint="cs"/>
          <w:vanish/>
          <w:sz w:val="22"/>
          <w:szCs w:val="22"/>
          <w:shd w:val="clear" w:color="auto" w:fill="FFFF99"/>
          <w:rtl/>
        </w:rPr>
        <w:tab/>
      </w:r>
      <w:r w:rsidRPr="00FC54AC">
        <w:rPr>
          <w:rFonts w:hint="cs"/>
          <w:strike/>
          <w:vanish/>
          <w:sz w:val="22"/>
          <w:szCs w:val="22"/>
          <w:shd w:val="clear" w:color="auto" w:fill="FFFF99"/>
          <w:rtl/>
        </w:rPr>
        <w:t>(ג)</w:t>
      </w:r>
      <w:r w:rsidRPr="00FC54AC">
        <w:rPr>
          <w:rFonts w:hint="cs"/>
          <w:strike/>
          <w:vanish/>
          <w:sz w:val="22"/>
          <w:szCs w:val="22"/>
          <w:shd w:val="clear" w:color="auto" w:fill="FFFF99"/>
          <w:rtl/>
        </w:rPr>
        <w:tab/>
        <w:t xml:space="preserve"> פיצויים בשל בעל חיים שהומת לפי הוראות פקודה זו ניתן שלא לשלמם, כולם או מקצתם, אם הפר בעלו הוראות פקודה זו או הוראות ביצוע.</w:t>
      </w:r>
    </w:p>
    <w:p w:rsidR="00A452E1" w:rsidRPr="00FC54AC" w:rsidRDefault="00A452E1" w:rsidP="00A452E1">
      <w:pPr>
        <w:pStyle w:val="P00"/>
        <w:spacing w:before="0"/>
        <w:ind w:left="0" w:right="1134"/>
        <w:rPr>
          <w:rStyle w:val="default"/>
          <w:rFonts w:cs="FrankRuehl" w:hint="cs"/>
          <w:vanish/>
          <w:szCs w:val="20"/>
          <w:shd w:val="clear" w:color="auto" w:fill="FFFF99"/>
          <w:rtl/>
        </w:rPr>
      </w:pPr>
    </w:p>
    <w:p w:rsidR="00A452E1" w:rsidRPr="00FC54AC" w:rsidRDefault="00A452E1" w:rsidP="00AE72F5">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 xml:space="preserve">מיום </w:t>
      </w:r>
      <w:r w:rsidR="003B6C24" w:rsidRPr="00FC54AC">
        <w:rPr>
          <w:rStyle w:val="default"/>
          <w:rFonts w:cs="FrankRuehl" w:hint="cs"/>
          <w:vanish/>
          <w:color w:val="FF0000"/>
          <w:szCs w:val="20"/>
          <w:shd w:val="clear" w:color="auto" w:fill="FFFF99"/>
          <w:rtl/>
        </w:rPr>
        <w:t>29.5.2018</w:t>
      </w:r>
    </w:p>
    <w:p w:rsidR="00A452E1" w:rsidRPr="00FC54AC" w:rsidRDefault="00A452E1" w:rsidP="00A452E1">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A452E1" w:rsidRPr="00FC54AC" w:rsidRDefault="00A452E1" w:rsidP="00E31DD2">
      <w:pPr>
        <w:pStyle w:val="P00"/>
        <w:spacing w:before="0"/>
        <w:ind w:left="0" w:right="1134"/>
        <w:rPr>
          <w:rStyle w:val="default"/>
          <w:rFonts w:cs="FrankRuehl" w:hint="cs"/>
          <w:vanish/>
          <w:szCs w:val="20"/>
          <w:shd w:val="clear" w:color="auto" w:fill="FFFF99"/>
          <w:rtl/>
        </w:rPr>
      </w:pPr>
      <w:hyperlink r:id="rId58"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w:t>
      </w:r>
      <w:r w:rsidR="00E31DD2" w:rsidRPr="00FC54AC">
        <w:rPr>
          <w:rStyle w:val="default"/>
          <w:rFonts w:cs="FrankRuehl" w:hint="cs"/>
          <w:vanish/>
          <w:szCs w:val="20"/>
          <w:shd w:val="clear" w:color="auto" w:fill="FFFF99"/>
          <w:rtl/>
        </w:rPr>
        <w:t>5</w:t>
      </w:r>
      <w:r w:rsidRPr="00FC54AC">
        <w:rPr>
          <w:rStyle w:val="default"/>
          <w:rFonts w:cs="FrankRuehl" w:hint="cs"/>
          <w:vanish/>
          <w:szCs w:val="20"/>
          <w:shd w:val="clear" w:color="auto" w:fill="FFFF99"/>
          <w:rtl/>
        </w:rPr>
        <w:t xml:space="preserve"> (</w:t>
      </w:r>
      <w:hyperlink r:id="rId59"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683785" w:rsidRPr="00FC54AC" w:rsidRDefault="00683785" w:rsidP="00683785">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צו תשע"ד-2014</w:t>
      </w:r>
    </w:p>
    <w:p w:rsidR="00683785" w:rsidRPr="00FC54AC" w:rsidRDefault="00683785" w:rsidP="00683785">
      <w:pPr>
        <w:pStyle w:val="P00"/>
        <w:spacing w:before="0"/>
        <w:ind w:left="0" w:right="1134"/>
        <w:rPr>
          <w:rStyle w:val="default"/>
          <w:rFonts w:cs="FrankRuehl" w:hint="cs"/>
          <w:vanish/>
          <w:szCs w:val="20"/>
          <w:shd w:val="clear" w:color="auto" w:fill="FFFF99"/>
          <w:rtl/>
        </w:rPr>
      </w:pPr>
      <w:hyperlink r:id="rId60" w:history="1">
        <w:r w:rsidRPr="00FC54AC">
          <w:rPr>
            <w:rStyle w:val="Hyperlink"/>
            <w:rFonts w:hint="cs"/>
            <w:vanish/>
            <w:szCs w:val="20"/>
            <w:shd w:val="clear" w:color="auto" w:fill="FFFF99"/>
            <w:rtl/>
          </w:rPr>
          <w:t>ק"ת תשע"ד מס' 7406</w:t>
        </w:r>
      </w:hyperlink>
      <w:r w:rsidRPr="00FC54AC">
        <w:rPr>
          <w:rStyle w:val="default"/>
          <w:rFonts w:cs="FrankRuehl" w:hint="cs"/>
          <w:vanish/>
          <w:szCs w:val="20"/>
          <w:shd w:val="clear" w:color="auto" w:fill="FFFF99"/>
          <w:rtl/>
        </w:rPr>
        <w:t xml:space="preserve"> מיום 7.8.2014 עמ' 1610</w:t>
      </w:r>
    </w:p>
    <w:p w:rsidR="002746C5" w:rsidRPr="00FC54AC" w:rsidRDefault="002746C5" w:rsidP="002746C5">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צו תשע"ה-2014</w:t>
      </w:r>
    </w:p>
    <w:p w:rsidR="002746C5" w:rsidRPr="00FC54AC" w:rsidRDefault="002746C5" w:rsidP="002746C5">
      <w:pPr>
        <w:pStyle w:val="P00"/>
        <w:spacing w:before="0"/>
        <w:ind w:left="0" w:right="1134"/>
        <w:rPr>
          <w:rStyle w:val="default"/>
          <w:rFonts w:cs="FrankRuehl" w:hint="cs"/>
          <w:vanish/>
          <w:szCs w:val="20"/>
          <w:shd w:val="clear" w:color="auto" w:fill="FFFF99"/>
          <w:rtl/>
        </w:rPr>
      </w:pPr>
      <w:hyperlink r:id="rId61" w:history="1">
        <w:r w:rsidRPr="00FC54AC">
          <w:rPr>
            <w:rStyle w:val="Hyperlink"/>
            <w:rFonts w:hint="cs"/>
            <w:vanish/>
            <w:szCs w:val="20"/>
            <w:shd w:val="clear" w:color="auto" w:fill="FFFF99"/>
            <w:rtl/>
          </w:rPr>
          <w:t>ק"ת תשע"ה מס' 7452</w:t>
        </w:r>
      </w:hyperlink>
      <w:r w:rsidRPr="00FC54AC">
        <w:rPr>
          <w:rStyle w:val="default"/>
          <w:rFonts w:cs="FrankRuehl" w:hint="cs"/>
          <w:vanish/>
          <w:szCs w:val="20"/>
          <w:shd w:val="clear" w:color="auto" w:fill="FFFF99"/>
          <w:rtl/>
        </w:rPr>
        <w:t xml:space="preserve"> מיום 4.12.2014 עמ' 348</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62"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1742</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2)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63"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1742</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3)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64"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4)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65"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2038B7" w:rsidRPr="00FC54AC" w:rsidRDefault="002038B7" w:rsidP="002038B7">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(מס' 5) תשע"ז-2017</w:t>
      </w:r>
    </w:p>
    <w:p w:rsidR="002038B7" w:rsidRPr="00FC54AC" w:rsidRDefault="002038B7" w:rsidP="002038B7">
      <w:pPr>
        <w:pStyle w:val="P00"/>
        <w:spacing w:before="0"/>
        <w:ind w:left="0" w:right="1134"/>
        <w:rPr>
          <w:rStyle w:val="default"/>
          <w:rFonts w:cs="FrankRuehl" w:hint="cs"/>
          <w:vanish/>
          <w:szCs w:val="20"/>
          <w:shd w:val="clear" w:color="auto" w:fill="FFFF99"/>
          <w:rtl/>
        </w:rPr>
      </w:pPr>
      <w:hyperlink r:id="rId66" w:history="1">
        <w:r w:rsidRPr="00FC54AC">
          <w:rPr>
            <w:rStyle w:val="Hyperlink"/>
            <w:rFonts w:hint="cs"/>
            <w:vanish/>
            <w:szCs w:val="20"/>
            <w:shd w:val="clear" w:color="auto" w:fill="FFFF99"/>
            <w:rtl/>
          </w:rPr>
          <w:t>ק"ת תשע"ז מס' 7863</w:t>
        </w:r>
      </w:hyperlink>
      <w:r w:rsidRPr="00FC54AC">
        <w:rPr>
          <w:rStyle w:val="default"/>
          <w:rFonts w:cs="FrankRuehl" w:hint="cs"/>
          <w:vanish/>
          <w:szCs w:val="20"/>
          <w:shd w:val="clear" w:color="auto" w:fill="FFFF99"/>
          <w:rtl/>
        </w:rPr>
        <w:t xml:space="preserve"> מיום 14.9.2017 עמ' 1743</w:t>
      </w:r>
    </w:p>
    <w:p w:rsidR="003B6C24" w:rsidRPr="00FC54AC" w:rsidRDefault="003B6C24" w:rsidP="003B6C24">
      <w:pPr>
        <w:pStyle w:val="P00"/>
        <w:spacing w:before="0"/>
        <w:ind w:left="0" w:right="1134"/>
        <w:rPr>
          <w:rStyle w:val="default"/>
          <w:rFonts w:cs="FrankRuehl"/>
          <w:vanish/>
          <w:szCs w:val="20"/>
          <w:shd w:val="clear" w:color="auto" w:fill="FFFF99"/>
          <w:rtl/>
        </w:rPr>
      </w:pPr>
      <w:r w:rsidRPr="00FC54AC">
        <w:rPr>
          <w:rStyle w:val="default"/>
          <w:rFonts w:cs="FrankRuehl" w:hint="cs"/>
          <w:b/>
          <w:bCs/>
          <w:vanish/>
          <w:szCs w:val="20"/>
          <w:shd w:val="clear" w:color="auto" w:fill="FFFF99"/>
          <w:rtl/>
        </w:rPr>
        <w:t>צו תשע"ח-2017</w:t>
      </w:r>
    </w:p>
    <w:p w:rsidR="003B6C24" w:rsidRPr="00FC54AC" w:rsidRDefault="003B6C24" w:rsidP="003B6C24">
      <w:pPr>
        <w:pStyle w:val="P00"/>
        <w:spacing w:before="0"/>
        <w:ind w:left="0" w:right="1134"/>
        <w:rPr>
          <w:rStyle w:val="default"/>
          <w:rFonts w:cs="FrankRuehl" w:hint="cs"/>
          <w:vanish/>
          <w:szCs w:val="20"/>
          <w:shd w:val="clear" w:color="auto" w:fill="FFFF99"/>
          <w:rtl/>
        </w:rPr>
      </w:pPr>
      <w:hyperlink r:id="rId67" w:history="1">
        <w:r w:rsidRPr="00FC54AC">
          <w:rPr>
            <w:rStyle w:val="Hyperlink"/>
            <w:rFonts w:hint="cs"/>
            <w:vanish/>
            <w:szCs w:val="20"/>
            <w:shd w:val="clear" w:color="auto" w:fill="FFFF99"/>
            <w:rtl/>
          </w:rPr>
          <w:t>ק"ת תשע"ח מס' 7888</w:t>
        </w:r>
      </w:hyperlink>
      <w:r w:rsidRPr="00FC54AC">
        <w:rPr>
          <w:rStyle w:val="default"/>
          <w:rFonts w:cs="FrankRuehl" w:hint="cs"/>
          <w:vanish/>
          <w:szCs w:val="20"/>
          <w:shd w:val="clear" w:color="auto" w:fill="FFFF99"/>
          <w:rtl/>
        </w:rPr>
        <w:t xml:space="preserve"> מיום 30.11.2017 עמ' 248</w:t>
      </w:r>
    </w:p>
    <w:p w:rsidR="00A452E1" w:rsidRPr="00FC54AC" w:rsidRDefault="00A452E1" w:rsidP="00A452E1">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החלפת סעיף קטן 17(ג)</w:t>
      </w:r>
    </w:p>
    <w:p w:rsidR="00A452E1" w:rsidRPr="00FC54AC" w:rsidRDefault="00A452E1" w:rsidP="00A452E1">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A452E1" w:rsidRPr="00E31DD2" w:rsidRDefault="00A452E1" w:rsidP="00E31DD2">
      <w:pPr>
        <w:pStyle w:val="P00"/>
        <w:tabs>
          <w:tab w:val="clear" w:pos="6259"/>
        </w:tabs>
        <w:spacing w:before="0"/>
        <w:ind w:left="0" w:right="1134"/>
        <w:rPr>
          <w:rFonts w:hint="cs"/>
          <w:strike/>
          <w:sz w:val="2"/>
          <w:szCs w:val="2"/>
          <w:shd w:val="clear" w:color="auto" w:fill="FFFF99"/>
          <w:rtl/>
        </w:rPr>
      </w:pPr>
      <w:r w:rsidRPr="00FC54AC">
        <w:rPr>
          <w:vanish/>
          <w:sz w:val="22"/>
          <w:szCs w:val="22"/>
          <w:shd w:val="clear" w:color="auto" w:fill="FFFF99"/>
          <w:rtl/>
        </w:rPr>
        <w:tab/>
      </w:r>
      <w:r w:rsidRPr="00FC54AC">
        <w:rPr>
          <w:strike/>
          <w:vanish/>
          <w:sz w:val="22"/>
          <w:szCs w:val="22"/>
          <w:shd w:val="clear" w:color="auto" w:fill="FFFF99"/>
          <w:rtl/>
        </w:rPr>
        <w:t>(</w:t>
      </w:r>
      <w:r w:rsidRPr="00FC54AC">
        <w:rPr>
          <w:rFonts w:hint="cs"/>
          <w:strike/>
          <w:vanish/>
          <w:sz w:val="22"/>
          <w:szCs w:val="22"/>
          <w:shd w:val="clear" w:color="auto" w:fill="FFFF99"/>
          <w:rtl/>
        </w:rPr>
        <w:t>ג)</w:t>
      </w:r>
      <w:r w:rsidRPr="00FC54AC">
        <w:rPr>
          <w:strike/>
          <w:vanish/>
          <w:sz w:val="22"/>
          <w:szCs w:val="22"/>
          <w:shd w:val="clear" w:color="auto" w:fill="FFFF99"/>
          <w:rtl/>
        </w:rPr>
        <w:tab/>
      </w:r>
      <w:r w:rsidRPr="00FC54AC">
        <w:rPr>
          <w:rFonts w:hint="cs"/>
          <w:strike/>
          <w:vanish/>
          <w:sz w:val="22"/>
          <w:szCs w:val="22"/>
          <w:shd w:val="clear" w:color="auto" w:fill="FFFF99"/>
          <w:rtl/>
        </w:rPr>
        <w:t xml:space="preserve">לא </w:t>
      </w:r>
      <w:r w:rsidRPr="00FC54AC">
        <w:rPr>
          <w:strike/>
          <w:vanish/>
          <w:sz w:val="22"/>
          <w:szCs w:val="22"/>
          <w:shd w:val="clear" w:color="auto" w:fill="FFFF99"/>
          <w:rtl/>
        </w:rPr>
        <w:t>י</w:t>
      </w:r>
      <w:r w:rsidRPr="00FC54AC">
        <w:rPr>
          <w:rFonts w:hint="cs"/>
          <w:strike/>
          <w:vanish/>
          <w:sz w:val="22"/>
          <w:szCs w:val="22"/>
          <w:shd w:val="clear" w:color="auto" w:fill="FFFF99"/>
          <w:rtl/>
        </w:rPr>
        <w:t xml:space="preserve">שולמו פיצויים בשל בעל חיים שהומת לפי הוראות פקודה זו, אם לדעת מנהל השירותים הווטרינריים הפר בעליו את הוראות הפקודה, או הוראת ביצוע או לא נקט אמצעים הנדרשים לשם מניעת הידבקות בעל-חיים במחלה כפי שהורה מנהל השירותים הווטרינריים, והצורך בהמתת בעל החיים נובע </w:t>
      </w:r>
      <w:r w:rsidRPr="00FC54AC">
        <w:rPr>
          <w:strike/>
          <w:vanish/>
          <w:sz w:val="22"/>
          <w:szCs w:val="22"/>
          <w:shd w:val="clear" w:color="auto" w:fill="FFFF99"/>
          <w:rtl/>
        </w:rPr>
        <w:t>מא</w:t>
      </w:r>
      <w:r w:rsidRPr="00FC54AC">
        <w:rPr>
          <w:rFonts w:hint="cs"/>
          <w:strike/>
          <w:vanish/>
          <w:sz w:val="22"/>
          <w:szCs w:val="22"/>
          <w:shd w:val="clear" w:color="auto" w:fill="FFFF99"/>
          <w:rtl/>
        </w:rPr>
        <w:t>י קיום ההוראות האמורות.</w:t>
      </w:r>
      <w:bookmarkEnd w:id="39"/>
    </w:p>
    <w:p w:rsidR="0000378C" w:rsidRDefault="0000378C">
      <w:pPr>
        <w:pStyle w:val="medium2-header"/>
        <w:keepLines w:val="0"/>
        <w:spacing w:before="72"/>
        <w:ind w:left="0" w:right="1134"/>
        <w:rPr>
          <w:noProof/>
          <w:sz w:val="20"/>
          <w:rtl/>
        </w:rPr>
      </w:pPr>
      <w:bookmarkStart w:id="40" w:name="med3"/>
      <w:bookmarkEnd w:id="40"/>
      <w:r>
        <w:rPr>
          <w:noProof/>
          <w:sz w:val="20"/>
          <w:rtl/>
        </w:rPr>
        <w:t>פ</w:t>
      </w:r>
      <w:r>
        <w:rPr>
          <w:rFonts w:hint="cs"/>
          <w:noProof/>
          <w:sz w:val="20"/>
          <w:rtl/>
        </w:rPr>
        <w:t>רק ד': אזורים נגועים</w:t>
      </w:r>
    </w:p>
    <w:p w:rsidR="0000378C" w:rsidRDefault="0000378C">
      <w:pPr>
        <w:pStyle w:val="P00"/>
        <w:spacing w:before="72"/>
        <w:ind w:left="0" w:right="1134"/>
        <w:rPr>
          <w:rStyle w:val="default"/>
          <w:rFonts w:cs="FrankRuehl"/>
          <w:rtl/>
        </w:rPr>
      </w:pPr>
      <w:bookmarkStart w:id="41" w:name="Seif17"/>
      <w:bookmarkEnd w:id="41"/>
      <w:r>
        <w:rPr>
          <w:lang w:val="he-IL"/>
        </w:rPr>
        <w:pict>
          <v:rect id="_x0000_s2079" style="position:absolute;left:0;text-align:left;margin-left:464.5pt;margin-top:8.05pt;width:75.05pt;height:17.45pt;z-index:25163520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כרזת אזורים </w:t>
                  </w:r>
                  <w:r>
                    <w:rPr>
                      <w:rFonts w:cs="Miriam"/>
                      <w:szCs w:val="18"/>
                      <w:rtl/>
                    </w:rPr>
                    <w:t>נ</w:t>
                  </w:r>
                  <w:r>
                    <w:rPr>
                      <w:rFonts w:cs="Miriam" w:hint="cs"/>
                      <w:szCs w:val="18"/>
                      <w:rtl/>
                    </w:rPr>
                    <w:t xml:space="preserve">גועים </w:t>
                  </w:r>
                  <w:r>
                    <w:rPr>
                      <w:rFonts w:cs="Miriam"/>
                      <w:szCs w:val="18"/>
                      <w:rtl/>
                    </w:rPr>
                    <w:t>[17(1)</w:t>
                  </w:r>
                  <w:r>
                    <w:rPr>
                      <w:rFonts w:cs="Miriam" w:hint="cs"/>
                      <w:szCs w:val="18"/>
                      <w:rtl/>
                    </w:rPr>
                    <w:t>-(5)]</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השירותים הוטרינריים רשאי, בצו שיפורסם ברשומות, להכריז על אזור, כפר או אתר כאזור נגוע.</w:t>
      </w:r>
    </w:p>
    <w:p w:rsidR="0000378C" w:rsidRDefault="0000378C">
      <w:pPr>
        <w:pStyle w:val="P00"/>
        <w:spacing w:before="72"/>
        <w:ind w:left="0" w:right="1134"/>
        <w:rPr>
          <w:rStyle w:val="default"/>
          <w:rFonts w:cs="FrankRuehl"/>
          <w:rtl/>
        </w:rPr>
      </w:pPr>
      <w:r>
        <w:rPr>
          <w:rtl/>
          <w:lang w:val="he-IL"/>
        </w:rPr>
        <w:pict>
          <v:shape id="_x0000_s2189" type="#_x0000_t202" style="position:absolute;left:0;text-align:left;margin-left:470.25pt;margin-top:7.1pt;width:1in;height:16.8pt;z-index:251690496" filled="f" stroked="f">
            <v:textbox inset="1mm,0,1mm,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וטרינר ממשלתי רשאי להכריז על כפר כאזור נגוע, במסיר</w:t>
      </w:r>
      <w:r>
        <w:rPr>
          <w:rStyle w:val="default"/>
          <w:rFonts w:cs="FrankRuehl"/>
          <w:rtl/>
        </w:rPr>
        <w:t>ת</w:t>
      </w:r>
      <w:r>
        <w:rPr>
          <w:rStyle w:val="default"/>
          <w:rFonts w:cs="FrankRuehl" w:hint="cs"/>
          <w:rtl/>
        </w:rPr>
        <w:t xml:space="preserve"> הודעה למוכתר הכפר, והלה ינקוט מיד בצעדים הנראים לו מעשיים לפרסום ההכרזה בכפר; נמסרה הודעה כאמור, יודיע הרופא הוטרינר הממשלתי למנהל השירותים הוטרינריים את פרטי ההודעה והלה יגרום לפרסומה ברשומות תוך עשרה ימים ממסירת ההודעה למוכתר, מלבד אם בוטלה קודם לכן.</w:t>
      </w:r>
    </w:p>
    <w:p w:rsidR="0000378C" w:rsidRDefault="0000378C">
      <w:pPr>
        <w:pStyle w:val="P00"/>
        <w:spacing w:before="72"/>
        <w:ind w:left="0" w:right="1134"/>
        <w:rPr>
          <w:rStyle w:val="default"/>
          <w:rFonts w:cs="FrankRuehl"/>
          <w:rtl/>
        </w:rPr>
      </w:pPr>
      <w:r>
        <w:rPr>
          <w:lang w:val="he-IL"/>
        </w:rPr>
        <w:pict>
          <v:rect id="_x0000_s2080" style="position:absolute;left:0;text-align:left;margin-left:464.5pt;margin-top:8.05pt;width:75.05pt;height:18.15pt;z-index:251636224"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רופא וטרינר ממשלתי רשאי להכריז על כל אתר כאזור נגוע במסירת הודעה לתופש האתר, ואם אין כזה </w:t>
      </w:r>
      <w:r>
        <w:rPr>
          <w:rStyle w:val="default"/>
          <w:rFonts w:cs="FrankRuehl"/>
          <w:rtl/>
        </w:rPr>
        <w:t>–</w:t>
      </w:r>
      <w:r>
        <w:rPr>
          <w:rStyle w:val="default"/>
          <w:rFonts w:cs="FrankRuehl" w:hint="cs"/>
          <w:rtl/>
        </w:rPr>
        <w:t xml:space="preserve"> לבעל האתר.</w:t>
      </w:r>
    </w:p>
    <w:p w:rsidR="0000378C" w:rsidRDefault="000037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הכרזה לפי סעיף זה תינתן משנחה דעתו של המוסמך לתיתה שמצויה מחלה באזור, בכפר או באתר, או בכל חלק מהם, או שהיתה מצויה שם לאחרונה; </w:t>
      </w:r>
      <w:r>
        <w:rPr>
          <w:rStyle w:val="default"/>
          <w:rFonts w:cs="FrankRuehl"/>
          <w:rtl/>
        </w:rPr>
        <w:t>ב</w:t>
      </w:r>
      <w:r>
        <w:rPr>
          <w:rStyle w:val="default"/>
          <w:rFonts w:cs="FrankRuehl" w:hint="cs"/>
          <w:rtl/>
        </w:rPr>
        <w:t>הכרזה תצויין המחלה ויפורטו מקום האזור או האתר וגבולותיהם ושם הכפר, לפי הענין.</w:t>
      </w:r>
    </w:p>
    <w:p w:rsidR="0000378C" w:rsidRPr="00FC54AC" w:rsidRDefault="0000378C">
      <w:pPr>
        <w:pStyle w:val="P00"/>
        <w:spacing w:before="0"/>
        <w:ind w:left="0" w:right="1134"/>
        <w:rPr>
          <w:b/>
          <w:bCs/>
          <w:vanish/>
          <w:szCs w:val="20"/>
          <w:shd w:val="clear" w:color="auto" w:fill="FFFF99"/>
        </w:rPr>
      </w:pPr>
      <w:bookmarkStart w:id="42" w:name="Rov64"/>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68"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69"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rStyle w:val="default"/>
          <w:rFonts w:cs="FrankRuehl" w:hint="cs"/>
          <w:vanish/>
          <w:sz w:val="22"/>
          <w:szCs w:val="22"/>
          <w:shd w:val="clear" w:color="auto" w:fill="FFFF99"/>
          <w:rtl/>
        </w:rPr>
        <w:tab/>
        <w:t>(ב)</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רשאי להכריז על כפר כאזור נגוע, במסיר</w:t>
      </w:r>
      <w:r w:rsidRPr="00FC54AC">
        <w:rPr>
          <w:rStyle w:val="default"/>
          <w:rFonts w:cs="FrankRuehl"/>
          <w:vanish/>
          <w:sz w:val="22"/>
          <w:szCs w:val="22"/>
          <w:shd w:val="clear" w:color="auto" w:fill="FFFF99"/>
          <w:rtl/>
        </w:rPr>
        <w:t>ת</w:t>
      </w:r>
      <w:r w:rsidRPr="00FC54AC">
        <w:rPr>
          <w:rStyle w:val="default"/>
          <w:rFonts w:cs="FrankRuehl" w:hint="cs"/>
          <w:vanish/>
          <w:sz w:val="22"/>
          <w:szCs w:val="22"/>
          <w:shd w:val="clear" w:color="auto" w:fill="FFFF99"/>
          <w:rtl/>
        </w:rPr>
        <w:t xml:space="preserve"> הודעה למוכתר הכפר, והלה ינקוט מיד בצעדים הנראים לו מעשיים לפרסום ההכרזה בכפר; נמסרה הודעה כאמור, יודיע </w:t>
      </w:r>
      <w:r w:rsidRPr="00FC54AC">
        <w:rPr>
          <w:rStyle w:val="default"/>
          <w:rFonts w:cs="FrankRuehl" w:hint="cs"/>
          <w:strike/>
          <w:vanish/>
          <w:sz w:val="22"/>
          <w:szCs w:val="22"/>
          <w:shd w:val="clear" w:color="auto" w:fill="FFFF99"/>
          <w:rtl/>
        </w:rPr>
        <w:t>הרופא הוטרינרי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הרופא הוטרינר</w:t>
      </w:r>
      <w:r w:rsidRPr="00FC54AC">
        <w:rPr>
          <w:rStyle w:val="default"/>
          <w:rFonts w:cs="FrankRuehl" w:hint="cs"/>
          <w:vanish/>
          <w:sz w:val="22"/>
          <w:szCs w:val="22"/>
          <w:shd w:val="clear" w:color="auto" w:fill="FFFF99"/>
          <w:rtl/>
        </w:rPr>
        <w:t xml:space="preserve"> הממשלתי למנהל השירותים הוטרינריים את פרטי ההודעה והלה יגרום לפרסומה ברשומות תוך עשרה ימים ממסירת ההודעה למוכתר, מלבד אם בוטלה קודם לכן.</w:t>
      </w:r>
    </w:p>
    <w:p w:rsidR="0000378C" w:rsidRDefault="0000378C">
      <w:pPr>
        <w:pStyle w:val="P00"/>
        <w:spacing w:before="0"/>
        <w:ind w:left="0" w:right="1134"/>
        <w:rPr>
          <w:rStyle w:val="default"/>
          <w:rFonts w:cs="FrankRuehl"/>
          <w:sz w:val="2"/>
          <w:szCs w:val="2"/>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ג)</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רשאי להכריז על כל אתר כאזור נגוע במסירת הודעה לתופש האתר, ואם אין כזה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לבעל האתר.</w:t>
      </w:r>
      <w:bookmarkEnd w:id="42"/>
    </w:p>
    <w:p w:rsidR="0000378C" w:rsidRDefault="0000378C">
      <w:pPr>
        <w:pStyle w:val="P00"/>
        <w:spacing w:before="72"/>
        <w:ind w:left="0" w:right="1134"/>
        <w:rPr>
          <w:rStyle w:val="default"/>
          <w:rFonts w:cs="FrankRuehl" w:hint="cs"/>
          <w:rtl/>
        </w:rPr>
      </w:pPr>
      <w:bookmarkStart w:id="43" w:name="Seif18"/>
      <w:bookmarkEnd w:id="43"/>
      <w:r>
        <w:rPr>
          <w:lang w:val="he-IL"/>
        </w:rPr>
        <w:pict>
          <v:rect id="_x0000_s2081" style="position:absolute;left:0;text-align:left;margin-left:464.5pt;margin-top:8.05pt;width:75.05pt;height:32pt;z-index:25163724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ש</w:t>
                  </w:r>
                  <w:r>
                    <w:rPr>
                      <w:rFonts w:cs="Miriam" w:hint="cs"/>
                      <w:szCs w:val="18"/>
                      <w:rtl/>
                    </w:rPr>
                    <w:t xml:space="preserve">ינוי וביטול </w:t>
                  </w:r>
                  <w:r>
                    <w:rPr>
                      <w:rFonts w:cs="Miriam"/>
                      <w:szCs w:val="18"/>
                      <w:rtl/>
                    </w:rPr>
                    <w:t>ה</w:t>
                  </w:r>
                  <w:r>
                    <w:rPr>
                      <w:rFonts w:cs="Miriam" w:hint="cs"/>
                      <w:szCs w:val="18"/>
                      <w:rtl/>
                    </w:rPr>
                    <w:t xml:space="preserve">כרזה </w:t>
                  </w:r>
                  <w:r>
                    <w:rPr>
                      <w:rFonts w:cs="Miriam"/>
                      <w:szCs w:val="18"/>
                      <w:rtl/>
                    </w:rPr>
                    <w:br/>
                    <w:t>[17(6)]</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 xml:space="preserve">לי לגרוע מסמכויות מנהל השירותים הוטרינריים ורופא וטרינר ממשלתי לשנות או לבטל הכרזה שנתנו לפי סעיף 18, רשאי שר החקלאות לשנות או </w:t>
      </w:r>
      <w:r>
        <w:rPr>
          <w:rStyle w:val="default"/>
          <w:rFonts w:cs="FrankRuehl"/>
          <w:rtl/>
        </w:rPr>
        <w:t>ל</w:t>
      </w:r>
      <w:r>
        <w:rPr>
          <w:rStyle w:val="default"/>
          <w:rFonts w:cs="FrankRuehl" w:hint="cs"/>
          <w:rtl/>
        </w:rPr>
        <w:t>בטל הכרזה שנתן מנהל השירותים הוטרינריים ורשאי מנהל השירותים הוטרינריים לשנות או לבטל הכרזה שנתן רופא וטרינר ממשלתי, והכל בדרך שההכרזה היתה ניתנת לשינוי או לביטול בידי מי שנתן אותה.</w:t>
      </w:r>
    </w:p>
    <w:p w:rsidR="0000378C" w:rsidRPr="00FC54AC" w:rsidRDefault="0000378C">
      <w:pPr>
        <w:pStyle w:val="P00"/>
        <w:spacing w:before="0"/>
        <w:ind w:left="0" w:right="1134"/>
        <w:rPr>
          <w:b/>
          <w:bCs/>
          <w:vanish/>
          <w:szCs w:val="20"/>
          <w:shd w:val="clear" w:color="auto" w:fill="FFFF99"/>
        </w:rPr>
      </w:pPr>
      <w:bookmarkStart w:id="44" w:name="Rov63"/>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70"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71"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big-number"/>
          <w:rFonts w:cs="FrankRuehl"/>
          <w:vanish/>
          <w:sz w:val="22"/>
          <w:szCs w:val="22"/>
          <w:shd w:val="clear" w:color="auto" w:fill="FFFF99"/>
          <w:rtl/>
        </w:rPr>
        <w:t>19.</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ב</w:t>
      </w:r>
      <w:r w:rsidRPr="00FC54AC">
        <w:rPr>
          <w:rStyle w:val="default"/>
          <w:rFonts w:cs="FrankRuehl" w:hint="cs"/>
          <w:vanish/>
          <w:sz w:val="22"/>
          <w:szCs w:val="22"/>
          <w:shd w:val="clear" w:color="auto" w:fill="FFFF99"/>
          <w:rtl/>
        </w:rPr>
        <w:t xml:space="preserve">לי לגרוע מסמכויות מנהל השירותים הוטרינריים </w:t>
      </w:r>
      <w:r w:rsidRPr="00FC54AC">
        <w:rPr>
          <w:rStyle w:val="default"/>
          <w:rFonts w:cs="FrankRuehl" w:hint="cs"/>
          <w:strike/>
          <w:vanish/>
          <w:sz w:val="22"/>
          <w:szCs w:val="22"/>
          <w:shd w:val="clear" w:color="auto" w:fill="FFFF99"/>
          <w:rtl/>
        </w:rPr>
        <w:t>ורופא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ורופא וטרינר</w:t>
      </w:r>
      <w:r w:rsidRPr="00FC54AC">
        <w:rPr>
          <w:rStyle w:val="default"/>
          <w:rFonts w:cs="FrankRuehl" w:hint="cs"/>
          <w:vanish/>
          <w:sz w:val="22"/>
          <w:szCs w:val="22"/>
          <w:shd w:val="clear" w:color="auto" w:fill="FFFF99"/>
          <w:rtl/>
        </w:rPr>
        <w:t xml:space="preserve"> ממשלתי לשנות או לבטל הכרזה שנתנו לפי סעיף 18, רשאי שר החקלאות לשנות או </w:t>
      </w:r>
      <w:r w:rsidRPr="00FC54AC">
        <w:rPr>
          <w:rStyle w:val="default"/>
          <w:rFonts w:cs="FrankRuehl"/>
          <w:vanish/>
          <w:sz w:val="22"/>
          <w:szCs w:val="22"/>
          <w:shd w:val="clear" w:color="auto" w:fill="FFFF99"/>
          <w:rtl/>
        </w:rPr>
        <w:t>ל</w:t>
      </w:r>
      <w:r w:rsidRPr="00FC54AC">
        <w:rPr>
          <w:rStyle w:val="default"/>
          <w:rFonts w:cs="FrankRuehl" w:hint="cs"/>
          <w:vanish/>
          <w:sz w:val="22"/>
          <w:szCs w:val="22"/>
          <w:shd w:val="clear" w:color="auto" w:fill="FFFF99"/>
          <w:rtl/>
        </w:rPr>
        <w:t xml:space="preserve">בטל הכרזה שנתן מנהל השירותים הוטרינריים ורשאי מנהל השירותים הוטרינריים לשנות או לבטל הכרזה שנתן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והכל בדרך שההכרזה היתה ניתנת לשינוי או לביטול בידי מי שנתן אותה.</w:t>
      </w:r>
      <w:bookmarkEnd w:id="44"/>
    </w:p>
    <w:p w:rsidR="0000378C" w:rsidRDefault="0000378C">
      <w:pPr>
        <w:pStyle w:val="P00"/>
        <w:spacing w:before="72"/>
        <w:ind w:left="0" w:right="1134"/>
        <w:rPr>
          <w:rStyle w:val="default"/>
          <w:rFonts w:cs="FrankRuehl"/>
          <w:rtl/>
        </w:rPr>
      </w:pPr>
      <w:bookmarkStart w:id="45" w:name="Seif19"/>
      <w:bookmarkEnd w:id="45"/>
      <w:r>
        <w:rPr>
          <w:lang w:val="he-IL"/>
        </w:rPr>
        <w:pict>
          <v:rect id="_x0000_s2082" style="position:absolute;left:0;text-align:left;margin-left:464.5pt;margin-top:8.05pt;width:75.05pt;height:20.2pt;z-index:251638272" o:allowincell="f" filled="f" stroked="f" strokecolor="lime" strokeweight=".25pt">
            <v:textbox style="mso-next-textbox:#_x0000_s2082"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וראות לענין </w:t>
                  </w:r>
                  <w:r>
                    <w:rPr>
                      <w:rFonts w:cs="Miriam"/>
                      <w:szCs w:val="18"/>
                      <w:rtl/>
                    </w:rPr>
                    <w:t>א</w:t>
                  </w:r>
                  <w:r>
                    <w:rPr>
                      <w:rFonts w:cs="Miriam" w:hint="cs"/>
                      <w:szCs w:val="18"/>
                      <w:rtl/>
                    </w:rPr>
                    <w:t xml:space="preserve">זורים נגועים </w:t>
                  </w:r>
                  <w:r>
                    <w:rPr>
                      <w:rFonts w:cs="Miriam"/>
                      <w:szCs w:val="18"/>
                      <w:rtl/>
                    </w:rPr>
                    <w:t>[18]</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ההוראות הבאות יחולו על אזורים נ</w:t>
      </w:r>
      <w:r>
        <w:rPr>
          <w:rStyle w:val="default"/>
          <w:rFonts w:cs="FrankRuehl"/>
          <w:rtl/>
        </w:rPr>
        <w:t>ג</w:t>
      </w:r>
      <w:r>
        <w:rPr>
          <w:rStyle w:val="default"/>
          <w:rFonts w:cs="FrankRuehl" w:hint="cs"/>
          <w:rtl/>
        </w:rPr>
        <w:t>ועים, בכפוף לאמור בסעיף קטן (ג):</w:t>
      </w:r>
    </w:p>
    <w:p w:rsidR="0000378C" w:rsidRDefault="0000378C">
      <w:pPr>
        <w:pStyle w:val="P22"/>
        <w:spacing w:before="72"/>
        <w:ind w:left="1021" w:right="1134"/>
        <w:rPr>
          <w:rStyle w:val="default"/>
          <w:rFonts w:cs="FrankRuehl"/>
          <w:rtl/>
        </w:rPr>
      </w:pPr>
      <w:r>
        <w:rPr>
          <w:lang w:val="he-IL"/>
        </w:rPr>
        <w:pict>
          <v:rect id="_x0000_s2083" style="position:absolute;left:0;text-align:left;margin-left:464.5pt;margin-top:8.05pt;width:75.05pt;height:17.1pt;z-index:251639296"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default"/>
          <w:rFonts w:cs="FrankRuehl"/>
          <w:rtl/>
        </w:rPr>
        <w:t>(1)</w:t>
      </w:r>
      <w:r>
        <w:rPr>
          <w:rStyle w:val="default"/>
          <w:rFonts w:cs="FrankRuehl"/>
          <w:rtl/>
        </w:rPr>
        <w:tab/>
      </w:r>
      <w:r>
        <w:rPr>
          <w:rStyle w:val="default"/>
          <w:rFonts w:cs="FrankRuehl" w:hint="cs"/>
          <w:rtl/>
        </w:rPr>
        <w:t>לא יכניס אדם בעל חיים לאזור ולא יוציאו ממנו אלא בהיתר בכתב של רופא וטרינר ממשלתי ובהתאם לתנאים שבהיתר;</w:t>
      </w:r>
    </w:p>
    <w:p w:rsidR="0000378C" w:rsidRDefault="0000378C">
      <w:pPr>
        <w:pStyle w:val="P22"/>
        <w:spacing w:before="72"/>
        <w:ind w:left="1021" w:right="1134"/>
        <w:rPr>
          <w:rStyle w:val="default"/>
          <w:rFonts w:cs="FrankRuehl"/>
          <w:rtl/>
        </w:rPr>
      </w:pPr>
      <w:r>
        <w:rPr>
          <w:lang w:val="he-IL"/>
        </w:rPr>
        <w:pict>
          <v:rect id="_x0000_s2084" style="position:absolute;left:0;text-align:left;margin-left:464.5pt;margin-top:8.05pt;width:75.05pt;height:15.5pt;z-index:251640320"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default"/>
          <w:rFonts w:cs="FrankRuehl"/>
          <w:rtl/>
        </w:rPr>
        <w:t>(2)</w:t>
      </w:r>
      <w:r>
        <w:rPr>
          <w:rStyle w:val="default"/>
          <w:rFonts w:cs="FrankRuehl"/>
          <w:rtl/>
        </w:rPr>
        <w:tab/>
      </w:r>
      <w:r>
        <w:rPr>
          <w:rStyle w:val="default"/>
          <w:rFonts w:cs="FrankRuehl" w:hint="cs"/>
          <w:rtl/>
        </w:rPr>
        <w:t>לא יעזוב אדם את האזור אלא אם כן מילא אחר ההוראות, הכלליות או המיוחדות, שנתן רופא וטרינר ממשלתי או מפקח למניעת התפשטותה של מחלה;</w:t>
      </w:r>
    </w:p>
    <w:p w:rsidR="0000378C" w:rsidRDefault="0000378C">
      <w:pPr>
        <w:pStyle w:val="P22"/>
        <w:spacing w:before="72"/>
        <w:ind w:left="1021" w:right="1134"/>
        <w:rPr>
          <w:rStyle w:val="default"/>
          <w:rFonts w:cs="FrankRuehl"/>
          <w:rtl/>
        </w:rPr>
      </w:pPr>
      <w:r>
        <w:rPr>
          <w:lang w:val="he-IL"/>
        </w:rPr>
        <w:pict>
          <v:rect id="_x0000_s2085" style="position:absolute;left:0;text-align:left;margin-left:464.5pt;margin-top:8.05pt;width:75.05pt;height:19.5pt;z-index:251641344"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default"/>
          <w:rFonts w:cs="FrankRuehl"/>
          <w:rtl/>
        </w:rPr>
        <w:t>(3)</w:t>
      </w:r>
      <w:r>
        <w:rPr>
          <w:rStyle w:val="default"/>
          <w:rFonts w:cs="FrankRuehl"/>
          <w:rtl/>
        </w:rPr>
        <w:tab/>
      </w:r>
      <w:r>
        <w:rPr>
          <w:rStyle w:val="default"/>
          <w:rFonts w:cs="FrankRuehl" w:hint="cs"/>
          <w:rtl/>
        </w:rPr>
        <w:t>לא יוצא מן האזור חפץ ששי</w:t>
      </w:r>
      <w:r>
        <w:rPr>
          <w:rStyle w:val="default"/>
          <w:rFonts w:cs="FrankRuehl"/>
          <w:rtl/>
        </w:rPr>
        <w:t>מ</w:t>
      </w:r>
      <w:r>
        <w:rPr>
          <w:rStyle w:val="default"/>
          <w:rFonts w:cs="FrankRuehl" w:hint="cs"/>
          <w:rtl/>
        </w:rPr>
        <w:t>ש לצרכי בעל חיים נגוע או חשוד כנגוע במחלה, עליו או על גופו או סביבו, או להובלתו של בעל חיים כזה או להובלת דבר המופק ממנו, אלא בהיתר בכתב מאת רופא וטרינר ממשלתי ובהתאם לתנאיו;</w:t>
      </w:r>
    </w:p>
    <w:p w:rsidR="0000378C" w:rsidRDefault="000037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בעלם של בעלי חיים באזור יכנס או יחזיק אותם רחוק ככל האפשר מדרך ציבורית;</w:t>
      </w:r>
    </w:p>
    <w:p w:rsidR="0000378C" w:rsidRDefault="0000378C">
      <w:pPr>
        <w:pStyle w:val="P22"/>
        <w:spacing w:before="72"/>
        <w:ind w:left="1021" w:right="1134"/>
        <w:rPr>
          <w:rStyle w:val="default"/>
          <w:rFonts w:cs="FrankRuehl"/>
          <w:rtl/>
        </w:rPr>
      </w:pPr>
      <w:r>
        <w:rPr>
          <w:lang w:val="he-IL"/>
        </w:rPr>
        <w:pict>
          <v:rect id="_x0000_s2086" style="position:absolute;left:0;text-align:left;margin-left:464.5pt;margin-top:8.05pt;width:75.05pt;height:20.05pt;z-index:251642368"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default"/>
          <w:rFonts w:cs="FrankRuehl"/>
          <w:rtl/>
        </w:rPr>
        <w:t>(5)</w:t>
      </w:r>
      <w:r>
        <w:rPr>
          <w:rStyle w:val="default"/>
          <w:rFonts w:cs="FrankRuehl"/>
          <w:rtl/>
        </w:rPr>
        <w:tab/>
      </w:r>
      <w:r>
        <w:rPr>
          <w:rStyle w:val="default"/>
          <w:rFonts w:cs="FrankRuehl" w:hint="cs"/>
          <w:rtl/>
        </w:rPr>
        <w:t>רופא וטרינר ממשלתי או מפקח רשאי להורות לבעלו של בעל חיים באזור לבודד אותו מבעלי חיים אחרים באזור או להעבירו, תוך זמן שצויין, למקום שיורה;</w:t>
      </w:r>
    </w:p>
    <w:p w:rsidR="0000378C" w:rsidRDefault="0000378C">
      <w:pPr>
        <w:pStyle w:val="P22"/>
        <w:spacing w:before="72"/>
        <w:ind w:left="1021" w:right="1134"/>
        <w:rPr>
          <w:rStyle w:val="default"/>
          <w:rFonts w:cs="FrankRuehl"/>
          <w:rtl/>
        </w:rPr>
      </w:pPr>
      <w:r>
        <w:rPr>
          <w:lang w:val="he-IL"/>
        </w:rPr>
        <w:pict>
          <v:rect id="_x0000_s2087" style="position:absolute;left:0;text-align:left;margin-left:464.5pt;margin-top:8.05pt;width:75.05pt;height:18.45pt;z-index:251643392"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default"/>
          <w:rFonts w:cs="FrankRuehl"/>
          <w:rtl/>
        </w:rPr>
        <w:t>(6)</w:t>
      </w:r>
      <w:r>
        <w:rPr>
          <w:rStyle w:val="default"/>
          <w:rFonts w:cs="FrankRuehl"/>
          <w:rtl/>
        </w:rPr>
        <w:tab/>
      </w:r>
      <w:r>
        <w:rPr>
          <w:rStyle w:val="default"/>
          <w:rFonts w:cs="FrankRuehl" w:hint="cs"/>
          <w:rtl/>
        </w:rPr>
        <w:t>רופא וטרינר ממשלתי או מפקח רשאי לגרום שכל בעל חיים באזור יסומן בסימן קבע שימצא</w:t>
      </w:r>
      <w:r>
        <w:rPr>
          <w:rStyle w:val="default"/>
          <w:rFonts w:cs="FrankRuehl"/>
          <w:rtl/>
        </w:rPr>
        <w:t xml:space="preserve"> </w:t>
      </w:r>
      <w:r>
        <w:rPr>
          <w:rStyle w:val="default"/>
          <w:rFonts w:cs="FrankRuehl" w:hint="cs"/>
          <w:rtl/>
        </w:rPr>
        <w:t>לנכון;</w:t>
      </w:r>
    </w:p>
    <w:p w:rsidR="0000378C" w:rsidRDefault="0000378C">
      <w:pPr>
        <w:pStyle w:val="P22"/>
        <w:spacing w:before="72"/>
        <w:ind w:left="1021" w:right="1134"/>
        <w:rPr>
          <w:rStyle w:val="default"/>
          <w:rFonts w:cs="FrankRuehl"/>
          <w:rtl/>
        </w:rPr>
      </w:pPr>
      <w:r>
        <w:rPr>
          <w:lang w:val="he-IL"/>
        </w:rPr>
        <w:pict>
          <v:rect id="_x0000_s2088" style="position:absolute;left:0;text-align:left;margin-left:464.5pt;margin-top:8.05pt;width:75.05pt;height:16.85pt;z-index:251644416"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default"/>
          <w:rFonts w:cs="FrankRuehl"/>
          <w:rtl/>
        </w:rPr>
        <w:t>(7)</w:t>
      </w:r>
      <w:r>
        <w:rPr>
          <w:rStyle w:val="default"/>
          <w:rFonts w:cs="FrankRuehl"/>
          <w:rtl/>
        </w:rPr>
        <w:tab/>
      </w:r>
      <w:r>
        <w:rPr>
          <w:rStyle w:val="default"/>
          <w:rFonts w:cs="FrankRuehl" w:hint="cs"/>
          <w:rtl/>
        </w:rPr>
        <w:t>מת בעל חיים ממחלה, ישרוף בעלו מיד את גוויתו או יקבור אותה בעומק שלא יפחת משני מטרים מתחת לפני הקרקע; אולם רופא וטרינר ממשלתי רשאי לאשר העברת הגוויה לכל מקום כדי להפכה למזון לבעלי חיים או למוצר אחר ולקבוע תנאים לכך.</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המ</w:t>
      </w:r>
      <w:r>
        <w:rPr>
          <w:rStyle w:val="default"/>
          <w:rFonts w:cs="FrankRuehl"/>
          <w:rtl/>
        </w:rPr>
        <w:t>א</w:t>
      </w:r>
      <w:r>
        <w:rPr>
          <w:rStyle w:val="default"/>
          <w:rFonts w:cs="FrankRuehl" w:hint="cs"/>
          <w:rtl/>
        </w:rPr>
        <w:t>פשר ברשלנותו לבעל חיים לתעות לתוך אזור נגוע או להימלט ממנו, רואים אותו כאילו הכניס את בעל החיים לאזור או הוציאו ממנו, לפי הענין.</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החקלאות רשאי בתקנות להוסיף להוראות סעיף קטן (א), לגרוע מהן או להחליפן, כולן או מקצתן, בין לענין אזורים נגועים בכלל ובי</w:t>
      </w:r>
      <w:r>
        <w:rPr>
          <w:rStyle w:val="default"/>
          <w:rFonts w:cs="FrankRuehl"/>
          <w:rtl/>
        </w:rPr>
        <w:t>ן</w:t>
      </w:r>
      <w:r>
        <w:rPr>
          <w:rStyle w:val="default"/>
          <w:rFonts w:cs="FrankRuehl" w:hint="cs"/>
          <w:rtl/>
        </w:rPr>
        <w:t xml:space="preserve"> לענין אזור נגוע מסויים.</w:t>
      </w:r>
    </w:p>
    <w:p w:rsidR="0000378C" w:rsidRDefault="000037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הסמכויות שלפי סעיף זה אינן גורעות מסמכויות אחרות שלפי פקודה זו.</w:t>
      </w:r>
    </w:p>
    <w:p w:rsidR="0000378C" w:rsidRPr="00FC54AC" w:rsidRDefault="0000378C">
      <w:pPr>
        <w:pStyle w:val="P00"/>
        <w:spacing w:before="0"/>
        <w:ind w:left="0" w:right="1134"/>
        <w:rPr>
          <w:b/>
          <w:bCs/>
          <w:vanish/>
          <w:szCs w:val="20"/>
          <w:shd w:val="clear" w:color="auto" w:fill="FFFF99"/>
        </w:rPr>
      </w:pPr>
      <w:bookmarkStart w:id="46" w:name="Rov62"/>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72"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73"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ההוראות הבאות יחולו על אזורים נ</w:t>
      </w:r>
      <w:r w:rsidRPr="00FC54AC">
        <w:rPr>
          <w:rStyle w:val="default"/>
          <w:rFonts w:cs="FrankRuehl"/>
          <w:vanish/>
          <w:sz w:val="22"/>
          <w:szCs w:val="22"/>
          <w:shd w:val="clear" w:color="auto" w:fill="FFFF99"/>
          <w:rtl/>
        </w:rPr>
        <w:t>ג</w:t>
      </w:r>
      <w:r w:rsidRPr="00FC54AC">
        <w:rPr>
          <w:rStyle w:val="default"/>
          <w:rFonts w:cs="FrankRuehl" w:hint="cs"/>
          <w:vanish/>
          <w:sz w:val="22"/>
          <w:szCs w:val="22"/>
          <w:shd w:val="clear" w:color="auto" w:fill="FFFF99"/>
          <w:rtl/>
        </w:rPr>
        <w:t>ועים, בכפוף לאמור בסעיף קטן (ג):</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לא יכניס אדם בעל חיים לאזור ולא יוציאו ממנו אלא בהיתר בכתב של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ובהתאם לתנאים שבהיתר;</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לא יעזוב אדם את האזור אלא אם כן מילא אחר ההוראות, הכלליות או המיוחדות, שנתן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למניעת התפשטותה של מחלה;</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לא יוצא מן האזור חפץ ששי</w:t>
      </w:r>
      <w:r w:rsidRPr="00FC54AC">
        <w:rPr>
          <w:rStyle w:val="default"/>
          <w:rFonts w:cs="FrankRuehl"/>
          <w:vanish/>
          <w:sz w:val="22"/>
          <w:szCs w:val="22"/>
          <w:shd w:val="clear" w:color="auto" w:fill="FFFF99"/>
          <w:rtl/>
        </w:rPr>
        <w:t>מ</w:t>
      </w:r>
      <w:r w:rsidRPr="00FC54AC">
        <w:rPr>
          <w:rStyle w:val="default"/>
          <w:rFonts w:cs="FrankRuehl" w:hint="cs"/>
          <w:vanish/>
          <w:sz w:val="22"/>
          <w:szCs w:val="22"/>
          <w:shd w:val="clear" w:color="auto" w:fill="FFFF99"/>
          <w:rtl/>
        </w:rPr>
        <w:t xml:space="preserve">ש לצרכי בעל חיים נגוע או חשוד כנגוע במחלה, עליו או על גופו או סביבו, או להובלתו של בעל חיים כזה או להובלת דבר המופק ממנו, אלא בהיתר בכתב מאת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ובהתאם לתנאיו;</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(4)</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בעלם של בעלי חיים באזור יכנס או יחזיק אותם רחוק ככל האפשר מדרך ציבורית;</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(5)</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רשאי להורות לבעלו של בעל חיים באזור לבודד אותו מבעלי חיים אחרים באזור או להעבירו, תוך זמן שצויין, למקום שיורה;</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(6)</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או מפקח רשאי לגרום שכל בעל חיים באזור יסומן בסימן קבע שימצא</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לנכון;</w:t>
      </w:r>
    </w:p>
    <w:p w:rsidR="0000378C" w:rsidRDefault="0000378C">
      <w:pPr>
        <w:pStyle w:val="P22"/>
        <w:spacing w:before="0"/>
        <w:ind w:left="1021" w:right="1134"/>
        <w:rPr>
          <w:rStyle w:val="default"/>
          <w:rFonts w:cs="FrankRuehl"/>
          <w:sz w:val="2"/>
          <w:szCs w:val="2"/>
          <w:rtl/>
        </w:rPr>
      </w:pPr>
      <w:r w:rsidRPr="00FC54AC">
        <w:rPr>
          <w:rStyle w:val="default"/>
          <w:rFonts w:cs="FrankRuehl"/>
          <w:vanish/>
          <w:sz w:val="22"/>
          <w:szCs w:val="22"/>
          <w:shd w:val="clear" w:color="auto" w:fill="FFFF99"/>
          <w:rtl/>
        </w:rPr>
        <w:t>(7)</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מת בעל חיים ממחלה, ישרוף בעלו מיד את גוויתו או יקבור אותה בעומק שלא יפחת משני מטרים מתחת לפני הקרקע; אולם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רשאי לאשר העברת הגוויה לכל מקום כדי להפכה למזון לבעלי חיים או למוצר אחר ולקבוע תנאים לכך.</w:t>
      </w:r>
      <w:bookmarkEnd w:id="46"/>
    </w:p>
    <w:p w:rsidR="0000378C" w:rsidRDefault="0000378C">
      <w:pPr>
        <w:pStyle w:val="P00"/>
        <w:spacing w:before="72"/>
        <w:ind w:left="0" w:right="1134"/>
        <w:rPr>
          <w:rStyle w:val="default"/>
          <w:rFonts w:cs="FrankRuehl" w:hint="cs"/>
          <w:rtl/>
        </w:rPr>
      </w:pPr>
      <w:bookmarkStart w:id="47" w:name="Seif20"/>
      <w:bookmarkEnd w:id="47"/>
      <w:r>
        <w:rPr>
          <w:lang w:val="he-IL"/>
        </w:rPr>
        <w:pict>
          <v:rect id="_x0000_s2089" style="position:absolute;left:0;text-align:left;margin-left:464.5pt;margin-top:8.05pt;width:75.05pt;height:23.65pt;z-index:25164544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ודעה על מחלה [19]</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21.</w:t>
      </w:r>
      <w:r>
        <w:rPr>
          <w:rStyle w:val="big-number"/>
          <w:rtl/>
        </w:rPr>
        <w:tab/>
      </w:r>
      <w:r>
        <w:rPr>
          <w:rStyle w:val="default"/>
          <w:rFonts w:cs="FrankRuehl"/>
          <w:rtl/>
        </w:rPr>
        <w:t>מ</w:t>
      </w:r>
      <w:r>
        <w:rPr>
          <w:rStyle w:val="default"/>
          <w:rFonts w:cs="FrankRuehl" w:hint="cs"/>
          <w:rtl/>
        </w:rPr>
        <w:t>נהל השירותים הוטרינריים רשאי, בהודעה ברשומות, להכריז על כל מחלה כעל מחלה מדבקת לבני-אדם; על הופעת מחלה כאמור יודיע הרופ</w:t>
      </w:r>
      <w:r>
        <w:rPr>
          <w:rStyle w:val="default"/>
          <w:rFonts w:cs="FrankRuehl"/>
          <w:rtl/>
        </w:rPr>
        <w:t>א</w:t>
      </w:r>
      <w:r>
        <w:rPr>
          <w:rStyle w:val="default"/>
          <w:rFonts w:cs="FrankRuehl" w:hint="cs"/>
          <w:rtl/>
        </w:rPr>
        <w:t xml:space="preserve"> הוטרינר הממשלתי במהירות סבירה לרופא הממשלתי הקרוב.</w:t>
      </w:r>
    </w:p>
    <w:p w:rsidR="0000378C" w:rsidRPr="00FC54AC" w:rsidRDefault="0000378C">
      <w:pPr>
        <w:pStyle w:val="P00"/>
        <w:spacing w:before="0"/>
        <w:ind w:left="0" w:right="1134"/>
        <w:rPr>
          <w:b/>
          <w:bCs/>
          <w:vanish/>
          <w:szCs w:val="20"/>
          <w:shd w:val="clear" w:color="auto" w:fill="FFFF99"/>
        </w:rPr>
      </w:pPr>
      <w:bookmarkStart w:id="48" w:name="Rov61"/>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74"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75"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big-number"/>
          <w:rFonts w:cs="FrankRuehl"/>
          <w:vanish/>
          <w:sz w:val="22"/>
          <w:szCs w:val="22"/>
          <w:shd w:val="clear" w:color="auto" w:fill="FFFF99"/>
          <w:rtl/>
        </w:rPr>
        <w:t>21.</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מ</w:t>
      </w:r>
      <w:r w:rsidRPr="00FC54AC">
        <w:rPr>
          <w:rStyle w:val="default"/>
          <w:rFonts w:cs="FrankRuehl" w:hint="cs"/>
          <w:vanish/>
          <w:sz w:val="22"/>
          <w:szCs w:val="22"/>
          <w:shd w:val="clear" w:color="auto" w:fill="FFFF99"/>
          <w:rtl/>
        </w:rPr>
        <w:t xml:space="preserve">נהל השירותים הוטרינריים רשאי, בהודעה ברשומות, להכריז על כל מחלה כעל מחלה מדבקת לבני-אדם; על הופעת מחלה כאמור יודיע </w:t>
      </w:r>
      <w:r w:rsidRPr="00FC54AC">
        <w:rPr>
          <w:rStyle w:val="default"/>
          <w:rFonts w:cs="FrankRuehl" w:hint="cs"/>
          <w:strike/>
          <w:vanish/>
          <w:sz w:val="22"/>
          <w:szCs w:val="22"/>
          <w:shd w:val="clear" w:color="auto" w:fill="FFFF99"/>
          <w:rtl/>
        </w:rPr>
        <w:t>הרופא הוטרינרי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הרופ</w:t>
      </w:r>
      <w:r w:rsidRPr="00FC54AC">
        <w:rPr>
          <w:rStyle w:val="default"/>
          <w:rFonts w:cs="FrankRuehl"/>
          <w:vanish/>
          <w:sz w:val="22"/>
          <w:szCs w:val="22"/>
          <w:u w:val="single"/>
          <w:shd w:val="clear" w:color="auto" w:fill="FFFF99"/>
          <w:rtl/>
        </w:rPr>
        <w:t>א</w:t>
      </w:r>
      <w:r w:rsidRPr="00FC54AC">
        <w:rPr>
          <w:rStyle w:val="default"/>
          <w:rFonts w:cs="FrankRuehl" w:hint="cs"/>
          <w:vanish/>
          <w:sz w:val="22"/>
          <w:szCs w:val="22"/>
          <w:u w:val="single"/>
          <w:shd w:val="clear" w:color="auto" w:fill="FFFF99"/>
          <w:rtl/>
        </w:rPr>
        <w:t xml:space="preserve"> הוטרינר</w:t>
      </w:r>
      <w:r w:rsidRPr="00FC54AC">
        <w:rPr>
          <w:rStyle w:val="default"/>
          <w:rFonts w:cs="FrankRuehl" w:hint="cs"/>
          <w:vanish/>
          <w:sz w:val="22"/>
          <w:szCs w:val="22"/>
          <w:shd w:val="clear" w:color="auto" w:fill="FFFF99"/>
          <w:rtl/>
        </w:rPr>
        <w:t xml:space="preserve"> הממשלתי במהירות סבירה לרופא הממשלתי הקרוב.</w:t>
      </w:r>
      <w:bookmarkEnd w:id="48"/>
    </w:p>
    <w:p w:rsidR="0000378C" w:rsidRDefault="0000378C">
      <w:pPr>
        <w:pStyle w:val="medium2-header"/>
        <w:keepLines w:val="0"/>
        <w:spacing w:before="72"/>
        <w:ind w:left="0" w:right="1134"/>
        <w:rPr>
          <w:noProof/>
          <w:sz w:val="20"/>
          <w:rtl/>
        </w:rPr>
      </w:pPr>
      <w:bookmarkStart w:id="49" w:name="med4"/>
      <w:bookmarkEnd w:id="49"/>
      <w:r>
        <w:rPr>
          <w:noProof/>
          <w:sz w:val="20"/>
          <w:rtl/>
        </w:rPr>
        <w:t>פ</w:t>
      </w:r>
      <w:r>
        <w:rPr>
          <w:rFonts w:hint="cs"/>
          <w:noProof/>
          <w:sz w:val="20"/>
          <w:rtl/>
        </w:rPr>
        <w:t>רק ה': תקנות</w:t>
      </w:r>
    </w:p>
    <w:p w:rsidR="0000378C" w:rsidRDefault="0000378C">
      <w:pPr>
        <w:pStyle w:val="P00"/>
        <w:spacing w:before="72"/>
        <w:ind w:left="0" w:right="1134"/>
        <w:rPr>
          <w:rStyle w:val="default"/>
          <w:rFonts w:cs="FrankRuehl"/>
          <w:rtl/>
        </w:rPr>
      </w:pPr>
      <w:bookmarkStart w:id="50" w:name="Seif21"/>
      <w:bookmarkEnd w:id="50"/>
      <w:r>
        <w:rPr>
          <w:lang w:val="he-IL"/>
        </w:rPr>
        <w:pict>
          <v:rect id="_x0000_s2090" style="position:absolute;left:0;text-align:left;margin-left:464.5pt;margin-top:8.05pt;width:75.05pt;height:31.85pt;z-index:25164646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ת</w:t>
                  </w:r>
                  <w:r>
                    <w:rPr>
                      <w:rFonts w:cs="Miriam" w:hint="cs"/>
                      <w:szCs w:val="18"/>
                      <w:rtl/>
                    </w:rPr>
                    <w:t xml:space="preserve">קנות </w:t>
                  </w:r>
                  <w:r>
                    <w:rPr>
                      <w:rFonts w:cs="Miriam"/>
                      <w:szCs w:val="18"/>
                      <w:rtl/>
                    </w:rPr>
                    <w:t>[20(</w:t>
                  </w:r>
                  <w:r>
                    <w:rPr>
                      <w:rFonts w:cs="Miriam" w:hint="cs"/>
                      <w:szCs w:val="18"/>
                      <w:rtl/>
                    </w:rPr>
                    <w:t>א)-(ח),</w:t>
                  </w:r>
                </w:p>
                <w:p w:rsidR="00E31DD2" w:rsidRDefault="00E31DD2">
                  <w:pPr>
                    <w:spacing w:line="160" w:lineRule="exact"/>
                    <w:jc w:val="left"/>
                    <w:rPr>
                      <w:rFonts w:cs="Miriam" w:hint="cs"/>
                      <w:szCs w:val="18"/>
                      <w:rtl/>
                    </w:rPr>
                  </w:pPr>
                  <w:r>
                    <w:rPr>
                      <w:rFonts w:cs="Miriam"/>
                      <w:szCs w:val="18"/>
                      <w:rtl/>
                    </w:rPr>
                    <w:t>(</w:t>
                  </w:r>
                  <w:r>
                    <w:rPr>
                      <w:rFonts w:cs="Miriam" w:hint="cs"/>
                      <w:szCs w:val="18"/>
                      <w:rtl/>
                    </w:rPr>
                    <w:t>י)-(טו)]</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החקלאות רשאי להתקין תקנות לביצוע מטרות פקודה זו והוראותיה, ובמיוחד בענינים הבאים</w:t>
      </w:r>
      <w:r>
        <w:rPr>
          <w:rStyle w:val="default"/>
          <w:rFonts w:cs="FrankRuehl"/>
          <w:rtl/>
        </w:rPr>
        <w:t xml:space="preserve">, </w:t>
      </w:r>
      <w:r>
        <w:rPr>
          <w:rStyle w:val="default"/>
          <w:rFonts w:cs="FrankRuehl" w:hint="cs"/>
          <w:rtl/>
        </w:rPr>
        <w:t>כולם או מקצתם:</w:t>
      </w:r>
    </w:p>
    <w:p w:rsidR="0000378C" w:rsidRDefault="0000378C">
      <w:pPr>
        <w:pStyle w:val="P00"/>
        <w:spacing w:before="72"/>
        <w:ind w:left="1021" w:right="1134"/>
        <w:rPr>
          <w:rStyle w:val="default"/>
          <w:rFonts w:cs="FrankRuehl"/>
          <w:rtl/>
        </w:rPr>
      </w:pPr>
      <w:r>
        <w:rPr>
          <w:lang w:val="he-IL"/>
        </w:rPr>
        <w:pict>
          <v:rect id="_x0000_s2091" style="position:absolute;left:0;text-align:left;margin-left:464.5pt;margin-top:8.05pt;width:75.05pt;height:8pt;z-index:25164748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א)]</w:t>
                  </w:r>
                </w:p>
              </w:txbxContent>
            </v:textbox>
            <w10:anchorlock/>
          </v:rect>
        </w:pict>
      </w:r>
      <w:r>
        <w:rPr>
          <w:rStyle w:val="default"/>
          <w:rFonts w:cs="FrankRuehl"/>
          <w:rtl/>
        </w:rPr>
        <w:t>(1)</w:t>
      </w:r>
      <w:r>
        <w:rPr>
          <w:rStyle w:val="default"/>
          <w:rFonts w:cs="FrankRuehl"/>
          <w:rtl/>
        </w:rPr>
        <w:tab/>
      </w:r>
      <w:r>
        <w:rPr>
          <w:rStyle w:val="default"/>
          <w:rFonts w:cs="FrankRuehl" w:hint="cs"/>
          <w:rtl/>
        </w:rPr>
        <w:t>ביקורת, בדיקה, עיכוב, חיסון, חיטוי, העברה, סימון בסימן קבע, טבילה, ביצוע תבחין או המתה של בעלי חיים נגועים או חשודים כנגועים במחלה, או של בעלי חיים שנחשפו להידבקות או הפגיעים במיוחד להידבקות במחלה;</w:t>
      </w:r>
    </w:p>
    <w:p w:rsidR="0000378C" w:rsidRDefault="0000378C">
      <w:pPr>
        <w:pStyle w:val="P22"/>
        <w:spacing w:before="72"/>
        <w:ind w:left="1021" w:right="1134"/>
        <w:rPr>
          <w:rStyle w:val="default"/>
          <w:rFonts w:cs="FrankRuehl"/>
          <w:rtl/>
        </w:rPr>
      </w:pPr>
      <w:r>
        <w:rPr>
          <w:lang w:val="he-IL"/>
        </w:rPr>
        <w:pict>
          <v:rect id="_x0000_s2092" style="position:absolute;left:0;text-align:left;margin-left:464.5pt;margin-top:8.05pt;width:75.05pt;height:8pt;z-index:251648512"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ז)]</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ניקוי וחיטוי </w:t>
      </w:r>
      <w:r>
        <w:rPr>
          <w:rStyle w:val="default"/>
          <w:rFonts w:cs="FrankRuehl"/>
          <w:rtl/>
        </w:rPr>
        <w:t>ש</w:t>
      </w:r>
      <w:r>
        <w:rPr>
          <w:rStyle w:val="default"/>
          <w:rFonts w:cs="FrankRuehl" w:hint="cs"/>
          <w:rtl/>
        </w:rPr>
        <w:t>ל בנינים ומקומות שבהם שוכנו או הוחזקו בעלי חיים וכן של שווקים, או חצרות מכר פרטיות, חצרי רכבת או כלי רכב בהם הושמו בעלי חיים, הוחזקו או הובלו;</w:t>
      </w:r>
    </w:p>
    <w:p w:rsidR="0000378C" w:rsidRDefault="0000378C">
      <w:pPr>
        <w:pStyle w:val="P22"/>
        <w:spacing w:before="72"/>
        <w:ind w:left="1021" w:right="1134"/>
        <w:rPr>
          <w:rStyle w:val="default"/>
          <w:rFonts w:cs="FrankRuehl"/>
          <w:rtl/>
        </w:rPr>
      </w:pPr>
      <w:r>
        <w:rPr>
          <w:lang w:val="he-IL"/>
        </w:rPr>
        <w:pict>
          <v:rect id="_x0000_s2093" style="position:absolute;left:0;text-align:left;margin-left:464.5pt;margin-top:8.05pt;width:75.05pt;height:8pt;z-index:251649536"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ח)]</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חיטוי של בני אדם שהיו מצויים באזור נגוע או שבאו במגע עם בעלי חיים הנגועים או חשודים כנגועים במחלה, </w:t>
      </w:r>
      <w:r>
        <w:rPr>
          <w:rStyle w:val="default"/>
          <w:rFonts w:cs="FrankRuehl"/>
          <w:rtl/>
        </w:rPr>
        <w:t>א</w:t>
      </w:r>
      <w:r>
        <w:rPr>
          <w:rStyle w:val="default"/>
          <w:rFonts w:cs="FrankRuehl" w:hint="cs"/>
          <w:rtl/>
        </w:rPr>
        <w:t>ו שעסקו עם בעלי חיים כאמור, וכן של בגדיהם ושל חפציהם האישיים;</w:t>
      </w:r>
    </w:p>
    <w:p w:rsidR="0000378C" w:rsidRDefault="0000378C">
      <w:pPr>
        <w:pStyle w:val="P22"/>
        <w:spacing w:before="72"/>
        <w:ind w:left="1021" w:right="1134"/>
        <w:rPr>
          <w:rStyle w:val="default"/>
          <w:rFonts w:cs="FrankRuehl"/>
          <w:rtl/>
        </w:rPr>
      </w:pPr>
      <w:r>
        <w:rPr>
          <w:lang w:val="he-IL"/>
        </w:rPr>
        <w:pict>
          <v:rect id="_x0000_s2094" style="position:absolute;left:0;text-align:left;margin-left:464.5pt;margin-top:8.05pt;width:75.05pt;height:8pt;z-index:25165056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ה)]</w:t>
                  </w:r>
                </w:p>
              </w:txbxContent>
            </v:textbox>
            <w10:anchorlock/>
          </v:rect>
        </w:pict>
      </w:r>
      <w:r>
        <w:rPr>
          <w:rStyle w:val="default"/>
          <w:rFonts w:cs="FrankRuehl"/>
          <w:rtl/>
        </w:rPr>
        <w:t>(4)</w:t>
      </w:r>
      <w:r>
        <w:rPr>
          <w:rStyle w:val="default"/>
          <w:rFonts w:cs="FrankRuehl"/>
          <w:rtl/>
        </w:rPr>
        <w:tab/>
      </w:r>
      <w:r>
        <w:rPr>
          <w:rStyle w:val="default"/>
          <w:rFonts w:cs="FrankRuehl" w:hint="cs"/>
          <w:rtl/>
        </w:rPr>
        <w:t>הטלת הסגר על בעלי חיים חולים או בעלי חיים שהיו במגע עם בעלי חיים הנגועים במחלה או הפגיעים במיוחד להידבקות במחלה;</w:t>
      </w:r>
    </w:p>
    <w:p w:rsidR="0000378C" w:rsidRDefault="0000378C">
      <w:pPr>
        <w:pStyle w:val="P22"/>
        <w:spacing w:before="72"/>
        <w:ind w:left="1021" w:right="1134"/>
        <w:rPr>
          <w:rStyle w:val="default"/>
          <w:rFonts w:cs="FrankRuehl"/>
          <w:rtl/>
        </w:rPr>
      </w:pPr>
      <w:r>
        <w:rPr>
          <w:lang w:val="he-IL"/>
        </w:rPr>
        <w:pict>
          <v:rect id="_x0000_s2095" style="position:absolute;left:0;text-align:left;margin-left:464.5pt;margin-top:8.05pt;width:75.05pt;height:8pt;z-index:25165158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ב)]</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קביעה והסדרה של השמדה, קבורה, סילוק או טיפול בגוויות, </w:t>
      </w:r>
      <w:r>
        <w:rPr>
          <w:rStyle w:val="default"/>
          <w:rFonts w:cs="FrankRuehl"/>
          <w:rtl/>
        </w:rPr>
        <w:t>מ</w:t>
      </w:r>
      <w:r>
        <w:rPr>
          <w:rStyle w:val="default"/>
          <w:rFonts w:cs="FrankRuehl" w:hint="cs"/>
          <w:rtl/>
        </w:rPr>
        <w:t>ספוא, רפד, כלים, פרש או דברים אחרים הנמצאים במקום נגוע או באזור נגוע או שהועברו ממנו;</w:t>
      </w:r>
    </w:p>
    <w:p w:rsidR="0000378C" w:rsidRDefault="0000378C">
      <w:pPr>
        <w:pStyle w:val="P22"/>
        <w:spacing w:before="72"/>
        <w:ind w:left="1021" w:right="1134"/>
        <w:rPr>
          <w:rStyle w:val="default"/>
          <w:rFonts w:cs="FrankRuehl"/>
          <w:rtl/>
        </w:rPr>
      </w:pPr>
      <w:r>
        <w:rPr>
          <w:lang w:val="he-IL"/>
        </w:rPr>
        <w:pict>
          <v:rect id="_x0000_s2096" style="position:absolute;left:0;text-align:left;margin-left:464.5pt;margin-top:8.05pt;width:75.05pt;height:16pt;z-index:251652608" o:allowincell="f" filled="f" stroked="f" strokecolor="lime" strokeweight=".25pt">
            <v:textbox inset="0,0,0,0">
              <w:txbxContent>
                <w:p w:rsidR="00E31DD2" w:rsidRDefault="00E31DD2">
                  <w:pPr>
                    <w:spacing w:line="160" w:lineRule="exact"/>
                    <w:jc w:val="left"/>
                    <w:rPr>
                      <w:rFonts w:cs="Miriam" w:hint="cs"/>
                      <w:noProof/>
                      <w:szCs w:val="18"/>
                      <w:rtl/>
                    </w:rPr>
                  </w:pPr>
                  <w:r>
                    <w:rPr>
                      <w:rFonts w:cs="Miriam" w:hint="cs"/>
                      <w:szCs w:val="18"/>
                      <w:rtl/>
                    </w:rPr>
                    <w:t xml:space="preserve">(תיקון מס' 2) </w:t>
                  </w:r>
                </w:p>
                <w:p w:rsidR="00E31DD2" w:rsidRDefault="00E31DD2">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default"/>
          <w:rFonts w:cs="FrankRuehl"/>
          <w:rtl/>
        </w:rPr>
        <w:t>(5</w:t>
      </w:r>
      <w:r>
        <w:rPr>
          <w:rStyle w:val="default"/>
          <w:rFonts w:cs="FrankRuehl" w:hint="cs"/>
          <w:rtl/>
        </w:rPr>
        <w:t>א)</w:t>
      </w:r>
      <w:r>
        <w:rPr>
          <w:rStyle w:val="default"/>
          <w:rFonts w:cs="FrankRuehl"/>
          <w:rtl/>
        </w:rPr>
        <w:tab/>
      </w:r>
      <w:r>
        <w:rPr>
          <w:rStyle w:val="default"/>
          <w:rFonts w:cs="FrankRuehl" w:hint="cs"/>
          <w:rtl/>
        </w:rPr>
        <w:t>קביעה והסדרה של בדיקה, טיפול, חיטוי, תפיסה, העברה, עיכוב, סילוק, המתה או השמדה של בעלי חיים, של תוצרתם או של גוויותיהם, שבשלם קיים חשש לפגיע</w:t>
      </w:r>
      <w:r>
        <w:rPr>
          <w:rStyle w:val="default"/>
          <w:rFonts w:cs="FrankRuehl"/>
          <w:rtl/>
        </w:rPr>
        <w:t>ה</w:t>
      </w:r>
      <w:r>
        <w:rPr>
          <w:rStyle w:val="default"/>
          <w:rFonts w:cs="FrankRuehl" w:hint="cs"/>
          <w:rtl/>
        </w:rPr>
        <w:t xml:space="preserve"> בבריאותם של בני אדם.</w:t>
      </w:r>
    </w:p>
    <w:p w:rsidR="0000378C" w:rsidRDefault="0000378C">
      <w:pPr>
        <w:pStyle w:val="P22"/>
        <w:spacing w:before="72"/>
        <w:ind w:left="1021" w:right="1134"/>
        <w:rPr>
          <w:rStyle w:val="default"/>
          <w:rFonts w:cs="FrankRuehl"/>
          <w:rtl/>
        </w:rPr>
      </w:pPr>
      <w:r>
        <w:rPr>
          <w:lang w:val="he-IL"/>
        </w:rPr>
        <w:pict>
          <v:rect id="_x0000_s2097" style="position:absolute;left:0;text-align:left;margin-left:464.5pt;margin-top:8.05pt;width:75.05pt;height:8pt;z-index:251653632"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ג)]</w:t>
                  </w:r>
                </w:p>
              </w:txbxContent>
            </v:textbox>
            <w10:anchorlock/>
          </v:rect>
        </w:pict>
      </w:r>
      <w:r>
        <w:rPr>
          <w:rStyle w:val="default"/>
          <w:rFonts w:cs="FrankRuehl"/>
          <w:rtl/>
        </w:rPr>
        <w:t>(6)</w:t>
      </w:r>
      <w:r>
        <w:rPr>
          <w:rStyle w:val="default"/>
          <w:rFonts w:cs="FrankRuehl"/>
          <w:rtl/>
        </w:rPr>
        <w:tab/>
      </w:r>
      <w:r>
        <w:rPr>
          <w:rStyle w:val="default"/>
          <w:rFonts w:cs="FrankRuehl" w:hint="cs"/>
          <w:rtl/>
        </w:rPr>
        <w:t>איסור והסדרה של הוצאת גוויות מקבורתן;</w:t>
      </w:r>
    </w:p>
    <w:p w:rsidR="0000378C" w:rsidRDefault="0000378C">
      <w:pPr>
        <w:pStyle w:val="P22"/>
        <w:spacing w:before="72"/>
        <w:ind w:left="1021" w:right="1134"/>
        <w:rPr>
          <w:rStyle w:val="default"/>
          <w:rFonts w:cs="FrankRuehl"/>
          <w:rtl/>
        </w:rPr>
      </w:pPr>
      <w:r>
        <w:rPr>
          <w:lang w:val="he-IL"/>
        </w:rPr>
        <w:pict>
          <v:rect id="_x0000_s2098" style="position:absolute;left:0;text-align:left;margin-left:464.5pt;margin-top:8.05pt;width:75.05pt;height:8pt;z-index:251654656"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יא רישה)]</w:t>
                  </w:r>
                </w:p>
              </w:txbxContent>
            </v:textbox>
            <w10:anchorlock/>
          </v:rect>
        </w:pict>
      </w:r>
      <w:r>
        <w:rPr>
          <w:rStyle w:val="default"/>
          <w:rFonts w:cs="FrankRuehl"/>
          <w:rtl/>
        </w:rPr>
        <w:t>(7)</w:t>
      </w:r>
      <w:r>
        <w:rPr>
          <w:rStyle w:val="default"/>
          <w:rFonts w:cs="FrankRuehl"/>
          <w:rtl/>
        </w:rPr>
        <w:tab/>
      </w:r>
      <w:r>
        <w:rPr>
          <w:rStyle w:val="default"/>
          <w:rFonts w:cs="FrankRuehl" w:hint="cs"/>
          <w:rtl/>
        </w:rPr>
        <w:t>קביעה והסדרה של המתת בעלי חיים, לרבות עריכת ביקורת וכן בדיקת הגוויות;</w:t>
      </w:r>
    </w:p>
    <w:p w:rsidR="0000378C" w:rsidRDefault="0000378C">
      <w:pPr>
        <w:pStyle w:val="P22"/>
        <w:spacing w:before="72"/>
        <w:ind w:left="1021" w:right="1134"/>
        <w:rPr>
          <w:rStyle w:val="default"/>
          <w:rFonts w:cs="FrankRuehl"/>
          <w:rtl/>
        </w:rPr>
      </w:pPr>
      <w:r>
        <w:rPr>
          <w:lang w:val="he-IL"/>
        </w:rPr>
        <w:pict>
          <v:rect id="_x0000_s2099" style="position:absolute;left:0;text-align:left;margin-left:464.5pt;margin-top:8.05pt;width:75.05pt;height:24pt;z-index:25165568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יא סיפה)]</w:t>
                  </w:r>
                </w:p>
                <w:p w:rsidR="00E31DD2" w:rsidRDefault="00E31DD2">
                  <w:pPr>
                    <w:spacing w:line="160" w:lineRule="exact"/>
                    <w:jc w:val="left"/>
                    <w:rPr>
                      <w:rFonts w:cs="Miriam" w:hint="cs"/>
                      <w:noProof/>
                      <w:szCs w:val="18"/>
                      <w:rtl/>
                    </w:rPr>
                  </w:pPr>
                  <w:r>
                    <w:rPr>
                      <w:rFonts w:cs="Miriam" w:hint="cs"/>
                      <w:szCs w:val="18"/>
                      <w:rtl/>
                    </w:rPr>
                    <w:t xml:space="preserve">(תיקון מס' 2) </w:t>
                  </w:r>
                </w:p>
                <w:p w:rsidR="00E31DD2" w:rsidRDefault="00E31DD2">
                  <w:pPr>
                    <w:spacing w:line="160" w:lineRule="exact"/>
                    <w:jc w:val="left"/>
                    <w:rPr>
                      <w:rFonts w:cs="Miriam"/>
                      <w:noProof/>
                      <w:szCs w:val="18"/>
                      <w:rtl/>
                    </w:rPr>
                  </w:pPr>
                  <w:r>
                    <w:rPr>
                      <w:rFonts w:cs="Miriam"/>
                      <w:szCs w:val="18"/>
                      <w:rtl/>
                    </w:rPr>
                    <w:t>ת</w:t>
                  </w:r>
                  <w:r>
                    <w:rPr>
                      <w:rFonts w:cs="Miriam" w:hint="cs"/>
                      <w:szCs w:val="18"/>
                      <w:rtl/>
                    </w:rPr>
                    <w:t>שנ"ה-1994</w:t>
                  </w:r>
                </w:p>
              </w:txbxContent>
            </v:textbox>
            <w10:anchorlock/>
          </v:rect>
        </w:pict>
      </w:r>
      <w:r>
        <w:rPr>
          <w:rStyle w:val="default"/>
          <w:rFonts w:cs="FrankRuehl"/>
          <w:rtl/>
        </w:rPr>
        <w:t>(8)</w:t>
      </w:r>
      <w:r>
        <w:rPr>
          <w:rStyle w:val="default"/>
          <w:rFonts w:cs="FrankRuehl"/>
          <w:rtl/>
        </w:rPr>
        <w:tab/>
      </w:r>
      <w:r>
        <w:rPr>
          <w:rStyle w:val="default"/>
          <w:rFonts w:cs="FrankRuehl" w:hint="cs"/>
          <w:rtl/>
        </w:rPr>
        <w:t>הקמת בתי-מטבחיים, שווקי בעלי חיים ומיתקנים לאחזקתם של</w:t>
      </w:r>
      <w:r>
        <w:rPr>
          <w:rStyle w:val="default"/>
          <w:rFonts w:cs="FrankRuehl"/>
          <w:rtl/>
        </w:rPr>
        <w:t xml:space="preserve"> </w:t>
      </w:r>
      <w:r>
        <w:rPr>
          <w:rStyle w:val="default"/>
          <w:rFonts w:cs="FrankRuehl" w:hint="cs"/>
          <w:rtl/>
        </w:rPr>
        <w:t>בעלי חיים, תכנונם והשימוש בהם;</w:t>
      </w:r>
    </w:p>
    <w:p w:rsidR="0000378C" w:rsidRDefault="0000378C">
      <w:pPr>
        <w:pStyle w:val="P22"/>
        <w:spacing w:before="72"/>
        <w:ind w:left="1021" w:right="1134"/>
        <w:rPr>
          <w:rStyle w:val="default"/>
          <w:rFonts w:cs="FrankRuehl"/>
          <w:rtl/>
        </w:rPr>
      </w:pPr>
      <w:r>
        <w:rPr>
          <w:lang w:val="he-IL"/>
        </w:rPr>
        <w:pict>
          <v:rect id="_x0000_s2100" style="position:absolute;left:0;text-align:left;margin-left:464.5pt;margin-top:8.05pt;width:75.05pt;height:8pt;z-index:25165670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ד)]</w:t>
                  </w:r>
                </w:p>
              </w:txbxContent>
            </v:textbox>
            <w10:anchorlock/>
          </v:rect>
        </w:pict>
      </w:r>
      <w:r>
        <w:rPr>
          <w:rStyle w:val="default"/>
          <w:rFonts w:cs="FrankRuehl"/>
          <w:rtl/>
        </w:rPr>
        <w:t>(9)</w:t>
      </w:r>
      <w:r>
        <w:rPr>
          <w:rStyle w:val="default"/>
          <w:rFonts w:cs="FrankRuehl"/>
          <w:rtl/>
        </w:rPr>
        <w:tab/>
      </w:r>
      <w:r>
        <w:rPr>
          <w:rStyle w:val="default"/>
          <w:rFonts w:cs="FrankRuehl" w:hint="cs"/>
          <w:rtl/>
        </w:rPr>
        <w:t>איסור והסדרה של תנועה בתוך ישראל של בעלי חיים, גוויות, רפד, פרש או מספוא;</w:t>
      </w:r>
    </w:p>
    <w:p w:rsidR="0000378C" w:rsidRDefault="0000378C">
      <w:pPr>
        <w:pStyle w:val="P22"/>
        <w:spacing w:before="72"/>
        <w:ind w:left="1021" w:right="1134"/>
        <w:rPr>
          <w:rStyle w:val="default"/>
          <w:rFonts w:cs="FrankRuehl"/>
          <w:rtl/>
        </w:rPr>
      </w:pPr>
      <w:r>
        <w:rPr>
          <w:lang w:val="he-IL"/>
        </w:rPr>
        <w:pict>
          <v:rect id="_x0000_s2101" style="position:absolute;left:0;text-align:left;margin-left:464.5pt;margin-top:8.05pt;width:75.05pt;height:8pt;z-index:25165772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יב)]</w:t>
                  </w:r>
                </w:p>
              </w:txbxContent>
            </v:textbox>
            <w10:anchorlock/>
          </v:rect>
        </w:pict>
      </w:r>
      <w:r>
        <w:rPr>
          <w:rStyle w:val="default"/>
          <w:rFonts w:cs="FrankRuehl"/>
          <w:rtl/>
        </w:rPr>
        <w:t>(10)</w:t>
      </w:r>
      <w:r>
        <w:rPr>
          <w:rStyle w:val="default"/>
          <w:rFonts w:cs="FrankRuehl"/>
          <w:rtl/>
        </w:rPr>
        <w:tab/>
      </w:r>
      <w:r>
        <w:rPr>
          <w:rStyle w:val="default"/>
          <w:rFonts w:cs="FrankRuehl" w:hint="cs"/>
          <w:rtl/>
        </w:rPr>
        <w:t>קביעה והסדרה של רישוי תנועה והעברה של בעלי חיים וחפצים;</w:t>
      </w:r>
    </w:p>
    <w:p w:rsidR="0000378C" w:rsidRDefault="0000378C" w:rsidP="00924F76">
      <w:pPr>
        <w:pStyle w:val="P22"/>
        <w:spacing w:before="72"/>
        <w:ind w:left="1021" w:right="1134"/>
        <w:rPr>
          <w:rStyle w:val="default"/>
          <w:rFonts w:cs="FrankRuehl" w:hint="cs"/>
          <w:rtl/>
        </w:rPr>
      </w:pPr>
      <w:r>
        <w:rPr>
          <w:lang w:val="he-IL"/>
        </w:rPr>
        <w:pict>
          <v:rect id="_x0000_s2102" style="position:absolute;left:0;text-align:left;margin-left:464.5pt;margin-top:8.05pt;width:75.05pt;height:25.6pt;z-index:251658752" o:allowincell="f" filled="f" stroked="f" strokecolor="lime" strokeweight=".25pt">
            <v:textbox inset="0,0,0,0">
              <w:txbxContent>
                <w:p w:rsidR="00E31DD2" w:rsidRDefault="00E31DD2">
                  <w:pPr>
                    <w:spacing w:line="160" w:lineRule="exact"/>
                    <w:jc w:val="left"/>
                    <w:rPr>
                      <w:rFonts w:cs="Miriam" w:hint="cs"/>
                      <w:szCs w:val="18"/>
                      <w:rtl/>
                    </w:rPr>
                  </w:pPr>
                  <w:r>
                    <w:rPr>
                      <w:rFonts w:cs="Miriam"/>
                      <w:szCs w:val="18"/>
                      <w:rtl/>
                    </w:rPr>
                    <w:t>[(</w:t>
                  </w:r>
                  <w:r>
                    <w:rPr>
                      <w:rFonts w:cs="Miriam" w:hint="cs"/>
                      <w:szCs w:val="18"/>
                      <w:rtl/>
                    </w:rPr>
                    <w:t>ו)]</w:t>
                  </w:r>
                </w:p>
                <w:p w:rsidR="002802E4" w:rsidRDefault="002802E4">
                  <w:pPr>
                    <w:spacing w:line="160" w:lineRule="exact"/>
                    <w:jc w:val="left"/>
                    <w:rPr>
                      <w:rFonts w:cs="Miriam"/>
                      <w:noProof/>
                      <w:szCs w:val="18"/>
                      <w:rtl/>
                    </w:rPr>
                  </w:pPr>
                  <w:r>
                    <w:rPr>
                      <w:rFonts w:cs="Miriam" w:hint="cs"/>
                      <w:szCs w:val="18"/>
                      <w:rtl/>
                    </w:rPr>
                    <w:t xml:space="preserve">(תיקון מס' 7) </w:t>
                  </w:r>
                  <w:r>
                    <w:rPr>
                      <w:rFonts w:cs="Miriam"/>
                      <w:szCs w:val="18"/>
                      <w:rtl/>
                    </w:rPr>
                    <w:br/>
                  </w:r>
                  <w:r>
                    <w:rPr>
                      <w:rFonts w:cs="Miriam" w:hint="cs"/>
                      <w:szCs w:val="18"/>
                      <w:rtl/>
                    </w:rPr>
                    <w:t>תשע"ד-2014</w:t>
                  </w:r>
                </w:p>
              </w:txbxContent>
            </v:textbox>
            <w10:anchorlock/>
          </v:rect>
        </w:pict>
      </w:r>
      <w:r>
        <w:rPr>
          <w:rStyle w:val="default"/>
          <w:rFonts w:cs="FrankRuehl"/>
          <w:rtl/>
        </w:rPr>
        <w:t>(11)</w:t>
      </w:r>
      <w:r>
        <w:rPr>
          <w:rStyle w:val="default"/>
          <w:rFonts w:cs="FrankRuehl"/>
          <w:rtl/>
        </w:rPr>
        <w:tab/>
      </w:r>
      <w:r>
        <w:rPr>
          <w:rStyle w:val="default"/>
          <w:rFonts w:cs="FrankRuehl" w:hint="cs"/>
          <w:rtl/>
        </w:rPr>
        <w:t>איסור והסדרה של יבוא וי</w:t>
      </w:r>
      <w:r>
        <w:rPr>
          <w:rStyle w:val="default"/>
          <w:rFonts w:cs="FrankRuehl"/>
          <w:rtl/>
        </w:rPr>
        <w:t>צ</w:t>
      </w:r>
      <w:r>
        <w:rPr>
          <w:rStyle w:val="default"/>
          <w:rFonts w:cs="FrankRuehl" w:hint="cs"/>
          <w:rtl/>
        </w:rPr>
        <w:t xml:space="preserve">וא של בעלי חיים, גוויות, רפד </w:t>
      </w:r>
      <w:r w:rsidR="00924F76">
        <w:rPr>
          <w:rStyle w:val="default"/>
          <w:rFonts w:cs="FrankRuehl" w:hint="cs"/>
          <w:rtl/>
        </w:rPr>
        <w:t>ו</w:t>
      </w:r>
      <w:r>
        <w:rPr>
          <w:rStyle w:val="default"/>
          <w:rFonts w:cs="FrankRuehl" w:hint="cs"/>
          <w:rtl/>
        </w:rPr>
        <w:t>זבל;</w:t>
      </w:r>
    </w:p>
    <w:p w:rsidR="002802E4" w:rsidRDefault="002802E4">
      <w:pPr>
        <w:pStyle w:val="P22"/>
        <w:spacing w:before="72"/>
        <w:ind w:left="1021" w:right="1134"/>
        <w:rPr>
          <w:rStyle w:val="default"/>
          <w:rFonts w:cs="FrankRuehl"/>
          <w:rtl/>
        </w:rPr>
      </w:pPr>
    </w:p>
    <w:p w:rsidR="0000378C" w:rsidRDefault="0000378C">
      <w:pPr>
        <w:pStyle w:val="P22"/>
        <w:spacing w:before="72"/>
        <w:ind w:left="1021" w:right="1134"/>
        <w:rPr>
          <w:rStyle w:val="default"/>
          <w:rFonts w:cs="FrankRuehl"/>
          <w:rtl/>
        </w:rPr>
      </w:pPr>
      <w:r>
        <w:rPr>
          <w:lang w:val="he-IL"/>
        </w:rPr>
        <w:pict>
          <v:rect id="_x0000_s2103" style="position:absolute;left:0;text-align:left;margin-left:464.5pt;margin-top:8.05pt;width:75.05pt;height:8pt;z-index:251659776"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י)]</w:t>
                  </w:r>
                </w:p>
              </w:txbxContent>
            </v:textbox>
            <w10:anchorlock/>
          </v:rect>
        </w:pict>
      </w:r>
      <w:r>
        <w:rPr>
          <w:rStyle w:val="default"/>
          <w:rFonts w:cs="FrankRuehl"/>
          <w:rtl/>
        </w:rPr>
        <w:t>(12)</w:t>
      </w:r>
      <w:r>
        <w:rPr>
          <w:rStyle w:val="default"/>
          <w:rFonts w:cs="FrankRuehl"/>
          <w:rtl/>
        </w:rPr>
        <w:tab/>
      </w:r>
      <w:r>
        <w:rPr>
          <w:rStyle w:val="default"/>
          <w:rFonts w:cs="FrankRuehl" w:hint="cs"/>
          <w:rtl/>
        </w:rPr>
        <w:t>איסור והסדרה של יבוא אורגניזם הגורם מחלה ושימוש בו, ושל יבוא של תרכיב או נסיוב וטרינרי או מוצר דומה המשמש למניעה, לטיפול או לאבחון של מחלה, ייצורו או השימוש בו;</w:t>
      </w:r>
    </w:p>
    <w:p w:rsidR="0000378C" w:rsidRDefault="0000378C">
      <w:pPr>
        <w:pStyle w:val="P22"/>
        <w:spacing w:before="72"/>
        <w:ind w:left="1021" w:right="1134"/>
        <w:rPr>
          <w:rStyle w:val="default"/>
          <w:rFonts w:cs="FrankRuehl"/>
          <w:rtl/>
        </w:rPr>
      </w:pPr>
      <w:r>
        <w:rPr>
          <w:lang w:val="he-IL"/>
        </w:rPr>
        <w:pict>
          <v:rect id="_x0000_s2104" style="position:absolute;left:0;text-align:left;margin-left:464.5pt;margin-top:8.05pt;width:75.05pt;height:8pt;z-index:25166080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יג)]</w:t>
                  </w:r>
                </w:p>
              </w:txbxContent>
            </v:textbox>
            <w10:anchorlock/>
          </v:rect>
        </w:pict>
      </w:r>
      <w:r>
        <w:rPr>
          <w:rStyle w:val="default"/>
          <w:rFonts w:cs="FrankRuehl"/>
          <w:rtl/>
        </w:rPr>
        <w:t>(13)</w:t>
      </w:r>
      <w:r>
        <w:rPr>
          <w:rStyle w:val="default"/>
          <w:rFonts w:cs="FrankRuehl"/>
          <w:rtl/>
        </w:rPr>
        <w:tab/>
      </w:r>
      <w:r>
        <w:rPr>
          <w:rStyle w:val="default"/>
          <w:rFonts w:cs="FrankRuehl" w:hint="cs"/>
          <w:rtl/>
        </w:rPr>
        <w:t>קביעה והסדרה של תפיסה</w:t>
      </w:r>
      <w:r>
        <w:rPr>
          <w:rStyle w:val="default"/>
          <w:rFonts w:cs="FrankRuehl"/>
          <w:rtl/>
        </w:rPr>
        <w:t xml:space="preserve">, </w:t>
      </w:r>
      <w:r>
        <w:rPr>
          <w:rStyle w:val="default"/>
          <w:rFonts w:cs="FrankRuehl" w:hint="cs"/>
          <w:rtl/>
        </w:rPr>
        <w:t>עיכוב וסילוק של בעל חיים שביחס אליו אירעה הפרה של פקודה זו או של הוראות ביצוע;</w:t>
      </w:r>
    </w:p>
    <w:p w:rsidR="0000378C" w:rsidRDefault="0000378C">
      <w:pPr>
        <w:pStyle w:val="P22"/>
        <w:spacing w:before="72"/>
        <w:ind w:left="1021" w:right="1134"/>
        <w:rPr>
          <w:rStyle w:val="default"/>
          <w:rFonts w:cs="FrankRuehl"/>
          <w:rtl/>
        </w:rPr>
      </w:pPr>
      <w:r>
        <w:rPr>
          <w:lang w:val="he-IL"/>
        </w:rPr>
        <w:pict>
          <v:rect id="_x0000_s2105" style="position:absolute;left:0;text-align:left;margin-left:464.5pt;margin-top:8.05pt;width:75.05pt;height:8pt;z-index:25166182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יד)]</w:t>
                  </w:r>
                </w:p>
              </w:txbxContent>
            </v:textbox>
            <w10:anchorlock/>
          </v:rect>
        </w:pict>
      </w:r>
      <w:r>
        <w:rPr>
          <w:rStyle w:val="default"/>
          <w:rFonts w:cs="FrankRuehl"/>
          <w:rtl/>
        </w:rPr>
        <w:t>(14)</w:t>
      </w:r>
      <w:r>
        <w:rPr>
          <w:rStyle w:val="default"/>
          <w:rFonts w:cs="FrankRuehl"/>
          <w:rtl/>
        </w:rPr>
        <w:tab/>
      </w:r>
      <w:r>
        <w:rPr>
          <w:rStyle w:val="default"/>
          <w:rFonts w:cs="FrankRuehl" w:hint="cs"/>
          <w:rtl/>
        </w:rPr>
        <w:t>קביעת חובותיהן של רשויות מקומיות לפי פקודה זו;</w:t>
      </w:r>
    </w:p>
    <w:p w:rsidR="0000378C" w:rsidRDefault="0000378C">
      <w:pPr>
        <w:pStyle w:val="P22"/>
        <w:spacing w:before="72"/>
        <w:ind w:left="1021" w:right="1134"/>
        <w:rPr>
          <w:rStyle w:val="default"/>
          <w:rFonts w:cs="FrankRuehl" w:hint="cs"/>
          <w:rtl/>
        </w:rPr>
      </w:pPr>
      <w:r>
        <w:rPr>
          <w:lang w:val="he-IL"/>
        </w:rPr>
        <w:pict>
          <v:rect id="_x0000_s2106" style="position:absolute;left:0;text-align:left;margin-left:464.5pt;margin-top:8.05pt;width:75.05pt;height:8pt;z-index:25166284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w:t>
                  </w:r>
                  <w:r>
                    <w:rPr>
                      <w:rFonts w:cs="Miriam" w:hint="cs"/>
                      <w:szCs w:val="18"/>
                      <w:rtl/>
                    </w:rPr>
                    <w:t>טו)]</w:t>
                  </w:r>
                </w:p>
              </w:txbxContent>
            </v:textbox>
            <w10:anchorlock/>
          </v:rect>
        </w:pict>
      </w:r>
      <w:r>
        <w:rPr>
          <w:rStyle w:val="default"/>
          <w:rFonts w:cs="FrankRuehl"/>
          <w:rtl/>
        </w:rPr>
        <w:t>(15)</w:t>
      </w:r>
      <w:r>
        <w:rPr>
          <w:rStyle w:val="default"/>
          <w:rFonts w:cs="FrankRuehl"/>
          <w:rtl/>
        </w:rPr>
        <w:tab/>
      </w:r>
      <w:r>
        <w:rPr>
          <w:rStyle w:val="default"/>
          <w:rFonts w:cs="FrankRuehl" w:hint="cs"/>
          <w:rtl/>
        </w:rPr>
        <w:t xml:space="preserve">מניעה, דרך </w:t>
      </w:r>
      <w:r w:rsidR="00475A0F">
        <w:rPr>
          <w:rStyle w:val="default"/>
          <w:rFonts w:cs="FrankRuehl" w:hint="cs"/>
          <w:rtl/>
        </w:rPr>
        <w:t>כלל, של התפשטות מחלות בעלי חיים;</w:t>
      </w:r>
    </w:p>
    <w:p w:rsidR="00475A0F" w:rsidRPr="00257C35" w:rsidRDefault="00475A0F" w:rsidP="00257C35">
      <w:pPr>
        <w:pStyle w:val="P22"/>
        <w:spacing w:before="72"/>
        <w:ind w:left="1021" w:right="1134"/>
        <w:rPr>
          <w:rStyle w:val="default"/>
          <w:rFonts w:cs="FrankRuehl"/>
          <w:rtl/>
        </w:rPr>
      </w:pPr>
      <w:r w:rsidRPr="00257C35">
        <w:rPr>
          <w:rStyle w:val="default"/>
          <w:rFonts w:cs="FrankRuehl"/>
        </w:rPr>
        <w:pict>
          <v:rect id="_x0000_s2211" style="position:absolute;left:0;text-align:left;margin-left:464.5pt;margin-top:8.05pt;width:75.05pt;height:19.95pt;z-index:251701760" o:allowincell="f" filled="f" stroked="f" strokecolor="lime" strokeweight=".25pt">
            <v:textbox inset="0,0,0,0">
              <w:txbxContent>
                <w:p w:rsidR="00475A0F" w:rsidRDefault="00475A0F" w:rsidP="00475A0F">
                  <w:pPr>
                    <w:spacing w:line="160" w:lineRule="exact"/>
                    <w:jc w:val="left"/>
                    <w:rPr>
                      <w:rFonts w:cs="Miriam" w:hint="cs"/>
                      <w:noProof/>
                      <w:szCs w:val="18"/>
                      <w:rtl/>
                    </w:rPr>
                  </w:pPr>
                  <w:r>
                    <w:rPr>
                      <w:rFonts w:cs="Miriam" w:hint="cs"/>
                      <w:szCs w:val="18"/>
                      <w:rtl/>
                    </w:rPr>
                    <w:t xml:space="preserve">(תיקון מס' 8) </w:t>
                  </w:r>
                  <w:r>
                    <w:rPr>
                      <w:rFonts w:cs="Miriam"/>
                      <w:szCs w:val="18"/>
                      <w:rtl/>
                    </w:rPr>
                    <w:br/>
                  </w:r>
                  <w:r>
                    <w:rPr>
                      <w:rFonts w:cs="Miriam" w:hint="cs"/>
                      <w:szCs w:val="18"/>
                      <w:rtl/>
                    </w:rPr>
                    <w:t>תשע"ו-2015</w:t>
                  </w:r>
                </w:p>
              </w:txbxContent>
            </v:textbox>
            <w10:anchorlock/>
          </v:rect>
        </w:pict>
      </w:r>
      <w:r w:rsidRPr="00257C35">
        <w:rPr>
          <w:rStyle w:val="default"/>
          <w:rFonts w:cs="FrankRuehl"/>
          <w:rtl/>
        </w:rPr>
        <w:t>(1</w:t>
      </w:r>
      <w:r w:rsidRPr="00257C35">
        <w:rPr>
          <w:rStyle w:val="default"/>
          <w:rFonts w:cs="FrankRuehl" w:hint="cs"/>
          <w:rtl/>
        </w:rPr>
        <w:t>6</w:t>
      </w:r>
      <w:r w:rsidRPr="00257C35">
        <w:rPr>
          <w:rStyle w:val="default"/>
          <w:rFonts w:cs="FrankRuehl"/>
          <w:rtl/>
        </w:rPr>
        <w:t>)</w:t>
      </w:r>
      <w:r w:rsidRPr="00257C35">
        <w:rPr>
          <w:rStyle w:val="default"/>
          <w:rFonts w:cs="FrankRuehl"/>
          <w:rtl/>
        </w:rPr>
        <w:tab/>
      </w:r>
      <w:r w:rsidRPr="00257C35">
        <w:rPr>
          <w:rStyle w:val="default"/>
          <w:rFonts w:cs="FrankRuehl" w:hint="cs"/>
          <w:rtl/>
        </w:rPr>
        <w:t xml:space="preserve">קביעה והסדרה בנוגע לפעולה כאמור בפסקה (8) להגדרה "טיפול בתוצרת חקלאית" בחוק הגנה על בריאות הציבור (מזון), התשע"ו-2015 (להלן </w:t>
      </w:r>
      <w:r w:rsidRPr="00257C35">
        <w:rPr>
          <w:rStyle w:val="default"/>
          <w:rFonts w:cs="FrankRuehl"/>
          <w:rtl/>
        </w:rPr>
        <w:t>–</w:t>
      </w:r>
      <w:r w:rsidRPr="00257C35">
        <w:rPr>
          <w:rStyle w:val="default"/>
          <w:rFonts w:cs="FrankRuehl" w:hint="cs"/>
          <w:rtl/>
        </w:rPr>
        <w:t xml:space="preserve"> חוק הגנה על בריאות הציבור (מזון)), לרבות חובת יישום תכנית בטיחות מזון ומתן היתר הפעלה ופיקוח וטרינרי; תקנות לפי פסקה זו טעונות התייעצות עם שר הבריאות.</w:t>
      </w:r>
    </w:p>
    <w:p w:rsidR="0000378C" w:rsidRDefault="0000378C">
      <w:pPr>
        <w:pStyle w:val="P00"/>
        <w:spacing w:before="72"/>
        <w:ind w:left="0" w:right="1134"/>
        <w:rPr>
          <w:rStyle w:val="default"/>
          <w:rFonts w:cs="FrankRuehl" w:hint="cs"/>
          <w:rtl/>
        </w:rPr>
      </w:pPr>
      <w:r>
        <w:rPr>
          <w:lang w:val="he-IL"/>
        </w:rPr>
        <w:pict>
          <v:rect id="_x0000_s2107" style="position:absolute;left:0;text-align:left;margin-left:464.5pt;margin-top:8.05pt;width:75.05pt;height:16pt;z-index:251663872" o:allowincell="f" filled="f" stroked="f" strokecolor="lime" strokeweight=".25pt">
            <v:textbox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לאחר התייעצות עם המו</w:t>
      </w:r>
      <w:r>
        <w:rPr>
          <w:rStyle w:val="default"/>
          <w:rFonts w:cs="FrankRuehl"/>
          <w:rtl/>
        </w:rPr>
        <w:t>ע</w:t>
      </w:r>
      <w:r>
        <w:rPr>
          <w:rStyle w:val="default"/>
          <w:rFonts w:cs="FrankRuehl" w:hint="cs"/>
          <w:rtl/>
        </w:rPr>
        <w:t xml:space="preserve">צה המדעית של הסתדרות הרופאים הווטרינרים בישראל, לקבוע בתקנות לגבי מרפאות, הן דרך כלל והן לגבי סוגים מהן לפי ענפי השירותים או הטיפול הניתן בהן, הוראות בדבר </w:t>
      </w:r>
      <w:r>
        <w:rPr>
          <w:rStyle w:val="default"/>
          <w:rFonts w:cs="FrankRuehl"/>
          <w:rtl/>
        </w:rPr>
        <w:t>–</w:t>
      </w:r>
    </w:p>
    <w:p w:rsidR="0000378C" w:rsidRDefault="000037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דרכי הפיקוח על מילוי הוראות התקנות לפי סעיף זה;</w:t>
      </w:r>
    </w:p>
    <w:p w:rsidR="0000378C" w:rsidRDefault="000037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הטלת חובת רישום של מרפאות מסוגים מסויימים;</w:t>
      </w:r>
    </w:p>
    <w:p w:rsidR="0000378C" w:rsidRDefault="000037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התנאים שיתקיימו במרפאות לצורך מתן שירותי רפואה וטרינרית או טיפול רפואי מסוגים מסויימים;</w:t>
      </w:r>
    </w:p>
    <w:p w:rsidR="0000378C" w:rsidRDefault="000037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סידורי תברואה;</w:t>
      </w:r>
    </w:p>
    <w:p w:rsidR="0000378C" w:rsidRDefault="000037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ניהול רשומות, החזקתן, שמירתן, והביקורת עליהן.</w:t>
      </w:r>
    </w:p>
    <w:p w:rsidR="0000378C" w:rsidRDefault="0000378C">
      <w:pPr>
        <w:pStyle w:val="P00"/>
        <w:spacing w:before="72"/>
        <w:ind w:left="0" w:right="1134"/>
        <w:rPr>
          <w:rStyle w:val="default"/>
          <w:rFonts w:cs="FrankRuehl" w:hint="cs"/>
          <w:rtl/>
        </w:rPr>
      </w:pPr>
      <w:r>
        <w:rPr>
          <w:lang w:val="he-IL"/>
        </w:rPr>
        <w:pict>
          <v:rect id="_x0000_s2108" style="position:absolute;left:0;text-align:left;margin-left:464.5pt;margin-top:8.05pt;width:75.05pt;height:36.35pt;z-index:251664896" o:allowincell="f" filled="f" stroked="f" strokecolor="lime" strokeweight=".25pt">
            <v:textbox inset="0,0,0,0">
              <w:txbxContent>
                <w:p w:rsidR="00E31DD2" w:rsidRDefault="00E31DD2">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תשנ"א-1991</w:t>
                  </w:r>
                </w:p>
                <w:p w:rsidR="00E31DD2" w:rsidRDefault="00E31DD2">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תשע"ד-2013</w:t>
                  </w:r>
                </w:p>
              </w:txbxContent>
            </v:textbox>
            <w10:anchorlock/>
          </v:rect>
        </w:pict>
      </w:r>
      <w:r>
        <w:rPr>
          <w:rtl/>
        </w:rPr>
        <w:tab/>
      </w:r>
      <w:r>
        <w:rPr>
          <w:rStyle w:val="default"/>
          <w:rFonts w:cs="FrankRuehl"/>
          <w:rtl/>
        </w:rPr>
        <w:t xml:space="preserve"> (</w:t>
      </w:r>
      <w:r>
        <w:rPr>
          <w:rStyle w:val="default"/>
          <w:rFonts w:cs="FrankRuehl" w:hint="cs"/>
          <w:rtl/>
        </w:rPr>
        <w:t>ג)</w:t>
      </w:r>
      <w:r>
        <w:rPr>
          <w:rStyle w:val="default"/>
          <w:rFonts w:cs="FrankRuehl"/>
          <w:rtl/>
        </w:rPr>
        <w:tab/>
      </w:r>
      <w:r>
        <w:rPr>
          <w:rStyle w:val="default"/>
          <w:rFonts w:cs="FrankRuehl" w:hint="cs"/>
          <w:rtl/>
        </w:rPr>
        <w:t>תקנות על פי</w:t>
      </w:r>
      <w:r w:rsidR="00E31DD2">
        <w:rPr>
          <w:rStyle w:val="default"/>
          <w:rFonts w:cs="FrankRuehl" w:hint="cs"/>
          <w:rtl/>
        </w:rPr>
        <w:t xml:space="preserve"> </w:t>
      </w:r>
      <w:r w:rsidR="00E31DD2" w:rsidRPr="00E31DD2">
        <w:rPr>
          <w:rStyle w:val="default"/>
          <w:rFonts w:cs="FrankRuehl" w:hint="cs"/>
          <w:rtl/>
        </w:rPr>
        <w:t>פסקאות (3), (10) עד (12) ו-(14) של סעיף קטן (א), ועל פי</w:t>
      </w:r>
      <w:r>
        <w:rPr>
          <w:rStyle w:val="default"/>
          <w:rFonts w:cs="FrankRuehl" w:hint="cs"/>
          <w:rtl/>
        </w:rPr>
        <w:t xml:space="preserve"> פסקאות (1) ו-(5) של סעיף קטן (ב) יותקנו באישור ועדת הכלכל</w:t>
      </w:r>
      <w:r>
        <w:rPr>
          <w:rStyle w:val="default"/>
          <w:rFonts w:cs="FrankRuehl"/>
          <w:rtl/>
        </w:rPr>
        <w:t>ה</w:t>
      </w:r>
      <w:r>
        <w:rPr>
          <w:rStyle w:val="default"/>
          <w:rFonts w:cs="FrankRuehl" w:hint="cs"/>
          <w:rtl/>
        </w:rPr>
        <w:t xml:space="preserve"> של הכנסת.</w:t>
      </w:r>
    </w:p>
    <w:p w:rsidR="00E31DD2" w:rsidRPr="00FC54AC" w:rsidRDefault="00E31DD2" w:rsidP="00E31DD2">
      <w:pPr>
        <w:pStyle w:val="P00"/>
        <w:spacing w:before="0"/>
        <w:ind w:left="0" w:right="1134"/>
        <w:rPr>
          <w:b/>
          <w:bCs/>
          <w:vanish/>
          <w:szCs w:val="20"/>
          <w:shd w:val="clear" w:color="auto" w:fill="FFFF99"/>
        </w:rPr>
      </w:pPr>
      <w:bookmarkStart w:id="51" w:name="Rov87"/>
      <w:r w:rsidRPr="00FC54AC">
        <w:rPr>
          <w:rFonts w:hint="cs"/>
          <w:vanish/>
          <w:color w:val="FF0000"/>
          <w:szCs w:val="20"/>
          <w:shd w:val="clear" w:color="auto" w:fill="FFFF99"/>
          <w:rtl/>
        </w:rPr>
        <w:t>מיום 1.8.1991</w:t>
      </w:r>
    </w:p>
    <w:p w:rsidR="00E31DD2" w:rsidRPr="00FC54AC" w:rsidRDefault="00E31DD2" w:rsidP="00E31DD2">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E31DD2" w:rsidRPr="00FC54AC" w:rsidRDefault="00E31DD2" w:rsidP="00E31DD2">
      <w:pPr>
        <w:pStyle w:val="P00"/>
        <w:spacing w:before="0"/>
        <w:ind w:left="0" w:right="1134"/>
        <w:rPr>
          <w:rFonts w:hint="cs"/>
          <w:vanish/>
          <w:szCs w:val="20"/>
          <w:shd w:val="clear" w:color="auto" w:fill="FFFF99"/>
          <w:rtl/>
        </w:rPr>
      </w:pPr>
      <w:hyperlink r:id="rId76"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77"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E31DD2" w:rsidRPr="00FC54AC" w:rsidRDefault="00E31DD2" w:rsidP="00E31DD2">
      <w:pPr>
        <w:pStyle w:val="P00"/>
        <w:ind w:left="0" w:right="1134"/>
        <w:rPr>
          <w:rStyle w:val="default"/>
          <w:rFonts w:cs="FrankRuehl"/>
          <w:vanish/>
          <w:sz w:val="22"/>
          <w:szCs w:val="22"/>
          <w:shd w:val="clear" w:color="auto" w:fill="FFFF99"/>
          <w:rtl/>
        </w:rPr>
      </w:pPr>
      <w:r w:rsidRPr="00FC54AC">
        <w:rPr>
          <w:rStyle w:val="big-number"/>
          <w:rFonts w:cs="FrankRuehl"/>
          <w:vanish/>
          <w:sz w:val="22"/>
          <w:szCs w:val="22"/>
          <w:shd w:val="clear" w:color="auto" w:fill="FFFF99"/>
          <w:rtl/>
        </w:rPr>
        <w:t>22.</w:t>
      </w:r>
      <w:r w:rsidRPr="00FC54AC">
        <w:rPr>
          <w:rStyle w:val="big-number"/>
          <w:rFonts w:cs="FrankRuehl"/>
          <w:vanish/>
          <w:sz w:val="22"/>
          <w:szCs w:val="22"/>
          <w:shd w:val="clear" w:color="auto" w:fill="FFFF99"/>
          <w:rtl/>
        </w:rPr>
        <w:tab/>
      </w:r>
      <w:r w:rsidRPr="00FC54AC">
        <w:rPr>
          <w:rStyle w:val="default"/>
          <w:rFonts w:cs="FrankRuehl"/>
          <w:vanish/>
          <w:sz w:val="22"/>
          <w:szCs w:val="22"/>
          <w:u w:val="single"/>
          <w:shd w:val="clear" w:color="auto" w:fill="FFFF99"/>
          <w:rtl/>
        </w:rPr>
        <w:t>(</w:t>
      </w:r>
      <w:r w:rsidRPr="00FC54AC">
        <w:rPr>
          <w:rStyle w:val="default"/>
          <w:rFonts w:cs="FrankRuehl" w:hint="cs"/>
          <w:vanish/>
          <w:sz w:val="22"/>
          <w:szCs w:val="22"/>
          <w:u w:val="single"/>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שר החקלאות רשאי להתקין תקנות לביצוע מטרות פקודה זו והוראותיה, ובמיוחד בענינים הבאים</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כולם או מקצתם:</w:t>
      </w:r>
    </w:p>
    <w:p w:rsidR="00E31DD2" w:rsidRPr="00FC54AC" w:rsidRDefault="00E31DD2" w:rsidP="00E31DD2">
      <w:pPr>
        <w:pStyle w:val="P00"/>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ביקורת, בדיקה, עיכוב, חיסון, חיטוי, העברה, סימון בסימן קבע, טבילה, ביצוע תבחין או המתה של בעלי חיים נגועים או חשודים כנגועים במחלה, או של בעלי חיים שנחשפו להידבקות או הפגיעים במיוחד להידבקות במחלה;</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ניקוי וחיטוי </w:t>
      </w:r>
      <w:r w:rsidRPr="00FC54AC">
        <w:rPr>
          <w:rStyle w:val="default"/>
          <w:rFonts w:cs="FrankRuehl"/>
          <w:vanish/>
          <w:sz w:val="22"/>
          <w:szCs w:val="22"/>
          <w:shd w:val="clear" w:color="auto" w:fill="FFFF99"/>
          <w:rtl/>
        </w:rPr>
        <w:t>ש</w:t>
      </w:r>
      <w:r w:rsidRPr="00FC54AC">
        <w:rPr>
          <w:rStyle w:val="default"/>
          <w:rFonts w:cs="FrankRuehl" w:hint="cs"/>
          <w:vanish/>
          <w:sz w:val="22"/>
          <w:szCs w:val="22"/>
          <w:shd w:val="clear" w:color="auto" w:fill="FFFF99"/>
          <w:rtl/>
        </w:rPr>
        <w:t>ל בנינים ומקומות שבהם שוכנו או הוחזקו בעלי חיים וכן של שווקים, או חצרות מכר פרטיות, חצרי רכבת או כלי רכב בהם הושמו בעלי חיים, הוחזקו או הובלו;</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חיטוי של בני אדם שהיו מצויים באזור נגוע או שבאו במגע עם בעלי חיים הנגועים או חשודים כנגועים במחלה, </w:t>
      </w:r>
      <w:r w:rsidRPr="00FC54AC">
        <w:rPr>
          <w:rStyle w:val="default"/>
          <w:rFonts w:cs="FrankRuehl"/>
          <w:vanish/>
          <w:sz w:val="22"/>
          <w:szCs w:val="22"/>
          <w:shd w:val="clear" w:color="auto" w:fill="FFFF99"/>
          <w:rtl/>
        </w:rPr>
        <w:t>א</w:t>
      </w:r>
      <w:r w:rsidRPr="00FC54AC">
        <w:rPr>
          <w:rStyle w:val="default"/>
          <w:rFonts w:cs="FrankRuehl" w:hint="cs"/>
          <w:vanish/>
          <w:sz w:val="22"/>
          <w:szCs w:val="22"/>
          <w:shd w:val="clear" w:color="auto" w:fill="FFFF99"/>
          <w:rtl/>
        </w:rPr>
        <w:t>ו שעסקו עם בעלי חיים כאמור, וכן של בגדיהם ושל חפציהם האישיים;</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(4)</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הטלת הסגר על בעלי חיים חולים או בעלי חיים שהיו במגע עם בעלי חיים הנגועים במחלה או הפגיעים במיוחד להידבקות במחלה;</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(5)</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קביעה והסדרה של השמדה, קבורה, סילוק או טיפול בגוויות, </w:t>
      </w:r>
      <w:r w:rsidRPr="00FC54AC">
        <w:rPr>
          <w:rStyle w:val="default"/>
          <w:rFonts w:cs="FrankRuehl"/>
          <w:vanish/>
          <w:sz w:val="22"/>
          <w:szCs w:val="22"/>
          <w:shd w:val="clear" w:color="auto" w:fill="FFFF99"/>
          <w:rtl/>
        </w:rPr>
        <w:t>מ</w:t>
      </w:r>
      <w:r w:rsidRPr="00FC54AC">
        <w:rPr>
          <w:rStyle w:val="default"/>
          <w:rFonts w:cs="FrankRuehl" w:hint="cs"/>
          <w:vanish/>
          <w:sz w:val="22"/>
          <w:szCs w:val="22"/>
          <w:shd w:val="clear" w:color="auto" w:fill="FFFF99"/>
          <w:rtl/>
        </w:rPr>
        <w:t>ספוא, רפד, כלים, פרש או דברים אחרים הנמצאים במקום נגוע או באזור נגוע או שהועברו ממנו;</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(6)</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איסור והסדרה של הוצאת גוויות מקבורתן;</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(7)</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קביעה והסדרה של המתת בעלי חיים, לרבות עריכת ביקורת וכן בדיקת הגוויות;</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(8)</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הקמת בתי-מטבחיים ושווקי בעלי חיים, תכנונם והשימוש בהם;</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(9)</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איסור והסדרה של תנועה בתוך ישראל של בעלי חיים, גוויות, רפד, פרש או מספוא;</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(10)</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קביעה והסדרה של רישוי תנועה והעברה של בעלי חיים וחפצים;</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איסור והסדרה של יבוא וי</w:t>
      </w:r>
      <w:r w:rsidRPr="00FC54AC">
        <w:rPr>
          <w:rStyle w:val="default"/>
          <w:rFonts w:cs="FrankRuehl"/>
          <w:vanish/>
          <w:sz w:val="22"/>
          <w:szCs w:val="22"/>
          <w:shd w:val="clear" w:color="auto" w:fill="FFFF99"/>
          <w:rtl/>
        </w:rPr>
        <w:t>צ</w:t>
      </w:r>
      <w:r w:rsidRPr="00FC54AC">
        <w:rPr>
          <w:rStyle w:val="default"/>
          <w:rFonts w:cs="FrankRuehl" w:hint="cs"/>
          <w:vanish/>
          <w:sz w:val="22"/>
          <w:szCs w:val="22"/>
          <w:shd w:val="clear" w:color="auto" w:fill="FFFF99"/>
          <w:rtl/>
        </w:rPr>
        <w:t>וא של בעלי חיים, גוויות, רפד, זבל או מספוא;</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איסור והסדרה של יבוא אורגניזם הגורם מחלה ושימוש בו, ושל יבוא של תרכיב או נסיוב וטרינרי או מוצר דומה המשמש למניעה, לטיפול או לאבחון של מחלה, ייצורו או השימוש בו;</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קביעה והסדרה של תפיסה</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עיכוב וסילוק של בעל חיים שביחס אליו אירעה הפרה של פקודה זו או של הוראות ביצוע;</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(14)</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קביעת חובותיהן של רשויות מקומיות לפי פקודה זו;</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(15)</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מניעה, דרך כלל, של התפשטות מחלות בעלי חיים.</w:t>
      </w:r>
    </w:p>
    <w:p w:rsidR="00E31DD2" w:rsidRPr="00FC54AC" w:rsidRDefault="00E31DD2" w:rsidP="00E31DD2">
      <w:pPr>
        <w:pStyle w:val="P00"/>
        <w:spacing w:before="0"/>
        <w:ind w:left="0" w:right="1134"/>
        <w:rPr>
          <w:rStyle w:val="default"/>
          <w:rFonts w:hint="cs"/>
          <w:vanish/>
          <w:sz w:val="22"/>
          <w:szCs w:val="22"/>
          <w:u w:val="single"/>
          <w:shd w:val="clear" w:color="auto" w:fill="FFFF99"/>
          <w:rtl/>
        </w:rPr>
      </w:pPr>
      <w:r w:rsidRPr="00FC54AC">
        <w:rPr>
          <w:vanish/>
          <w:sz w:val="22"/>
          <w:szCs w:val="22"/>
          <w:shd w:val="clear" w:color="auto" w:fill="FFFF99"/>
          <w:rtl/>
        </w:rPr>
        <w:tab/>
      </w:r>
      <w:r w:rsidRPr="00FC54AC">
        <w:rPr>
          <w:rStyle w:val="default"/>
          <w:rFonts w:cs="FrankRuehl"/>
          <w:vanish/>
          <w:sz w:val="22"/>
          <w:szCs w:val="22"/>
          <w:u w:val="single"/>
          <w:shd w:val="clear" w:color="auto" w:fill="FFFF99"/>
          <w:rtl/>
        </w:rPr>
        <w:t>(</w:t>
      </w:r>
      <w:r w:rsidRPr="00FC54AC">
        <w:rPr>
          <w:rStyle w:val="default"/>
          <w:rFonts w:cs="FrankRuehl" w:hint="cs"/>
          <w:vanish/>
          <w:sz w:val="22"/>
          <w:szCs w:val="22"/>
          <w:u w:val="single"/>
          <w:shd w:val="clear" w:color="auto" w:fill="FFFF99"/>
          <w:rtl/>
        </w:rPr>
        <w:t>ב)</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השר רשאי, לאחר התייעצות עם המו</w:t>
      </w:r>
      <w:r w:rsidRPr="00FC54AC">
        <w:rPr>
          <w:rStyle w:val="default"/>
          <w:rFonts w:cs="FrankRuehl"/>
          <w:vanish/>
          <w:sz w:val="22"/>
          <w:szCs w:val="22"/>
          <w:u w:val="single"/>
          <w:shd w:val="clear" w:color="auto" w:fill="FFFF99"/>
          <w:rtl/>
        </w:rPr>
        <w:t>ע</w:t>
      </w:r>
      <w:r w:rsidRPr="00FC54AC">
        <w:rPr>
          <w:rStyle w:val="default"/>
          <w:rFonts w:cs="FrankRuehl" w:hint="cs"/>
          <w:vanish/>
          <w:sz w:val="22"/>
          <w:szCs w:val="22"/>
          <w:u w:val="single"/>
          <w:shd w:val="clear" w:color="auto" w:fill="FFFF99"/>
          <w:rtl/>
        </w:rPr>
        <w:t xml:space="preserve">צה המדעית של הסתדרות הרופאים הווטרינרים בישראל, לקבוע בתקנות לגבי מרפאות, הן דרך כלל והן לגבי סוגים מהן לפי ענפי השירותים או הטיפול הניתן בהן, הוראות בדבר </w:t>
      </w:r>
      <w:r w:rsidRPr="00FC54AC">
        <w:rPr>
          <w:rStyle w:val="default"/>
          <w:vanish/>
          <w:sz w:val="22"/>
          <w:szCs w:val="22"/>
          <w:u w:val="single"/>
          <w:shd w:val="clear" w:color="auto" w:fill="FFFF99"/>
          <w:rtl/>
        </w:rPr>
        <w:t>–</w:t>
      </w:r>
    </w:p>
    <w:p w:rsidR="00E31DD2" w:rsidRPr="00FC54AC" w:rsidRDefault="00E31DD2" w:rsidP="00E31DD2">
      <w:pPr>
        <w:pStyle w:val="P22"/>
        <w:spacing w:before="0"/>
        <w:ind w:left="1021" w:right="1134"/>
        <w:rPr>
          <w:rStyle w:val="default"/>
          <w:rFonts w:cs="FrankRuehl"/>
          <w:vanish/>
          <w:sz w:val="22"/>
          <w:szCs w:val="22"/>
          <w:u w:val="single"/>
          <w:shd w:val="clear" w:color="auto" w:fill="FFFF99"/>
          <w:rtl/>
        </w:rPr>
      </w:pPr>
      <w:r w:rsidRPr="00FC54AC">
        <w:rPr>
          <w:rStyle w:val="default"/>
          <w:rFonts w:cs="FrankRuehl"/>
          <w:vanish/>
          <w:sz w:val="22"/>
          <w:szCs w:val="22"/>
          <w:u w:val="single"/>
          <w:shd w:val="clear" w:color="auto" w:fill="FFFF99"/>
          <w:rtl/>
        </w:rPr>
        <w:t>(1)</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דרכי הפיקוח על מילוי הוראות התקנות לפי סעיף זה;</w:t>
      </w:r>
    </w:p>
    <w:p w:rsidR="00E31DD2" w:rsidRPr="00FC54AC" w:rsidRDefault="00E31DD2" w:rsidP="00E31DD2">
      <w:pPr>
        <w:pStyle w:val="P22"/>
        <w:spacing w:before="0"/>
        <w:ind w:left="1021" w:right="1134"/>
        <w:rPr>
          <w:rStyle w:val="default"/>
          <w:rFonts w:cs="FrankRuehl"/>
          <w:vanish/>
          <w:sz w:val="22"/>
          <w:szCs w:val="22"/>
          <w:u w:val="single"/>
          <w:shd w:val="clear" w:color="auto" w:fill="FFFF99"/>
          <w:rtl/>
        </w:rPr>
      </w:pPr>
      <w:r w:rsidRPr="00FC54AC">
        <w:rPr>
          <w:rStyle w:val="default"/>
          <w:rFonts w:cs="FrankRuehl"/>
          <w:vanish/>
          <w:sz w:val="22"/>
          <w:szCs w:val="22"/>
          <w:u w:val="single"/>
          <w:shd w:val="clear" w:color="auto" w:fill="FFFF99"/>
          <w:rtl/>
        </w:rPr>
        <w:t>(2)</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הטלת חובת רישום של מרפאות מסוגים מסויימים;</w:t>
      </w:r>
    </w:p>
    <w:p w:rsidR="00E31DD2" w:rsidRPr="00FC54AC" w:rsidRDefault="00E31DD2" w:rsidP="00E31DD2">
      <w:pPr>
        <w:pStyle w:val="P22"/>
        <w:spacing w:before="0"/>
        <w:ind w:left="1021" w:right="1134"/>
        <w:rPr>
          <w:rStyle w:val="default"/>
          <w:rFonts w:cs="FrankRuehl"/>
          <w:vanish/>
          <w:sz w:val="22"/>
          <w:szCs w:val="22"/>
          <w:u w:val="single"/>
          <w:shd w:val="clear" w:color="auto" w:fill="FFFF99"/>
          <w:rtl/>
        </w:rPr>
      </w:pPr>
      <w:r w:rsidRPr="00FC54AC">
        <w:rPr>
          <w:rStyle w:val="default"/>
          <w:rFonts w:cs="FrankRuehl"/>
          <w:vanish/>
          <w:sz w:val="22"/>
          <w:szCs w:val="22"/>
          <w:u w:val="single"/>
          <w:shd w:val="clear" w:color="auto" w:fill="FFFF99"/>
          <w:rtl/>
        </w:rPr>
        <w:t>(3)</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התנאים שיתקיימו במרפאות לצורך מתן שירותי רפואה וטרינרית או טיפול רפואי מסוגים מסויימים;</w:t>
      </w:r>
    </w:p>
    <w:p w:rsidR="00E31DD2" w:rsidRPr="00FC54AC" w:rsidRDefault="00E31DD2" w:rsidP="00E31DD2">
      <w:pPr>
        <w:pStyle w:val="P22"/>
        <w:spacing w:before="0"/>
        <w:ind w:left="1021" w:right="1134"/>
        <w:rPr>
          <w:rStyle w:val="default"/>
          <w:rFonts w:cs="FrankRuehl"/>
          <w:vanish/>
          <w:sz w:val="22"/>
          <w:szCs w:val="22"/>
          <w:u w:val="single"/>
          <w:shd w:val="clear" w:color="auto" w:fill="FFFF99"/>
          <w:rtl/>
        </w:rPr>
      </w:pPr>
      <w:r w:rsidRPr="00FC54AC">
        <w:rPr>
          <w:rStyle w:val="default"/>
          <w:rFonts w:cs="FrankRuehl"/>
          <w:vanish/>
          <w:sz w:val="22"/>
          <w:szCs w:val="22"/>
          <w:u w:val="single"/>
          <w:shd w:val="clear" w:color="auto" w:fill="FFFF99"/>
          <w:rtl/>
        </w:rPr>
        <w:t>(4)</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סידורי תברואה;</w:t>
      </w:r>
    </w:p>
    <w:p w:rsidR="00E31DD2" w:rsidRPr="00FC54AC" w:rsidRDefault="00E31DD2" w:rsidP="00E31DD2">
      <w:pPr>
        <w:pStyle w:val="P22"/>
        <w:spacing w:before="0"/>
        <w:ind w:left="1021" w:right="1134"/>
        <w:rPr>
          <w:rStyle w:val="default"/>
          <w:rFonts w:cs="FrankRuehl"/>
          <w:vanish/>
          <w:sz w:val="22"/>
          <w:szCs w:val="22"/>
          <w:u w:val="single"/>
          <w:shd w:val="clear" w:color="auto" w:fill="FFFF99"/>
          <w:rtl/>
        </w:rPr>
      </w:pPr>
      <w:r w:rsidRPr="00FC54AC">
        <w:rPr>
          <w:rStyle w:val="default"/>
          <w:rFonts w:cs="FrankRuehl"/>
          <w:vanish/>
          <w:sz w:val="22"/>
          <w:szCs w:val="22"/>
          <w:u w:val="single"/>
          <w:shd w:val="clear" w:color="auto" w:fill="FFFF99"/>
          <w:rtl/>
        </w:rPr>
        <w:t>(5)</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ניהול רשומות, החזקתן, שמירתן, והביקורת עליהן.</w:t>
      </w:r>
    </w:p>
    <w:p w:rsidR="00E31DD2" w:rsidRPr="00FC54AC" w:rsidRDefault="00E31DD2" w:rsidP="00E31DD2">
      <w:pPr>
        <w:pStyle w:val="P00"/>
        <w:spacing w:before="0"/>
        <w:ind w:left="0" w:right="1134"/>
        <w:rPr>
          <w:rStyle w:val="default"/>
          <w:rFonts w:cs="FrankRuehl" w:hint="cs"/>
          <w:vanish/>
          <w:sz w:val="22"/>
          <w:szCs w:val="22"/>
          <w:u w:val="single"/>
          <w:shd w:val="clear" w:color="auto" w:fill="FFFF99"/>
          <w:rtl/>
        </w:rPr>
      </w:pPr>
      <w:r w:rsidRPr="00FC54AC">
        <w:rPr>
          <w:vanish/>
          <w:sz w:val="22"/>
          <w:szCs w:val="22"/>
          <w:shd w:val="clear" w:color="auto" w:fill="FFFF99"/>
          <w:rtl/>
        </w:rPr>
        <w:tab/>
      </w:r>
      <w:r w:rsidRPr="00FC54AC">
        <w:rPr>
          <w:rStyle w:val="default"/>
          <w:rFonts w:cs="FrankRuehl"/>
          <w:vanish/>
          <w:sz w:val="22"/>
          <w:szCs w:val="22"/>
          <w:shd w:val="clear" w:color="auto" w:fill="FFFF99"/>
          <w:rtl/>
        </w:rPr>
        <w:t xml:space="preserve"> </w:t>
      </w:r>
      <w:r w:rsidRPr="00FC54AC">
        <w:rPr>
          <w:rStyle w:val="default"/>
          <w:rFonts w:cs="FrankRuehl"/>
          <w:vanish/>
          <w:sz w:val="22"/>
          <w:szCs w:val="22"/>
          <w:u w:val="single"/>
          <w:shd w:val="clear" w:color="auto" w:fill="FFFF99"/>
          <w:rtl/>
        </w:rPr>
        <w:t>(</w:t>
      </w:r>
      <w:r w:rsidRPr="00FC54AC">
        <w:rPr>
          <w:rStyle w:val="default"/>
          <w:rFonts w:cs="FrankRuehl" w:hint="cs"/>
          <w:vanish/>
          <w:sz w:val="22"/>
          <w:szCs w:val="22"/>
          <w:u w:val="single"/>
          <w:shd w:val="clear" w:color="auto" w:fill="FFFF99"/>
          <w:rtl/>
        </w:rPr>
        <w:t>ג)</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תקנות על פי פסקאות (1) ו-(5) של סעיף קטן (ב) יותקנו באישור ועדת הכלכל</w:t>
      </w:r>
      <w:r w:rsidRPr="00FC54AC">
        <w:rPr>
          <w:rStyle w:val="default"/>
          <w:rFonts w:cs="FrankRuehl"/>
          <w:vanish/>
          <w:sz w:val="22"/>
          <w:szCs w:val="22"/>
          <w:u w:val="single"/>
          <w:shd w:val="clear" w:color="auto" w:fill="FFFF99"/>
          <w:rtl/>
        </w:rPr>
        <w:t>ה</w:t>
      </w:r>
      <w:r w:rsidRPr="00FC54AC">
        <w:rPr>
          <w:rStyle w:val="default"/>
          <w:rFonts w:cs="FrankRuehl" w:hint="cs"/>
          <w:vanish/>
          <w:sz w:val="22"/>
          <w:szCs w:val="22"/>
          <w:u w:val="single"/>
          <w:shd w:val="clear" w:color="auto" w:fill="FFFF99"/>
          <w:rtl/>
        </w:rPr>
        <w:t xml:space="preserve"> של הכנסת.</w:t>
      </w:r>
    </w:p>
    <w:p w:rsidR="00E31DD2" w:rsidRPr="00FC54AC" w:rsidRDefault="00E31DD2" w:rsidP="00E31DD2">
      <w:pPr>
        <w:pStyle w:val="P00"/>
        <w:spacing w:before="0"/>
        <w:ind w:left="1021" w:right="1134"/>
        <w:rPr>
          <w:rFonts w:hint="cs"/>
          <w:vanish/>
          <w:color w:val="FF0000"/>
          <w:szCs w:val="20"/>
          <w:shd w:val="clear" w:color="auto" w:fill="FFFF99"/>
          <w:rtl/>
        </w:rPr>
      </w:pPr>
    </w:p>
    <w:p w:rsidR="00E31DD2" w:rsidRPr="00FC54AC" w:rsidRDefault="00E31DD2" w:rsidP="00E31DD2">
      <w:pPr>
        <w:pStyle w:val="P00"/>
        <w:spacing w:before="0"/>
        <w:ind w:left="1021" w:right="1134"/>
        <w:rPr>
          <w:rFonts w:hint="cs"/>
          <w:b/>
          <w:bCs/>
          <w:vanish/>
          <w:szCs w:val="20"/>
          <w:shd w:val="clear" w:color="auto" w:fill="FFFF99"/>
          <w:rtl/>
        </w:rPr>
      </w:pPr>
      <w:r w:rsidRPr="00FC54AC">
        <w:rPr>
          <w:rFonts w:hint="cs"/>
          <w:vanish/>
          <w:color w:val="FF0000"/>
          <w:szCs w:val="20"/>
          <w:shd w:val="clear" w:color="auto" w:fill="FFFF99"/>
          <w:rtl/>
        </w:rPr>
        <w:t>מיום 4.5.1994</w:t>
      </w:r>
    </w:p>
    <w:p w:rsidR="00E31DD2" w:rsidRPr="00FC54AC" w:rsidRDefault="00E31DD2" w:rsidP="00E31DD2">
      <w:pPr>
        <w:pStyle w:val="P00"/>
        <w:spacing w:before="0"/>
        <w:ind w:left="1021" w:right="1134"/>
        <w:rPr>
          <w:rFonts w:hint="cs"/>
          <w:b/>
          <w:bCs/>
          <w:vanish/>
          <w:szCs w:val="20"/>
          <w:shd w:val="clear" w:color="auto" w:fill="FFFF99"/>
          <w:rtl/>
        </w:rPr>
      </w:pPr>
      <w:r w:rsidRPr="00FC54AC">
        <w:rPr>
          <w:rFonts w:hint="cs"/>
          <w:b/>
          <w:bCs/>
          <w:vanish/>
          <w:szCs w:val="20"/>
          <w:shd w:val="clear" w:color="auto" w:fill="FFFF99"/>
          <w:rtl/>
        </w:rPr>
        <w:t>תיקון מס' 2</w:t>
      </w:r>
    </w:p>
    <w:p w:rsidR="00E31DD2" w:rsidRPr="00FC54AC" w:rsidRDefault="00E31DD2" w:rsidP="00E31DD2">
      <w:pPr>
        <w:pStyle w:val="P00"/>
        <w:tabs>
          <w:tab w:val="clear" w:pos="6259"/>
        </w:tabs>
        <w:spacing w:before="0"/>
        <w:ind w:left="1021" w:right="1134"/>
        <w:rPr>
          <w:rFonts w:hint="cs"/>
          <w:vanish/>
          <w:szCs w:val="20"/>
          <w:shd w:val="clear" w:color="auto" w:fill="FFFF99"/>
          <w:rtl/>
        </w:rPr>
      </w:pPr>
      <w:hyperlink r:id="rId78" w:history="1">
        <w:r w:rsidRPr="00FC54AC">
          <w:rPr>
            <w:rStyle w:val="Hyperlink"/>
            <w:rFonts w:hint="cs"/>
            <w:vanish/>
            <w:szCs w:val="20"/>
            <w:shd w:val="clear" w:color="auto" w:fill="FFFF99"/>
            <w:rtl/>
          </w:rPr>
          <w:t>ס"ח תשנ"ה מס' 1497</w:t>
        </w:r>
      </w:hyperlink>
      <w:r w:rsidRPr="00FC54AC">
        <w:rPr>
          <w:rFonts w:hint="cs"/>
          <w:vanish/>
          <w:szCs w:val="20"/>
          <w:shd w:val="clear" w:color="auto" w:fill="FFFF99"/>
          <w:rtl/>
        </w:rPr>
        <w:t xml:space="preserve"> מיום 28.12.1994 עמ' 82 (</w:t>
      </w:r>
      <w:hyperlink r:id="rId79" w:history="1">
        <w:r w:rsidRPr="00FC54AC">
          <w:rPr>
            <w:rStyle w:val="Hyperlink"/>
            <w:rFonts w:hint="cs"/>
            <w:vanish/>
            <w:szCs w:val="20"/>
            <w:shd w:val="clear" w:color="auto" w:fill="FFFF99"/>
            <w:rtl/>
          </w:rPr>
          <w:t>ה"ח 2299</w:t>
        </w:r>
      </w:hyperlink>
      <w:r w:rsidRPr="00FC54AC">
        <w:rPr>
          <w:rFonts w:hint="cs"/>
          <w:vanish/>
          <w:szCs w:val="20"/>
          <w:shd w:val="clear" w:color="auto" w:fill="FFFF99"/>
          <w:rtl/>
        </w:rPr>
        <w:t>)</w:t>
      </w:r>
    </w:p>
    <w:p w:rsidR="00E31DD2" w:rsidRPr="00FC54AC" w:rsidRDefault="00E31DD2" w:rsidP="00E31DD2">
      <w:pPr>
        <w:pStyle w:val="P22"/>
        <w:ind w:left="1021" w:right="1134"/>
        <w:rPr>
          <w:rStyle w:val="default"/>
          <w:rFonts w:cs="FrankRuehl"/>
          <w:vanish/>
          <w:sz w:val="22"/>
          <w:szCs w:val="22"/>
          <w:u w:val="single"/>
          <w:shd w:val="clear" w:color="auto" w:fill="FFFF99"/>
          <w:rtl/>
        </w:rPr>
      </w:pPr>
      <w:r w:rsidRPr="00FC54AC">
        <w:rPr>
          <w:rStyle w:val="default"/>
          <w:rFonts w:cs="FrankRuehl"/>
          <w:vanish/>
          <w:sz w:val="22"/>
          <w:szCs w:val="22"/>
          <w:u w:val="single"/>
          <w:shd w:val="clear" w:color="auto" w:fill="FFFF99"/>
          <w:rtl/>
        </w:rPr>
        <w:t>(5</w:t>
      </w:r>
      <w:r w:rsidRPr="00FC54AC">
        <w:rPr>
          <w:rStyle w:val="default"/>
          <w:rFonts w:cs="FrankRuehl" w:hint="cs"/>
          <w:vanish/>
          <w:sz w:val="22"/>
          <w:szCs w:val="22"/>
          <w:u w:val="single"/>
          <w:shd w:val="clear" w:color="auto" w:fill="FFFF99"/>
          <w:rtl/>
        </w:rPr>
        <w:t>א)</w:t>
      </w:r>
      <w:r w:rsidRPr="00FC54AC">
        <w:rPr>
          <w:rStyle w:val="default"/>
          <w:rFonts w:cs="FrankRuehl"/>
          <w:vanish/>
          <w:sz w:val="22"/>
          <w:szCs w:val="22"/>
          <w:u w:val="single"/>
          <w:shd w:val="clear" w:color="auto" w:fill="FFFF99"/>
          <w:rtl/>
        </w:rPr>
        <w:tab/>
      </w:r>
      <w:r w:rsidRPr="00FC54AC">
        <w:rPr>
          <w:rStyle w:val="default"/>
          <w:rFonts w:cs="FrankRuehl" w:hint="cs"/>
          <w:vanish/>
          <w:sz w:val="22"/>
          <w:szCs w:val="22"/>
          <w:u w:val="single"/>
          <w:shd w:val="clear" w:color="auto" w:fill="FFFF99"/>
          <w:rtl/>
        </w:rPr>
        <w:t>קביעה והסדרה של בדיקה, טיפול, חיטוי, תפיסה, העברה, עיכוב, סילוק, המתה או השמדה של בעלי חיים, של תוצרתם או של גוויותיהם, שבשלם קיים חשש לפגיע</w:t>
      </w:r>
      <w:r w:rsidRPr="00FC54AC">
        <w:rPr>
          <w:rStyle w:val="default"/>
          <w:rFonts w:cs="FrankRuehl"/>
          <w:vanish/>
          <w:sz w:val="22"/>
          <w:szCs w:val="22"/>
          <w:u w:val="single"/>
          <w:shd w:val="clear" w:color="auto" w:fill="FFFF99"/>
          <w:rtl/>
        </w:rPr>
        <w:t>ה</w:t>
      </w:r>
      <w:r w:rsidRPr="00FC54AC">
        <w:rPr>
          <w:rStyle w:val="default"/>
          <w:rFonts w:cs="FrankRuehl" w:hint="cs"/>
          <w:vanish/>
          <w:sz w:val="22"/>
          <w:szCs w:val="22"/>
          <w:u w:val="single"/>
          <w:shd w:val="clear" w:color="auto" w:fill="FFFF99"/>
          <w:rtl/>
        </w:rPr>
        <w:t xml:space="preserve"> בבריאותם של בני אדם</w:t>
      </w:r>
      <w:r w:rsidR="00B92380" w:rsidRPr="00FC54AC">
        <w:rPr>
          <w:rStyle w:val="default"/>
          <w:rFonts w:cs="FrankRuehl" w:hint="cs"/>
          <w:vanish/>
          <w:sz w:val="22"/>
          <w:szCs w:val="22"/>
          <w:u w:val="single"/>
          <w:shd w:val="clear" w:color="auto" w:fill="FFFF99"/>
          <w:rtl/>
        </w:rPr>
        <w:t>;</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(6)</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איסור והסדרה של הוצאת גוויות מקבורתן;</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(7)</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קביעה והסדרה של המתת בעלי חיים, לרבות עריכת ביקורת וכן בדיקת הגוויות;</w:t>
      </w:r>
    </w:p>
    <w:p w:rsidR="00E31DD2" w:rsidRPr="00FC54AC" w:rsidRDefault="00E31DD2" w:rsidP="00E31DD2">
      <w:pPr>
        <w:pStyle w:val="P22"/>
        <w:spacing w:before="0"/>
        <w:ind w:left="1021" w:right="1134"/>
        <w:rPr>
          <w:rStyle w:val="default"/>
          <w:rFonts w:cs="FrankRuehl" w:hint="cs"/>
          <w:vanish/>
          <w:sz w:val="22"/>
          <w:szCs w:val="22"/>
          <w:shd w:val="clear" w:color="auto" w:fill="FFFF99"/>
          <w:rtl/>
        </w:rPr>
      </w:pPr>
      <w:r w:rsidRPr="00FC54AC">
        <w:rPr>
          <w:rStyle w:val="default"/>
          <w:rFonts w:cs="FrankRuehl"/>
          <w:vanish/>
          <w:sz w:val="22"/>
          <w:szCs w:val="22"/>
          <w:shd w:val="clear" w:color="auto" w:fill="FFFF99"/>
          <w:rtl/>
        </w:rPr>
        <w:t>(8)</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הקמת בתי-מטבחיים </w:t>
      </w:r>
      <w:r w:rsidRPr="00FC54AC">
        <w:rPr>
          <w:rStyle w:val="default"/>
          <w:rFonts w:cs="FrankRuehl" w:hint="cs"/>
          <w:strike/>
          <w:vanish/>
          <w:sz w:val="22"/>
          <w:szCs w:val="22"/>
          <w:shd w:val="clear" w:color="auto" w:fill="FFFF99"/>
          <w:rtl/>
        </w:rPr>
        <w:t>ושווקי בעלי חיים</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שווקי בעלי חיים ומיתקנים לאחזקתם של בעלי חיים</w:t>
      </w:r>
      <w:r w:rsidRPr="00FC54AC">
        <w:rPr>
          <w:rStyle w:val="default"/>
          <w:rFonts w:cs="FrankRuehl" w:hint="cs"/>
          <w:vanish/>
          <w:sz w:val="22"/>
          <w:szCs w:val="22"/>
          <w:shd w:val="clear" w:color="auto" w:fill="FFFF99"/>
          <w:rtl/>
        </w:rPr>
        <w:t>, תכנונם והשימוש בהם;</w:t>
      </w:r>
    </w:p>
    <w:p w:rsidR="00E31DD2" w:rsidRPr="00FC54AC" w:rsidRDefault="00E31DD2" w:rsidP="00E31DD2">
      <w:pPr>
        <w:pStyle w:val="P00"/>
        <w:spacing w:before="0"/>
        <w:ind w:left="0" w:right="1134"/>
        <w:rPr>
          <w:rStyle w:val="default"/>
          <w:rFonts w:cs="FrankRuehl" w:hint="cs"/>
          <w:vanish/>
          <w:szCs w:val="20"/>
          <w:shd w:val="clear" w:color="auto" w:fill="FFFF99"/>
          <w:rtl/>
        </w:rPr>
      </w:pPr>
    </w:p>
    <w:p w:rsidR="00E31DD2" w:rsidRPr="00FC54AC" w:rsidRDefault="00E31DD2" w:rsidP="00E31DD2">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E31DD2" w:rsidRPr="00FC54AC" w:rsidRDefault="00E31DD2" w:rsidP="00E31DD2">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E31DD2" w:rsidRPr="00FC54AC" w:rsidRDefault="00E31DD2" w:rsidP="00E31DD2">
      <w:pPr>
        <w:pStyle w:val="P00"/>
        <w:spacing w:before="0"/>
        <w:ind w:left="0" w:right="1134"/>
        <w:rPr>
          <w:rStyle w:val="default"/>
          <w:rFonts w:cs="FrankRuehl" w:hint="cs"/>
          <w:vanish/>
          <w:szCs w:val="20"/>
          <w:shd w:val="clear" w:color="auto" w:fill="FFFF99"/>
          <w:rtl/>
        </w:rPr>
      </w:pPr>
      <w:hyperlink r:id="rId80"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81"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E31DD2" w:rsidRPr="00FC54AC" w:rsidRDefault="00E31DD2" w:rsidP="00E31DD2">
      <w:pPr>
        <w:pStyle w:val="P00"/>
        <w:ind w:left="0" w:right="1134"/>
        <w:rPr>
          <w:rStyle w:val="default"/>
          <w:rFonts w:cs="FrankRuehl" w:hint="cs"/>
          <w:vanish/>
          <w:sz w:val="22"/>
          <w:szCs w:val="22"/>
          <w:shd w:val="clear" w:color="auto" w:fill="FFFF99"/>
          <w:rtl/>
        </w:rPr>
      </w:pPr>
      <w:r w:rsidRPr="00FC54AC">
        <w:rPr>
          <w:vanish/>
          <w:sz w:val="22"/>
          <w:szCs w:val="22"/>
          <w:shd w:val="clear" w:color="auto" w:fill="FFFF99"/>
          <w:rtl/>
        </w:rPr>
        <w:tab/>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ג)</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תקנות על פי </w:t>
      </w:r>
      <w:r w:rsidRPr="00FC54AC">
        <w:rPr>
          <w:rStyle w:val="default"/>
          <w:rFonts w:cs="FrankRuehl" w:hint="cs"/>
          <w:vanish/>
          <w:sz w:val="22"/>
          <w:szCs w:val="22"/>
          <w:u w:val="single"/>
          <w:shd w:val="clear" w:color="auto" w:fill="FFFF99"/>
          <w:rtl/>
        </w:rPr>
        <w:t>פסקאות (3), (10) עד (12) ו-(14) של סעיף קטן (א), ועל פי</w:t>
      </w:r>
      <w:r w:rsidRPr="00FC54AC">
        <w:rPr>
          <w:rStyle w:val="default"/>
          <w:rFonts w:cs="FrankRuehl" w:hint="cs"/>
          <w:vanish/>
          <w:sz w:val="22"/>
          <w:szCs w:val="22"/>
          <w:shd w:val="clear" w:color="auto" w:fill="FFFF99"/>
          <w:rtl/>
        </w:rPr>
        <w:t xml:space="preserve"> פסקאות (1) ו-(5) של סעיף קטן (ב) יותקנו באישור ועדת הכלכל</w:t>
      </w:r>
      <w:r w:rsidRPr="00FC54AC">
        <w:rPr>
          <w:rStyle w:val="default"/>
          <w:rFonts w:cs="FrankRuehl"/>
          <w:vanish/>
          <w:sz w:val="22"/>
          <w:szCs w:val="22"/>
          <w:shd w:val="clear" w:color="auto" w:fill="FFFF99"/>
          <w:rtl/>
        </w:rPr>
        <w:t>ה</w:t>
      </w:r>
      <w:r w:rsidRPr="00FC54AC">
        <w:rPr>
          <w:rStyle w:val="default"/>
          <w:rFonts w:cs="FrankRuehl" w:hint="cs"/>
          <w:vanish/>
          <w:sz w:val="22"/>
          <w:szCs w:val="22"/>
          <w:shd w:val="clear" w:color="auto" w:fill="FFFF99"/>
          <w:rtl/>
        </w:rPr>
        <w:t xml:space="preserve"> של הכנסת.</w:t>
      </w:r>
    </w:p>
    <w:p w:rsidR="00E31DD2" w:rsidRPr="00FC54AC" w:rsidRDefault="00E31DD2" w:rsidP="002802E4">
      <w:pPr>
        <w:pStyle w:val="P00"/>
        <w:spacing w:before="0"/>
        <w:ind w:left="0" w:right="1134"/>
        <w:rPr>
          <w:rStyle w:val="default"/>
          <w:rFonts w:cs="FrankRuehl" w:hint="cs"/>
          <w:vanish/>
          <w:szCs w:val="20"/>
          <w:shd w:val="clear" w:color="auto" w:fill="FFFF99"/>
          <w:rtl/>
        </w:rPr>
      </w:pPr>
    </w:p>
    <w:p w:rsidR="002802E4" w:rsidRPr="00FC54AC" w:rsidRDefault="002802E4" w:rsidP="002802E4">
      <w:pPr>
        <w:pStyle w:val="P00"/>
        <w:spacing w:before="0"/>
        <w:ind w:left="1021"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5.3.2016</w:t>
      </w:r>
    </w:p>
    <w:p w:rsidR="002802E4" w:rsidRPr="00FC54AC" w:rsidRDefault="002802E4" w:rsidP="002802E4">
      <w:pPr>
        <w:pStyle w:val="P00"/>
        <w:spacing w:before="0"/>
        <w:ind w:left="1021"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7</w:t>
      </w:r>
    </w:p>
    <w:p w:rsidR="002802E4" w:rsidRPr="00FC54AC" w:rsidRDefault="002802E4" w:rsidP="002802E4">
      <w:pPr>
        <w:pStyle w:val="P00"/>
        <w:spacing w:before="0"/>
        <w:ind w:left="1021" w:right="1134"/>
        <w:rPr>
          <w:rStyle w:val="default"/>
          <w:rFonts w:cs="FrankRuehl" w:hint="cs"/>
          <w:vanish/>
          <w:szCs w:val="20"/>
          <w:shd w:val="clear" w:color="auto" w:fill="FFFF99"/>
          <w:rtl/>
        </w:rPr>
      </w:pPr>
      <w:hyperlink r:id="rId82" w:history="1">
        <w:r w:rsidRPr="00FC54AC">
          <w:rPr>
            <w:rStyle w:val="Hyperlink"/>
            <w:rFonts w:hint="cs"/>
            <w:vanish/>
            <w:szCs w:val="20"/>
            <w:shd w:val="clear" w:color="auto" w:fill="FFFF99"/>
            <w:rtl/>
          </w:rPr>
          <w:t>ס"ח תשע"ד מס' 2435</w:t>
        </w:r>
      </w:hyperlink>
      <w:r w:rsidRPr="00FC54AC">
        <w:rPr>
          <w:rStyle w:val="default"/>
          <w:rFonts w:cs="FrankRuehl" w:hint="cs"/>
          <w:vanish/>
          <w:szCs w:val="20"/>
          <w:shd w:val="clear" w:color="auto" w:fill="FFFF99"/>
          <w:rtl/>
        </w:rPr>
        <w:t xml:space="preserve"> מיום 5.3.2014 עמ' 321 (</w:t>
      </w:r>
      <w:hyperlink r:id="rId83" w:history="1">
        <w:r w:rsidRPr="00FC54AC">
          <w:rPr>
            <w:rStyle w:val="Hyperlink"/>
            <w:rFonts w:hint="cs"/>
            <w:vanish/>
            <w:szCs w:val="20"/>
            <w:shd w:val="clear" w:color="auto" w:fill="FFFF99"/>
            <w:rtl/>
          </w:rPr>
          <w:t>ה"ח 713</w:t>
        </w:r>
      </w:hyperlink>
      <w:r w:rsidRPr="00FC54AC">
        <w:rPr>
          <w:rStyle w:val="default"/>
          <w:rFonts w:cs="FrankRuehl" w:hint="cs"/>
          <w:vanish/>
          <w:szCs w:val="20"/>
          <w:shd w:val="clear" w:color="auto" w:fill="FFFF99"/>
          <w:rtl/>
        </w:rPr>
        <w:t>)</w:t>
      </w:r>
    </w:p>
    <w:p w:rsidR="002802E4" w:rsidRPr="00FC54AC" w:rsidRDefault="002802E4" w:rsidP="002802E4">
      <w:pPr>
        <w:pStyle w:val="P22"/>
        <w:ind w:left="1021" w:right="1134"/>
        <w:rPr>
          <w:rStyle w:val="default"/>
          <w:rFonts w:cs="FrankRuehl" w:hint="cs"/>
          <w:vanish/>
          <w:sz w:val="22"/>
          <w:szCs w:val="22"/>
          <w:shd w:val="clear" w:color="auto" w:fill="FFFF99"/>
          <w:rtl/>
        </w:rPr>
      </w:pPr>
      <w:r w:rsidRPr="00FC54AC">
        <w:rPr>
          <w:rStyle w:val="default"/>
          <w:rFonts w:cs="FrankRuehl"/>
          <w:vanish/>
          <w:sz w:val="22"/>
          <w:szCs w:val="22"/>
          <w:shd w:val="clear" w:color="auto" w:fill="FFFF99"/>
          <w:rtl/>
        </w:rPr>
        <w:t>(11)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איסור והסדרה של יבוא וי</w:t>
      </w:r>
      <w:r w:rsidRPr="00FC54AC">
        <w:rPr>
          <w:rStyle w:val="default"/>
          <w:rFonts w:cs="FrankRuehl"/>
          <w:vanish/>
          <w:sz w:val="22"/>
          <w:szCs w:val="22"/>
          <w:shd w:val="clear" w:color="auto" w:fill="FFFF99"/>
          <w:rtl/>
        </w:rPr>
        <w:t>צ</w:t>
      </w:r>
      <w:r w:rsidRPr="00FC54AC">
        <w:rPr>
          <w:rStyle w:val="default"/>
          <w:rFonts w:cs="FrankRuehl" w:hint="cs"/>
          <w:vanish/>
          <w:sz w:val="22"/>
          <w:szCs w:val="22"/>
          <w:shd w:val="clear" w:color="auto" w:fill="FFFF99"/>
          <w:rtl/>
        </w:rPr>
        <w:t>וא של בעלי חיים, גוויות, רפד</w:t>
      </w:r>
      <w:r w:rsidRPr="00FC54AC">
        <w:rPr>
          <w:rStyle w:val="default"/>
          <w:rFonts w:cs="FrankRuehl" w:hint="cs"/>
          <w:strike/>
          <w:vanish/>
          <w:sz w:val="22"/>
          <w:szCs w:val="22"/>
          <w:shd w:val="clear" w:color="auto" w:fill="FFFF99"/>
          <w:rtl/>
        </w:rPr>
        <w:t>, זבל או מספוא</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וזבל</w:t>
      </w:r>
      <w:r w:rsidRPr="00FC54AC">
        <w:rPr>
          <w:rStyle w:val="default"/>
          <w:rFonts w:cs="FrankRuehl" w:hint="cs"/>
          <w:vanish/>
          <w:sz w:val="22"/>
          <w:szCs w:val="22"/>
          <w:shd w:val="clear" w:color="auto" w:fill="FFFF99"/>
          <w:rtl/>
        </w:rPr>
        <w:t>;</w:t>
      </w:r>
    </w:p>
    <w:p w:rsidR="00475A0F" w:rsidRPr="00FC54AC" w:rsidRDefault="00475A0F" w:rsidP="00475A0F">
      <w:pPr>
        <w:pStyle w:val="P00"/>
        <w:tabs>
          <w:tab w:val="clear" w:pos="6259"/>
        </w:tabs>
        <w:spacing w:before="0"/>
        <w:ind w:left="1021" w:right="1134"/>
        <w:rPr>
          <w:rStyle w:val="default"/>
          <w:rFonts w:cs="FrankRuehl" w:hint="cs"/>
          <w:vanish/>
          <w:szCs w:val="20"/>
          <w:shd w:val="clear" w:color="auto" w:fill="FFFF99"/>
          <w:rtl/>
        </w:rPr>
      </w:pPr>
    </w:p>
    <w:p w:rsidR="00475A0F" w:rsidRPr="00FC54AC" w:rsidRDefault="00475A0F" w:rsidP="0023481D">
      <w:pPr>
        <w:pStyle w:val="P00"/>
        <w:spacing w:before="0"/>
        <w:ind w:left="1021"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 xml:space="preserve">מיום </w:t>
      </w:r>
      <w:r w:rsidR="0023481D" w:rsidRPr="00FC54AC">
        <w:rPr>
          <w:rStyle w:val="default"/>
          <w:rFonts w:cs="FrankRuehl" w:hint="cs"/>
          <w:vanish/>
          <w:color w:val="FF0000"/>
          <w:szCs w:val="20"/>
          <w:shd w:val="clear" w:color="auto" w:fill="FFFF99"/>
          <w:rtl/>
        </w:rPr>
        <w:t>1.3.2020</w:t>
      </w:r>
    </w:p>
    <w:p w:rsidR="00475A0F" w:rsidRPr="00FC54AC" w:rsidRDefault="00475A0F" w:rsidP="00475A0F">
      <w:pPr>
        <w:pStyle w:val="P00"/>
        <w:spacing w:before="0"/>
        <w:ind w:left="1021"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8</w:t>
      </w:r>
    </w:p>
    <w:p w:rsidR="00475A0F" w:rsidRPr="00FC54AC" w:rsidRDefault="00475A0F" w:rsidP="00475A0F">
      <w:pPr>
        <w:pStyle w:val="P00"/>
        <w:spacing w:before="0"/>
        <w:ind w:left="1021" w:right="1134"/>
        <w:rPr>
          <w:rStyle w:val="default"/>
          <w:rFonts w:cs="FrankRuehl" w:hint="cs"/>
          <w:vanish/>
          <w:szCs w:val="20"/>
          <w:shd w:val="clear" w:color="auto" w:fill="FFFF99"/>
          <w:rtl/>
        </w:rPr>
      </w:pPr>
      <w:hyperlink r:id="rId84" w:history="1">
        <w:r w:rsidRPr="00FC54AC">
          <w:rPr>
            <w:rStyle w:val="Hyperlink"/>
            <w:rFonts w:hint="cs"/>
            <w:vanish/>
            <w:szCs w:val="20"/>
            <w:shd w:val="clear" w:color="auto" w:fill="FFFF99"/>
            <w:rtl/>
          </w:rPr>
          <w:t>ס"ח תשע"ו מס' 2510</w:t>
        </w:r>
      </w:hyperlink>
      <w:r w:rsidRPr="00FC54AC">
        <w:rPr>
          <w:rStyle w:val="default"/>
          <w:rFonts w:cs="FrankRuehl" w:hint="cs"/>
          <w:vanish/>
          <w:szCs w:val="20"/>
          <w:shd w:val="clear" w:color="auto" w:fill="FFFF99"/>
          <w:rtl/>
        </w:rPr>
        <w:t xml:space="preserve"> מיום 30.11.2015 עמ' 175 (</w:t>
      </w:r>
      <w:hyperlink r:id="rId85" w:history="1">
        <w:r w:rsidRPr="00FC54AC">
          <w:rPr>
            <w:rStyle w:val="Hyperlink"/>
            <w:rFonts w:hint="cs"/>
            <w:vanish/>
            <w:szCs w:val="20"/>
            <w:shd w:val="clear" w:color="auto" w:fill="FFFF99"/>
            <w:rtl/>
          </w:rPr>
          <w:t>ה"ח 951</w:t>
        </w:r>
      </w:hyperlink>
      <w:r w:rsidRPr="00FC54AC">
        <w:rPr>
          <w:rStyle w:val="default"/>
          <w:rFonts w:cs="FrankRuehl" w:hint="cs"/>
          <w:vanish/>
          <w:szCs w:val="20"/>
          <w:shd w:val="clear" w:color="auto" w:fill="FFFF99"/>
          <w:rtl/>
        </w:rPr>
        <w:t>)</w:t>
      </w:r>
    </w:p>
    <w:p w:rsidR="00475A0F" w:rsidRPr="00475A0F" w:rsidRDefault="00475A0F" w:rsidP="00475A0F">
      <w:pPr>
        <w:pStyle w:val="P00"/>
        <w:spacing w:before="0"/>
        <w:ind w:left="1021" w:right="1134"/>
        <w:rPr>
          <w:rStyle w:val="default"/>
          <w:rFonts w:cs="FrankRuehl" w:hint="cs"/>
          <w:sz w:val="2"/>
          <w:szCs w:val="2"/>
          <w:shd w:val="clear" w:color="auto" w:fill="FFFF99"/>
          <w:rtl/>
        </w:rPr>
      </w:pPr>
      <w:r w:rsidRPr="00FC54AC">
        <w:rPr>
          <w:rStyle w:val="default"/>
          <w:rFonts w:cs="FrankRuehl" w:hint="cs"/>
          <w:b/>
          <w:bCs/>
          <w:vanish/>
          <w:szCs w:val="20"/>
          <w:shd w:val="clear" w:color="auto" w:fill="FFFF99"/>
          <w:rtl/>
        </w:rPr>
        <w:t>הוספת פסקה 22</w:t>
      </w:r>
      <w:r w:rsidR="00A832A5" w:rsidRPr="00FC54AC">
        <w:rPr>
          <w:rStyle w:val="default"/>
          <w:rFonts w:cs="FrankRuehl" w:hint="cs"/>
          <w:b/>
          <w:bCs/>
          <w:vanish/>
          <w:szCs w:val="20"/>
          <w:shd w:val="clear" w:color="auto" w:fill="FFFF99"/>
          <w:rtl/>
        </w:rPr>
        <w:t>(א)</w:t>
      </w:r>
      <w:r w:rsidRPr="00FC54AC">
        <w:rPr>
          <w:rStyle w:val="default"/>
          <w:rFonts w:cs="FrankRuehl" w:hint="cs"/>
          <w:b/>
          <w:bCs/>
          <w:vanish/>
          <w:szCs w:val="20"/>
          <w:shd w:val="clear" w:color="auto" w:fill="FFFF99"/>
          <w:rtl/>
        </w:rPr>
        <w:t>(16)</w:t>
      </w:r>
      <w:bookmarkEnd w:id="51"/>
    </w:p>
    <w:p w:rsidR="0000378C" w:rsidRDefault="0000378C">
      <w:pPr>
        <w:pStyle w:val="P00"/>
        <w:spacing w:before="72"/>
        <w:ind w:left="0" w:right="1134"/>
        <w:rPr>
          <w:rStyle w:val="default"/>
          <w:rFonts w:cs="FrankRuehl" w:hint="cs"/>
          <w:rtl/>
        </w:rPr>
      </w:pPr>
      <w:bookmarkStart w:id="52" w:name="Seif22"/>
      <w:bookmarkEnd w:id="52"/>
      <w:r>
        <w:rPr>
          <w:lang w:val="he-IL"/>
        </w:rPr>
        <w:pict>
          <v:rect id="_x0000_s2109" style="position:absolute;left:0;text-align:left;margin-left:464.5pt;margin-top:8.05pt;width:75.05pt;height:43.95pt;z-index:251665920" o:allowincell="f" filled="f" stroked="f" strokecolor="lime" strokeweight=".25pt">
            <v:textbox inset="0,0,0,0">
              <w:txbxContent>
                <w:p w:rsidR="00E31DD2" w:rsidRDefault="00E31DD2">
                  <w:pPr>
                    <w:spacing w:line="160" w:lineRule="exact"/>
                    <w:jc w:val="left"/>
                    <w:rPr>
                      <w:rFonts w:cs="Miriam" w:hint="cs"/>
                      <w:szCs w:val="18"/>
                      <w:rtl/>
                    </w:rPr>
                  </w:pPr>
                  <w:r>
                    <w:rPr>
                      <w:rFonts w:cs="Miriam"/>
                      <w:szCs w:val="18"/>
                      <w:rtl/>
                    </w:rPr>
                    <w:t>א</w:t>
                  </w:r>
                  <w:r>
                    <w:rPr>
                      <w:rFonts w:cs="Miriam" w:hint="cs"/>
                      <w:szCs w:val="18"/>
                      <w:rtl/>
                    </w:rPr>
                    <w:t xml:space="preserve">גרות </w:t>
                  </w:r>
                  <w:r>
                    <w:rPr>
                      <w:rFonts w:cs="Miriam"/>
                      <w:szCs w:val="18"/>
                      <w:rtl/>
                    </w:rPr>
                    <w:t>[20(</w:t>
                  </w:r>
                  <w:r>
                    <w:rPr>
                      <w:rFonts w:cs="Miriam" w:hint="cs"/>
                      <w:szCs w:val="18"/>
                      <w:rtl/>
                    </w:rPr>
                    <w:t>ט)]</w:t>
                  </w:r>
                </w:p>
                <w:p w:rsidR="00E31DD2" w:rsidRDefault="00E31DD2">
                  <w:pPr>
                    <w:spacing w:line="160" w:lineRule="exact"/>
                    <w:jc w:val="left"/>
                    <w:rPr>
                      <w:rFonts w:cs="Miriam" w:hint="cs"/>
                      <w:noProof/>
                      <w:szCs w:val="18"/>
                      <w:rtl/>
                    </w:rPr>
                  </w:pPr>
                  <w:r>
                    <w:rPr>
                      <w:rFonts w:cs="Miriam" w:hint="cs"/>
                      <w:szCs w:val="18"/>
                      <w:rtl/>
                    </w:rPr>
                    <w:t xml:space="preserve">(תיקון מס' 5) </w:t>
                  </w:r>
                  <w:r>
                    <w:rPr>
                      <w:rFonts w:cs="Miriam"/>
                      <w:szCs w:val="18"/>
                      <w:rtl/>
                    </w:rPr>
                    <w:br/>
                  </w:r>
                  <w:r>
                    <w:rPr>
                      <w:rFonts w:cs="Miriam" w:hint="cs"/>
                      <w:szCs w:val="18"/>
                      <w:rtl/>
                    </w:rPr>
                    <w:t>תשס"ז-2007</w:t>
                  </w:r>
                </w:p>
                <w:p w:rsidR="004946EE" w:rsidRDefault="004946EE">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תשע"ד-2013</w:t>
                  </w:r>
                </w:p>
              </w:txbxContent>
            </v:textbox>
            <w10:anchorlock/>
          </v:rect>
        </w:pict>
      </w:r>
      <w:r>
        <w:rPr>
          <w:rStyle w:val="big-number"/>
          <w:rtl/>
        </w:rPr>
        <w:t>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w:t>
      </w:r>
      <w:r>
        <w:rPr>
          <w:rStyle w:val="default"/>
          <w:rFonts w:cs="FrankRuehl" w:hint="cs"/>
          <w:rtl/>
        </w:rPr>
        <w:t>ר החקלאות</w:t>
      </w:r>
      <w:r w:rsidR="004946EE" w:rsidRPr="004946EE">
        <w:rPr>
          <w:rStyle w:val="default"/>
          <w:rFonts w:cs="FrankRuehl" w:hint="cs"/>
          <w:rtl/>
        </w:rPr>
        <w:t>, באישור ועדת הכלכלה של הכנסת,</w:t>
      </w:r>
      <w:r>
        <w:rPr>
          <w:rStyle w:val="default"/>
          <w:rFonts w:cs="FrankRuehl" w:hint="cs"/>
          <w:rtl/>
        </w:rPr>
        <w:t xml:space="preserve"> רשאי בתקנות לקבוע אגרות בעד </w:t>
      </w:r>
      <w:r>
        <w:rPr>
          <w:rStyle w:val="default"/>
          <w:rFonts w:cs="FrankRuehl"/>
          <w:rtl/>
        </w:rPr>
        <w:t>–</w:t>
      </w:r>
    </w:p>
    <w:p w:rsidR="0000378C" w:rsidRDefault="000037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בדיקה, חיסון, ביצוע תבחין, טבילה, חיטוי או המתה של בעלי חיים;</w:t>
      </w:r>
    </w:p>
    <w:p w:rsidR="0000378C" w:rsidRDefault="000037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הזנת בעלי חיים שבהסגר והחזקתם;</w:t>
      </w:r>
    </w:p>
    <w:p w:rsidR="0000378C" w:rsidRDefault="000037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בדיקה וחיטוי של שלחים או חלקים אחרים של בעלי חיים;</w:t>
      </w:r>
    </w:p>
    <w:p w:rsidR="0000378C" w:rsidRDefault="000037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תעודה, רשיון, היתר או</w:t>
      </w:r>
      <w:r>
        <w:rPr>
          <w:rStyle w:val="default"/>
          <w:rFonts w:cs="FrankRuehl"/>
          <w:rtl/>
        </w:rPr>
        <w:t xml:space="preserve"> </w:t>
      </w:r>
      <w:r>
        <w:rPr>
          <w:rStyle w:val="default"/>
          <w:rFonts w:cs="FrankRuehl" w:hint="cs"/>
          <w:rtl/>
        </w:rPr>
        <w:t>מסמך אחר שניתנו בהתאם לתקנות שלפי פקודה זו;</w:t>
      </w:r>
    </w:p>
    <w:p w:rsidR="0000378C" w:rsidRDefault="0000378C">
      <w:pPr>
        <w:pStyle w:val="P00"/>
        <w:spacing w:before="72"/>
        <w:ind w:left="0" w:right="1134"/>
        <w:rPr>
          <w:rStyle w:val="default"/>
          <w:rFonts w:cs="FrankRuehl" w:hint="cs"/>
          <w:rtl/>
        </w:rPr>
      </w:pPr>
      <w:r>
        <w:rPr>
          <w:rStyle w:val="default"/>
          <w:rFonts w:cs="FrankRuehl"/>
          <w:rtl/>
        </w:rPr>
        <w:t>ו</w:t>
      </w:r>
      <w:r>
        <w:rPr>
          <w:rStyle w:val="default"/>
          <w:rFonts w:cs="FrankRuehl" w:hint="cs"/>
          <w:rtl/>
        </w:rPr>
        <w:t>כן להסדיר תשלום וגביית הוצאות שהוציאה המדינה לפי פקודה זו.</w:t>
      </w:r>
    </w:p>
    <w:p w:rsidR="00475A0F" w:rsidRPr="00257C35" w:rsidRDefault="00475A0F" w:rsidP="00475A0F">
      <w:pPr>
        <w:pStyle w:val="P00"/>
        <w:spacing w:before="72"/>
        <w:ind w:left="1021" w:right="1134" w:hanging="1021"/>
        <w:rPr>
          <w:rStyle w:val="default"/>
          <w:rFonts w:cs="FrankRuehl" w:hint="cs"/>
          <w:rtl/>
        </w:rPr>
      </w:pPr>
      <w:r w:rsidRPr="00257C35">
        <w:rPr>
          <w:rtl/>
          <w:lang w:val="he-IL"/>
        </w:rPr>
        <w:pict>
          <v:shape id="_x0000_s2212" type="#_x0000_t202" style="position:absolute;left:0;text-align:left;margin-left:470.25pt;margin-top:7.1pt;width:1in;height:36.55pt;z-index:251702784" filled="f" stroked="f">
            <v:textbox inset="1mm,0,1mm,0">
              <w:txbxContent>
                <w:p w:rsidR="00475A0F" w:rsidRDefault="00475A0F" w:rsidP="00475A0F">
                  <w:pPr>
                    <w:spacing w:line="160" w:lineRule="exact"/>
                    <w:jc w:val="left"/>
                    <w:rPr>
                      <w:rFonts w:cs="Miriam"/>
                      <w:noProof/>
                      <w:szCs w:val="18"/>
                      <w:rtl/>
                    </w:rPr>
                  </w:pPr>
                  <w:r>
                    <w:rPr>
                      <w:rFonts w:cs="Miriam" w:hint="cs"/>
                      <w:szCs w:val="18"/>
                      <w:rtl/>
                    </w:rPr>
                    <w:t>(תיקון מס' 8) תשע"ו-2015</w:t>
                  </w:r>
                </w:p>
                <w:p w:rsidR="009F7658" w:rsidRDefault="009F7658" w:rsidP="00475A0F">
                  <w:pPr>
                    <w:spacing w:line="160" w:lineRule="exact"/>
                    <w:jc w:val="left"/>
                    <w:rPr>
                      <w:rFonts w:cs="Miriam" w:hint="cs"/>
                      <w:noProof/>
                      <w:szCs w:val="18"/>
                      <w:rtl/>
                    </w:rPr>
                  </w:pPr>
                  <w:r>
                    <w:rPr>
                      <w:rFonts w:cs="Miriam" w:hint="cs"/>
                      <w:noProof/>
                      <w:szCs w:val="18"/>
                      <w:rtl/>
                    </w:rPr>
                    <w:t>(תיקון מס' 10) תשפ"ג-2023</w:t>
                  </w:r>
                </w:p>
              </w:txbxContent>
            </v:textbox>
            <w10:anchorlock/>
          </v:shape>
        </w:pict>
      </w:r>
      <w:r w:rsidRPr="00257C35">
        <w:rPr>
          <w:rStyle w:val="default"/>
          <w:rFonts w:cs="FrankRuehl" w:hint="cs"/>
          <w:rtl/>
        </w:rPr>
        <w:tab/>
      </w:r>
      <w:r w:rsidRPr="00257C35">
        <w:rPr>
          <w:rStyle w:val="default"/>
          <w:rFonts w:cs="FrankRuehl"/>
          <w:rtl/>
        </w:rPr>
        <w:t>(</w:t>
      </w:r>
      <w:r w:rsidRPr="00257C35">
        <w:rPr>
          <w:rStyle w:val="default"/>
          <w:rFonts w:cs="FrankRuehl" w:hint="cs"/>
          <w:rtl/>
        </w:rPr>
        <w:t>א1)</w:t>
      </w:r>
      <w:r w:rsidRPr="00257C35">
        <w:rPr>
          <w:rStyle w:val="default"/>
          <w:rFonts w:cs="FrankRuehl" w:hint="cs"/>
          <w:rtl/>
        </w:rPr>
        <w:tab/>
        <w:t>(1)</w:t>
      </w:r>
      <w:r w:rsidRPr="00257C35">
        <w:rPr>
          <w:rStyle w:val="default"/>
          <w:rFonts w:cs="FrankRuehl" w:hint="cs"/>
          <w:rtl/>
        </w:rPr>
        <w:tab/>
        <w:t>שר החקלאות ופיתוח הכפר, בהסכמת שר האוצר ובאישור ועדת הבריאות של הכנסת רשאי לקבוע אגרות בעד פיקוח וטרינרי במפעלים לבשר גולמי כהגדרתם בסעיף 177 לחוק הגנה על בריאות הציבור (מזון), או במיתקנים שבהם מבוצעות פעולות כאמור בפסקה (1) להגדרה "טיפול בתוצרת חקלאית" בחוק האמור, ויכול שיקבע אגרות שונות בעד פיקוח כאמור בשעות העבודה הרגילות ובעד פיקוח בשעות החורגות משעות העבודה הרגילות;</w:t>
      </w:r>
    </w:p>
    <w:p w:rsidR="00475A0F" w:rsidRPr="00257C35" w:rsidRDefault="00475A0F" w:rsidP="00475A0F">
      <w:pPr>
        <w:pStyle w:val="P22"/>
        <w:spacing w:before="72"/>
        <w:ind w:left="1021" w:right="1134"/>
        <w:rPr>
          <w:rStyle w:val="default"/>
          <w:rFonts w:cs="FrankRuehl" w:hint="cs"/>
          <w:rtl/>
        </w:rPr>
      </w:pPr>
      <w:r w:rsidRPr="00257C35">
        <w:rPr>
          <w:rStyle w:val="default"/>
          <w:rFonts w:cs="FrankRuehl" w:hint="cs"/>
          <w:rtl/>
        </w:rPr>
        <w:t>(2)</w:t>
      </w:r>
      <w:r w:rsidRPr="00257C35">
        <w:rPr>
          <w:rStyle w:val="default"/>
          <w:rFonts w:cs="FrankRuehl" w:hint="cs"/>
          <w:rtl/>
        </w:rPr>
        <w:tab/>
        <w:t>אגרות לפי סעיף קטן זה לעניין פיקוח וטרינרי בשעות העבודה הרגילות ייקבעו בהתאם לסכום האגרה הבסיסי כהגדרתו בסעיף 213 לחוק הגנה על בריאות הציבור (מזון);</w:t>
      </w:r>
    </w:p>
    <w:p w:rsidR="00475A0F" w:rsidRPr="00257C35" w:rsidRDefault="00475A0F" w:rsidP="00475A0F">
      <w:pPr>
        <w:pStyle w:val="P22"/>
        <w:spacing w:before="0"/>
        <w:ind w:left="1021" w:right="1134"/>
        <w:rPr>
          <w:rStyle w:val="default"/>
          <w:rFonts w:cs="FrankRuehl"/>
          <w:rtl/>
        </w:rPr>
      </w:pPr>
      <w:r w:rsidRPr="00257C35">
        <w:rPr>
          <w:rStyle w:val="default"/>
          <w:rFonts w:cs="FrankRuehl" w:hint="cs"/>
          <w:rtl/>
        </w:rPr>
        <w:t>(3)</w:t>
      </w:r>
      <w:r w:rsidRPr="00257C35">
        <w:rPr>
          <w:rStyle w:val="default"/>
          <w:rFonts w:cs="FrankRuehl" w:hint="cs"/>
          <w:rtl/>
        </w:rPr>
        <w:tab/>
        <w:t>על גביית האגרות לפי סעיף קטן זה יחולו הוראות סעיפים 217 ו-219(1) לחוק הגנה על בריאות הציבור (מזון), בשינויים המחויבים.</w:t>
      </w:r>
    </w:p>
    <w:p w:rsidR="0000378C" w:rsidRDefault="0000378C" w:rsidP="004946EE">
      <w:pPr>
        <w:pStyle w:val="P00"/>
        <w:spacing w:before="72"/>
        <w:ind w:left="0" w:right="1134"/>
        <w:rPr>
          <w:rStyle w:val="default"/>
          <w:rFonts w:cs="FrankRuehl" w:hint="cs"/>
          <w:rtl/>
        </w:rPr>
      </w:pPr>
      <w:r>
        <w:rPr>
          <w:rtl/>
          <w:lang w:val="he-IL"/>
        </w:rPr>
        <w:pict>
          <v:shape id="_x0000_s2194" type="#_x0000_t202" style="position:absolute;left:0;text-align:left;margin-left:470.25pt;margin-top:7.1pt;width:1in;height:37.2pt;z-index:251694592" filled="f" stroked="f">
            <v:textbox inset="1mm,0,1mm,0">
              <w:txbxContent>
                <w:p w:rsidR="00E31DD2" w:rsidRDefault="00E31DD2">
                  <w:pPr>
                    <w:spacing w:line="160" w:lineRule="exact"/>
                    <w:jc w:val="left"/>
                    <w:rPr>
                      <w:rFonts w:cs="Miriam" w:hint="cs"/>
                      <w:noProof/>
                      <w:szCs w:val="18"/>
                      <w:rtl/>
                    </w:rPr>
                  </w:pPr>
                  <w:r>
                    <w:rPr>
                      <w:rFonts w:cs="Miriam" w:hint="cs"/>
                      <w:szCs w:val="18"/>
                      <w:rtl/>
                    </w:rPr>
                    <w:t xml:space="preserve">(תיקון מס' 5) </w:t>
                  </w:r>
                  <w:r>
                    <w:rPr>
                      <w:rFonts w:cs="Miriam"/>
                      <w:szCs w:val="18"/>
                      <w:rtl/>
                    </w:rPr>
                    <w:br/>
                  </w:r>
                  <w:r>
                    <w:rPr>
                      <w:rFonts w:cs="Miriam" w:hint="cs"/>
                      <w:szCs w:val="18"/>
                      <w:rtl/>
                    </w:rPr>
                    <w:t>תשס"ז-2007</w:t>
                  </w:r>
                </w:p>
                <w:p w:rsidR="004946EE" w:rsidRDefault="004946EE" w:rsidP="004946EE">
                  <w:pPr>
                    <w:spacing w:line="160" w:lineRule="exact"/>
                    <w:jc w:val="left"/>
                    <w:rPr>
                      <w:rFonts w:cs="Miriam" w:hint="cs"/>
                      <w:noProof/>
                      <w:szCs w:val="18"/>
                      <w:rtl/>
                    </w:rPr>
                  </w:pPr>
                  <w:r>
                    <w:rPr>
                      <w:rFonts w:cs="Miriam" w:hint="cs"/>
                      <w:noProof/>
                      <w:szCs w:val="18"/>
                      <w:rtl/>
                    </w:rPr>
                    <w:t>(תיקון מס' 6) תשע"ד-2013</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על גביית אגרות לפי סעיף זה </w:t>
      </w:r>
      <w:r w:rsidR="004946EE" w:rsidRPr="004946EE">
        <w:rPr>
          <w:rStyle w:val="default"/>
          <w:rFonts w:cs="FrankRuehl" w:hint="cs"/>
          <w:rtl/>
        </w:rPr>
        <w:t>יחול חוק המרכז לגביית קנסות, אגרות והוצאות, התשנ"ה-1995</w:t>
      </w:r>
      <w:r>
        <w:rPr>
          <w:rStyle w:val="default"/>
          <w:rFonts w:cs="FrankRuehl"/>
          <w:rtl/>
        </w:rPr>
        <w:t>.</w:t>
      </w:r>
    </w:p>
    <w:p w:rsidR="004946EE" w:rsidRDefault="004946EE" w:rsidP="004946EE">
      <w:pPr>
        <w:pStyle w:val="P00"/>
        <w:spacing w:before="72"/>
        <w:ind w:left="0" w:right="1134"/>
        <w:rPr>
          <w:rStyle w:val="default"/>
          <w:rFonts w:cs="FrankRuehl" w:hint="cs"/>
          <w:rtl/>
        </w:rPr>
      </w:pPr>
      <w:r w:rsidRPr="004946EE">
        <w:rPr>
          <w:rStyle w:val="default"/>
          <w:rFonts w:cs="FrankRuehl"/>
          <w:rtl/>
        </w:rPr>
        <w:pict>
          <v:shape id="_x0000_s2199" type="#_x0000_t202" style="position:absolute;left:0;text-align:left;margin-left:470.25pt;margin-top:7.1pt;width:1in;height:19pt;z-index:251698688" filled="f" stroked="f">
            <v:textbox inset="1mm,0,1mm,0">
              <w:txbxContent>
                <w:p w:rsidR="004946EE" w:rsidRDefault="004946EE" w:rsidP="004946EE">
                  <w:pPr>
                    <w:spacing w:line="160" w:lineRule="exact"/>
                    <w:jc w:val="left"/>
                    <w:rPr>
                      <w:rFonts w:cs="Miriam" w:hint="cs"/>
                      <w:noProof/>
                      <w:szCs w:val="18"/>
                      <w:rtl/>
                    </w:rPr>
                  </w:pPr>
                  <w:r>
                    <w:rPr>
                      <w:rFonts w:cs="Miriam" w:hint="cs"/>
                      <w:noProof/>
                      <w:szCs w:val="18"/>
                      <w:rtl/>
                    </w:rPr>
                    <w:t>(תיקון מס' 6) תשע"ד-2013</w:t>
                  </w:r>
                </w:p>
              </w:txbxContent>
            </v:textbox>
            <w10:anchorlock/>
          </v:shape>
        </w:pict>
      </w:r>
      <w:r>
        <w:rPr>
          <w:rStyle w:val="default"/>
          <w:rFonts w:cs="FrankRuehl" w:hint="cs"/>
          <w:rtl/>
        </w:rPr>
        <w:tab/>
      </w:r>
      <w:r>
        <w:rPr>
          <w:rStyle w:val="default"/>
          <w:rFonts w:cs="FrankRuehl"/>
          <w:rtl/>
        </w:rPr>
        <w:t>(</w:t>
      </w:r>
      <w:r w:rsidRPr="004946EE">
        <w:rPr>
          <w:rStyle w:val="default"/>
          <w:rFonts w:cs="FrankRuehl" w:hint="cs"/>
          <w:rtl/>
        </w:rPr>
        <w:t>ג)</w:t>
      </w:r>
      <w:r w:rsidRPr="004946EE">
        <w:rPr>
          <w:rStyle w:val="default"/>
          <w:rFonts w:cs="FrankRuehl" w:hint="cs"/>
          <w:rtl/>
        </w:rPr>
        <w:tab/>
        <w:t>אגרות שנקבעו לפי סעיף קטן (א) המשולמות לרשות מקומית בעד פעולות שהיא מבצעת לפי פקודה זו, ייקבעו גם בהסכמת שר הפנים</w:t>
      </w:r>
      <w:r>
        <w:rPr>
          <w:rStyle w:val="default"/>
          <w:rFonts w:cs="FrankRuehl"/>
          <w:rtl/>
        </w:rPr>
        <w:t>.</w:t>
      </w:r>
    </w:p>
    <w:p w:rsidR="004946EE" w:rsidRDefault="004946EE" w:rsidP="004946EE">
      <w:pPr>
        <w:pStyle w:val="P00"/>
        <w:spacing w:before="72"/>
        <w:ind w:left="0" w:right="1134"/>
        <w:rPr>
          <w:rStyle w:val="default"/>
          <w:rFonts w:cs="FrankRuehl" w:hint="cs"/>
          <w:rtl/>
        </w:rPr>
      </w:pPr>
      <w:r w:rsidRPr="004946EE">
        <w:rPr>
          <w:rStyle w:val="default"/>
          <w:rFonts w:cs="FrankRuehl"/>
          <w:rtl/>
        </w:rPr>
        <w:pict>
          <v:shape id="_x0000_s2200" type="#_x0000_t202" style="position:absolute;left:0;text-align:left;margin-left:470.25pt;margin-top:7.1pt;width:1in;height:19pt;z-index:251699712" filled="f" stroked="f">
            <v:textbox inset="1mm,0,1mm,0">
              <w:txbxContent>
                <w:p w:rsidR="004946EE" w:rsidRDefault="004946EE" w:rsidP="004946EE">
                  <w:pPr>
                    <w:spacing w:line="160" w:lineRule="exact"/>
                    <w:jc w:val="left"/>
                    <w:rPr>
                      <w:rFonts w:cs="Miriam" w:hint="cs"/>
                      <w:noProof/>
                      <w:szCs w:val="18"/>
                      <w:rtl/>
                    </w:rPr>
                  </w:pPr>
                  <w:r>
                    <w:rPr>
                      <w:rFonts w:cs="Miriam" w:hint="cs"/>
                      <w:noProof/>
                      <w:szCs w:val="18"/>
                      <w:rtl/>
                    </w:rPr>
                    <w:t>(תיקון מס' 6) תשע"ד-2013</w:t>
                  </w:r>
                </w:p>
              </w:txbxContent>
            </v:textbox>
            <w10:anchorlock/>
          </v:shape>
        </w:pict>
      </w:r>
      <w:r>
        <w:rPr>
          <w:rStyle w:val="default"/>
          <w:rFonts w:cs="FrankRuehl" w:hint="cs"/>
          <w:rtl/>
        </w:rPr>
        <w:tab/>
      </w:r>
      <w:r>
        <w:rPr>
          <w:rStyle w:val="default"/>
          <w:rFonts w:cs="FrankRuehl"/>
          <w:rtl/>
        </w:rPr>
        <w:t>(</w:t>
      </w:r>
      <w:r w:rsidRPr="004946EE">
        <w:rPr>
          <w:rStyle w:val="default"/>
          <w:rFonts w:cs="FrankRuehl" w:hint="cs"/>
          <w:rtl/>
        </w:rPr>
        <w:t>ד)</w:t>
      </w:r>
      <w:r w:rsidRPr="004946EE">
        <w:rPr>
          <w:rStyle w:val="default"/>
          <w:rFonts w:cs="FrankRuehl" w:hint="cs"/>
          <w:rtl/>
        </w:rPr>
        <w:tab/>
        <w:t>נקבעה לפי הוראות סעיף קטן (א) אגרה שתשולם לרשות מקומית בעד פעולה מהפעולות המפורטות באותו סעיף קטן, לא תיגבה אגרה בעד אותה פעולה מכוח חוק עזר</w:t>
      </w:r>
      <w:r>
        <w:rPr>
          <w:rStyle w:val="default"/>
          <w:rFonts w:cs="FrankRuehl"/>
          <w:rtl/>
        </w:rPr>
        <w:t>.</w:t>
      </w:r>
    </w:p>
    <w:p w:rsidR="0000378C" w:rsidRPr="00FC54AC" w:rsidRDefault="0000378C">
      <w:pPr>
        <w:pStyle w:val="P00"/>
        <w:spacing w:before="0"/>
        <w:ind w:left="0" w:right="1134"/>
        <w:rPr>
          <w:rStyle w:val="default"/>
          <w:rFonts w:cs="FrankRuehl" w:hint="cs"/>
          <w:vanish/>
          <w:color w:val="FF0000"/>
          <w:szCs w:val="20"/>
          <w:shd w:val="clear" w:color="auto" w:fill="FFFF99"/>
          <w:rtl/>
        </w:rPr>
      </w:pPr>
      <w:bookmarkStart w:id="53" w:name="Rov97"/>
      <w:r w:rsidRPr="00FC54AC">
        <w:rPr>
          <w:rStyle w:val="default"/>
          <w:rFonts w:cs="FrankRuehl" w:hint="cs"/>
          <w:vanish/>
          <w:color w:val="FF0000"/>
          <w:szCs w:val="20"/>
          <w:shd w:val="clear" w:color="auto" w:fill="FFFF99"/>
          <w:rtl/>
        </w:rPr>
        <w:t>מיום 1.4.2007</w:t>
      </w:r>
    </w:p>
    <w:p w:rsidR="0000378C" w:rsidRPr="00FC54AC" w:rsidRDefault="0000378C">
      <w:pPr>
        <w:pStyle w:val="P00"/>
        <w:spacing w:before="0"/>
        <w:ind w:left="0" w:right="1134"/>
        <w:rPr>
          <w:rStyle w:val="default"/>
          <w:rFonts w:cs="FrankRuehl" w:hint="cs"/>
          <w:b/>
          <w:bCs/>
          <w:vanish/>
          <w:szCs w:val="20"/>
          <w:shd w:val="clear" w:color="auto" w:fill="FFFF99"/>
          <w:rtl/>
        </w:rPr>
      </w:pPr>
      <w:r w:rsidRPr="00FC54AC">
        <w:rPr>
          <w:rStyle w:val="default"/>
          <w:rFonts w:cs="FrankRuehl" w:hint="cs"/>
          <w:b/>
          <w:bCs/>
          <w:vanish/>
          <w:szCs w:val="20"/>
          <w:shd w:val="clear" w:color="auto" w:fill="FFFF99"/>
          <w:rtl/>
        </w:rPr>
        <w:t>תיקון מס' 5</w:t>
      </w:r>
    </w:p>
    <w:p w:rsidR="0000378C" w:rsidRPr="00FC54AC" w:rsidRDefault="0000378C">
      <w:pPr>
        <w:pStyle w:val="P00"/>
        <w:spacing w:before="0"/>
        <w:ind w:left="0" w:right="1134"/>
        <w:rPr>
          <w:rStyle w:val="default"/>
          <w:rFonts w:cs="FrankRuehl" w:hint="cs"/>
          <w:vanish/>
          <w:szCs w:val="20"/>
          <w:shd w:val="clear" w:color="auto" w:fill="FFFF99"/>
          <w:rtl/>
        </w:rPr>
      </w:pPr>
      <w:hyperlink r:id="rId86" w:history="1">
        <w:r w:rsidRPr="00FC54AC">
          <w:rPr>
            <w:rStyle w:val="Hyperlink"/>
            <w:rFonts w:hint="cs"/>
            <w:vanish/>
            <w:szCs w:val="20"/>
            <w:shd w:val="clear" w:color="auto" w:fill="FFFF99"/>
            <w:rtl/>
          </w:rPr>
          <w:t>ס"ח תשס"ז מס' 2077</w:t>
        </w:r>
      </w:hyperlink>
      <w:r w:rsidRPr="00FC54AC">
        <w:rPr>
          <w:rStyle w:val="default"/>
          <w:rFonts w:cs="FrankRuehl" w:hint="cs"/>
          <w:vanish/>
          <w:szCs w:val="20"/>
          <w:shd w:val="clear" w:color="auto" w:fill="FFFF99"/>
          <w:rtl/>
        </w:rPr>
        <w:t xml:space="preserve"> מיום 11.1.2007 עמ' 67 (</w:t>
      </w:r>
      <w:hyperlink r:id="rId87" w:history="1">
        <w:r w:rsidRPr="00FC54AC">
          <w:rPr>
            <w:rStyle w:val="Hyperlink"/>
            <w:rFonts w:hint="cs"/>
            <w:vanish/>
            <w:szCs w:val="20"/>
            <w:shd w:val="clear" w:color="auto" w:fill="FFFF99"/>
            <w:rtl/>
          </w:rPr>
          <w:t>ה"ח 260</w:t>
        </w:r>
      </w:hyperlink>
      <w:r w:rsidRPr="00FC54AC">
        <w:rPr>
          <w:rStyle w:val="default"/>
          <w:rFonts w:cs="FrankRuehl" w:hint="cs"/>
          <w:vanish/>
          <w:szCs w:val="20"/>
          <w:shd w:val="clear" w:color="auto" w:fill="FFFF99"/>
          <w:rtl/>
        </w:rPr>
        <w:t>)</w:t>
      </w:r>
    </w:p>
    <w:p w:rsidR="0000378C" w:rsidRPr="00FC54AC" w:rsidRDefault="0000378C">
      <w:pPr>
        <w:pStyle w:val="P00"/>
        <w:ind w:left="0" w:right="1134"/>
        <w:rPr>
          <w:rStyle w:val="default"/>
          <w:rFonts w:cs="FrankRuehl" w:hint="cs"/>
          <w:vanish/>
          <w:sz w:val="22"/>
          <w:szCs w:val="22"/>
          <w:shd w:val="clear" w:color="auto" w:fill="FFFF99"/>
          <w:rtl/>
        </w:rPr>
      </w:pPr>
      <w:r w:rsidRPr="00FC54AC">
        <w:rPr>
          <w:rStyle w:val="big-number"/>
          <w:rFonts w:cs="FrankRuehl"/>
          <w:vanish/>
          <w:sz w:val="22"/>
          <w:szCs w:val="22"/>
          <w:shd w:val="clear" w:color="auto" w:fill="FFFF99"/>
          <w:rtl/>
        </w:rPr>
        <w:t>23.</w:t>
      </w:r>
      <w:r w:rsidRPr="00FC54AC">
        <w:rPr>
          <w:rStyle w:val="big-number"/>
          <w:rFonts w:cs="FrankRuehl"/>
          <w:vanish/>
          <w:sz w:val="22"/>
          <w:szCs w:val="22"/>
          <w:shd w:val="clear" w:color="auto" w:fill="FFFF99"/>
          <w:rtl/>
        </w:rPr>
        <w:tab/>
      </w:r>
      <w:r w:rsidRPr="00FC54AC">
        <w:rPr>
          <w:rStyle w:val="big-number"/>
          <w:rFonts w:cs="FrankRuehl" w:hint="cs"/>
          <w:vanish/>
          <w:sz w:val="22"/>
          <w:szCs w:val="22"/>
          <w:u w:val="single"/>
          <w:shd w:val="clear" w:color="auto" w:fill="FFFF99"/>
          <w:rtl/>
        </w:rPr>
        <w:t>(א)</w:t>
      </w:r>
      <w:r w:rsidRPr="00FC54AC">
        <w:rPr>
          <w:rStyle w:val="big-number"/>
          <w:rFonts w:cs="FrankRuehl" w:hint="cs"/>
          <w:vanish/>
          <w:sz w:val="22"/>
          <w:szCs w:val="22"/>
          <w:shd w:val="clear" w:color="auto" w:fill="FFFF99"/>
          <w:rtl/>
        </w:rPr>
        <w:tab/>
      </w:r>
      <w:r w:rsidRPr="00FC54AC">
        <w:rPr>
          <w:rStyle w:val="default"/>
          <w:rFonts w:cs="FrankRuehl"/>
          <w:vanish/>
          <w:sz w:val="22"/>
          <w:szCs w:val="22"/>
          <w:shd w:val="clear" w:color="auto" w:fill="FFFF99"/>
          <w:rtl/>
        </w:rPr>
        <w:t>ש</w:t>
      </w:r>
      <w:r w:rsidRPr="00FC54AC">
        <w:rPr>
          <w:rStyle w:val="default"/>
          <w:rFonts w:cs="FrankRuehl" w:hint="cs"/>
          <w:vanish/>
          <w:sz w:val="22"/>
          <w:szCs w:val="22"/>
          <w:shd w:val="clear" w:color="auto" w:fill="FFFF99"/>
          <w:rtl/>
        </w:rPr>
        <w:t xml:space="preserve">ר החקלאות רשאי בתקנות לקבוע אגרות בעד </w:t>
      </w:r>
      <w:r w:rsidRPr="00FC54AC">
        <w:rPr>
          <w:rStyle w:val="default"/>
          <w:rFonts w:cs="FrankRuehl"/>
          <w:vanish/>
          <w:sz w:val="22"/>
          <w:szCs w:val="22"/>
          <w:shd w:val="clear" w:color="auto" w:fill="FFFF99"/>
          <w:rtl/>
        </w:rPr>
        <w:t>–</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בדיקה, חיסון, ביצוע תבחין, טבילה, חיטוי או המתה של בעלי חיים;</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הזנת בעלי חיים שבהסגר והחזקתם;</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בדיקה וחיטוי של שלחים או חלקים אחרים של בעלי חיים;</w:t>
      </w:r>
    </w:p>
    <w:p w:rsidR="0000378C" w:rsidRPr="00FC54AC" w:rsidRDefault="0000378C">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(4)</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תעודה, רשיון, היתר או</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מסמך אחר שניתנו בהתאם לתקנות שלפי פקודה זו;</w:t>
      </w:r>
    </w:p>
    <w:p w:rsidR="0000378C" w:rsidRPr="00FC54AC" w:rsidRDefault="0000378C">
      <w:pPr>
        <w:pStyle w:val="P00"/>
        <w:spacing w:before="0"/>
        <w:ind w:left="0" w:right="1134"/>
        <w:rPr>
          <w:rStyle w:val="default"/>
          <w:rFonts w:cs="FrankRuehl" w:hint="cs"/>
          <w:vanish/>
          <w:sz w:val="22"/>
          <w:szCs w:val="22"/>
          <w:shd w:val="clear" w:color="auto" w:fill="FFFF99"/>
          <w:rtl/>
        </w:rPr>
      </w:pPr>
      <w:r w:rsidRPr="00FC54AC">
        <w:rPr>
          <w:rStyle w:val="default"/>
          <w:rFonts w:cs="FrankRuehl"/>
          <w:vanish/>
          <w:sz w:val="22"/>
          <w:szCs w:val="22"/>
          <w:shd w:val="clear" w:color="auto" w:fill="FFFF99"/>
          <w:rtl/>
        </w:rPr>
        <w:t>ו</w:t>
      </w:r>
      <w:r w:rsidRPr="00FC54AC">
        <w:rPr>
          <w:rStyle w:val="default"/>
          <w:rFonts w:cs="FrankRuehl" w:hint="cs"/>
          <w:vanish/>
          <w:sz w:val="22"/>
          <w:szCs w:val="22"/>
          <w:shd w:val="clear" w:color="auto" w:fill="FFFF99"/>
          <w:rtl/>
        </w:rPr>
        <w:t>כן להסדיר תשלום וגביית הוצאות שהוציאה המדינה לפי פקודה זו.</w:t>
      </w:r>
    </w:p>
    <w:p w:rsidR="0000378C" w:rsidRPr="00FC54AC" w:rsidRDefault="0000378C">
      <w:pPr>
        <w:pStyle w:val="P00"/>
        <w:spacing w:before="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vanish/>
          <w:sz w:val="22"/>
          <w:szCs w:val="22"/>
          <w:u w:val="single"/>
          <w:shd w:val="clear" w:color="auto" w:fill="FFFF99"/>
          <w:rtl/>
        </w:rPr>
        <w:t>(ב)</w:t>
      </w:r>
      <w:r w:rsidRPr="00FC54AC">
        <w:rPr>
          <w:rStyle w:val="default"/>
          <w:rFonts w:cs="FrankRuehl" w:hint="cs"/>
          <w:vanish/>
          <w:sz w:val="22"/>
          <w:szCs w:val="22"/>
          <w:u w:val="single"/>
          <w:shd w:val="clear" w:color="auto" w:fill="FFFF99"/>
          <w:rtl/>
        </w:rPr>
        <w:tab/>
      </w:r>
      <w:r w:rsidRPr="00FC54AC">
        <w:rPr>
          <w:rStyle w:val="default"/>
          <w:rFonts w:cs="FrankRuehl"/>
          <w:vanish/>
          <w:sz w:val="22"/>
          <w:szCs w:val="22"/>
          <w:u w:val="single"/>
          <w:shd w:val="clear" w:color="auto" w:fill="FFFF99"/>
          <w:rtl/>
        </w:rPr>
        <w:t>על גביית אגרות לפי סעיף זה תחול פקודת המסים (גביה).</w:t>
      </w:r>
    </w:p>
    <w:p w:rsidR="00E31DD2" w:rsidRPr="00FC54AC" w:rsidRDefault="00E31DD2" w:rsidP="00E31DD2">
      <w:pPr>
        <w:pStyle w:val="P00"/>
        <w:spacing w:before="0"/>
        <w:ind w:left="0" w:right="1134"/>
        <w:rPr>
          <w:rStyle w:val="default"/>
          <w:rFonts w:cs="FrankRuehl" w:hint="cs"/>
          <w:vanish/>
          <w:szCs w:val="20"/>
          <w:shd w:val="clear" w:color="auto" w:fill="FFFF99"/>
          <w:rtl/>
        </w:rPr>
      </w:pPr>
    </w:p>
    <w:p w:rsidR="00E31DD2" w:rsidRPr="00FC54AC" w:rsidRDefault="00E31DD2" w:rsidP="00E31DD2">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E31DD2" w:rsidRPr="00FC54AC" w:rsidRDefault="00E31DD2" w:rsidP="00E31DD2">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E31DD2" w:rsidRPr="00FC54AC" w:rsidRDefault="00E31DD2" w:rsidP="00E31DD2">
      <w:pPr>
        <w:pStyle w:val="P00"/>
        <w:spacing w:before="0"/>
        <w:ind w:left="0" w:right="1134"/>
        <w:rPr>
          <w:rStyle w:val="default"/>
          <w:rFonts w:cs="FrankRuehl" w:hint="cs"/>
          <w:vanish/>
          <w:szCs w:val="20"/>
          <w:shd w:val="clear" w:color="auto" w:fill="FFFF99"/>
          <w:rtl/>
        </w:rPr>
      </w:pPr>
      <w:hyperlink r:id="rId88"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89"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E31DD2" w:rsidRPr="00FC54AC" w:rsidRDefault="00E31DD2" w:rsidP="00E31DD2">
      <w:pPr>
        <w:pStyle w:val="P00"/>
        <w:ind w:left="0" w:right="1134"/>
        <w:rPr>
          <w:rStyle w:val="default"/>
          <w:rFonts w:cs="FrankRuehl" w:hint="cs"/>
          <w:vanish/>
          <w:sz w:val="22"/>
          <w:szCs w:val="22"/>
          <w:shd w:val="clear" w:color="auto" w:fill="FFFF99"/>
          <w:rtl/>
        </w:rPr>
      </w:pPr>
      <w:r w:rsidRPr="00FC54AC">
        <w:rPr>
          <w:rStyle w:val="default"/>
          <w:rFonts w:cs="FrankRuehl"/>
          <w:vanish/>
          <w:sz w:val="22"/>
          <w:szCs w:val="22"/>
          <w:shd w:val="clear" w:color="auto" w:fill="FFFF99"/>
          <w:rtl/>
        </w:rPr>
        <w:t>23.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(א)</w:t>
      </w: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ש</w:t>
      </w:r>
      <w:r w:rsidRPr="00FC54AC">
        <w:rPr>
          <w:rStyle w:val="default"/>
          <w:rFonts w:cs="FrankRuehl" w:hint="cs"/>
          <w:vanish/>
          <w:sz w:val="22"/>
          <w:szCs w:val="22"/>
          <w:shd w:val="clear" w:color="auto" w:fill="FFFF99"/>
          <w:rtl/>
        </w:rPr>
        <w:t>ר החקלאות</w:t>
      </w:r>
      <w:r w:rsidRPr="00FC54AC">
        <w:rPr>
          <w:rStyle w:val="default"/>
          <w:rFonts w:cs="FrankRuehl" w:hint="cs"/>
          <w:vanish/>
          <w:sz w:val="22"/>
          <w:szCs w:val="22"/>
          <w:u w:val="single"/>
          <w:shd w:val="clear" w:color="auto" w:fill="FFFF99"/>
          <w:rtl/>
        </w:rPr>
        <w:t>, באישור ועדת הכלכלה של הכנסת,</w:t>
      </w:r>
      <w:r w:rsidRPr="00FC54AC">
        <w:rPr>
          <w:rStyle w:val="default"/>
          <w:rFonts w:cs="FrankRuehl" w:hint="cs"/>
          <w:vanish/>
          <w:sz w:val="22"/>
          <w:szCs w:val="22"/>
          <w:shd w:val="clear" w:color="auto" w:fill="FFFF99"/>
          <w:rtl/>
        </w:rPr>
        <w:t xml:space="preserve"> רשאי בתקנות לקבוע אגרות בעד </w:t>
      </w:r>
      <w:r w:rsidRPr="00FC54AC">
        <w:rPr>
          <w:rStyle w:val="default"/>
          <w:rFonts w:cs="FrankRuehl"/>
          <w:vanish/>
          <w:sz w:val="22"/>
          <w:szCs w:val="22"/>
          <w:shd w:val="clear" w:color="auto" w:fill="FFFF99"/>
          <w:rtl/>
        </w:rPr>
        <w:t>–</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(1)</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בדיקה, חיסון, ביצוע תבחין, טבילה, חיטוי או המתה של בעלי חיים;</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(2)</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הזנת בעלי חיים שבהסגר והחזקתם;</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(3)</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בדיקה וחיטוי של שלחים או חלקים אחרים של בעלי חיים;</w:t>
      </w:r>
    </w:p>
    <w:p w:rsidR="00E31DD2" w:rsidRPr="00FC54AC" w:rsidRDefault="00E31DD2" w:rsidP="00E31DD2">
      <w:pPr>
        <w:pStyle w:val="P22"/>
        <w:spacing w:before="0"/>
        <w:ind w:left="1021" w:right="1134"/>
        <w:rPr>
          <w:rStyle w:val="default"/>
          <w:rFonts w:cs="FrankRuehl"/>
          <w:vanish/>
          <w:sz w:val="22"/>
          <w:szCs w:val="22"/>
          <w:shd w:val="clear" w:color="auto" w:fill="FFFF99"/>
          <w:rtl/>
        </w:rPr>
      </w:pPr>
      <w:r w:rsidRPr="00FC54AC">
        <w:rPr>
          <w:rStyle w:val="default"/>
          <w:rFonts w:cs="FrankRuehl"/>
          <w:vanish/>
          <w:sz w:val="22"/>
          <w:szCs w:val="22"/>
          <w:shd w:val="clear" w:color="auto" w:fill="FFFF99"/>
          <w:rtl/>
        </w:rPr>
        <w:t>(4)</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תעודה, רשיון, היתר או</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מסמך אחר שניתנו בהתאם לתקנות שלפי פקודה זו;</w:t>
      </w:r>
    </w:p>
    <w:p w:rsidR="00E31DD2" w:rsidRPr="00FC54AC" w:rsidRDefault="00E31DD2" w:rsidP="00E31DD2">
      <w:pPr>
        <w:pStyle w:val="P00"/>
        <w:spacing w:before="0"/>
        <w:ind w:left="0" w:right="1134"/>
        <w:rPr>
          <w:rStyle w:val="default"/>
          <w:rFonts w:cs="FrankRuehl" w:hint="cs"/>
          <w:vanish/>
          <w:sz w:val="22"/>
          <w:szCs w:val="22"/>
          <w:shd w:val="clear" w:color="auto" w:fill="FFFF99"/>
          <w:rtl/>
        </w:rPr>
      </w:pPr>
      <w:r w:rsidRPr="00FC54AC">
        <w:rPr>
          <w:rStyle w:val="default"/>
          <w:rFonts w:cs="FrankRuehl"/>
          <w:vanish/>
          <w:sz w:val="22"/>
          <w:szCs w:val="22"/>
          <w:shd w:val="clear" w:color="auto" w:fill="FFFF99"/>
          <w:rtl/>
        </w:rPr>
        <w:t>ו</w:t>
      </w:r>
      <w:r w:rsidRPr="00FC54AC">
        <w:rPr>
          <w:rStyle w:val="default"/>
          <w:rFonts w:cs="FrankRuehl" w:hint="cs"/>
          <w:vanish/>
          <w:sz w:val="22"/>
          <w:szCs w:val="22"/>
          <w:shd w:val="clear" w:color="auto" w:fill="FFFF99"/>
          <w:rtl/>
        </w:rPr>
        <w:t>כן להסדיר תשלום וגביית הוצאות שהוציאה המדינה לפי פקודה זו.</w:t>
      </w:r>
    </w:p>
    <w:p w:rsidR="00E31DD2" w:rsidRPr="00FC54AC" w:rsidRDefault="00E31DD2" w:rsidP="00E31DD2">
      <w:pPr>
        <w:pStyle w:val="P00"/>
        <w:spacing w:before="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(ב)</w:t>
      </w: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 xml:space="preserve">על גביית אגרות לפי סעיף זה </w:t>
      </w:r>
      <w:r w:rsidRPr="00FC54AC">
        <w:rPr>
          <w:rStyle w:val="default"/>
          <w:rFonts w:cs="FrankRuehl"/>
          <w:strike/>
          <w:vanish/>
          <w:sz w:val="22"/>
          <w:szCs w:val="22"/>
          <w:shd w:val="clear" w:color="auto" w:fill="FFFF99"/>
          <w:rtl/>
        </w:rPr>
        <w:t>תחול פקודת המסים (גביה)</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יחול חוק המרכז לגביית קנסות, אגרות והוצאות, התשנ"ה-1995</w:t>
      </w:r>
      <w:r w:rsidRPr="00FC54AC">
        <w:rPr>
          <w:rStyle w:val="default"/>
          <w:rFonts w:cs="FrankRuehl"/>
          <w:vanish/>
          <w:sz w:val="22"/>
          <w:szCs w:val="22"/>
          <w:shd w:val="clear" w:color="auto" w:fill="FFFF99"/>
          <w:rtl/>
        </w:rPr>
        <w:t>.</w:t>
      </w:r>
    </w:p>
    <w:p w:rsidR="00E31DD2" w:rsidRPr="00FC54AC" w:rsidRDefault="00E31DD2" w:rsidP="00E31DD2">
      <w:pPr>
        <w:pStyle w:val="P00"/>
        <w:spacing w:before="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hint="cs"/>
          <w:vanish/>
          <w:sz w:val="22"/>
          <w:szCs w:val="22"/>
          <w:u w:val="single"/>
          <w:shd w:val="clear" w:color="auto" w:fill="FFFF99"/>
          <w:rtl/>
        </w:rPr>
        <w:t>(ג)</w:t>
      </w:r>
      <w:r w:rsidRPr="00FC54AC">
        <w:rPr>
          <w:rStyle w:val="default"/>
          <w:rFonts w:cs="FrankRuehl" w:hint="cs"/>
          <w:vanish/>
          <w:sz w:val="22"/>
          <w:szCs w:val="22"/>
          <w:u w:val="single"/>
          <w:shd w:val="clear" w:color="auto" w:fill="FFFF99"/>
          <w:rtl/>
        </w:rPr>
        <w:tab/>
        <w:t>אגרות שנקבעו לפי סעיף קטן (א) המשולמות לרשות מקומית בעד פעולות שהיא מבצעת לפי פקודה זו, ייקבעו גם בהסכמת שר הפנים.</w:t>
      </w:r>
    </w:p>
    <w:p w:rsidR="00E31DD2" w:rsidRPr="00FC54AC" w:rsidRDefault="00E31DD2" w:rsidP="00B132A9">
      <w:pPr>
        <w:pStyle w:val="P00"/>
        <w:spacing w:before="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hint="cs"/>
          <w:vanish/>
          <w:sz w:val="22"/>
          <w:szCs w:val="22"/>
          <w:u w:val="single"/>
          <w:shd w:val="clear" w:color="auto" w:fill="FFFF99"/>
          <w:rtl/>
        </w:rPr>
        <w:t>(ד)</w:t>
      </w:r>
      <w:r w:rsidRPr="00FC54AC">
        <w:rPr>
          <w:rStyle w:val="default"/>
          <w:rFonts w:cs="FrankRuehl" w:hint="cs"/>
          <w:vanish/>
          <w:sz w:val="22"/>
          <w:szCs w:val="22"/>
          <w:u w:val="single"/>
          <w:shd w:val="clear" w:color="auto" w:fill="FFFF99"/>
          <w:rtl/>
        </w:rPr>
        <w:tab/>
        <w:t>נקבעה לפי הוראות סעיף קטן (א) אגרה שתשולם לרשות מקומית בעד פעולה מהפעולות המפורטות באותו סעיף קטן, לא תיגבה אגרה בעד אותה פעולה מכוח חוק עזר.</w:t>
      </w:r>
    </w:p>
    <w:p w:rsidR="00475A0F" w:rsidRPr="00FC54AC" w:rsidRDefault="00475A0F" w:rsidP="00475A0F">
      <w:pPr>
        <w:pStyle w:val="P00"/>
        <w:tabs>
          <w:tab w:val="clear" w:pos="6259"/>
        </w:tabs>
        <w:spacing w:before="0"/>
        <w:ind w:left="0" w:right="1134"/>
        <w:rPr>
          <w:rStyle w:val="default"/>
          <w:rFonts w:cs="FrankRuehl" w:hint="cs"/>
          <w:vanish/>
          <w:szCs w:val="20"/>
          <w:shd w:val="clear" w:color="auto" w:fill="FFFF99"/>
          <w:rtl/>
        </w:rPr>
      </w:pPr>
    </w:p>
    <w:p w:rsidR="00475A0F" w:rsidRPr="00FC54AC" w:rsidRDefault="00475A0F" w:rsidP="0023481D">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 xml:space="preserve">מיום </w:t>
      </w:r>
      <w:r w:rsidR="0023481D" w:rsidRPr="00FC54AC">
        <w:rPr>
          <w:rStyle w:val="default"/>
          <w:rFonts w:cs="FrankRuehl" w:hint="cs"/>
          <w:vanish/>
          <w:color w:val="FF0000"/>
          <w:szCs w:val="20"/>
          <w:shd w:val="clear" w:color="auto" w:fill="FFFF99"/>
          <w:rtl/>
        </w:rPr>
        <w:t>1.3.2020</w:t>
      </w:r>
    </w:p>
    <w:p w:rsidR="00475A0F" w:rsidRPr="00FC54AC" w:rsidRDefault="00475A0F" w:rsidP="00475A0F">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8</w:t>
      </w:r>
    </w:p>
    <w:p w:rsidR="00475A0F" w:rsidRPr="00FC54AC" w:rsidRDefault="00475A0F" w:rsidP="00475A0F">
      <w:pPr>
        <w:pStyle w:val="P00"/>
        <w:spacing w:before="0"/>
        <w:ind w:left="0" w:right="1134"/>
        <w:rPr>
          <w:rStyle w:val="default"/>
          <w:rFonts w:cs="FrankRuehl" w:hint="cs"/>
          <w:vanish/>
          <w:szCs w:val="20"/>
          <w:shd w:val="clear" w:color="auto" w:fill="FFFF99"/>
          <w:rtl/>
        </w:rPr>
      </w:pPr>
      <w:hyperlink r:id="rId90" w:history="1">
        <w:r w:rsidRPr="00FC54AC">
          <w:rPr>
            <w:rStyle w:val="Hyperlink"/>
            <w:rFonts w:hint="cs"/>
            <w:vanish/>
            <w:szCs w:val="20"/>
            <w:shd w:val="clear" w:color="auto" w:fill="FFFF99"/>
            <w:rtl/>
          </w:rPr>
          <w:t>ס"ח תשע"ו מס' 2510</w:t>
        </w:r>
      </w:hyperlink>
      <w:r w:rsidRPr="00FC54AC">
        <w:rPr>
          <w:rStyle w:val="default"/>
          <w:rFonts w:cs="FrankRuehl" w:hint="cs"/>
          <w:vanish/>
          <w:szCs w:val="20"/>
          <w:shd w:val="clear" w:color="auto" w:fill="FFFF99"/>
          <w:rtl/>
        </w:rPr>
        <w:t xml:space="preserve"> מיום 30.11.2015 עמ' 175 (</w:t>
      </w:r>
      <w:hyperlink r:id="rId91" w:history="1">
        <w:r w:rsidRPr="00FC54AC">
          <w:rPr>
            <w:rStyle w:val="Hyperlink"/>
            <w:rFonts w:hint="cs"/>
            <w:vanish/>
            <w:szCs w:val="20"/>
            <w:shd w:val="clear" w:color="auto" w:fill="FFFF99"/>
            <w:rtl/>
          </w:rPr>
          <w:t>ה"ח 951</w:t>
        </w:r>
      </w:hyperlink>
      <w:r w:rsidRPr="00FC54AC">
        <w:rPr>
          <w:rStyle w:val="default"/>
          <w:rFonts w:cs="FrankRuehl" w:hint="cs"/>
          <w:vanish/>
          <w:szCs w:val="20"/>
          <w:shd w:val="clear" w:color="auto" w:fill="FFFF99"/>
          <w:rtl/>
        </w:rPr>
        <w:t>)</w:t>
      </w:r>
    </w:p>
    <w:p w:rsidR="009F7658" w:rsidRPr="00FC54AC" w:rsidRDefault="00475A0F" w:rsidP="00475A0F">
      <w:pPr>
        <w:pStyle w:val="P00"/>
        <w:spacing w:before="0"/>
        <w:ind w:left="0" w:right="1134"/>
        <w:rPr>
          <w:rStyle w:val="default"/>
          <w:rFonts w:cs="FrankRuehl"/>
          <w:b/>
          <w:bCs/>
          <w:vanish/>
          <w:szCs w:val="20"/>
          <w:shd w:val="clear" w:color="auto" w:fill="FFFF99"/>
          <w:rtl/>
        </w:rPr>
      </w:pPr>
      <w:r w:rsidRPr="00FC54AC">
        <w:rPr>
          <w:rStyle w:val="default"/>
          <w:rFonts w:cs="FrankRuehl" w:hint="cs"/>
          <w:b/>
          <w:bCs/>
          <w:vanish/>
          <w:szCs w:val="20"/>
          <w:shd w:val="clear" w:color="auto" w:fill="FFFF99"/>
          <w:rtl/>
        </w:rPr>
        <w:t>הוספת סעיף קטן 23(א1</w:t>
      </w:r>
      <w:r w:rsidR="009F7658" w:rsidRPr="00FC54AC">
        <w:rPr>
          <w:rStyle w:val="default"/>
          <w:rFonts w:cs="FrankRuehl" w:hint="cs"/>
          <w:b/>
          <w:bCs/>
          <w:vanish/>
          <w:szCs w:val="20"/>
          <w:shd w:val="clear" w:color="auto" w:fill="FFFF99"/>
          <w:rtl/>
        </w:rPr>
        <w:t>)</w:t>
      </w:r>
    </w:p>
    <w:p w:rsidR="009F7658" w:rsidRPr="00FC54AC" w:rsidRDefault="009F7658" w:rsidP="009F7658">
      <w:pPr>
        <w:pStyle w:val="P00"/>
        <w:tabs>
          <w:tab w:val="clear" w:pos="6259"/>
        </w:tabs>
        <w:spacing w:before="0"/>
        <w:ind w:left="0" w:right="1134"/>
        <w:rPr>
          <w:rFonts w:ascii="FrankRuehl" w:hAnsi="FrankRuehl"/>
          <w:vanish/>
          <w:szCs w:val="20"/>
          <w:shd w:val="clear" w:color="auto" w:fill="FFFF99"/>
          <w:rtl/>
        </w:rPr>
      </w:pPr>
      <w:bookmarkStart w:id="54" w:name="_Hlk127102530"/>
    </w:p>
    <w:p w:rsidR="009F7658" w:rsidRPr="00FC54AC" w:rsidRDefault="009F7658" w:rsidP="009F7658">
      <w:pPr>
        <w:pStyle w:val="P00"/>
        <w:tabs>
          <w:tab w:val="clear" w:pos="6259"/>
        </w:tabs>
        <w:spacing w:before="0"/>
        <w:ind w:left="0" w:right="1134"/>
        <w:rPr>
          <w:rFonts w:ascii="FrankRuehl" w:hAnsi="FrankRuehl"/>
          <w:vanish/>
          <w:color w:val="FF0000"/>
          <w:szCs w:val="20"/>
          <w:shd w:val="clear" w:color="auto" w:fill="FFFF99"/>
          <w:rtl/>
        </w:rPr>
      </w:pPr>
      <w:r w:rsidRPr="00FC54AC">
        <w:rPr>
          <w:rFonts w:ascii="FrankRuehl" w:hAnsi="FrankRuehl"/>
          <w:vanish/>
          <w:color w:val="FF0000"/>
          <w:szCs w:val="20"/>
          <w:shd w:val="clear" w:color="auto" w:fill="FFFF99"/>
          <w:rtl/>
        </w:rPr>
        <w:t>מיום 9.2.2023</w:t>
      </w:r>
    </w:p>
    <w:p w:rsidR="009F7658" w:rsidRPr="00FC54AC" w:rsidRDefault="009F7658" w:rsidP="009F7658">
      <w:pPr>
        <w:pStyle w:val="P00"/>
        <w:tabs>
          <w:tab w:val="clear" w:pos="6259"/>
        </w:tabs>
        <w:spacing w:before="0"/>
        <w:ind w:left="0" w:right="1134"/>
        <w:rPr>
          <w:rFonts w:ascii="FrankRuehl" w:hAnsi="FrankRuehl"/>
          <w:vanish/>
          <w:szCs w:val="20"/>
          <w:shd w:val="clear" w:color="auto" w:fill="FFFF99"/>
          <w:rtl/>
        </w:rPr>
      </w:pPr>
      <w:r w:rsidRPr="00FC54AC">
        <w:rPr>
          <w:rFonts w:ascii="FrankRuehl" w:hAnsi="FrankRuehl"/>
          <w:b/>
          <w:bCs/>
          <w:vanish/>
          <w:szCs w:val="20"/>
          <w:shd w:val="clear" w:color="auto" w:fill="FFFF99"/>
          <w:rtl/>
        </w:rPr>
        <w:t xml:space="preserve">תיקון מס' </w:t>
      </w:r>
      <w:r w:rsidRPr="00FC54AC">
        <w:rPr>
          <w:rFonts w:ascii="FrankRuehl" w:hAnsi="FrankRuehl" w:hint="cs"/>
          <w:b/>
          <w:bCs/>
          <w:vanish/>
          <w:szCs w:val="20"/>
          <w:shd w:val="clear" w:color="auto" w:fill="FFFF99"/>
          <w:rtl/>
        </w:rPr>
        <w:t>10</w:t>
      </w:r>
    </w:p>
    <w:p w:rsidR="009F7658" w:rsidRPr="00FC54AC" w:rsidRDefault="009F7658" w:rsidP="009F7658">
      <w:pPr>
        <w:pStyle w:val="P00"/>
        <w:tabs>
          <w:tab w:val="clear" w:pos="6259"/>
        </w:tabs>
        <w:spacing w:before="0"/>
        <w:ind w:left="0" w:right="1134"/>
        <w:rPr>
          <w:rFonts w:ascii="FrankRuehl" w:hAnsi="FrankRuehl"/>
          <w:vanish/>
          <w:szCs w:val="20"/>
          <w:shd w:val="clear" w:color="auto" w:fill="FFFF99"/>
          <w:rtl/>
        </w:rPr>
      </w:pPr>
      <w:hyperlink r:id="rId92" w:history="1">
        <w:r w:rsidRPr="00FC54AC">
          <w:rPr>
            <w:rStyle w:val="Hyperlink"/>
            <w:rFonts w:ascii="FrankRuehl" w:hAnsi="FrankRuehl"/>
            <w:vanish/>
            <w:szCs w:val="20"/>
            <w:shd w:val="clear" w:color="auto" w:fill="FFFF99"/>
            <w:rtl/>
          </w:rPr>
          <w:t>ס"ח תשפ"ג מס' 3016</w:t>
        </w:r>
      </w:hyperlink>
      <w:r w:rsidRPr="00FC54AC">
        <w:rPr>
          <w:rFonts w:ascii="FrankRuehl" w:hAnsi="FrankRuehl"/>
          <w:vanish/>
          <w:szCs w:val="20"/>
          <w:shd w:val="clear" w:color="auto" w:fill="FFFF99"/>
          <w:rtl/>
        </w:rPr>
        <w:t xml:space="preserve"> מיום 9.2.2023 עמ' 1</w:t>
      </w:r>
      <w:r w:rsidRPr="00FC54AC">
        <w:rPr>
          <w:rFonts w:ascii="FrankRuehl" w:hAnsi="FrankRuehl" w:hint="cs"/>
          <w:vanish/>
          <w:szCs w:val="20"/>
          <w:shd w:val="clear" w:color="auto" w:fill="FFFF99"/>
          <w:rtl/>
        </w:rPr>
        <w:t>7</w:t>
      </w:r>
      <w:r w:rsidRPr="00FC54AC">
        <w:rPr>
          <w:rFonts w:ascii="FrankRuehl" w:hAnsi="FrankRuehl"/>
          <w:vanish/>
          <w:szCs w:val="20"/>
          <w:shd w:val="clear" w:color="auto" w:fill="FFFF99"/>
          <w:rtl/>
        </w:rPr>
        <w:t xml:space="preserve"> (</w:t>
      </w:r>
      <w:hyperlink r:id="rId93" w:history="1">
        <w:r w:rsidRPr="00FC54AC">
          <w:rPr>
            <w:rStyle w:val="Hyperlink"/>
            <w:rFonts w:ascii="FrankRuehl" w:hAnsi="FrankRuehl"/>
            <w:vanish/>
            <w:szCs w:val="20"/>
            <w:shd w:val="clear" w:color="auto" w:fill="FFFF99"/>
            <w:rtl/>
          </w:rPr>
          <w:t>ה"ח 945</w:t>
        </w:r>
      </w:hyperlink>
      <w:r w:rsidRPr="00FC54AC">
        <w:rPr>
          <w:rFonts w:ascii="FrankRuehl" w:hAnsi="FrankRuehl"/>
          <w:vanish/>
          <w:szCs w:val="20"/>
          <w:shd w:val="clear" w:color="auto" w:fill="FFFF99"/>
          <w:rtl/>
        </w:rPr>
        <w:t>)</w:t>
      </w:r>
    </w:p>
    <w:bookmarkEnd w:id="54"/>
    <w:p w:rsidR="00475A0F" w:rsidRPr="00475A0F" w:rsidRDefault="009F7658" w:rsidP="009F7658">
      <w:pPr>
        <w:pStyle w:val="P00"/>
        <w:ind w:left="1021" w:right="1134" w:hanging="1021"/>
        <w:rPr>
          <w:rStyle w:val="default"/>
          <w:rFonts w:cs="FrankRuehl" w:hint="cs"/>
          <w:sz w:val="2"/>
          <w:szCs w:val="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א1)</w:t>
      </w:r>
      <w:r w:rsidRPr="00FC54AC">
        <w:rPr>
          <w:rStyle w:val="default"/>
          <w:rFonts w:cs="FrankRuehl" w:hint="cs"/>
          <w:vanish/>
          <w:sz w:val="22"/>
          <w:szCs w:val="22"/>
          <w:shd w:val="clear" w:color="auto" w:fill="FFFF99"/>
          <w:rtl/>
        </w:rPr>
        <w:tab/>
        <w:t>(1)</w:t>
      </w:r>
      <w:r w:rsidRPr="00FC54AC">
        <w:rPr>
          <w:rStyle w:val="default"/>
          <w:rFonts w:cs="FrankRuehl" w:hint="cs"/>
          <w:vanish/>
          <w:sz w:val="22"/>
          <w:szCs w:val="22"/>
          <w:shd w:val="clear" w:color="auto" w:fill="FFFF99"/>
          <w:rtl/>
        </w:rPr>
        <w:tab/>
        <w:t xml:space="preserve">שר החקלאות ופיתוח הכפר, בהסכמת שר האוצר ובאישור ועדת </w:t>
      </w:r>
      <w:r w:rsidRPr="00FC54AC">
        <w:rPr>
          <w:rStyle w:val="default"/>
          <w:rFonts w:cs="FrankRuehl" w:hint="cs"/>
          <w:strike/>
          <w:vanish/>
          <w:sz w:val="22"/>
          <w:szCs w:val="22"/>
          <w:shd w:val="clear" w:color="auto" w:fill="FFFF99"/>
          <w:rtl/>
        </w:rPr>
        <w:t>העבודה הרווחה והבריאות</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הבריאות</w:t>
      </w:r>
      <w:r w:rsidRPr="00FC54AC">
        <w:rPr>
          <w:rStyle w:val="default"/>
          <w:rFonts w:cs="FrankRuehl" w:hint="cs"/>
          <w:vanish/>
          <w:sz w:val="22"/>
          <w:szCs w:val="22"/>
          <w:shd w:val="clear" w:color="auto" w:fill="FFFF99"/>
          <w:rtl/>
        </w:rPr>
        <w:t xml:space="preserve"> של הכנסת רשאי לקבוע אגרות בעד פיקוח וטרינרי במפעלים לבשר גולמי כהגדרתם בסעיף 177 לחוק הגנה על בריאות הציבור (מזון), או במיתקנים שבהם מבוצעות פעולות כאמור בפסקה (1) להגדרה "טיפול בתוצרת חקלאית" בחוק האמור, ויכול שיקבע אגרות שונות בעד פיקוח כאמור בשעות העבודה הרגילות ובעד פיקוח בשעות החורגות משעות העבודה הרגילות;</w:t>
      </w:r>
      <w:bookmarkEnd w:id="53"/>
    </w:p>
    <w:p w:rsidR="0000378C" w:rsidRDefault="0000378C">
      <w:pPr>
        <w:pStyle w:val="medium2-header"/>
        <w:keepLines w:val="0"/>
        <w:spacing w:before="72"/>
        <w:ind w:left="0" w:right="1134"/>
        <w:rPr>
          <w:noProof/>
          <w:sz w:val="20"/>
          <w:rtl/>
        </w:rPr>
      </w:pPr>
      <w:bookmarkStart w:id="55" w:name="med5"/>
      <w:bookmarkEnd w:id="55"/>
      <w:r>
        <w:rPr>
          <w:noProof/>
          <w:sz w:val="20"/>
          <w:rtl/>
        </w:rPr>
        <w:t>פ</w:t>
      </w:r>
      <w:r>
        <w:rPr>
          <w:rFonts w:hint="cs"/>
          <w:noProof/>
          <w:sz w:val="20"/>
          <w:rtl/>
        </w:rPr>
        <w:t>רק ו': שונות</w:t>
      </w:r>
    </w:p>
    <w:p w:rsidR="0000378C" w:rsidRDefault="0000378C">
      <w:pPr>
        <w:pStyle w:val="P00"/>
        <w:spacing w:before="72"/>
        <w:ind w:left="0" w:right="1134"/>
        <w:rPr>
          <w:rStyle w:val="default"/>
          <w:rFonts w:cs="FrankRuehl"/>
          <w:rtl/>
        </w:rPr>
      </w:pPr>
      <w:bookmarkStart w:id="56" w:name="Seif23"/>
      <w:bookmarkEnd w:id="56"/>
      <w:r>
        <w:rPr>
          <w:lang w:val="he-IL"/>
        </w:rPr>
        <w:pict>
          <v:rect id="_x0000_s2110" style="position:absolute;left:0;text-align:left;margin-left:464.5pt;margin-top:8.05pt;width:75.05pt;height:9.85pt;z-index:25166694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ייג</w:t>
                  </w:r>
                  <w:r>
                    <w:rPr>
                      <w:rFonts w:cs="Miriam"/>
                      <w:szCs w:val="18"/>
                      <w:rtl/>
                    </w:rPr>
                    <w:t xml:space="preserve"> </w:t>
                  </w:r>
                  <w:r>
                    <w:rPr>
                      <w:rFonts w:cs="Miriam" w:hint="cs"/>
                      <w:szCs w:val="18"/>
                      <w:rtl/>
                    </w:rPr>
                    <w:t xml:space="preserve">לתביעה </w:t>
                  </w:r>
                  <w:r>
                    <w:rPr>
                      <w:rFonts w:cs="Miriam"/>
                      <w:szCs w:val="18"/>
                      <w:rtl/>
                    </w:rPr>
                    <w:t>[21]</w:t>
                  </w:r>
                </w:p>
              </w:txbxContent>
            </v:textbox>
            <w10:anchorlock/>
          </v:rect>
        </w:pict>
      </w:r>
      <w:r>
        <w:rPr>
          <w:rStyle w:val="big-number"/>
          <w:rtl/>
        </w:rPr>
        <w:t>24.</w:t>
      </w:r>
      <w:r>
        <w:rPr>
          <w:rStyle w:val="big-number"/>
          <w:rtl/>
        </w:rPr>
        <w:tab/>
      </w:r>
      <w:r>
        <w:rPr>
          <w:rStyle w:val="default"/>
          <w:rFonts w:cs="FrankRuehl"/>
          <w:rtl/>
        </w:rPr>
        <w:t>ל</w:t>
      </w:r>
      <w:r>
        <w:rPr>
          <w:rStyle w:val="default"/>
          <w:rFonts w:cs="FrankRuehl" w:hint="cs"/>
          <w:rtl/>
        </w:rPr>
        <w:t>א תהיה עילת תביעה נגד המדינה או נגד עובד מע</w:t>
      </w:r>
      <w:r>
        <w:rPr>
          <w:rStyle w:val="default"/>
          <w:rFonts w:cs="FrankRuehl"/>
          <w:rtl/>
        </w:rPr>
        <w:t>ו</w:t>
      </w:r>
      <w:r>
        <w:rPr>
          <w:rStyle w:val="default"/>
          <w:rFonts w:cs="FrankRuehl" w:hint="cs"/>
          <w:rtl/>
        </w:rPr>
        <w:t>בדיה על מעשה שנעשה בתום לב לפי הוראות פקודה זו או לפי הוראות ביצוע, ופרט לאמור בפקודה זו, לא ישולם פיצוי בשל מעשה שנעשה לפיה אלא אם כן הורה שר החקלאות אחרת.</w:t>
      </w:r>
    </w:p>
    <w:p w:rsidR="0000378C" w:rsidRDefault="0000378C">
      <w:pPr>
        <w:pStyle w:val="P00"/>
        <w:spacing w:before="72"/>
        <w:ind w:left="0" w:right="1134"/>
        <w:rPr>
          <w:rStyle w:val="default"/>
          <w:rFonts w:cs="FrankRuehl"/>
          <w:rtl/>
        </w:rPr>
      </w:pPr>
      <w:bookmarkStart w:id="57" w:name="Seif24"/>
      <w:bookmarkEnd w:id="57"/>
      <w:r>
        <w:rPr>
          <w:lang w:val="he-IL"/>
        </w:rPr>
        <w:pict>
          <v:rect id="_x0000_s2111" style="position:absolute;left:0;text-align:left;margin-left:464.5pt;margin-top:8.05pt;width:75.05pt;height:36.75pt;z-index:25166796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מ</w:t>
                  </w:r>
                  <w:r>
                    <w:rPr>
                      <w:rFonts w:cs="Miriam"/>
                      <w:szCs w:val="18"/>
                      <w:rtl/>
                    </w:rPr>
                    <w:t>כ</w:t>
                  </w:r>
                  <w:r>
                    <w:rPr>
                      <w:rFonts w:cs="Miriam" w:hint="cs"/>
                      <w:szCs w:val="18"/>
                      <w:rtl/>
                    </w:rPr>
                    <w:t xml:space="preserve">ות מעצר </w:t>
                  </w:r>
                  <w:r>
                    <w:rPr>
                      <w:rFonts w:cs="Miriam"/>
                      <w:szCs w:val="18"/>
                      <w:rtl/>
                    </w:rPr>
                    <w:t>ב</w:t>
                  </w:r>
                  <w:r>
                    <w:rPr>
                      <w:rFonts w:cs="Miriam" w:hint="cs"/>
                      <w:szCs w:val="18"/>
                      <w:rtl/>
                    </w:rPr>
                    <w:t xml:space="preserve">לא צו </w:t>
                  </w:r>
                  <w:r>
                    <w:rPr>
                      <w:rFonts w:cs="Miriam"/>
                      <w:szCs w:val="18"/>
                      <w:rtl/>
                    </w:rPr>
                    <w:t>[22(1)]</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ממונה על מחוז, קצין מחוז, רופא וטרינר ממשלתי</w:t>
      </w:r>
      <w:r>
        <w:rPr>
          <w:rStyle w:val="default"/>
          <w:rFonts w:cs="FrankRuehl"/>
          <w:rtl/>
        </w:rPr>
        <w:t xml:space="preserve">, </w:t>
      </w:r>
      <w:r>
        <w:rPr>
          <w:rStyle w:val="default"/>
          <w:rFonts w:cs="FrankRuehl" w:hint="cs"/>
          <w:rtl/>
        </w:rPr>
        <w:t xml:space="preserve">מפקח או שוטר (להלן </w:t>
      </w:r>
      <w:r>
        <w:rPr>
          <w:rStyle w:val="default"/>
          <w:rFonts w:cs="FrankRuehl"/>
          <w:rtl/>
        </w:rPr>
        <w:t>–</w:t>
      </w:r>
      <w:r>
        <w:rPr>
          <w:rStyle w:val="default"/>
          <w:rFonts w:cs="FrankRuehl" w:hint="cs"/>
          <w:rtl/>
        </w:rPr>
        <w:t xml:space="preserve"> בעל סמכות) רשאי לעכב בלא צו אדם שנמצא עובר על פקודה זו או על הוראות ביצוע, או שנחשד בכך, ואם שמו ומענו של האדם אינם ידועים לבעל הסמכות, והאדם סירב למסרם להנחת דעתו של בעל הסמכות, רשאי הוא לעצרו בלא צו.</w:t>
      </w:r>
    </w:p>
    <w:p w:rsidR="0000378C" w:rsidRDefault="000037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נעצר האדם שלא בידי שוטר, י</w:t>
      </w:r>
      <w:r>
        <w:rPr>
          <w:rStyle w:val="default"/>
          <w:rFonts w:cs="FrankRuehl"/>
          <w:rtl/>
        </w:rPr>
        <w:t>מ</w:t>
      </w:r>
      <w:r>
        <w:rPr>
          <w:rStyle w:val="default"/>
          <w:rFonts w:cs="FrankRuehl" w:hint="cs"/>
          <w:rtl/>
        </w:rPr>
        <w:t>סור העוצר את העבריין, בהקדם האפשרי, לידי שוטר, ובהעדר שוטר יקחנו לתחנת המשטרה הקרובה.</w:t>
      </w:r>
    </w:p>
    <w:p w:rsidR="0000378C" w:rsidRPr="00FC54AC" w:rsidRDefault="0000378C">
      <w:pPr>
        <w:pStyle w:val="P00"/>
        <w:spacing w:before="0"/>
        <w:ind w:left="0" w:right="1134"/>
        <w:rPr>
          <w:b/>
          <w:bCs/>
          <w:vanish/>
          <w:szCs w:val="20"/>
          <w:shd w:val="clear" w:color="auto" w:fill="FFFF99"/>
        </w:rPr>
      </w:pPr>
      <w:bookmarkStart w:id="58" w:name="Rov59"/>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94"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95"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default"/>
          <w:rFonts w:cs="FrankRuehl" w:hint="cs"/>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ממונה על מחוז, קצין מחוז,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w:t>
      </w:r>
      <w:r w:rsidRPr="00FC54AC">
        <w:rPr>
          <w:rStyle w:val="default"/>
          <w:rFonts w:cs="FrankRuehl"/>
          <w:vanish/>
          <w:sz w:val="22"/>
          <w:szCs w:val="22"/>
          <w:shd w:val="clear" w:color="auto" w:fill="FFFF99"/>
          <w:rtl/>
        </w:rPr>
        <w:t xml:space="preserve">, </w:t>
      </w:r>
      <w:r w:rsidRPr="00FC54AC">
        <w:rPr>
          <w:rStyle w:val="default"/>
          <w:rFonts w:cs="FrankRuehl" w:hint="cs"/>
          <w:vanish/>
          <w:sz w:val="22"/>
          <w:szCs w:val="22"/>
          <w:shd w:val="clear" w:color="auto" w:fill="FFFF99"/>
          <w:rtl/>
        </w:rPr>
        <w:t xml:space="preserve">מפקח או שוטר (להלן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בעל סמכות) רשאי לעכב בלא צו אדם שנמצא עובר על פקודה זו או על הוראות ביצוע, או שנחשד בכך, ואם שמו ומענו של האדם אינם ידועים לבעל הסמכות, והאדם סירב למסרם להנחת דעתו של בעל הסמכות, רשאי הוא לעצרו בלא צו.</w:t>
      </w:r>
      <w:bookmarkEnd w:id="58"/>
    </w:p>
    <w:p w:rsidR="0000378C" w:rsidRDefault="0000378C">
      <w:pPr>
        <w:pStyle w:val="P00"/>
        <w:spacing w:before="72"/>
        <w:ind w:left="0" w:right="1134"/>
        <w:rPr>
          <w:rStyle w:val="default"/>
          <w:rFonts w:cs="FrankRuehl"/>
          <w:rtl/>
        </w:rPr>
      </w:pPr>
      <w:bookmarkStart w:id="59" w:name="Seif25"/>
      <w:bookmarkEnd w:id="59"/>
      <w:r>
        <w:rPr>
          <w:lang w:val="he-IL"/>
        </w:rPr>
        <w:pict>
          <v:rect id="_x0000_s2112" style="position:absolute;left:0;text-align:left;margin-left:464.5pt;margin-top:8.05pt;width:75.05pt;height:37.6pt;z-index:251668992" o:allowincell="f" filled="f" stroked="f" strokecolor="lime" strokeweight=".25pt">
            <v:textbox style="mso-next-textbox:#_x0000_s2112" inset="0,0,0,0">
              <w:txbxContent>
                <w:p w:rsidR="00E31DD2" w:rsidRDefault="00E31DD2">
                  <w:pPr>
                    <w:spacing w:line="160" w:lineRule="exact"/>
                    <w:jc w:val="left"/>
                    <w:rPr>
                      <w:rFonts w:cs="Miriam"/>
                      <w:noProof/>
                      <w:szCs w:val="18"/>
                      <w:rtl/>
                    </w:rPr>
                  </w:pPr>
                  <w:r>
                    <w:rPr>
                      <w:rFonts w:cs="Miriam"/>
                      <w:szCs w:val="18"/>
                      <w:rtl/>
                    </w:rPr>
                    <w:t>ס</w:t>
                  </w:r>
                  <w:r>
                    <w:rPr>
                      <w:rFonts w:cs="Miriam" w:hint="cs"/>
                      <w:szCs w:val="18"/>
                      <w:rtl/>
                    </w:rPr>
                    <w:t xml:space="preserve">מכות תפיסה </w:t>
                  </w:r>
                  <w:r>
                    <w:rPr>
                      <w:rFonts w:cs="Miriam"/>
                      <w:szCs w:val="18"/>
                      <w:rtl/>
                    </w:rPr>
                    <w:t>[22(2)</w:t>
                  </w:r>
                  <w:r>
                    <w:rPr>
                      <w:rFonts w:cs="Miriam" w:hint="cs"/>
                      <w:szCs w:val="18"/>
                      <w:rtl/>
                    </w:rPr>
                    <w:t xml:space="preserve"> </w:t>
                  </w:r>
                  <w:r>
                    <w:rPr>
                      <w:rFonts w:cs="Miriam"/>
                      <w:szCs w:val="18"/>
                      <w:rtl/>
                    </w:rPr>
                    <w:t>ו</w:t>
                  </w:r>
                  <w:r>
                    <w:rPr>
                      <w:rFonts w:cs="Miriam" w:hint="cs"/>
                      <w:szCs w:val="18"/>
                      <w:rtl/>
                    </w:rPr>
                    <w:t>-23(4)]</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רופא וטרינר ממשלתי, מפקח או שוטר רשאי לתפוס ולבדוק כל בעל חיים, גוויה, כלי רכב, כלי שיט או חפץ שביחס אליו הוא ח</w:t>
      </w:r>
      <w:r>
        <w:rPr>
          <w:rStyle w:val="default"/>
          <w:rFonts w:cs="FrankRuehl"/>
          <w:rtl/>
        </w:rPr>
        <w:t>ו</w:t>
      </w:r>
      <w:r>
        <w:rPr>
          <w:rStyle w:val="default"/>
          <w:rFonts w:cs="FrankRuehl" w:hint="cs"/>
          <w:rtl/>
        </w:rPr>
        <w:t>שד כי נעברה עבירה על פקודה זו או על הוראות ביצוע, ורשאי הוא לצוות על החזרתם לאזור או למקום שהוא חושד כי ממנו הועברו שלא כדין, או להעבירם לכל מקום ולעכבם בו בכפוף לצו מאת שופט בית משפט שלום; על תפיסה ועיכוב שנעשו כאמור יודיע העושה אותם, בהקדם האפשרי, לשופ</w:t>
      </w:r>
      <w:r>
        <w:rPr>
          <w:rStyle w:val="default"/>
          <w:rFonts w:cs="FrankRuehl"/>
          <w:rtl/>
        </w:rPr>
        <w:t xml:space="preserve">ט </w:t>
      </w:r>
      <w:r>
        <w:rPr>
          <w:rStyle w:val="default"/>
          <w:rFonts w:cs="FrankRuehl" w:hint="cs"/>
          <w:rtl/>
        </w:rPr>
        <w:t>של בית משפט השלום שבמחוז שבו נעשתה התפיסה.</w:t>
      </w:r>
    </w:p>
    <w:p w:rsidR="0000378C" w:rsidRDefault="0000378C">
      <w:pPr>
        <w:pStyle w:val="P00"/>
        <w:spacing w:before="72"/>
        <w:ind w:left="0" w:right="1134"/>
        <w:rPr>
          <w:rStyle w:val="default"/>
          <w:rFonts w:cs="FrankRuehl" w:hint="cs"/>
          <w:rtl/>
        </w:rPr>
      </w:pPr>
      <w:r>
        <w:rPr>
          <w:lang w:val="he-IL"/>
        </w:rPr>
        <w:pict>
          <v:rect id="_x0000_s2113" style="position:absolute;left:0;text-align:left;margin-left:464.5pt;margin-top:8.05pt;width:75.05pt;height:16pt;z-index:251670016" o:allowincell="f" filled="f" stroked="f" strokecolor="lime" strokeweight=".25pt">
            <v:textbox style="mso-next-textbox:#_x0000_s2113" inset="0,0,0,0">
              <w:txbxContent>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השופט רשאי לצוות כי בעלו של בעל חיים או חפץ שנתפסו ועוכבו לפי סעיף קטן (א), ישלם סכום הנראה לו סביר לרופא וטרינר ממשלתי לכיסוי הוצאות הקשורות בהעברת בעל חיים או החפץ למקום ההחזקה, והוצאות </w:t>
      </w:r>
      <w:r>
        <w:rPr>
          <w:rStyle w:val="default"/>
          <w:rFonts w:cs="FrankRuehl"/>
          <w:rtl/>
        </w:rPr>
        <w:t>ה</w:t>
      </w:r>
      <w:r>
        <w:rPr>
          <w:rStyle w:val="default"/>
          <w:rFonts w:cs="FrankRuehl" w:hint="cs"/>
          <w:rtl/>
        </w:rPr>
        <w:t>חזקתו וכלכלתו של בעל החיים במשך ההחזקה, וכן רשאי הוא לצוות כי אם לא ישולם הסכום תוך הזמן הנקוב בצו יחולטו בעל החיים או החפץ.</w:t>
      </w:r>
    </w:p>
    <w:p w:rsidR="0000378C" w:rsidRPr="00FC54AC" w:rsidRDefault="0000378C">
      <w:pPr>
        <w:pStyle w:val="P00"/>
        <w:spacing w:before="0"/>
        <w:ind w:left="0" w:right="1134"/>
        <w:rPr>
          <w:b/>
          <w:bCs/>
          <w:vanish/>
          <w:szCs w:val="20"/>
          <w:shd w:val="clear" w:color="auto" w:fill="FFFF99"/>
        </w:rPr>
      </w:pPr>
      <w:bookmarkStart w:id="60" w:name="Rov58"/>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96"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97"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Pr="00FC54AC" w:rsidRDefault="0000378C">
      <w:pPr>
        <w:pStyle w:val="P00"/>
        <w:ind w:left="0" w:right="1134"/>
        <w:rPr>
          <w:rStyle w:val="default"/>
          <w:rFonts w:cs="FrankRuehl"/>
          <w:vanish/>
          <w:sz w:val="22"/>
          <w:szCs w:val="22"/>
          <w:shd w:val="clear" w:color="auto" w:fill="FFFF99"/>
          <w:rtl/>
        </w:rPr>
      </w:pPr>
      <w:r w:rsidRPr="00FC54AC">
        <w:rPr>
          <w:rStyle w:val="big-number"/>
          <w:rFonts w:cs="FrankRuehl"/>
          <w:vanish/>
          <w:sz w:val="22"/>
          <w:szCs w:val="22"/>
          <w:shd w:val="clear" w:color="auto" w:fill="FFFF99"/>
          <w:rtl/>
        </w:rPr>
        <w:t>26.</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כל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מפקח או שוטר רשאי לתפוס ולבדוק כל בעל חיים, גוויה, כלי רכב, כלי שיט או חפץ שביחס אליו הוא ח</w:t>
      </w:r>
      <w:r w:rsidRPr="00FC54AC">
        <w:rPr>
          <w:rStyle w:val="default"/>
          <w:rFonts w:cs="FrankRuehl"/>
          <w:vanish/>
          <w:sz w:val="22"/>
          <w:szCs w:val="22"/>
          <w:shd w:val="clear" w:color="auto" w:fill="FFFF99"/>
          <w:rtl/>
        </w:rPr>
        <w:t>ו</w:t>
      </w:r>
      <w:r w:rsidRPr="00FC54AC">
        <w:rPr>
          <w:rStyle w:val="default"/>
          <w:rFonts w:cs="FrankRuehl" w:hint="cs"/>
          <w:vanish/>
          <w:sz w:val="22"/>
          <w:szCs w:val="22"/>
          <w:shd w:val="clear" w:color="auto" w:fill="FFFF99"/>
          <w:rtl/>
        </w:rPr>
        <w:t>שד כי נעברה עבירה על פקודה זו או על הוראות ביצוע, ורשאי הוא לצוות על החזרתם לאזור או למקום שהוא חושד כי ממנו הועברו שלא כדין, או להעבירם לכל מקום ולעכבם בו בכפוף לצו מאת שופט בית משפט שלום; על תפיסה ועיכוב שנעשו כאמור יודיע העושה אותם, בהקדם האפשרי, לשופ</w:t>
      </w:r>
      <w:r w:rsidRPr="00FC54AC">
        <w:rPr>
          <w:rStyle w:val="default"/>
          <w:rFonts w:cs="FrankRuehl"/>
          <w:vanish/>
          <w:sz w:val="22"/>
          <w:szCs w:val="22"/>
          <w:shd w:val="clear" w:color="auto" w:fill="FFFF99"/>
          <w:rtl/>
        </w:rPr>
        <w:t xml:space="preserve">ט </w:t>
      </w:r>
      <w:r w:rsidRPr="00FC54AC">
        <w:rPr>
          <w:rStyle w:val="default"/>
          <w:rFonts w:cs="FrankRuehl" w:hint="cs"/>
          <w:vanish/>
          <w:sz w:val="22"/>
          <w:szCs w:val="22"/>
          <w:shd w:val="clear" w:color="auto" w:fill="FFFF99"/>
          <w:rtl/>
        </w:rPr>
        <w:t>של בית משפט השלום שבמחוז שבו נעשתה התפיסה.</w:t>
      </w:r>
    </w:p>
    <w:p w:rsidR="0000378C" w:rsidRDefault="0000378C">
      <w:pPr>
        <w:pStyle w:val="P00"/>
        <w:spacing w:before="0"/>
        <w:ind w:left="0" w:right="1134"/>
        <w:rPr>
          <w:rStyle w:val="default"/>
          <w:rFonts w:cs="FrankRuehl" w:hint="cs"/>
          <w:sz w:val="2"/>
          <w:szCs w:val="2"/>
          <w:rtl/>
        </w:rPr>
      </w:pPr>
      <w:r w:rsidRPr="00FC54AC">
        <w:rPr>
          <w:vanish/>
          <w:sz w:val="22"/>
          <w:szCs w:val="22"/>
          <w:shd w:val="clear" w:color="auto" w:fill="FFFF99"/>
          <w:rtl/>
        </w:rPr>
        <w:tab/>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ב)</w:t>
      </w:r>
      <w:r w:rsidRPr="00FC54AC">
        <w:rPr>
          <w:rStyle w:val="default"/>
          <w:rFonts w:cs="FrankRuehl"/>
          <w:vanish/>
          <w:sz w:val="22"/>
          <w:szCs w:val="22"/>
          <w:shd w:val="clear" w:color="auto" w:fill="FFFF99"/>
          <w:rtl/>
        </w:rPr>
        <w:tab/>
      </w:r>
      <w:r w:rsidRPr="00FC54AC">
        <w:rPr>
          <w:rStyle w:val="default"/>
          <w:rFonts w:cs="FrankRuehl" w:hint="cs"/>
          <w:vanish/>
          <w:sz w:val="22"/>
          <w:szCs w:val="22"/>
          <w:shd w:val="clear" w:color="auto" w:fill="FFFF99"/>
          <w:rtl/>
        </w:rPr>
        <w:t xml:space="preserve">השופט רשאי לצוות כי בעלו של בעל חיים או חפץ שנתפסו ועוכבו לפי סעיף קטן (א), ישלם סכום הנראה לו סביר </w:t>
      </w:r>
      <w:r w:rsidRPr="00FC54AC">
        <w:rPr>
          <w:rStyle w:val="default"/>
          <w:rFonts w:cs="FrankRuehl" w:hint="cs"/>
          <w:strike/>
          <w:vanish/>
          <w:sz w:val="22"/>
          <w:szCs w:val="22"/>
          <w:shd w:val="clear" w:color="auto" w:fill="FFFF99"/>
          <w:rtl/>
        </w:rPr>
        <w:t>לרופא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לרופא וטרינר</w:t>
      </w:r>
      <w:r w:rsidRPr="00FC54AC">
        <w:rPr>
          <w:rStyle w:val="default"/>
          <w:rFonts w:cs="FrankRuehl" w:hint="cs"/>
          <w:vanish/>
          <w:sz w:val="22"/>
          <w:szCs w:val="22"/>
          <w:shd w:val="clear" w:color="auto" w:fill="FFFF99"/>
          <w:rtl/>
        </w:rPr>
        <w:t xml:space="preserve"> ממשלתי לכיסוי הוצאות הקשורות בהעברת בעל חיים או החפץ למקום ההחזקה, והוצאות </w:t>
      </w:r>
      <w:r w:rsidRPr="00FC54AC">
        <w:rPr>
          <w:rStyle w:val="default"/>
          <w:rFonts w:cs="FrankRuehl"/>
          <w:vanish/>
          <w:sz w:val="22"/>
          <w:szCs w:val="22"/>
          <w:shd w:val="clear" w:color="auto" w:fill="FFFF99"/>
          <w:rtl/>
        </w:rPr>
        <w:t>ה</w:t>
      </w:r>
      <w:r w:rsidRPr="00FC54AC">
        <w:rPr>
          <w:rStyle w:val="default"/>
          <w:rFonts w:cs="FrankRuehl" w:hint="cs"/>
          <w:vanish/>
          <w:sz w:val="22"/>
          <w:szCs w:val="22"/>
          <w:shd w:val="clear" w:color="auto" w:fill="FFFF99"/>
          <w:rtl/>
        </w:rPr>
        <w:t>חזקתו וכלכלתו של בעל החיים במשך ההחזקה, וכן רשאי הוא לצוות כי אם לא ישולם הסכום תוך הזמן הנקוב בצו יחולטו בעל החיים או החפץ.</w:t>
      </w:r>
      <w:bookmarkEnd w:id="60"/>
    </w:p>
    <w:p w:rsidR="0000378C" w:rsidRDefault="0000378C">
      <w:pPr>
        <w:pStyle w:val="P00"/>
        <w:spacing w:before="72"/>
        <w:ind w:left="0" w:right="1134"/>
        <w:rPr>
          <w:rStyle w:val="default"/>
          <w:rFonts w:cs="FrankRuehl"/>
          <w:rtl/>
        </w:rPr>
      </w:pPr>
      <w:bookmarkStart w:id="61" w:name="Seif26"/>
      <w:bookmarkEnd w:id="61"/>
      <w:r>
        <w:rPr>
          <w:lang w:val="he-IL"/>
        </w:rPr>
        <w:pict>
          <v:rect id="_x0000_s2114" style="position:absolute;left:0;text-align:left;margin-left:464.5pt;margin-top:8.05pt;width:75.05pt;height:9.4pt;z-index:25167104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ח</w:t>
                  </w:r>
                  <w:r>
                    <w:rPr>
                      <w:rFonts w:cs="Miriam" w:hint="cs"/>
                      <w:szCs w:val="18"/>
                      <w:rtl/>
                    </w:rPr>
                    <w:t xml:space="preserve">ילוט </w:t>
                  </w:r>
                  <w:r>
                    <w:rPr>
                      <w:rFonts w:cs="Miriam"/>
                      <w:szCs w:val="18"/>
                      <w:rtl/>
                    </w:rPr>
                    <w:t>[23(3)]</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ודע לשופט של בית משפט שלום כי בעל חיים או חפץ נתפסו ועוכבו לפי הוראות סעיף 26, והאדם שלו מייחסים את ביצוע ה</w:t>
      </w:r>
      <w:r>
        <w:rPr>
          <w:rStyle w:val="default"/>
          <w:rFonts w:cs="FrankRuehl"/>
          <w:rtl/>
        </w:rPr>
        <w:t>ע</w:t>
      </w:r>
      <w:r>
        <w:rPr>
          <w:rStyle w:val="default"/>
          <w:rFonts w:cs="FrankRuehl" w:hint="cs"/>
          <w:rtl/>
        </w:rPr>
        <w:t>בירה אינו ידוע או שאינו ניתן לאיתור, רשאי השופט, אם היה סבור שיש יסוד להניח שנעברה עבירה כאמור, לצוות על חילוט בעל החיים או החפץ; אולם לא יינתן צו כאמור אלא אם כן ניתנה לבעל, אם שמו ומקום הימצאו ידועים, הזדמנות להופיע בפני השופט וליתן טעם מדוע לא יינתן צ</w:t>
      </w:r>
      <w:r>
        <w:rPr>
          <w:rStyle w:val="default"/>
          <w:rFonts w:cs="FrankRuehl"/>
          <w:rtl/>
        </w:rPr>
        <w:t xml:space="preserve">ו </w:t>
      </w:r>
      <w:r>
        <w:rPr>
          <w:rStyle w:val="default"/>
          <w:rFonts w:cs="FrankRuehl" w:hint="cs"/>
          <w:rtl/>
        </w:rPr>
        <w:t>כאמור.</w:t>
      </w:r>
    </w:p>
    <w:p w:rsidR="0000378C" w:rsidRDefault="0000378C" w:rsidP="004946EE">
      <w:pPr>
        <w:pStyle w:val="P00"/>
        <w:spacing w:before="72"/>
        <w:ind w:left="0" w:right="1134"/>
        <w:rPr>
          <w:rStyle w:val="default"/>
          <w:rFonts w:cs="FrankRuehl"/>
          <w:rtl/>
        </w:rPr>
      </w:pPr>
      <w:r>
        <w:rPr>
          <w:lang w:val="he-IL"/>
        </w:rPr>
        <w:pict>
          <v:rect id="_x0000_s2115" style="position:absolute;left:0;text-align:left;margin-left:464.5pt;margin-top:8.05pt;width:75.05pt;height:24pt;z-index:251672064" o:allowincell="f" filled="f" stroked="f" strokecolor="lime" strokeweight=".25pt">
            <v:textbox inset="0,0,0,0">
              <w:txbxContent>
                <w:p w:rsidR="00E31DD2" w:rsidRDefault="004946E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תשע"ד-2013</w:t>
                  </w:r>
                </w:p>
              </w:txbxContent>
            </v:textbox>
            <w10:anchorlock/>
          </v:rect>
        </w:pict>
      </w:r>
      <w:r>
        <w:rPr>
          <w:rStyle w:val="big-number"/>
          <w:rtl/>
        </w:rPr>
        <w:t>27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4946EE">
        <w:rPr>
          <w:rStyle w:val="default"/>
          <w:rFonts w:cs="FrankRuehl" w:hint="cs"/>
          <w:rtl/>
        </w:rPr>
        <w:t>בוטל)</w:t>
      </w:r>
      <w:r>
        <w:rPr>
          <w:rStyle w:val="default"/>
          <w:rFonts w:cs="FrankRuehl" w:hint="cs"/>
          <w:rtl/>
        </w:rPr>
        <w:t>.</w:t>
      </w:r>
    </w:p>
    <w:p w:rsidR="0000378C" w:rsidRPr="00FC54AC" w:rsidRDefault="0000378C">
      <w:pPr>
        <w:pStyle w:val="P00"/>
        <w:spacing w:before="0"/>
        <w:ind w:left="0" w:right="1134"/>
        <w:rPr>
          <w:rFonts w:hint="cs"/>
          <w:b/>
          <w:bCs/>
          <w:vanish/>
          <w:szCs w:val="20"/>
          <w:shd w:val="clear" w:color="auto" w:fill="FFFF99"/>
          <w:rtl/>
        </w:rPr>
      </w:pPr>
      <w:bookmarkStart w:id="62" w:name="Rov90"/>
      <w:r w:rsidRPr="00FC54AC">
        <w:rPr>
          <w:rFonts w:hint="cs"/>
          <w:vanish/>
          <w:color w:val="FF0000"/>
          <w:szCs w:val="20"/>
          <w:shd w:val="clear" w:color="auto" w:fill="FFFF99"/>
          <w:rtl/>
        </w:rPr>
        <w:t>מיום 27.1.1995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3</w:t>
      </w:r>
    </w:p>
    <w:p w:rsidR="0000378C" w:rsidRPr="00FC54AC" w:rsidRDefault="0000378C">
      <w:pPr>
        <w:pStyle w:val="P00"/>
        <w:tabs>
          <w:tab w:val="clear" w:pos="6259"/>
        </w:tabs>
        <w:spacing w:before="0"/>
        <w:ind w:left="0" w:right="1134"/>
        <w:rPr>
          <w:rFonts w:hint="cs"/>
          <w:vanish/>
          <w:szCs w:val="20"/>
          <w:shd w:val="clear" w:color="auto" w:fill="FFFF99"/>
          <w:rtl/>
        </w:rPr>
      </w:pPr>
      <w:hyperlink r:id="rId98" w:history="1">
        <w:r w:rsidRPr="00FC54AC">
          <w:rPr>
            <w:rStyle w:val="Hyperlink"/>
            <w:rFonts w:hint="cs"/>
            <w:vanish/>
            <w:szCs w:val="20"/>
            <w:shd w:val="clear" w:color="auto" w:fill="FFFF99"/>
            <w:rtl/>
          </w:rPr>
          <w:t>ס"ח תשנ"ה מס' 1501</w:t>
        </w:r>
      </w:hyperlink>
      <w:r w:rsidRPr="00FC54AC">
        <w:rPr>
          <w:rFonts w:hint="cs"/>
          <w:vanish/>
          <w:szCs w:val="20"/>
          <w:shd w:val="clear" w:color="auto" w:fill="FFFF99"/>
          <w:rtl/>
        </w:rPr>
        <w:t xml:space="preserve"> מיום 27.1.1995 עמ' 100 (</w:t>
      </w:r>
      <w:hyperlink r:id="rId99" w:history="1">
        <w:r w:rsidRPr="00FC54AC">
          <w:rPr>
            <w:rStyle w:val="Hyperlink"/>
            <w:rFonts w:hint="cs"/>
            <w:vanish/>
            <w:szCs w:val="20"/>
            <w:shd w:val="clear" w:color="auto" w:fill="FFFF99"/>
            <w:rtl/>
          </w:rPr>
          <w:t>ה"ח 2313</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vanish/>
          <w:szCs w:val="20"/>
          <w:shd w:val="clear" w:color="auto" w:fill="FFFF99"/>
          <w:rtl/>
        </w:rPr>
      </w:pPr>
      <w:r w:rsidRPr="00FC54AC">
        <w:rPr>
          <w:rFonts w:hint="cs"/>
          <w:b/>
          <w:bCs/>
          <w:vanish/>
          <w:szCs w:val="20"/>
          <w:shd w:val="clear" w:color="auto" w:fill="FFFF99"/>
          <w:rtl/>
        </w:rPr>
        <w:t>הוספת סעיף 27א</w:t>
      </w:r>
    </w:p>
    <w:p w:rsidR="004946EE" w:rsidRPr="00FC54AC" w:rsidRDefault="004946EE" w:rsidP="004946EE">
      <w:pPr>
        <w:pStyle w:val="P00"/>
        <w:spacing w:before="0"/>
        <w:ind w:left="0" w:right="1134"/>
        <w:rPr>
          <w:rStyle w:val="default"/>
          <w:rFonts w:cs="FrankRuehl" w:hint="cs"/>
          <w:vanish/>
          <w:szCs w:val="20"/>
          <w:shd w:val="clear" w:color="auto" w:fill="FFFF99"/>
          <w:rtl/>
        </w:rPr>
      </w:pPr>
    </w:p>
    <w:p w:rsidR="004946EE" w:rsidRPr="00FC54AC" w:rsidRDefault="004946EE" w:rsidP="004946EE">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4946EE" w:rsidRPr="00FC54AC" w:rsidRDefault="004946EE" w:rsidP="004946EE">
      <w:pPr>
        <w:pStyle w:val="P00"/>
        <w:spacing w:before="0"/>
        <w:ind w:left="0" w:right="1134"/>
        <w:rPr>
          <w:rStyle w:val="default"/>
          <w:rFonts w:cs="FrankRuehl" w:hint="cs"/>
          <w:vanish/>
          <w:szCs w:val="20"/>
          <w:shd w:val="clear" w:color="auto" w:fill="FFFF99"/>
          <w:rtl/>
        </w:rPr>
      </w:pPr>
      <w:hyperlink r:id="rId100"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101"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ביטול סעיף 27א</w:t>
      </w:r>
    </w:p>
    <w:p w:rsidR="004946EE" w:rsidRPr="00FC54AC" w:rsidRDefault="004946EE" w:rsidP="004946EE">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4946EE" w:rsidRPr="00FC54AC" w:rsidRDefault="004946EE" w:rsidP="004946EE">
      <w:pPr>
        <w:pStyle w:val="P00"/>
        <w:spacing w:before="20"/>
        <w:ind w:left="0" w:right="1134"/>
        <w:rPr>
          <w:rStyle w:val="default"/>
          <w:rFonts w:cs="Miriam" w:hint="cs"/>
          <w:strike/>
          <w:vanish/>
          <w:sz w:val="16"/>
          <w:szCs w:val="16"/>
          <w:shd w:val="clear" w:color="auto" w:fill="FFFF99"/>
          <w:rtl/>
        </w:rPr>
      </w:pPr>
      <w:r w:rsidRPr="00FC54AC">
        <w:rPr>
          <w:rStyle w:val="default"/>
          <w:rFonts w:cs="Miriam" w:hint="cs"/>
          <w:strike/>
          <w:vanish/>
          <w:sz w:val="16"/>
          <w:szCs w:val="16"/>
          <w:shd w:val="clear" w:color="auto" w:fill="FFFF99"/>
          <w:rtl/>
        </w:rPr>
        <w:t>קנס</w:t>
      </w:r>
    </w:p>
    <w:p w:rsidR="004946EE" w:rsidRPr="00FC54AC" w:rsidRDefault="004946EE" w:rsidP="004946EE">
      <w:pPr>
        <w:pStyle w:val="P00"/>
        <w:spacing w:before="0"/>
        <w:ind w:left="0" w:right="1134"/>
        <w:rPr>
          <w:rStyle w:val="default"/>
          <w:rFonts w:cs="FrankRuehl"/>
          <w:strike/>
          <w:vanish/>
          <w:sz w:val="22"/>
          <w:szCs w:val="22"/>
          <w:shd w:val="clear" w:color="auto" w:fill="FFFF99"/>
          <w:rtl/>
        </w:rPr>
      </w:pPr>
      <w:r w:rsidRPr="00FC54AC">
        <w:rPr>
          <w:rStyle w:val="default"/>
          <w:rFonts w:cs="FrankRuehl"/>
          <w:strike/>
          <w:vanish/>
          <w:sz w:val="22"/>
          <w:szCs w:val="22"/>
          <w:shd w:val="clear" w:color="auto" w:fill="FFFF99"/>
          <w:rtl/>
        </w:rPr>
        <w:t>27א</w:t>
      </w:r>
      <w:r w:rsidRPr="00FC54AC">
        <w:rPr>
          <w:rStyle w:val="default"/>
          <w:rFonts w:cs="FrankRuehl" w:hint="cs"/>
          <w:strike/>
          <w:vanish/>
          <w:sz w:val="22"/>
          <w:szCs w:val="22"/>
          <w:shd w:val="clear" w:color="auto" w:fill="FFFF99"/>
          <w:rtl/>
        </w:rPr>
        <w:t>.</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(א)</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המפר הוראה מהוראות פקודה זו או תקנות שהותקנו לפיה או הוראה או צו לפי הפקודה, שנמסר לו אישית, יהא חייב בקנס אזרחי.</w:t>
      </w:r>
    </w:p>
    <w:p w:rsidR="004946EE" w:rsidRPr="00FC54AC" w:rsidRDefault="004946EE" w:rsidP="004946EE">
      <w:pPr>
        <w:pStyle w:val="P00"/>
        <w:spacing w:before="0"/>
        <w:ind w:left="0" w:right="1134"/>
        <w:rPr>
          <w:rStyle w:val="default"/>
          <w:rFonts w:cs="FrankRuehl" w:hint="cs"/>
          <w:strike/>
          <w:vanish/>
          <w:sz w:val="22"/>
          <w:szCs w:val="22"/>
          <w:shd w:val="clear" w:color="auto" w:fill="FFFF99"/>
          <w:rtl/>
        </w:rPr>
      </w:pPr>
      <w:r w:rsidRPr="00FC54AC">
        <w:rPr>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ב)</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 xml:space="preserve">שיעור הקנס האזרחי יהיה </w:t>
      </w:r>
      <w:r w:rsidRPr="00FC54AC">
        <w:rPr>
          <w:rStyle w:val="default"/>
          <w:rFonts w:cs="FrankRuehl"/>
          <w:strike/>
          <w:vanish/>
          <w:sz w:val="22"/>
          <w:szCs w:val="22"/>
          <w:shd w:val="clear" w:color="auto" w:fill="FFFF99"/>
          <w:rtl/>
        </w:rPr>
        <w:t>–</w:t>
      </w:r>
    </w:p>
    <w:p w:rsidR="004946EE" w:rsidRPr="00FC54AC" w:rsidRDefault="004946EE" w:rsidP="004946EE">
      <w:pPr>
        <w:pStyle w:val="P22"/>
        <w:spacing w:before="0"/>
        <w:ind w:left="1021" w:right="1134"/>
        <w:rPr>
          <w:rStyle w:val="default"/>
          <w:rFonts w:cs="FrankRuehl"/>
          <w:strike/>
          <w:vanish/>
          <w:sz w:val="22"/>
          <w:szCs w:val="22"/>
          <w:shd w:val="clear" w:color="auto" w:fill="FFFF99"/>
          <w:rtl/>
        </w:rPr>
      </w:pPr>
      <w:r w:rsidRPr="00FC54AC">
        <w:rPr>
          <w:rStyle w:val="default"/>
          <w:rFonts w:cs="FrankRuehl"/>
          <w:strike/>
          <w:vanish/>
          <w:sz w:val="22"/>
          <w:szCs w:val="22"/>
          <w:shd w:val="clear" w:color="auto" w:fill="FFFF99"/>
          <w:rtl/>
        </w:rPr>
        <w:t>(1)</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 xml:space="preserve">בהפרת הוראות פרק ד' או הוראות תקנות שהותקנו לפי סעיף 22(א)(11) לפקודה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קנס בשיעור פי חמישה מן הקנס הקבוע בסעיף 61(א)(1) לחוק העונשין, תשל"ז-1977 (להלן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חוק העונשין);</w:t>
      </w:r>
    </w:p>
    <w:p w:rsidR="004946EE" w:rsidRPr="00FC54AC" w:rsidRDefault="004946EE" w:rsidP="004946EE">
      <w:pPr>
        <w:pStyle w:val="P22"/>
        <w:spacing w:before="0"/>
        <w:ind w:left="1021" w:right="1134"/>
        <w:rPr>
          <w:rStyle w:val="default"/>
          <w:rFonts w:cs="FrankRuehl"/>
          <w:strike/>
          <w:vanish/>
          <w:sz w:val="22"/>
          <w:szCs w:val="22"/>
          <w:shd w:val="clear" w:color="auto" w:fill="FFFF99"/>
          <w:rtl/>
        </w:rPr>
      </w:pPr>
      <w:r w:rsidRPr="00FC54AC">
        <w:rPr>
          <w:rStyle w:val="default"/>
          <w:rFonts w:cs="FrankRuehl"/>
          <w:strike/>
          <w:vanish/>
          <w:sz w:val="22"/>
          <w:szCs w:val="22"/>
          <w:shd w:val="clear" w:color="auto" w:fill="FFFF99"/>
          <w:rtl/>
        </w:rPr>
        <w:t>(2)</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 xml:space="preserve">בהפרת הוראה אחרת של הפקודה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קנס בשיעור הקבוע בסעיף 61(א)(1) לחוק העונשין.</w:t>
      </w:r>
    </w:p>
    <w:p w:rsidR="004946EE" w:rsidRPr="00FC54AC" w:rsidRDefault="004946EE" w:rsidP="004946EE">
      <w:pPr>
        <w:pStyle w:val="P00"/>
        <w:spacing w:before="0"/>
        <w:ind w:left="0" w:right="1134"/>
        <w:rPr>
          <w:rFonts w:hint="cs"/>
          <w:strike/>
          <w:vanish/>
          <w:sz w:val="22"/>
          <w:szCs w:val="22"/>
          <w:shd w:val="clear" w:color="auto" w:fill="FFFF99"/>
          <w:rtl/>
        </w:rPr>
      </w:pPr>
      <w:r w:rsidRPr="00FC54AC">
        <w:rPr>
          <w:rFonts w:hint="cs"/>
          <w:vanish/>
          <w:sz w:val="22"/>
          <w:szCs w:val="22"/>
          <w:shd w:val="clear" w:color="auto" w:fill="FFFF99"/>
          <w:rtl/>
        </w:rPr>
        <w:tab/>
      </w:r>
      <w:r w:rsidRPr="00FC54AC">
        <w:rPr>
          <w:strike/>
          <w:vanish/>
          <w:sz w:val="22"/>
          <w:szCs w:val="22"/>
          <w:shd w:val="clear" w:color="auto" w:fill="FFFF99"/>
          <w:rtl/>
        </w:rPr>
        <w:t>ל</w:t>
      </w:r>
      <w:r w:rsidRPr="00FC54AC">
        <w:rPr>
          <w:rFonts w:hint="cs"/>
          <w:strike/>
          <w:vanish/>
          <w:sz w:val="22"/>
          <w:szCs w:val="22"/>
          <w:shd w:val="clear" w:color="auto" w:fill="FFFF99"/>
          <w:rtl/>
        </w:rPr>
        <w:t>ענ</w:t>
      </w:r>
      <w:r w:rsidRPr="00FC54AC">
        <w:rPr>
          <w:strike/>
          <w:vanish/>
          <w:sz w:val="22"/>
          <w:szCs w:val="22"/>
          <w:shd w:val="clear" w:color="auto" w:fill="FFFF99"/>
          <w:rtl/>
        </w:rPr>
        <w:t>י</w:t>
      </w:r>
      <w:r w:rsidRPr="00FC54AC">
        <w:rPr>
          <w:rFonts w:hint="cs"/>
          <w:strike/>
          <w:vanish/>
          <w:sz w:val="22"/>
          <w:szCs w:val="22"/>
          <w:shd w:val="clear" w:color="auto" w:fill="FFFF99"/>
          <w:rtl/>
        </w:rPr>
        <w:t xml:space="preserve">ן סעיף קטן זה </w:t>
      </w:r>
      <w:r w:rsidRPr="00FC54AC">
        <w:rPr>
          <w:strike/>
          <w:vanish/>
          <w:sz w:val="22"/>
          <w:szCs w:val="22"/>
          <w:shd w:val="clear" w:color="auto" w:fill="FFFF99"/>
          <w:rtl/>
        </w:rPr>
        <w:t>–</w:t>
      </w:r>
    </w:p>
    <w:p w:rsidR="004946EE" w:rsidRPr="00FC54AC" w:rsidRDefault="004946EE" w:rsidP="004946EE">
      <w:pPr>
        <w:pStyle w:val="P00"/>
        <w:spacing w:before="0"/>
        <w:ind w:left="0" w:right="1134"/>
        <w:rPr>
          <w:rStyle w:val="default"/>
          <w:rFonts w:cs="FrankRuehl"/>
          <w:strike/>
          <w:vanish/>
          <w:sz w:val="22"/>
          <w:szCs w:val="22"/>
          <w:shd w:val="clear" w:color="auto" w:fill="FFFF99"/>
          <w:rtl/>
        </w:rPr>
      </w:pPr>
      <w:r w:rsidRPr="00FC54AC">
        <w:rPr>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הפקודה"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לרבות תקנות על פיה וכן הוראה או צו שניתנו לפיה ושנמסרו אישית למפר;</w:t>
      </w:r>
    </w:p>
    <w:p w:rsidR="004946EE" w:rsidRPr="00FC54AC" w:rsidRDefault="004946EE" w:rsidP="004946EE">
      <w:pPr>
        <w:pStyle w:val="P00"/>
        <w:spacing w:before="0"/>
        <w:ind w:left="0" w:right="1134"/>
        <w:rPr>
          <w:rStyle w:val="default"/>
          <w:rFonts w:cs="FrankRuehl"/>
          <w:strike/>
          <w:vanish/>
          <w:sz w:val="22"/>
          <w:szCs w:val="22"/>
          <w:shd w:val="clear" w:color="auto" w:fill="FFFF99"/>
          <w:rtl/>
        </w:rPr>
      </w:pPr>
      <w:r w:rsidRPr="00FC54AC">
        <w:rPr>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פרק ד'"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לרבות תקנות על פיו וכן הוראה או צו שניתנו על פיו ושנמסרו אישית למפר;</w:t>
      </w:r>
    </w:p>
    <w:p w:rsidR="004946EE" w:rsidRPr="00FC54AC" w:rsidRDefault="004946EE" w:rsidP="004946EE">
      <w:pPr>
        <w:pStyle w:val="P00"/>
        <w:spacing w:before="0"/>
        <w:ind w:left="0" w:right="1134"/>
        <w:rPr>
          <w:rStyle w:val="default"/>
          <w:rFonts w:cs="FrankRuehl"/>
          <w:strike/>
          <w:vanish/>
          <w:sz w:val="22"/>
          <w:szCs w:val="22"/>
          <w:shd w:val="clear" w:color="auto" w:fill="FFFF99"/>
          <w:rtl/>
        </w:rPr>
      </w:pPr>
      <w:r w:rsidRPr="00FC54AC">
        <w:rPr>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שיעור הקנס"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שיעור הקנס כעדכונו ביום הדרישה לתשלום, ואם הוגש ערעור ובית המשפ</w:t>
      </w:r>
      <w:r w:rsidRPr="00FC54AC">
        <w:rPr>
          <w:rStyle w:val="default"/>
          <w:rFonts w:cs="FrankRuehl"/>
          <w:strike/>
          <w:vanish/>
          <w:sz w:val="22"/>
          <w:szCs w:val="22"/>
          <w:shd w:val="clear" w:color="auto" w:fill="FFFF99"/>
          <w:rtl/>
        </w:rPr>
        <w:t>ט</w:t>
      </w:r>
      <w:r w:rsidRPr="00FC54AC">
        <w:rPr>
          <w:rStyle w:val="default"/>
          <w:rFonts w:cs="FrankRuehl" w:hint="cs"/>
          <w:strike/>
          <w:vanish/>
          <w:sz w:val="22"/>
          <w:szCs w:val="22"/>
          <w:shd w:val="clear" w:color="auto" w:fill="FFFF99"/>
          <w:rtl/>
        </w:rPr>
        <w:t xml:space="preserve"> הדן בערעור הורה על עיכוב תשלומו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לפי סכומו המעודכן ביום ההחלטה בערעור.</w:t>
      </w:r>
    </w:p>
    <w:p w:rsidR="004946EE" w:rsidRPr="004946EE" w:rsidRDefault="004946EE" w:rsidP="004946EE">
      <w:pPr>
        <w:pStyle w:val="P00"/>
        <w:spacing w:before="0"/>
        <w:ind w:left="0" w:right="1134"/>
        <w:rPr>
          <w:rStyle w:val="default"/>
          <w:rFonts w:cs="FrankRuehl" w:hint="cs"/>
          <w:sz w:val="2"/>
          <w:szCs w:val="2"/>
          <w:rtl/>
        </w:rPr>
      </w:pPr>
      <w:r w:rsidRPr="00FC54AC">
        <w:rPr>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ג)</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בהפרה נמשכת ייתוסף על הקנס לפי סעיף קטן (ב), קנס בשיעור החלק החמישים שלו לכל יום שבו נמשכת ההפרה.</w:t>
      </w:r>
      <w:bookmarkEnd w:id="62"/>
    </w:p>
    <w:p w:rsidR="0000378C" w:rsidRDefault="0000378C" w:rsidP="004946EE">
      <w:pPr>
        <w:pStyle w:val="P00"/>
        <w:spacing w:before="72"/>
        <w:ind w:left="0" w:right="1134"/>
        <w:rPr>
          <w:rStyle w:val="default"/>
          <w:rFonts w:cs="FrankRuehl"/>
          <w:rtl/>
        </w:rPr>
      </w:pPr>
      <w:r>
        <w:rPr>
          <w:lang w:val="he-IL"/>
        </w:rPr>
        <w:pict>
          <v:rect id="_x0000_s2116" style="position:absolute;left:0;text-align:left;margin-left:464.5pt;margin-top:8.05pt;width:75.05pt;height:17.35pt;z-index:251673088" o:allowincell="f" filled="f" stroked="f" strokecolor="lime" strokeweight=".25pt">
            <v:textbox style="mso-next-textbox:#_x0000_s2116" inset="0,0,0,0">
              <w:txbxContent>
                <w:p w:rsidR="004946EE" w:rsidRDefault="004946EE" w:rsidP="004946E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תשע"ד-2013</w:t>
                  </w:r>
                </w:p>
              </w:txbxContent>
            </v:textbox>
            <w10:anchorlock/>
          </v:rect>
        </w:pict>
      </w:r>
      <w:r>
        <w:rPr>
          <w:rStyle w:val="big-number"/>
          <w:rtl/>
        </w:rPr>
        <w:t>27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4946EE">
        <w:rPr>
          <w:rStyle w:val="default"/>
          <w:rFonts w:cs="FrankRuehl" w:hint="cs"/>
          <w:rtl/>
        </w:rPr>
        <w:t>בוטל)</w:t>
      </w:r>
      <w:r>
        <w:rPr>
          <w:rStyle w:val="default"/>
          <w:rFonts w:cs="FrankRuehl" w:hint="cs"/>
          <w:rtl/>
        </w:rPr>
        <w:t>.</w:t>
      </w:r>
    </w:p>
    <w:p w:rsidR="0000378C" w:rsidRPr="00FC54AC" w:rsidRDefault="0000378C">
      <w:pPr>
        <w:pStyle w:val="P00"/>
        <w:spacing w:before="0"/>
        <w:ind w:left="0" w:right="1134"/>
        <w:rPr>
          <w:rFonts w:hint="cs"/>
          <w:b/>
          <w:bCs/>
          <w:vanish/>
          <w:szCs w:val="20"/>
          <w:shd w:val="clear" w:color="auto" w:fill="FFFF99"/>
          <w:rtl/>
        </w:rPr>
      </w:pPr>
      <w:bookmarkStart w:id="63" w:name="Rov91"/>
      <w:r w:rsidRPr="00FC54AC">
        <w:rPr>
          <w:rFonts w:hint="cs"/>
          <w:vanish/>
          <w:color w:val="FF0000"/>
          <w:szCs w:val="20"/>
          <w:shd w:val="clear" w:color="auto" w:fill="FFFF99"/>
          <w:rtl/>
        </w:rPr>
        <w:t>מיום 27.1.1995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3</w:t>
      </w:r>
    </w:p>
    <w:p w:rsidR="0000378C" w:rsidRPr="00FC54AC" w:rsidRDefault="0000378C">
      <w:pPr>
        <w:pStyle w:val="P00"/>
        <w:tabs>
          <w:tab w:val="clear" w:pos="6259"/>
        </w:tabs>
        <w:spacing w:before="0"/>
        <w:ind w:left="0" w:right="1134"/>
        <w:rPr>
          <w:rFonts w:hint="cs"/>
          <w:vanish/>
          <w:szCs w:val="20"/>
          <w:shd w:val="clear" w:color="auto" w:fill="FFFF99"/>
          <w:rtl/>
        </w:rPr>
      </w:pPr>
      <w:hyperlink r:id="rId102" w:history="1">
        <w:r w:rsidRPr="00FC54AC">
          <w:rPr>
            <w:rStyle w:val="Hyperlink"/>
            <w:rFonts w:hint="cs"/>
            <w:vanish/>
            <w:szCs w:val="20"/>
            <w:shd w:val="clear" w:color="auto" w:fill="FFFF99"/>
            <w:rtl/>
          </w:rPr>
          <w:t>ס"ח תשנ"ה מס' 1501</w:t>
        </w:r>
      </w:hyperlink>
      <w:r w:rsidRPr="00FC54AC">
        <w:rPr>
          <w:rFonts w:hint="cs"/>
          <w:vanish/>
          <w:szCs w:val="20"/>
          <w:shd w:val="clear" w:color="auto" w:fill="FFFF99"/>
          <w:rtl/>
        </w:rPr>
        <w:t xml:space="preserve"> מיום 27.1.1995 עמ' 101 (</w:t>
      </w:r>
      <w:hyperlink r:id="rId103" w:history="1">
        <w:r w:rsidRPr="00FC54AC">
          <w:rPr>
            <w:rStyle w:val="Hyperlink"/>
            <w:rFonts w:hint="cs"/>
            <w:vanish/>
            <w:szCs w:val="20"/>
            <w:shd w:val="clear" w:color="auto" w:fill="FFFF99"/>
            <w:rtl/>
          </w:rPr>
          <w:t>ה"ח 2313</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vanish/>
          <w:szCs w:val="20"/>
          <w:shd w:val="clear" w:color="auto" w:fill="FFFF99"/>
          <w:rtl/>
        </w:rPr>
      </w:pPr>
      <w:r w:rsidRPr="00FC54AC">
        <w:rPr>
          <w:rFonts w:hint="cs"/>
          <w:b/>
          <w:bCs/>
          <w:vanish/>
          <w:szCs w:val="20"/>
          <w:shd w:val="clear" w:color="auto" w:fill="FFFF99"/>
          <w:rtl/>
        </w:rPr>
        <w:t>הוספת סעיף 27ב</w:t>
      </w:r>
    </w:p>
    <w:p w:rsidR="004946EE" w:rsidRPr="00FC54AC" w:rsidRDefault="004946EE" w:rsidP="004946EE">
      <w:pPr>
        <w:pStyle w:val="P00"/>
        <w:spacing w:before="0"/>
        <w:ind w:left="0" w:right="1134"/>
        <w:rPr>
          <w:rStyle w:val="default"/>
          <w:rFonts w:cs="FrankRuehl" w:hint="cs"/>
          <w:vanish/>
          <w:szCs w:val="20"/>
          <w:shd w:val="clear" w:color="auto" w:fill="FFFF99"/>
          <w:rtl/>
        </w:rPr>
      </w:pPr>
    </w:p>
    <w:p w:rsidR="004946EE" w:rsidRPr="00FC54AC" w:rsidRDefault="004946EE" w:rsidP="004946EE">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4946EE" w:rsidRPr="00FC54AC" w:rsidRDefault="004946EE" w:rsidP="004946EE">
      <w:pPr>
        <w:pStyle w:val="P00"/>
        <w:spacing w:before="0"/>
        <w:ind w:left="0" w:right="1134"/>
        <w:rPr>
          <w:rStyle w:val="default"/>
          <w:rFonts w:cs="FrankRuehl" w:hint="cs"/>
          <w:vanish/>
          <w:szCs w:val="20"/>
          <w:shd w:val="clear" w:color="auto" w:fill="FFFF99"/>
          <w:rtl/>
        </w:rPr>
      </w:pPr>
      <w:hyperlink r:id="rId104"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105"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ביטול סעיף 27ב</w:t>
      </w:r>
    </w:p>
    <w:p w:rsidR="004946EE" w:rsidRPr="00FC54AC" w:rsidRDefault="004946EE" w:rsidP="004946EE">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4946EE" w:rsidRPr="00FC54AC" w:rsidRDefault="004946EE" w:rsidP="004946EE">
      <w:pPr>
        <w:pStyle w:val="P00"/>
        <w:spacing w:before="20"/>
        <w:ind w:left="0" w:right="1134"/>
        <w:rPr>
          <w:rStyle w:val="default"/>
          <w:rFonts w:cs="Miriam" w:hint="cs"/>
          <w:strike/>
          <w:vanish/>
          <w:sz w:val="16"/>
          <w:szCs w:val="16"/>
          <w:shd w:val="clear" w:color="auto" w:fill="FFFF99"/>
          <w:rtl/>
        </w:rPr>
      </w:pPr>
      <w:r w:rsidRPr="00FC54AC">
        <w:rPr>
          <w:rStyle w:val="default"/>
          <w:rFonts w:cs="Miriam" w:hint="cs"/>
          <w:strike/>
          <w:vanish/>
          <w:sz w:val="16"/>
          <w:szCs w:val="16"/>
          <w:shd w:val="clear" w:color="auto" w:fill="FFFF99"/>
          <w:rtl/>
        </w:rPr>
        <w:t>דרישת הקנס ותשלומו</w:t>
      </w:r>
    </w:p>
    <w:p w:rsidR="004946EE" w:rsidRPr="00FC54AC" w:rsidRDefault="004946EE" w:rsidP="004946EE">
      <w:pPr>
        <w:pStyle w:val="P00"/>
        <w:spacing w:before="0"/>
        <w:ind w:left="0" w:right="1134"/>
        <w:rPr>
          <w:rStyle w:val="default"/>
          <w:rFonts w:cs="FrankRuehl"/>
          <w:strike/>
          <w:vanish/>
          <w:sz w:val="22"/>
          <w:szCs w:val="22"/>
          <w:shd w:val="clear" w:color="auto" w:fill="FFFF99"/>
          <w:rtl/>
        </w:rPr>
      </w:pPr>
      <w:r w:rsidRPr="00FC54AC">
        <w:rPr>
          <w:rStyle w:val="default"/>
          <w:rFonts w:cs="FrankRuehl"/>
          <w:strike/>
          <w:vanish/>
          <w:sz w:val="22"/>
          <w:szCs w:val="22"/>
          <w:shd w:val="clear" w:color="auto" w:fill="FFFF99"/>
          <w:rtl/>
        </w:rPr>
        <w:t>27ב</w:t>
      </w:r>
      <w:r w:rsidRPr="00FC54AC">
        <w:rPr>
          <w:rStyle w:val="default"/>
          <w:rFonts w:cs="FrankRuehl" w:hint="cs"/>
          <w:strike/>
          <w:vanish/>
          <w:sz w:val="22"/>
          <w:szCs w:val="22"/>
          <w:shd w:val="clear" w:color="auto" w:fill="FFFF99"/>
          <w:rtl/>
        </w:rPr>
        <w:t>.</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(א)</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קנס אזרחי ישולם לפי דרישת</w:t>
      </w:r>
      <w:r w:rsidRPr="00FC54AC">
        <w:rPr>
          <w:rStyle w:val="default"/>
          <w:rFonts w:cs="FrankRuehl"/>
          <w:strike/>
          <w:vanish/>
          <w:sz w:val="22"/>
          <w:szCs w:val="22"/>
          <w:shd w:val="clear" w:color="auto" w:fill="FFFF99"/>
          <w:rtl/>
        </w:rPr>
        <w:t xml:space="preserve"> </w:t>
      </w:r>
      <w:r w:rsidRPr="00FC54AC">
        <w:rPr>
          <w:rStyle w:val="default"/>
          <w:rFonts w:cs="FrankRuehl" w:hint="cs"/>
          <w:strike/>
          <w:vanish/>
          <w:sz w:val="22"/>
          <w:szCs w:val="22"/>
          <w:shd w:val="clear" w:color="auto" w:fill="FFFF99"/>
          <w:rtl/>
        </w:rPr>
        <w:t>מנהל השירותים הוטרינריים או מי שהוא הסמיך לכך, שתוצא לאחר שהודע למי שאליו נועדה על הכוונה להוציאה, וניתנה לו הזדמנות נאותה לטעון טענותיו.</w:t>
      </w:r>
    </w:p>
    <w:p w:rsidR="004946EE" w:rsidRPr="004946EE" w:rsidRDefault="004946EE" w:rsidP="004946EE">
      <w:pPr>
        <w:pStyle w:val="P00"/>
        <w:spacing w:before="0"/>
        <w:ind w:left="0" w:right="1134"/>
        <w:rPr>
          <w:rStyle w:val="default"/>
          <w:rFonts w:cs="FrankRuehl" w:hint="cs"/>
          <w:strike/>
          <w:sz w:val="2"/>
          <w:szCs w:val="2"/>
          <w:rtl/>
        </w:rPr>
      </w:pPr>
      <w:r w:rsidRPr="00FC54AC">
        <w:rPr>
          <w:rStyle w:val="default"/>
          <w:rFonts w:cs="FrankRuehl"/>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ב)</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הקנס האזרחי ישולם תוך 30 ימים מיום קבלת הדרישה לפי סעיף קטן (א).</w:t>
      </w:r>
      <w:bookmarkEnd w:id="63"/>
    </w:p>
    <w:p w:rsidR="0000378C" w:rsidRDefault="0000378C" w:rsidP="004946EE">
      <w:pPr>
        <w:pStyle w:val="P00"/>
        <w:spacing w:before="72"/>
        <w:ind w:left="0" w:right="1134"/>
        <w:rPr>
          <w:rStyle w:val="default"/>
          <w:rFonts w:cs="FrankRuehl"/>
          <w:rtl/>
        </w:rPr>
      </w:pPr>
      <w:r>
        <w:rPr>
          <w:lang w:val="he-IL"/>
        </w:rPr>
        <w:pict>
          <v:rect id="_x0000_s2117" style="position:absolute;left:0;text-align:left;margin-left:464.5pt;margin-top:8.05pt;width:75.05pt;height:18.7pt;z-index:251674112" o:allowincell="f" filled="f" stroked="f" strokecolor="lime" strokeweight=".25pt">
            <v:textbox style="mso-next-textbox:#_x0000_s2117" inset="0,0,0,0">
              <w:txbxContent>
                <w:p w:rsidR="004946EE" w:rsidRDefault="004946EE" w:rsidP="004946E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תשע"ד-2013</w:t>
                  </w:r>
                </w:p>
              </w:txbxContent>
            </v:textbox>
            <w10:anchorlock/>
          </v:rect>
        </w:pict>
      </w:r>
      <w:r>
        <w:rPr>
          <w:rStyle w:val="big-number"/>
          <w:rtl/>
        </w:rPr>
        <w:t>27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sidR="004946EE">
        <w:rPr>
          <w:rStyle w:val="default"/>
          <w:rFonts w:cs="FrankRuehl" w:hint="cs"/>
          <w:rtl/>
        </w:rPr>
        <w:t>בוטל)</w:t>
      </w:r>
      <w:r>
        <w:rPr>
          <w:rStyle w:val="default"/>
          <w:rFonts w:cs="FrankRuehl" w:hint="cs"/>
          <w:rtl/>
        </w:rPr>
        <w:t>.</w:t>
      </w:r>
    </w:p>
    <w:p w:rsidR="0000378C" w:rsidRPr="00FC54AC" w:rsidRDefault="0000378C">
      <w:pPr>
        <w:pStyle w:val="P00"/>
        <w:spacing w:before="0"/>
        <w:ind w:left="0" w:right="1134"/>
        <w:rPr>
          <w:rFonts w:hint="cs"/>
          <w:b/>
          <w:bCs/>
          <w:vanish/>
          <w:szCs w:val="20"/>
          <w:shd w:val="clear" w:color="auto" w:fill="FFFF99"/>
          <w:rtl/>
        </w:rPr>
      </w:pPr>
      <w:bookmarkStart w:id="64" w:name="Rov92"/>
      <w:r w:rsidRPr="00FC54AC">
        <w:rPr>
          <w:rFonts w:hint="cs"/>
          <w:vanish/>
          <w:color w:val="FF0000"/>
          <w:szCs w:val="20"/>
          <w:shd w:val="clear" w:color="auto" w:fill="FFFF99"/>
          <w:rtl/>
        </w:rPr>
        <w:t>מיום 27.1.1995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3</w:t>
      </w:r>
    </w:p>
    <w:p w:rsidR="0000378C" w:rsidRPr="00FC54AC" w:rsidRDefault="0000378C">
      <w:pPr>
        <w:pStyle w:val="P00"/>
        <w:tabs>
          <w:tab w:val="clear" w:pos="6259"/>
        </w:tabs>
        <w:spacing w:before="0"/>
        <w:ind w:left="0" w:right="1134"/>
        <w:rPr>
          <w:rFonts w:hint="cs"/>
          <w:vanish/>
          <w:szCs w:val="20"/>
          <w:shd w:val="clear" w:color="auto" w:fill="FFFF99"/>
          <w:rtl/>
        </w:rPr>
      </w:pPr>
      <w:hyperlink r:id="rId106" w:history="1">
        <w:r w:rsidRPr="00FC54AC">
          <w:rPr>
            <w:rStyle w:val="Hyperlink"/>
            <w:rFonts w:hint="cs"/>
            <w:vanish/>
            <w:szCs w:val="20"/>
            <w:shd w:val="clear" w:color="auto" w:fill="FFFF99"/>
            <w:rtl/>
          </w:rPr>
          <w:t>ס"ח תשנ"ה מס' 1501</w:t>
        </w:r>
      </w:hyperlink>
      <w:r w:rsidRPr="00FC54AC">
        <w:rPr>
          <w:rFonts w:hint="cs"/>
          <w:vanish/>
          <w:szCs w:val="20"/>
          <w:shd w:val="clear" w:color="auto" w:fill="FFFF99"/>
          <w:rtl/>
        </w:rPr>
        <w:t xml:space="preserve"> מיום 27.1.1995 עמ' 101 (</w:t>
      </w:r>
      <w:hyperlink r:id="rId107" w:history="1">
        <w:r w:rsidRPr="00FC54AC">
          <w:rPr>
            <w:rStyle w:val="Hyperlink"/>
            <w:rFonts w:hint="cs"/>
            <w:vanish/>
            <w:szCs w:val="20"/>
            <w:shd w:val="clear" w:color="auto" w:fill="FFFF99"/>
            <w:rtl/>
          </w:rPr>
          <w:t>ה"ח 2313</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vanish/>
          <w:szCs w:val="20"/>
          <w:shd w:val="clear" w:color="auto" w:fill="FFFF99"/>
          <w:rtl/>
        </w:rPr>
      </w:pPr>
      <w:r w:rsidRPr="00FC54AC">
        <w:rPr>
          <w:rFonts w:hint="cs"/>
          <w:b/>
          <w:bCs/>
          <w:vanish/>
          <w:szCs w:val="20"/>
          <w:shd w:val="clear" w:color="auto" w:fill="FFFF99"/>
          <w:rtl/>
        </w:rPr>
        <w:t>הוספת סעיף 27ג</w:t>
      </w:r>
    </w:p>
    <w:p w:rsidR="004946EE" w:rsidRPr="00FC54AC" w:rsidRDefault="004946EE" w:rsidP="004946EE">
      <w:pPr>
        <w:pStyle w:val="P00"/>
        <w:spacing w:before="0"/>
        <w:ind w:left="0" w:right="1134"/>
        <w:rPr>
          <w:rStyle w:val="default"/>
          <w:rFonts w:cs="FrankRuehl" w:hint="cs"/>
          <w:vanish/>
          <w:szCs w:val="20"/>
          <w:shd w:val="clear" w:color="auto" w:fill="FFFF99"/>
          <w:rtl/>
        </w:rPr>
      </w:pPr>
    </w:p>
    <w:p w:rsidR="004946EE" w:rsidRPr="00FC54AC" w:rsidRDefault="004946EE" w:rsidP="004946EE">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4946EE" w:rsidRPr="00FC54AC" w:rsidRDefault="004946EE" w:rsidP="004946EE">
      <w:pPr>
        <w:pStyle w:val="P00"/>
        <w:spacing w:before="0"/>
        <w:ind w:left="0" w:right="1134"/>
        <w:rPr>
          <w:rStyle w:val="default"/>
          <w:rFonts w:cs="FrankRuehl" w:hint="cs"/>
          <w:vanish/>
          <w:szCs w:val="20"/>
          <w:shd w:val="clear" w:color="auto" w:fill="FFFF99"/>
          <w:rtl/>
        </w:rPr>
      </w:pPr>
      <w:hyperlink r:id="rId108"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109"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ביטול סעיף 27ג</w:t>
      </w:r>
    </w:p>
    <w:p w:rsidR="004946EE" w:rsidRPr="00FC54AC" w:rsidRDefault="004946EE" w:rsidP="004946EE">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4946EE" w:rsidRPr="00FC54AC" w:rsidRDefault="004946EE" w:rsidP="004946EE">
      <w:pPr>
        <w:pStyle w:val="P00"/>
        <w:spacing w:before="20"/>
        <w:ind w:left="0" w:right="1134"/>
        <w:rPr>
          <w:rStyle w:val="default"/>
          <w:rFonts w:cs="Miriam" w:hint="cs"/>
          <w:strike/>
          <w:vanish/>
          <w:sz w:val="16"/>
          <w:szCs w:val="16"/>
          <w:shd w:val="clear" w:color="auto" w:fill="FFFF99"/>
          <w:rtl/>
        </w:rPr>
      </w:pPr>
      <w:r w:rsidRPr="00FC54AC">
        <w:rPr>
          <w:rStyle w:val="default"/>
          <w:rFonts w:cs="Miriam" w:hint="cs"/>
          <w:strike/>
          <w:vanish/>
          <w:sz w:val="16"/>
          <w:szCs w:val="16"/>
          <w:shd w:val="clear" w:color="auto" w:fill="FFFF99"/>
          <w:rtl/>
        </w:rPr>
        <w:t>ערעור</w:t>
      </w:r>
    </w:p>
    <w:p w:rsidR="004946EE" w:rsidRPr="00FC54AC" w:rsidRDefault="004946EE" w:rsidP="004946EE">
      <w:pPr>
        <w:pStyle w:val="P00"/>
        <w:spacing w:before="0"/>
        <w:ind w:left="0" w:right="1134"/>
        <w:rPr>
          <w:rStyle w:val="default"/>
          <w:rFonts w:cs="FrankRuehl"/>
          <w:strike/>
          <w:vanish/>
          <w:sz w:val="22"/>
          <w:szCs w:val="22"/>
          <w:shd w:val="clear" w:color="auto" w:fill="FFFF99"/>
          <w:rtl/>
        </w:rPr>
      </w:pPr>
      <w:r w:rsidRPr="00FC54AC">
        <w:rPr>
          <w:rStyle w:val="default"/>
          <w:rFonts w:cs="FrankRuehl"/>
          <w:strike/>
          <w:vanish/>
          <w:sz w:val="22"/>
          <w:szCs w:val="22"/>
          <w:shd w:val="clear" w:color="auto" w:fill="FFFF99"/>
          <w:rtl/>
        </w:rPr>
        <w:t>27ג</w:t>
      </w:r>
      <w:r w:rsidRPr="00FC54AC">
        <w:rPr>
          <w:rStyle w:val="default"/>
          <w:rFonts w:cs="FrankRuehl" w:hint="cs"/>
          <w:strike/>
          <w:vanish/>
          <w:sz w:val="22"/>
          <w:szCs w:val="22"/>
          <w:shd w:val="clear" w:color="auto" w:fill="FFFF99"/>
          <w:rtl/>
        </w:rPr>
        <w:t>.</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(א)</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על דרי</w:t>
      </w:r>
      <w:r w:rsidRPr="00FC54AC">
        <w:rPr>
          <w:rStyle w:val="default"/>
          <w:rFonts w:cs="FrankRuehl"/>
          <w:strike/>
          <w:vanish/>
          <w:sz w:val="22"/>
          <w:szCs w:val="22"/>
          <w:shd w:val="clear" w:color="auto" w:fill="FFFF99"/>
          <w:rtl/>
        </w:rPr>
        <w:t>ש</w:t>
      </w:r>
      <w:r w:rsidRPr="00FC54AC">
        <w:rPr>
          <w:rStyle w:val="default"/>
          <w:rFonts w:cs="FrankRuehl" w:hint="cs"/>
          <w:strike/>
          <w:vanish/>
          <w:sz w:val="22"/>
          <w:szCs w:val="22"/>
          <w:shd w:val="clear" w:color="auto" w:fill="FFFF99"/>
          <w:rtl/>
        </w:rPr>
        <w:t>ה כאמור בסעיף 27ב ניתן לערער לפני בית משפט שלום; אין בערעור כדי לעכב את תשלום הקנס, זולת אם הורה בית המשפט אחרת.</w:t>
      </w:r>
    </w:p>
    <w:p w:rsidR="004946EE" w:rsidRPr="004946EE" w:rsidRDefault="004946EE" w:rsidP="004946EE">
      <w:pPr>
        <w:pStyle w:val="P00"/>
        <w:spacing w:before="0"/>
        <w:ind w:left="0" w:right="1134"/>
        <w:rPr>
          <w:rStyle w:val="default"/>
          <w:rFonts w:cs="FrankRuehl" w:hint="cs"/>
          <w:strike/>
          <w:sz w:val="2"/>
          <w:szCs w:val="2"/>
          <w:shd w:val="clear" w:color="auto" w:fill="FFFF99"/>
          <w:rtl/>
        </w:rPr>
      </w:pPr>
      <w:r w:rsidRPr="00FC54AC">
        <w:rPr>
          <w:rStyle w:val="default"/>
          <w:rFonts w:cs="FrankRuehl"/>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ב)</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 xml:space="preserve">התקבל ערעור, יוחזר הקנס וייתוספו עליו הפרשי הצמדה וריבית לפי חוק פסיקת ריבית והצמדה, תשכ"א-1961 (להלן </w:t>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 xml:space="preserve"> הפרשי הצמדה וריבית), מיום תשלומו </w:t>
      </w:r>
      <w:r w:rsidRPr="00FC54AC">
        <w:rPr>
          <w:rStyle w:val="default"/>
          <w:rFonts w:cs="FrankRuehl"/>
          <w:strike/>
          <w:vanish/>
          <w:sz w:val="22"/>
          <w:szCs w:val="22"/>
          <w:shd w:val="clear" w:color="auto" w:fill="FFFF99"/>
          <w:rtl/>
        </w:rPr>
        <w:t>ו</w:t>
      </w:r>
      <w:r w:rsidRPr="00FC54AC">
        <w:rPr>
          <w:rStyle w:val="default"/>
          <w:rFonts w:cs="FrankRuehl" w:hint="cs"/>
          <w:strike/>
          <w:vanish/>
          <w:sz w:val="22"/>
          <w:szCs w:val="22"/>
          <w:shd w:val="clear" w:color="auto" w:fill="FFFF99"/>
          <w:rtl/>
        </w:rPr>
        <w:t>עד יום החזרתו.</w:t>
      </w:r>
      <w:bookmarkEnd w:id="64"/>
    </w:p>
    <w:p w:rsidR="0000378C" w:rsidRDefault="0000378C" w:rsidP="004946EE">
      <w:pPr>
        <w:pStyle w:val="P00"/>
        <w:spacing w:before="72"/>
        <w:ind w:left="0" w:right="1134"/>
        <w:rPr>
          <w:rStyle w:val="default"/>
          <w:rFonts w:cs="FrankRuehl" w:hint="cs"/>
          <w:rtl/>
        </w:rPr>
      </w:pPr>
      <w:r>
        <w:rPr>
          <w:lang w:val="he-IL"/>
        </w:rPr>
        <w:pict>
          <v:rect id="_x0000_s2118" style="position:absolute;left:0;text-align:left;margin-left:464.5pt;margin-top:8.05pt;width:75.05pt;height:20.35pt;z-index:251675136" o:allowincell="f" filled="f" stroked="f" strokecolor="lime" strokeweight=".25pt">
            <v:textbox inset="0,0,0,0">
              <w:txbxContent>
                <w:p w:rsidR="004946EE" w:rsidRDefault="004946EE" w:rsidP="004946E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תשע"ד-2013</w:t>
                  </w:r>
                </w:p>
              </w:txbxContent>
            </v:textbox>
            <w10:anchorlock/>
          </v:rect>
        </w:pict>
      </w:r>
      <w:r>
        <w:rPr>
          <w:rStyle w:val="big-number"/>
          <w:rtl/>
        </w:rPr>
        <w:t>27</w:t>
      </w:r>
      <w:r>
        <w:rPr>
          <w:rStyle w:val="default"/>
          <w:rFonts w:cs="FrankRuehl"/>
          <w:rtl/>
        </w:rPr>
        <w:t>ד</w:t>
      </w:r>
      <w:r>
        <w:rPr>
          <w:rStyle w:val="default"/>
          <w:rFonts w:cs="FrankRuehl" w:hint="cs"/>
          <w:rtl/>
        </w:rPr>
        <w:t>.</w:t>
      </w:r>
      <w:r>
        <w:rPr>
          <w:rStyle w:val="default"/>
          <w:rFonts w:cs="FrankRuehl"/>
          <w:rtl/>
        </w:rPr>
        <w:tab/>
      </w:r>
      <w:r w:rsidR="004946EE">
        <w:rPr>
          <w:rStyle w:val="default"/>
          <w:rFonts w:cs="FrankRuehl" w:hint="cs"/>
          <w:rtl/>
        </w:rPr>
        <w:t>(בוטל)</w:t>
      </w:r>
      <w:r>
        <w:rPr>
          <w:rStyle w:val="default"/>
          <w:rFonts w:cs="FrankRuehl" w:hint="cs"/>
          <w:rtl/>
        </w:rPr>
        <w:t>.</w:t>
      </w:r>
    </w:p>
    <w:p w:rsidR="0000378C" w:rsidRPr="00FC54AC" w:rsidRDefault="0000378C">
      <w:pPr>
        <w:pStyle w:val="P00"/>
        <w:spacing w:before="0"/>
        <w:ind w:left="0" w:right="1134"/>
        <w:rPr>
          <w:rFonts w:hint="cs"/>
          <w:b/>
          <w:bCs/>
          <w:vanish/>
          <w:szCs w:val="20"/>
          <w:shd w:val="clear" w:color="auto" w:fill="FFFF99"/>
          <w:rtl/>
        </w:rPr>
      </w:pPr>
      <w:bookmarkStart w:id="65" w:name="Rov93"/>
      <w:r w:rsidRPr="00FC54AC">
        <w:rPr>
          <w:rFonts w:hint="cs"/>
          <w:vanish/>
          <w:color w:val="FF0000"/>
          <w:szCs w:val="20"/>
          <w:shd w:val="clear" w:color="auto" w:fill="FFFF99"/>
          <w:rtl/>
        </w:rPr>
        <w:t>מיום 27.1.1995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3</w:t>
      </w:r>
    </w:p>
    <w:p w:rsidR="0000378C" w:rsidRPr="00FC54AC" w:rsidRDefault="0000378C">
      <w:pPr>
        <w:pStyle w:val="P00"/>
        <w:tabs>
          <w:tab w:val="clear" w:pos="6259"/>
        </w:tabs>
        <w:spacing w:before="0"/>
        <w:ind w:left="0" w:right="1134"/>
        <w:rPr>
          <w:rFonts w:hint="cs"/>
          <w:vanish/>
          <w:szCs w:val="20"/>
          <w:shd w:val="clear" w:color="auto" w:fill="FFFF99"/>
          <w:rtl/>
        </w:rPr>
      </w:pPr>
      <w:hyperlink r:id="rId110" w:history="1">
        <w:r w:rsidRPr="00FC54AC">
          <w:rPr>
            <w:rStyle w:val="Hyperlink"/>
            <w:rFonts w:hint="cs"/>
            <w:vanish/>
            <w:szCs w:val="20"/>
            <w:shd w:val="clear" w:color="auto" w:fill="FFFF99"/>
            <w:rtl/>
          </w:rPr>
          <w:t>ס"ח תשנ"ה מס' 1501</w:t>
        </w:r>
      </w:hyperlink>
      <w:r w:rsidRPr="00FC54AC">
        <w:rPr>
          <w:rFonts w:hint="cs"/>
          <w:vanish/>
          <w:szCs w:val="20"/>
          <w:shd w:val="clear" w:color="auto" w:fill="FFFF99"/>
          <w:rtl/>
        </w:rPr>
        <w:t xml:space="preserve"> מיום 27.1.1995 עמ' 101 (</w:t>
      </w:r>
      <w:hyperlink r:id="rId111" w:history="1">
        <w:r w:rsidRPr="00FC54AC">
          <w:rPr>
            <w:rStyle w:val="Hyperlink"/>
            <w:rFonts w:hint="cs"/>
            <w:vanish/>
            <w:szCs w:val="20"/>
            <w:shd w:val="clear" w:color="auto" w:fill="FFFF99"/>
            <w:rtl/>
          </w:rPr>
          <w:t>ה"ח 2313</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b/>
          <w:bCs/>
          <w:vanish/>
          <w:szCs w:val="20"/>
          <w:shd w:val="clear" w:color="auto" w:fill="FFFF99"/>
          <w:rtl/>
        </w:rPr>
      </w:pPr>
      <w:r w:rsidRPr="00FC54AC">
        <w:rPr>
          <w:rFonts w:hint="cs"/>
          <w:b/>
          <w:bCs/>
          <w:vanish/>
          <w:szCs w:val="20"/>
          <w:shd w:val="clear" w:color="auto" w:fill="FFFF99"/>
          <w:rtl/>
        </w:rPr>
        <w:t>הוספת סעיף 27ד</w:t>
      </w:r>
    </w:p>
    <w:p w:rsidR="004946EE" w:rsidRPr="00FC54AC" w:rsidRDefault="004946EE" w:rsidP="004946EE">
      <w:pPr>
        <w:pStyle w:val="P00"/>
        <w:spacing w:before="0"/>
        <w:ind w:left="0" w:right="1134"/>
        <w:rPr>
          <w:rStyle w:val="default"/>
          <w:rFonts w:cs="FrankRuehl" w:hint="cs"/>
          <w:vanish/>
          <w:szCs w:val="20"/>
          <w:shd w:val="clear" w:color="auto" w:fill="FFFF99"/>
          <w:rtl/>
        </w:rPr>
      </w:pPr>
    </w:p>
    <w:p w:rsidR="004946EE" w:rsidRPr="00FC54AC" w:rsidRDefault="004946EE" w:rsidP="004946EE">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4946EE" w:rsidRPr="00FC54AC" w:rsidRDefault="004946EE" w:rsidP="004946EE">
      <w:pPr>
        <w:pStyle w:val="P00"/>
        <w:spacing w:before="0"/>
        <w:ind w:left="0" w:right="1134"/>
        <w:rPr>
          <w:rStyle w:val="default"/>
          <w:rFonts w:cs="FrankRuehl" w:hint="cs"/>
          <w:vanish/>
          <w:szCs w:val="20"/>
          <w:shd w:val="clear" w:color="auto" w:fill="FFFF99"/>
          <w:rtl/>
        </w:rPr>
      </w:pPr>
      <w:hyperlink r:id="rId112"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113"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ביטול סעיף 27ד</w:t>
      </w:r>
    </w:p>
    <w:p w:rsidR="004946EE" w:rsidRPr="00FC54AC" w:rsidRDefault="004946EE" w:rsidP="004946EE">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4946EE" w:rsidRPr="00FC54AC" w:rsidRDefault="004946EE" w:rsidP="004946EE">
      <w:pPr>
        <w:pStyle w:val="P00"/>
        <w:spacing w:before="20"/>
        <w:ind w:left="0" w:right="1134"/>
        <w:rPr>
          <w:rStyle w:val="default"/>
          <w:rFonts w:cs="Miriam" w:hint="cs"/>
          <w:strike/>
          <w:vanish/>
          <w:sz w:val="16"/>
          <w:szCs w:val="16"/>
          <w:shd w:val="clear" w:color="auto" w:fill="FFFF99"/>
          <w:rtl/>
        </w:rPr>
      </w:pPr>
      <w:r w:rsidRPr="00FC54AC">
        <w:rPr>
          <w:rStyle w:val="default"/>
          <w:rFonts w:cs="Miriam" w:hint="cs"/>
          <w:strike/>
          <w:vanish/>
          <w:sz w:val="16"/>
          <w:szCs w:val="16"/>
          <w:shd w:val="clear" w:color="auto" w:fill="FFFF99"/>
          <w:rtl/>
        </w:rPr>
        <w:t>הפרשי הצמדה וריבית</w:t>
      </w:r>
    </w:p>
    <w:p w:rsidR="004946EE" w:rsidRPr="004946EE" w:rsidRDefault="004946EE" w:rsidP="004946EE">
      <w:pPr>
        <w:pStyle w:val="P00"/>
        <w:spacing w:before="0"/>
        <w:ind w:left="0" w:right="1134"/>
        <w:rPr>
          <w:rStyle w:val="default"/>
          <w:rFonts w:cs="FrankRuehl" w:hint="cs"/>
          <w:strike/>
          <w:sz w:val="2"/>
          <w:szCs w:val="2"/>
          <w:shd w:val="clear" w:color="auto" w:fill="FFFF99"/>
          <w:rtl/>
        </w:rPr>
      </w:pPr>
      <w:r w:rsidRPr="00FC54AC">
        <w:rPr>
          <w:rStyle w:val="default"/>
          <w:rFonts w:cs="FrankRuehl"/>
          <w:strike/>
          <w:vanish/>
          <w:sz w:val="22"/>
          <w:szCs w:val="22"/>
          <w:shd w:val="clear" w:color="auto" w:fill="FFFF99"/>
          <w:rtl/>
        </w:rPr>
        <w:t>27ד</w:t>
      </w:r>
      <w:r w:rsidRPr="00FC54AC">
        <w:rPr>
          <w:rStyle w:val="default"/>
          <w:rFonts w:cs="FrankRuehl" w:hint="cs"/>
          <w:strike/>
          <w:vanish/>
          <w:sz w:val="22"/>
          <w:szCs w:val="22"/>
          <w:shd w:val="clear" w:color="auto" w:fill="FFFF99"/>
          <w:rtl/>
        </w:rPr>
        <w:t>.</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לא שולם קנס אזרחי במועד, ייתוספו עליו לתקופת הפיגור הפרשי הצמ</w:t>
      </w:r>
      <w:r w:rsidRPr="00FC54AC">
        <w:rPr>
          <w:rStyle w:val="default"/>
          <w:rFonts w:cs="FrankRuehl"/>
          <w:strike/>
          <w:vanish/>
          <w:sz w:val="22"/>
          <w:szCs w:val="22"/>
          <w:shd w:val="clear" w:color="auto" w:fill="FFFF99"/>
          <w:rtl/>
        </w:rPr>
        <w:t>ד</w:t>
      </w:r>
      <w:r w:rsidRPr="00FC54AC">
        <w:rPr>
          <w:rStyle w:val="default"/>
          <w:rFonts w:cs="FrankRuehl" w:hint="cs"/>
          <w:strike/>
          <w:vanish/>
          <w:sz w:val="22"/>
          <w:szCs w:val="22"/>
          <w:shd w:val="clear" w:color="auto" w:fill="FFFF99"/>
          <w:rtl/>
        </w:rPr>
        <w:t>ה וריבית.</w:t>
      </w:r>
      <w:bookmarkEnd w:id="65"/>
    </w:p>
    <w:p w:rsidR="0000378C" w:rsidRDefault="0000378C" w:rsidP="004946EE">
      <w:pPr>
        <w:pStyle w:val="P00"/>
        <w:spacing w:before="72"/>
        <w:ind w:left="0" w:right="1134"/>
        <w:rPr>
          <w:rStyle w:val="default"/>
          <w:rFonts w:cs="FrankRuehl" w:hint="cs"/>
          <w:rtl/>
        </w:rPr>
      </w:pPr>
      <w:r>
        <w:rPr>
          <w:lang w:val="he-IL"/>
        </w:rPr>
        <w:pict>
          <v:rect id="_x0000_s2119" style="position:absolute;left:0;text-align:left;margin-left:464.5pt;margin-top:8.05pt;width:75.05pt;height:19.85pt;z-index:251676160" o:allowincell="f" filled="f" stroked="f" strokecolor="lime" strokeweight=".25pt">
            <v:textbox inset="0,0,0,0">
              <w:txbxContent>
                <w:p w:rsidR="004946EE" w:rsidRDefault="004946EE" w:rsidP="004946E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תשע"ד-2013</w:t>
                  </w:r>
                </w:p>
              </w:txbxContent>
            </v:textbox>
            <w10:anchorlock/>
          </v:rect>
        </w:pict>
      </w:r>
      <w:r>
        <w:rPr>
          <w:rStyle w:val="big-number"/>
          <w:rtl/>
        </w:rPr>
        <w:t>27</w:t>
      </w:r>
      <w:r>
        <w:rPr>
          <w:rStyle w:val="default"/>
          <w:rFonts w:cs="FrankRuehl"/>
          <w:rtl/>
        </w:rPr>
        <w:t>ה</w:t>
      </w:r>
      <w:r>
        <w:rPr>
          <w:rStyle w:val="default"/>
          <w:rFonts w:cs="FrankRuehl" w:hint="cs"/>
          <w:rtl/>
        </w:rPr>
        <w:t>.</w:t>
      </w:r>
      <w:r>
        <w:rPr>
          <w:rStyle w:val="default"/>
          <w:rFonts w:cs="FrankRuehl"/>
          <w:rtl/>
        </w:rPr>
        <w:tab/>
      </w:r>
      <w:r w:rsidR="004946EE">
        <w:rPr>
          <w:rStyle w:val="default"/>
          <w:rFonts w:cs="FrankRuehl" w:hint="cs"/>
          <w:rtl/>
        </w:rPr>
        <w:t>(בוטל</w:t>
      </w:r>
      <w:r>
        <w:rPr>
          <w:rStyle w:val="default"/>
          <w:rFonts w:cs="FrankRuehl" w:hint="cs"/>
          <w:rtl/>
        </w:rPr>
        <w:t>).</w:t>
      </w:r>
    </w:p>
    <w:p w:rsidR="0000378C" w:rsidRPr="00FC54AC" w:rsidRDefault="0000378C">
      <w:pPr>
        <w:pStyle w:val="P00"/>
        <w:spacing w:before="0"/>
        <w:ind w:left="0" w:right="1134"/>
        <w:rPr>
          <w:rFonts w:hint="cs"/>
          <w:b/>
          <w:bCs/>
          <w:vanish/>
          <w:szCs w:val="20"/>
          <w:shd w:val="clear" w:color="auto" w:fill="FFFF99"/>
          <w:rtl/>
        </w:rPr>
      </w:pPr>
      <w:bookmarkStart w:id="66" w:name="Rov94"/>
      <w:r w:rsidRPr="00FC54AC">
        <w:rPr>
          <w:rFonts w:hint="cs"/>
          <w:vanish/>
          <w:color w:val="FF0000"/>
          <w:szCs w:val="20"/>
          <w:shd w:val="clear" w:color="auto" w:fill="FFFF99"/>
          <w:rtl/>
        </w:rPr>
        <w:t>מיום 27.1.1995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3</w:t>
      </w:r>
    </w:p>
    <w:p w:rsidR="0000378C" w:rsidRPr="00FC54AC" w:rsidRDefault="0000378C">
      <w:pPr>
        <w:pStyle w:val="P00"/>
        <w:tabs>
          <w:tab w:val="clear" w:pos="6259"/>
        </w:tabs>
        <w:spacing w:before="0"/>
        <w:ind w:left="0" w:right="1134"/>
        <w:rPr>
          <w:rFonts w:hint="cs"/>
          <w:vanish/>
          <w:szCs w:val="20"/>
          <w:shd w:val="clear" w:color="auto" w:fill="FFFF99"/>
          <w:rtl/>
        </w:rPr>
      </w:pPr>
      <w:hyperlink r:id="rId114" w:history="1">
        <w:r w:rsidRPr="00FC54AC">
          <w:rPr>
            <w:rStyle w:val="Hyperlink"/>
            <w:rFonts w:hint="cs"/>
            <w:vanish/>
            <w:szCs w:val="20"/>
            <w:shd w:val="clear" w:color="auto" w:fill="FFFF99"/>
            <w:rtl/>
          </w:rPr>
          <w:t>ס"ח תשנ"ה מס' 1501</w:t>
        </w:r>
      </w:hyperlink>
      <w:r w:rsidRPr="00FC54AC">
        <w:rPr>
          <w:rFonts w:hint="cs"/>
          <w:vanish/>
          <w:szCs w:val="20"/>
          <w:shd w:val="clear" w:color="auto" w:fill="FFFF99"/>
          <w:rtl/>
        </w:rPr>
        <w:t xml:space="preserve"> מיום 27.1.1995 עמ' 101 (</w:t>
      </w:r>
      <w:hyperlink r:id="rId115" w:history="1">
        <w:r w:rsidRPr="00FC54AC">
          <w:rPr>
            <w:rStyle w:val="Hyperlink"/>
            <w:rFonts w:hint="cs"/>
            <w:vanish/>
            <w:szCs w:val="20"/>
            <w:shd w:val="clear" w:color="auto" w:fill="FFFF99"/>
            <w:rtl/>
          </w:rPr>
          <w:t>ה"ח 2313</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b/>
          <w:bCs/>
          <w:vanish/>
          <w:szCs w:val="20"/>
          <w:shd w:val="clear" w:color="auto" w:fill="FFFF99"/>
          <w:rtl/>
        </w:rPr>
      </w:pPr>
      <w:r w:rsidRPr="00FC54AC">
        <w:rPr>
          <w:rFonts w:hint="cs"/>
          <w:b/>
          <w:bCs/>
          <w:vanish/>
          <w:szCs w:val="20"/>
          <w:shd w:val="clear" w:color="auto" w:fill="FFFF99"/>
          <w:rtl/>
        </w:rPr>
        <w:t>הוספת סעיף 27ה</w:t>
      </w:r>
    </w:p>
    <w:p w:rsidR="004946EE" w:rsidRPr="00FC54AC" w:rsidRDefault="004946EE" w:rsidP="004946EE">
      <w:pPr>
        <w:pStyle w:val="P00"/>
        <w:spacing w:before="0"/>
        <w:ind w:left="0" w:right="1134"/>
        <w:rPr>
          <w:rStyle w:val="default"/>
          <w:rFonts w:cs="FrankRuehl" w:hint="cs"/>
          <w:vanish/>
          <w:szCs w:val="20"/>
          <w:shd w:val="clear" w:color="auto" w:fill="FFFF99"/>
          <w:rtl/>
        </w:rPr>
      </w:pPr>
    </w:p>
    <w:p w:rsidR="004946EE" w:rsidRPr="00FC54AC" w:rsidRDefault="004946EE" w:rsidP="004946EE">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4946EE" w:rsidRPr="00FC54AC" w:rsidRDefault="004946EE" w:rsidP="004946EE">
      <w:pPr>
        <w:pStyle w:val="P00"/>
        <w:spacing w:before="0"/>
        <w:ind w:left="0" w:right="1134"/>
        <w:rPr>
          <w:rStyle w:val="default"/>
          <w:rFonts w:cs="FrankRuehl" w:hint="cs"/>
          <w:vanish/>
          <w:szCs w:val="20"/>
          <w:shd w:val="clear" w:color="auto" w:fill="FFFF99"/>
          <w:rtl/>
        </w:rPr>
      </w:pPr>
      <w:hyperlink r:id="rId116"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117"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ביטול סעיף 27ה</w:t>
      </w:r>
    </w:p>
    <w:p w:rsidR="004946EE" w:rsidRPr="00FC54AC" w:rsidRDefault="004946EE" w:rsidP="004946EE">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4946EE" w:rsidRPr="00FC54AC" w:rsidRDefault="004946EE" w:rsidP="004946EE">
      <w:pPr>
        <w:pStyle w:val="P00"/>
        <w:spacing w:before="20"/>
        <w:ind w:left="0" w:right="1134"/>
        <w:rPr>
          <w:rStyle w:val="default"/>
          <w:rFonts w:cs="Miriam" w:hint="cs"/>
          <w:strike/>
          <w:vanish/>
          <w:sz w:val="16"/>
          <w:szCs w:val="16"/>
          <w:shd w:val="clear" w:color="auto" w:fill="FFFF99"/>
          <w:rtl/>
        </w:rPr>
      </w:pPr>
      <w:r w:rsidRPr="00FC54AC">
        <w:rPr>
          <w:rStyle w:val="default"/>
          <w:rFonts w:cs="Miriam" w:hint="cs"/>
          <w:strike/>
          <w:vanish/>
          <w:sz w:val="16"/>
          <w:szCs w:val="16"/>
          <w:shd w:val="clear" w:color="auto" w:fill="FFFF99"/>
          <w:rtl/>
        </w:rPr>
        <w:t>גביה</w:t>
      </w:r>
    </w:p>
    <w:p w:rsidR="004946EE" w:rsidRPr="004946EE" w:rsidRDefault="004946EE" w:rsidP="004946EE">
      <w:pPr>
        <w:pStyle w:val="P00"/>
        <w:spacing w:before="0"/>
        <w:ind w:left="0" w:right="1134"/>
        <w:rPr>
          <w:rStyle w:val="default"/>
          <w:rFonts w:cs="FrankRuehl" w:hint="cs"/>
          <w:strike/>
          <w:sz w:val="2"/>
          <w:szCs w:val="2"/>
          <w:shd w:val="clear" w:color="auto" w:fill="FFFF99"/>
          <w:rtl/>
        </w:rPr>
      </w:pPr>
      <w:r w:rsidRPr="00FC54AC">
        <w:rPr>
          <w:rStyle w:val="default"/>
          <w:rFonts w:cs="FrankRuehl"/>
          <w:strike/>
          <w:vanish/>
          <w:sz w:val="22"/>
          <w:szCs w:val="22"/>
          <w:shd w:val="clear" w:color="auto" w:fill="FFFF99"/>
          <w:rtl/>
        </w:rPr>
        <w:t>27ה</w:t>
      </w:r>
      <w:r w:rsidRPr="00FC54AC">
        <w:rPr>
          <w:rStyle w:val="default"/>
          <w:rFonts w:cs="FrankRuehl" w:hint="cs"/>
          <w:strike/>
          <w:vanish/>
          <w:sz w:val="22"/>
          <w:szCs w:val="22"/>
          <w:shd w:val="clear" w:color="auto" w:fill="FFFF99"/>
          <w:rtl/>
        </w:rPr>
        <w:t>.</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קנס אזרחי ייגבה לאוצר המדינה ועל גבייתו תחול פקודת המסים (גביה).</w:t>
      </w:r>
      <w:bookmarkEnd w:id="66"/>
    </w:p>
    <w:p w:rsidR="0000378C" w:rsidRDefault="0000378C" w:rsidP="004946EE">
      <w:pPr>
        <w:pStyle w:val="P00"/>
        <w:spacing w:before="72"/>
        <w:ind w:left="0" w:right="1134"/>
        <w:rPr>
          <w:rStyle w:val="default"/>
          <w:rFonts w:cs="FrankRuehl"/>
          <w:rtl/>
        </w:rPr>
      </w:pPr>
      <w:r>
        <w:rPr>
          <w:lang w:val="he-IL"/>
        </w:rPr>
        <w:pict>
          <v:rect id="_x0000_s2120" style="position:absolute;left:0;text-align:left;margin-left:464.5pt;margin-top:8.05pt;width:75.05pt;height:15.7pt;z-index:251677184" o:allowincell="f" filled="f" stroked="f" strokecolor="lime" strokeweight=".25pt">
            <v:textbox inset="0,0,0,0">
              <w:txbxContent>
                <w:p w:rsidR="004946EE" w:rsidRDefault="004946EE" w:rsidP="004946E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תשע"ד-2013</w:t>
                  </w:r>
                </w:p>
              </w:txbxContent>
            </v:textbox>
            <w10:anchorlock/>
          </v:rect>
        </w:pict>
      </w:r>
      <w:r>
        <w:rPr>
          <w:rStyle w:val="big-number"/>
          <w:rtl/>
        </w:rPr>
        <w:t>27</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w:t>
      </w:r>
      <w:r w:rsidR="004946EE">
        <w:rPr>
          <w:rStyle w:val="default"/>
          <w:rFonts w:cs="FrankRuehl" w:hint="cs"/>
          <w:rtl/>
        </w:rPr>
        <w:t>בוטל)</w:t>
      </w:r>
      <w:r>
        <w:rPr>
          <w:rStyle w:val="default"/>
          <w:rFonts w:cs="FrankRuehl" w:hint="cs"/>
          <w:rtl/>
        </w:rPr>
        <w:t>.</w:t>
      </w:r>
    </w:p>
    <w:p w:rsidR="0000378C" w:rsidRPr="00FC54AC" w:rsidRDefault="0000378C">
      <w:pPr>
        <w:pStyle w:val="P00"/>
        <w:spacing w:before="0"/>
        <w:ind w:left="0" w:right="1134"/>
        <w:rPr>
          <w:rFonts w:hint="cs"/>
          <w:b/>
          <w:bCs/>
          <w:vanish/>
          <w:szCs w:val="20"/>
          <w:shd w:val="clear" w:color="auto" w:fill="FFFF99"/>
          <w:rtl/>
        </w:rPr>
      </w:pPr>
      <w:bookmarkStart w:id="67" w:name="Rov95"/>
      <w:r w:rsidRPr="00FC54AC">
        <w:rPr>
          <w:rFonts w:hint="cs"/>
          <w:vanish/>
          <w:color w:val="FF0000"/>
          <w:szCs w:val="20"/>
          <w:shd w:val="clear" w:color="auto" w:fill="FFFF99"/>
          <w:rtl/>
        </w:rPr>
        <w:t>מיום 27.1.1995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3</w:t>
      </w:r>
    </w:p>
    <w:p w:rsidR="0000378C" w:rsidRPr="00FC54AC" w:rsidRDefault="0000378C">
      <w:pPr>
        <w:pStyle w:val="P00"/>
        <w:tabs>
          <w:tab w:val="clear" w:pos="6259"/>
        </w:tabs>
        <w:spacing w:before="0"/>
        <w:ind w:left="0" w:right="1134"/>
        <w:rPr>
          <w:rFonts w:hint="cs"/>
          <w:vanish/>
          <w:szCs w:val="20"/>
          <w:shd w:val="clear" w:color="auto" w:fill="FFFF99"/>
          <w:rtl/>
        </w:rPr>
      </w:pPr>
      <w:hyperlink r:id="rId118" w:history="1">
        <w:r w:rsidRPr="00FC54AC">
          <w:rPr>
            <w:rStyle w:val="Hyperlink"/>
            <w:rFonts w:hint="cs"/>
            <w:vanish/>
            <w:szCs w:val="20"/>
            <w:shd w:val="clear" w:color="auto" w:fill="FFFF99"/>
            <w:rtl/>
          </w:rPr>
          <w:t>ס"ח תשנ"ה מס' 1501</w:t>
        </w:r>
      </w:hyperlink>
      <w:r w:rsidRPr="00FC54AC">
        <w:rPr>
          <w:rFonts w:hint="cs"/>
          <w:vanish/>
          <w:szCs w:val="20"/>
          <w:shd w:val="clear" w:color="auto" w:fill="FFFF99"/>
          <w:rtl/>
        </w:rPr>
        <w:t xml:space="preserve"> מיום 27.1.1995 עמ' 101 (</w:t>
      </w:r>
      <w:hyperlink r:id="rId119" w:history="1">
        <w:r w:rsidRPr="00FC54AC">
          <w:rPr>
            <w:rStyle w:val="Hyperlink"/>
            <w:rFonts w:hint="cs"/>
            <w:vanish/>
            <w:szCs w:val="20"/>
            <w:shd w:val="clear" w:color="auto" w:fill="FFFF99"/>
            <w:rtl/>
          </w:rPr>
          <w:t>ה"ח 2313</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vanish/>
          <w:szCs w:val="20"/>
          <w:shd w:val="clear" w:color="auto" w:fill="FFFF99"/>
          <w:rtl/>
        </w:rPr>
      </w:pPr>
      <w:r w:rsidRPr="00FC54AC">
        <w:rPr>
          <w:rFonts w:hint="cs"/>
          <w:b/>
          <w:bCs/>
          <w:vanish/>
          <w:szCs w:val="20"/>
          <w:shd w:val="clear" w:color="auto" w:fill="FFFF99"/>
          <w:rtl/>
        </w:rPr>
        <w:t>הוספת סעיף 27ו</w:t>
      </w:r>
    </w:p>
    <w:p w:rsidR="004946EE" w:rsidRPr="00FC54AC" w:rsidRDefault="004946EE" w:rsidP="004946EE">
      <w:pPr>
        <w:pStyle w:val="P00"/>
        <w:spacing w:before="0"/>
        <w:ind w:left="0" w:right="1134"/>
        <w:rPr>
          <w:rStyle w:val="default"/>
          <w:rFonts w:cs="FrankRuehl" w:hint="cs"/>
          <w:vanish/>
          <w:szCs w:val="20"/>
          <w:shd w:val="clear" w:color="auto" w:fill="FFFF99"/>
          <w:rtl/>
        </w:rPr>
      </w:pPr>
    </w:p>
    <w:p w:rsidR="004946EE" w:rsidRPr="00FC54AC" w:rsidRDefault="004946EE" w:rsidP="004946EE">
      <w:pPr>
        <w:pStyle w:val="P00"/>
        <w:spacing w:before="0"/>
        <w:ind w:left="0" w:right="1134"/>
        <w:rPr>
          <w:rStyle w:val="default"/>
          <w:rFonts w:cs="FrankRuehl" w:hint="cs"/>
          <w:vanish/>
          <w:color w:val="FF0000"/>
          <w:szCs w:val="20"/>
          <w:shd w:val="clear" w:color="auto" w:fill="FFFF99"/>
          <w:rtl/>
        </w:rPr>
      </w:pPr>
      <w:r w:rsidRPr="00FC54AC">
        <w:rPr>
          <w:rStyle w:val="default"/>
          <w:rFonts w:cs="FrankRuehl" w:hint="cs"/>
          <w:vanish/>
          <w:color w:val="FF0000"/>
          <w:szCs w:val="20"/>
          <w:shd w:val="clear" w:color="auto" w:fill="FFFF99"/>
          <w:rtl/>
        </w:rPr>
        <w:t>מיום 7.11.2013</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4946EE" w:rsidRPr="00FC54AC" w:rsidRDefault="004946EE" w:rsidP="004946EE">
      <w:pPr>
        <w:pStyle w:val="P00"/>
        <w:spacing w:before="0"/>
        <w:ind w:left="0" w:right="1134"/>
        <w:rPr>
          <w:rStyle w:val="default"/>
          <w:rFonts w:cs="FrankRuehl" w:hint="cs"/>
          <w:vanish/>
          <w:szCs w:val="20"/>
          <w:shd w:val="clear" w:color="auto" w:fill="FFFF99"/>
          <w:rtl/>
        </w:rPr>
      </w:pPr>
      <w:hyperlink r:id="rId120"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35 (</w:t>
      </w:r>
      <w:hyperlink r:id="rId121"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ביטול סעיף 27ו</w:t>
      </w:r>
    </w:p>
    <w:p w:rsidR="004946EE" w:rsidRPr="00FC54AC" w:rsidRDefault="004946EE" w:rsidP="004946EE">
      <w:pPr>
        <w:pStyle w:val="P00"/>
        <w:ind w:left="0" w:right="1134"/>
        <w:rPr>
          <w:rStyle w:val="default"/>
          <w:rFonts w:cs="FrankRuehl" w:hint="cs"/>
          <w:vanish/>
          <w:szCs w:val="20"/>
          <w:shd w:val="clear" w:color="auto" w:fill="FFFF99"/>
          <w:rtl/>
        </w:rPr>
      </w:pPr>
      <w:r w:rsidRPr="00FC54AC">
        <w:rPr>
          <w:rStyle w:val="default"/>
          <w:rFonts w:cs="FrankRuehl" w:hint="cs"/>
          <w:vanish/>
          <w:szCs w:val="20"/>
          <w:shd w:val="clear" w:color="auto" w:fill="FFFF99"/>
          <w:rtl/>
        </w:rPr>
        <w:t>הנוסח הקודם:</w:t>
      </w:r>
    </w:p>
    <w:p w:rsidR="004946EE" w:rsidRPr="00FC54AC" w:rsidRDefault="004946EE" w:rsidP="004946EE">
      <w:pPr>
        <w:pStyle w:val="P00"/>
        <w:spacing w:before="20"/>
        <w:ind w:left="0" w:right="1134"/>
        <w:rPr>
          <w:rStyle w:val="default"/>
          <w:rFonts w:cs="Miriam" w:hint="cs"/>
          <w:strike/>
          <w:vanish/>
          <w:sz w:val="16"/>
          <w:szCs w:val="16"/>
          <w:shd w:val="clear" w:color="auto" w:fill="FFFF99"/>
          <w:rtl/>
        </w:rPr>
      </w:pPr>
      <w:r w:rsidRPr="00FC54AC">
        <w:rPr>
          <w:rStyle w:val="default"/>
          <w:rFonts w:cs="Miriam" w:hint="cs"/>
          <w:strike/>
          <w:vanish/>
          <w:sz w:val="16"/>
          <w:szCs w:val="16"/>
          <w:shd w:val="clear" w:color="auto" w:fill="FFFF99"/>
          <w:rtl/>
        </w:rPr>
        <w:t>שמירת אחריות פלילית</w:t>
      </w:r>
    </w:p>
    <w:p w:rsidR="004946EE" w:rsidRPr="00FC54AC" w:rsidRDefault="004946EE" w:rsidP="004946EE">
      <w:pPr>
        <w:pStyle w:val="P00"/>
        <w:spacing w:before="0"/>
        <w:ind w:left="0" w:right="1134"/>
        <w:rPr>
          <w:rStyle w:val="default"/>
          <w:rFonts w:cs="FrankRuehl"/>
          <w:strike/>
          <w:vanish/>
          <w:sz w:val="22"/>
          <w:szCs w:val="22"/>
          <w:shd w:val="clear" w:color="auto" w:fill="FFFF99"/>
          <w:rtl/>
        </w:rPr>
      </w:pPr>
      <w:r w:rsidRPr="00FC54AC">
        <w:rPr>
          <w:rStyle w:val="default"/>
          <w:rFonts w:cs="FrankRuehl"/>
          <w:strike/>
          <w:vanish/>
          <w:sz w:val="22"/>
          <w:szCs w:val="22"/>
          <w:shd w:val="clear" w:color="auto" w:fill="FFFF99"/>
          <w:rtl/>
        </w:rPr>
        <w:t>27ו</w:t>
      </w:r>
      <w:r w:rsidRPr="00FC54AC">
        <w:rPr>
          <w:rStyle w:val="default"/>
          <w:rFonts w:cs="FrankRuehl" w:hint="cs"/>
          <w:strike/>
          <w:vanish/>
          <w:sz w:val="22"/>
          <w:szCs w:val="22"/>
          <w:shd w:val="clear" w:color="auto" w:fill="FFFF99"/>
          <w:rtl/>
        </w:rPr>
        <w:t>.</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(א)</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אין בהוראות סעיף 27א כדי לגרוע מסמכותו של תובע להגיש כתב אישום כאמור בסעיף 28 בשל ההפרה</w:t>
      </w:r>
      <w:r w:rsidRPr="00FC54AC">
        <w:rPr>
          <w:rStyle w:val="default"/>
          <w:rFonts w:cs="FrankRuehl"/>
          <w:strike/>
          <w:vanish/>
          <w:sz w:val="22"/>
          <w:szCs w:val="22"/>
          <w:shd w:val="clear" w:color="auto" w:fill="FFFF99"/>
          <w:rtl/>
        </w:rPr>
        <w:t xml:space="preserve">, </w:t>
      </w:r>
      <w:r w:rsidRPr="00FC54AC">
        <w:rPr>
          <w:rStyle w:val="default"/>
          <w:rFonts w:cs="FrankRuehl" w:hint="cs"/>
          <w:strike/>
          <w:vanish/>
          <w:sz w:val="22"/>
          <w:szCs w:val="22"/>
          <w:shd w:val="clear" w:color="auto" w:fill="FFFF99"/>
          <w:rtl/>
        </w:rPr>
        <w:t>אם הוא סבור שהנסיבות מצדיקות זאת, מטעמים שיירשמו.</w:t>
      </w:r>
    </w:p>
    <w:p w:rsidR="004946EE" w:rsidRPr="004946EE" w:rsidRDefault="004946EE" w:rsidP="004946EE">
      <w:pPr>
        <w:pStyle w:val="P00"/>
        <w:spacing w:before="0"/>
        <w:ind w:left="0" w:right="1134"/>
        <w:rPr>
          <w:rStyle w:val="default"/>
          <w:rFonts w:cs="FrankRuehl" w:hint="cs"/>
          <w:strike/>
          <w:sz w:val="2"/>
          <w:szCs w:val="2"/>
          <w:shd w:val="clear" w:color="auto" w:fill="FFFF99"/>
          <w:rtl/>
        </w:rPr>
      </w:pPr>
      <w:r w:rsidRPr="00FC54AC">
        <w:rPr>
          <w:rStyle w:val="default"/>
          <w:rFonts w:cs="FrankRuehl"/>
          <w:vanish/>
          <w:sz w:val="22"/>
          <w:szCs w:val="22"/>
          <w:shd w:val="clear" w:color="auto" w:fill="FFFF99"/>
          <w:rtl/>
        </w:rPr>
        <w:tab/>
      </w:r>
      <w:r w:rsidRPr="00FC54AC">
        <w:rPr>
          <w:rStyle w:val="default"/>
          <w:rFonts w:cs="FrankRuehl"/>
          <w:strike/>
          <w:vanish/>
          <w:sz w:val="22"/>
          <w:szCs w:val="22"/>
          <w:shd w:val="clear" w:color="auto" w:fill="FFFF99"/>
          <w:rtl/>
        </w:rPr>
        <w:t>(</w:t>
      </w:r>
      <w:r w:rsidRPr="00FC54AC">
        <w:rPr>
          <w:rStyle w:val="default"/>
          <w:rFonts w:cs="FrankRuehl" w:hint="cs"/>
          <w:strike/>
          <w:vanish/>
          <w:sz w:val="22"/>
          <w:szCs w:val="22"/>
          <w:shd w:val="clear" w:color="auto" w:fill="FFFF99"/>
          <w:rtl/>
        </w:rPr>
        <w:t>ב)</w:t>
      </w:r>
      <w:r w:rsidRPr="00FC54AC">
        <w:rPr>
          <w:rStyle w:val="default"/>
          <w:rFonts w:cs="FrankRuehl"/>
          <w:strike/>
          <w:vanish/>
          <w:sz w:val="22"/>
          <w:szCs w:val="22"/>
          <w:shd w:val="clear" w:color="auto" w:fill="FFFF99"/>
          <w:rtl/>
        </w:rPr>
        <w:tab/>
      </w:r>
      <w:r w:rsidRPr="00FC54AC">
        <w:rPr>
          <w:rStyle w:val="default"/>
          <w:rFonts w:cs="FrankRuehl" w:hint="cs"/>
          <w:strike/>
          <w:vanish/>
          <w:sz w:val="22"/>
          <w:szCs w:val="22"/>
          <w:shd w:val="clear" w:color="auto" w:fill="FFFF99"/>
          <w:rtl/>
        </w:rPr>
        <w:t>הוגש נגד אדם כתב אישום על עבירה, כאמור בסעיף 28, לא יחוייב בשלה בתשלום קנס אזרחי, ואם שולם, יוחזר לו הקנס וייתוספו עליו הפרשי הצמדה וריבית מיום תשלומו עד יום החזרתו.</w:t>
      </w:r>
      <w:bookmarkEnd w:id="67"/>
    </w:p>
    <w:p w:rsidR="0000378C" w:rsidRDefault="0000378C">
      <w:pPr>
        <w:pStyle w:val="P00"/>
        <w:spacing w:before="72"/>
        <w:ind w:left="0" w:right="1134"/>
        <w:rPr>
          <w:rStyle w:val="default"/>
          <w:rFonts w:cs="FrankRuehl"/>
          <w:rtl/>
        </w:rPr>
      </w:pPr>
      <w:bookmarkStart w:id="68" w:name="Seif27"/>
      <w:bookmarkEnd w:id="68"/>
      <w:r>
        <w:rPr>
          <w:lang w:val="he-IL"/>
        </w:rPr>
        <w:pict>
          <v:rect id="_x0000_s2121" style="position:absolute;left:0;text-align:left;margin-left:464.5pt;margin-top:8.05pt;width:75.05pt;height:14.25pt;z-index:25167820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ע</w:t>
                  </w:r>
                  <w:r>
                    <w:rPr>
                      <w:rFonts w:cs="Miriam" w:hint="cs"/>
                      <w:szCs w:val="18"/>
                      <w:rtl/>
                    </w:rPr>
                    <w:t xml:space="preserve">ונשין </w:t>
                  </w:r>
                  <w:r>
                    <w:rPr>
                      <w:rFonts w:cs="Miriam"/>
                      <w:szCs w:val="18"/>
                      <w:rtl/>
                    </w:rPr>
                    <w:t>[23(1),(2)]</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w:t>
      </w:r>
      <w:r>
        <w:rPr>
          <w:rStyle w:val="default"/>
          <w:rFonts w:cs="FrankRuehl"/>
          <w:rtl/>
        </w:rPr>
        <w:t>ו</w:t>
      </w:r>
      <w:r>
        <w:rPr>
          <w:rStyle w:val="default"/>
          <w:rFonts w:cs="FrankRuehl" w:hint="cs"/>
          <w:rtl/>
        </w:rPr>
        <w:t xml:space="preserve">בר על פקודה זו או על הוראת ביצוע, או על הודעה או היתר שניתנו לפי פקודה זו או תקנות שהותקנו מכוחה, או מפריע לאדם מהשתמש בסמכויות שהוענקו לו או בביצוע החובות שהוטלו עליו לפי פקודה זו או לפי הוראת ביצוע, דינו </w:t>
      </w:r>
      <w:r>
        <w:rPr>
          <w:rStyle w:val="default"/>
          <w:rFonts w:cs="FrankRuehl"/>
          <w:rtl/>
        </w:rPr>
        <w:t>–</w:t>
      </w:r>
      <w:r>
        <w:rPr>
          <w:rStyle w:val="default"/>
          <w:rFonts w:cs="FrankRuehl" w:hint="cs"/>
          <w:rtl/>
        </w:rPr>
        <w:t xml:space="preserve"> מאסר שנה.</w:t>
      </w:r>
    </w:p>
    <w:p w:rsidR="004946EE" w:rsidRDefault="004946EE" w:rsidP="00375ECB">
      <w:pPr>
        <w:pStyle w:val="P00"/>
        <w:spacing w:before="72"/>
        <w:ind w:left="0" w:right="1134"/>
        <w:rPr>
          <w:rStyle w:val="default"/>
          <w:rFonts w:cs="FrankRuehl" w:hint="cs"/>
          <w:rtl/>
        </w:rPr>
      </w:pPr>
      <w:r w:rsidRPr="004946EE">
        <w:rPr>
          <w:rStyle w:val="default"/>
          <w:rFonts w:cs="FrankRuehl"/>
          <w:rtl/>
        </w:rPr>
        <w:pict>
          <v:shape id="_x0000_s2207" type="#_x0000_t202" style="position:absolute;left:0;text-align:left;margin-left:470.25pt;margin-top:7.1pt;width:1in;height:19pt;z-index:251700736" filled="f" stroked="f">
            <v:textbox inset="1mm,0,1mm,0">
              <w:txbxContent>
                <w:p w:rsidR="004946EE" w:rsidRDefault="004946EE" w:rsidP="004946EE">
                  <w:pPr>
                    <w:spacing w:line="160" w:lineRule="exact"/>
                    <w:jc w:val="left"/>
                    <w:rPr>
                      <w:rFonts w:cs="Miriam" w:hint="cs"/>
                      <w:noProof/>
                      <w:szCs w:val="18"/>
                      <w:rtl/>
                    </w:rPr>
                  </w:pPr>
                  <w:r>
                    <w:rPr>
                      <w:rFonts w:cs="Miriam" w:hint="cs"/>
                      <w:noProof/>
                      <w:szCs w:val="18"/>
                      <w:rtl/>
                    </w:rPr>
                    <w:t>(תיקון מס' 6) תשע"ד-2013</w:t>
                  </w:r>
                </w:p>
              </w:txbxContent>
            </v:textbox>
            <w10:anchorlock/>
          </v:shape>
        </w:pict>
      </w:r>
      <w:r>
        <w:rPr>
          <w:rStyle w:val="default"/>
          <w:rFonts w:cs="FrankRuehl" w:hint="cs"/>
          <w:rtl/>
        </w:rPr>
        <w:tab/>
      </w:r>
      <w:r>
        <w:rPr>
          <w:rStyle w:val="default"/>
          <w:rFonts w:cs="FrankRuehl"/>
          <w:rtl/>
        </w:rPr>
        <w:t>(</w:t>
      </w:r>
      <w:r w:rsidR="00375ECB">
        <w:rPr>
          <w:rStyle w:val="default"/>
          <w:rFonts w:cs="FrankRuehl" w:hint="cs"/>
          <w:rtl/>
        </w:rPr>
        <w:t>א1)</w:t>
      </w:r>
      <w:r w:rsidR="00375ECB">
        <w:rPr>
          <w:rStyle w:val="default"/>
          <w:rFonts w:cs="FrankRuehl" w:hint="cs"/>
          <w:rtl/>
        </w:rPr>
        <w:tab/>
        <w:t xml:space="preserve">על אף האמור בסעיף קטן (א), רשאי שר החקלאות ופיתוח הכפר לקבוע בתקנות </w:t>
      </w:r>
      <w:r w:rsidR="00375ECB">
        <w:rPr>
          <w:rStyle w:val="default"/>
          <w:rFonts w:cs="FrankRuehl"/>
          <w:rtl/>
        </w:rPr>
        <w:t>–</w:t>
      </w:r>
    </w:p>
    <w:p w:rsidR="00375ECB" w:rsidRDefault="00375ECB" w:rsidP="00375E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 הפרת הוראה שנקבעה בהן לא תהווה עבירה;</w:t>
      </w:r>
    </w:p>
    <w:p w:rsidR="00375ECB" w:rsidRDefault="00375ECB" w:rsidP="00375E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עונשו של מי שהפר הוראה הקבועה בהן יהיה מאסר עד שישה חודשים או קנס כאמור בסעיף 61(א)(1) לחוק העונשין, התשל"ז-1977.</w:t>
      </w:r>
    </w:p>
    <w:p w:rsidR="0000378C" w:rsidRDefault="000037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הורשע אדם בעבירה על פקודה זו, רש</w:t>
      </w:r>
      <w:r>
        <w:rPr>
          <w:rStyle w:val="default"/>
          <w:rFonts w:cs="FrankRuehl"/>
          <w:rtl/>
        </w:rPr>
        <w:t>א</w:t>
      </w:r>
      <w:r>
        <w:rPr>
          <w:rStyle w:val="default"/>
          <w:rFonts w:cs="FrankRuehl" w:hint="cs"/>
          <w:rtl/>
        </w:rPr>
        <w:t>י בית המשפט שהרשיעו לצוות על חילוט בעלי החיים או החפצים שביחס אליהם נעברה העבירה, או מקצתם, בנוסף לעונש אחר או במקומו.</w:t>
      </w:r>
    </w:p>
    <w:p w:rsidR="004946EE" w:rsidRPr="00FC54AC" w:rsidRDefault="004946EE" w:rsidP="004946EE">
      <w:pPr>
        <w:pStyle w:val="P00"/>
        <w:spacing w:before="0"/>
        <w:ind w:left="0" w:right="1134"/>
        <w:rPr>
          <w:rStyle w:val="default"/>
          <w:rFonts w:cs="FrankRuehl" w:hint="cs"/>
          <w:vanish/>
          <w:color w:val="FF0000"/>
          <w:szCs w:val="20"/>
          <w:shd w:val="clear" w:color="auto" w:fill="FFFF99"/>
          <w:rtl/>
        </w:rPr>
      </w:pPr>
      <w:bookmarkStart w:id="69" w:name="Rov96"/>
      <w:r w:rsidRPr="00FC54AC">
        <w:rPr>
          <w:rStyle w:val="default"/>
          <w:rFonts w:cs="FrankRuehl" w:hint="cs"/>
          <w:vanish/>
          <w:color w:val="FF0000"/>
          <w:szCs w:val="20"/>
          <w:shd w:val="clear" w:color="auto" w:fill="FFFF99"/>
          <w:rtl/>
        </w:rPr>
        <w:t>מיום 7.11.2013</w:t>
      </w:r>
    </w:p>
    <w:p w:rsidR="004946EE" w:rsidRPr="00FC54AC" w:rsidRDefault="004946EE" w:rsidP="004946EE">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6</w:t>
      </w:r>
    </w:p>
    <w:p w:rsidR="004946EE" w:rsidRPr="00FC54AC" w:rsidRDefault="004946EE" w:rsidP="004946EE">
      <w:pPr>
        <w:pStyle w:val="P00"/>
        <w:spacing w:before="0"/>
        <w:ind w:left="0" w:right="1134"/>
        <w:rPr>
          <w:rStyle w:val="default"/>
          <w:rFonts w:cs="FrankRuehl" w:hint="cs"/>
          <w:vanish/>
          <w:szCs w:val="20"/>
          <w:shd w:val="clear" w:color="auto" w:fill="FFFF99"/>
          <w:rtl/>
        </w:rPr>
      </w:pPr>
      <w:hyperlink r:id="rId122" w:history="1">
        <w:r w:rsidRPr="00FC54AC">
          <w:rPr>
            <w:rStyle w:val="Hyperlink"/>
            <w:rFonts w:hint="cs"/>
            <w:vanish/>
            <w:szCs w:val="20"/>
            <w:shd w:val="clear" w:color="auto" w:fill="FFFF99"/>
            <w:rtl/>
          </w:rPr>
          <w:t>ס"ח תשע"ד מס' 2412</w:t>
        </w:r>
      </w:hyperlink>
      <w:r w:rsidRPr="00FC54AC">
        <w:rPr>
          <w:rStyle w:val="default"/>
          <w:rFonts w:cs="FrankRuehl" w:hint="cs"/>
          <w:vanish/>
          <w:szCs w:val="20"/>
          <w:shd w:val="clear" w:color="auto" w:fill="FFFF99"/>
          <w:rtl/>
        </w:rPr>
        <w:t xml:space="preserve"> מיום 7.11.2013 עמ' 36 (</w:t>
      </w:r>
      <w:hyperlink r:id="rId123" w:history="1">
        <w:r w:rsidRPr="00FC54AC">
          <w:rPr>
            <w:rStyle w:val="Hyperlink"/>
            <w:rFonts w:hint="cs"/>
            <w:vanish/>
            <w:szCs w:val="20"/>
            <w:shd w:val="clear" w:color="auto" w:fill="FFFF99"/>
            <w:rtl/>
          </w:rPr>
          <w:t>ה"ח 770</w:t>
        </w:r>
      </w:hyperlink>
      <w:r w:rsidRPr="00FC54AC">
        <w:rPr>
          <w:rStyle w:val="default"/>
          <w:rFonts w:cs="FrankRuehl" w:hint="cs"/>
          <w:vanish/>
          <w:szCs w:val="20"/>
          <w:shd w:val="clear" w:color="auto" w:fill="FFFF99"/>
          <w:rtl/>
        </w:rPr>
        <w:t>)</w:t>
      </w:r>
    </w:p>
    <w:p w:rsidR="004946EE" w:rsidRPr="00BB2225" w:rsidRDefault="004946EE" w:rsidP="00BB2225">
      <w:pPr>
        <w:pStyle w:val="P00"/>
        <w:spacing w:before="0"/>
        <w:ind w:left="0" w:right="1134"/>
        <w:rPr>
          <w:rStyle w:val="default"/>
          <w:rFonts w:cs="FrankRuehl" w:hint="cs"/>
          <w:sz w:val="2"/>
          <w:szCs w:val="2"/>
          <w:shd w:val="clear" w:color="auto" w:fill="FFFF99"/>
          <w:rtl/>
        </w:rPr>
      </w:pPr>
      <w:r w:rsidRPr="00FC54AC">
        <w:rPr>
          <w:rStyle w:val="default"/>
          <w:rFonts w:cs="FrankRuehl" w:hint="cs"/>
          <w:b/>
          <w:bCs/>
          <w:vanish/>
          <w:szCs w:val="20"/>
          <w:shd w:val="clear" w:color="auto" w:fill="FFFF99"/>
          <w:rtl/>
        </w:rPr>
        <w:t>הוספת סעיף קטן 28(א1)</w:t>
      </w:r>
      <w:bookmarkEnd w:id="69"/>
    </w:p>
    <w:p w:rsidR="0000378C" w:rsidRDefault="0000378C">
      <w:pPr>
        <w:pStyle w:val="P00"/>
        <w:spacing w:before="72"/>
        <w:ind w:left="0" w:right="1134"/>
        <w:rPr>
          <w:rStyle w:val="default"/>
          <w:rFonts w:cs="FrankRuehl"/>
          <w:rtl/>
        </w:rPr>
      </w:pPr>
      <w:bookmarkStart w:id="70" w:name="Seif28"/>
      <w:bookmarkEnd w:id="70"/>
      <w:r>
        <w:rPr>
          <w:lang w:val="he-IL"/>
        </w:rPr>
        <w:pict>
          <v:rect id="_x0000_s2122" style="position:absolute;left:0;text-align:left;margin-left:464.5pt;margin-top:8.05pt;width:75.05pt;height:13.35pt;z-index:251679232"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ג</w:t>
                  </w:r>
                  <w:r>
                    <w:rPr>
                      <w:rFonts w:cs="Miriam" w:hint="cs"/>
                      <w:szCs w:val="18"/>
                      <w:rtl/>
                    </w:rPr>
                    <w:t>מ</w:t>
                  </w:r>
                  <w:r>
                    <w:rPr>
                      <w:rFonts w:cs="Miriam"/>
                      <w:szCs w:val="18"/>
                      <w:rtl/>
                    </w:rPr>
                    <w:t>ו</w:t>
                  </w:r>
                  <w:r>
                    <w:rPr>
                      <w:rFonts w:cs="Miriam" w:hint="cs"/>
                      <w:szCs w:val="18"/>
                      <w:rtl/>
                    </w:rPr>
                    <w:t xml:space="preserve">ל למודיע </w:t>
                  </w:r>
                  <w:r>
                    <w:rPr>
                      <w:rFonts w:cs="Miriam"/>
                      <w:szCs w:val="18"/>
                      <w:rtl/>
                    </w:rPr>
                    <w:t>[24]</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רשיע בית המשפט אדם בעבירה על פקודה זו והטיל עליו קנס, רשאי הוא להעניק חלק מן הקנס כאמור, שאינו עולה על מחציתו</w:t>
      </w:r>
      <w:r>
        <w:rPr>
          <w:rStyle w:val="default"/>
          <w:rFonts w:cs="FrankRuehl"/>
          <w:rtl/>
        </w:rPr>
        <w:t xml:space="preserve">, </w:t>
      </w:r>
      <w:r>
        <w:rPr>
          <w:rStyle w:val="default"/>
          <w:rFonts w:cs="FrankRuehl" w:hint="cs"/>
          <w:rtl/>
        </w:rPr>
        <w:t>למי שהמידע שהוא מסר הביא להרשעה.</w:t>
      </w:r>
    </w:p>
    <w:p w:rsidR="0000378C" w:rsidRDefault="0000378C">
      <w:pPr>
        <w:pStyle w:val="P00"/>
        <w:spacing w:before="72"/>
        <w:ind w:left="0" w:right="1134"/>
        <w:rPr>
          <w:rStyle w:val="default"/>
          <w:rFonts w:cs="FrankRuehl" w:hint="cs"/>
          <w:rtl/>
        </w:rPr>
      </w:pPr>
      <w:bookmarkStart w:id="71" w:name="Seif29"/>
      <w:bookmarkEnd w:id="71"/>
      <w:r>
        <w:rPr>
          <w:lang w:val="he-IL"/>
        </w:rPr>
        <w:pict>
          <v:rect id="_x0000_s2123" style="position:absolute;left:0;text-align:left;margin-left:464.5pt;margin-top:8.05pt;width:75.05pt;height:32pt;z-index:251680256"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ד</w:t>
                  </w:r>
                  <w:r>
                    <w:rPr>
                      <w:rFonts w:cs="Miriam" w:hint="cs"/>
                      <w:szCs w:val="18"/>
                      <w:rtl/>
                    </w:rPr>
                    <w:t xml:space="preserve">ו"ח רופא </w:t>
                  </w:r>
                  <w:r>
                    <w:rPr>
                      <w:rFonts w:cs="Miriam"/>
                      <w:szCs w:val="18"/>
                      <w:rtl/>
                    </w:rPr>
                    <w:t>ו</w:t>
                  </w:r>
                  <w:r>
                    <w:rPr>
                      <w:rFonts w:cs="Miriam" w:hint="cs"/>
                      <w:szCs w:val="18"/>
                      <w:rtl/>
                    </w:rPr>
                    <w:t xml:space="preserve">טרינר </w:t>
                  </w:r>
                  <w:r>
                    <w:rPr>
                      <w:rFonts w:cs="Miriam"/>
                      <w:szCs w:val="18"/>
                      <w:rtl/>
                    </w:rPr>
                    <w:br/>
                    <w:t>[25]</w:t>
                  </w:r>
                </w:p>
                <w:p w:rsidR="00E31DD2" w:rsidRDefault="00E31DD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תשנ"א-1991</w:t>
                  </w:r>
                </w:p>
              </w:txbxContent>
            </v:textbox>
            <w10:anchorlock/>
          </v:rect>
        </w:pict>
      </w:r>
      <w:r>
        <w:rPr>
          <w:rStyle w:val="big-number"/>
          <w:rtl/>
        </w:rPr>
        <w:t>30.</w:t>
      </w:r>
      <w:r>
        <w:rPr>
          <w:rStyle w:val="big-number"/>
          <w:rtl/>
        </w:rPr>
        <w:tab/>
      </w:r>
      <w:r>
        <w:rPr>
          <w:rStyle w:val="default"/>
          <w:rFonts w:cs="FrankRuehl"/>
          <w:rtl/>
        </w:rPr>
        <w:t>ב</w:t>
      </w:r>
      <w:r>
        <w:rPr>
          <w:rStyle w:val="default"/>
          <w:rFonts w:cs="FrankRuehl" w:hint="cs"/>
          <w:rtl/>
        </w:rPr>
        <w:t>אישום על עבירה לפי פקודה זו יהיה קביל כראיה כל דו"ח חתום ביד רופא וטרינר ממשלתי, זולת אם דרש הנאשם את התייצבות הרופא כעד או שבית המשפט ראה צורך בהתייצבותו.</w:t>
      </w:r>
    </w:p>
    <w:p w:rsidR="0000378C" w:rsidRPr="00FC54AC" w:rsidRDefault="0000378C">
      <w:pPr>
        <w:pStyle w:val="P00"/>
        <w:spacing w:before="0"/>
        <w:ind w:left="0" w:right="1134"/>
        <w:rPr>
          <w:b/>
          <w:bCs/>
          <w:vanish/>
          <w:szCs w:val="20"/>
          <w:shd w:val="clear" w:color="auto" w:fill="FFFF99"/>
        </w:rPr>
      </w:pPr>
      <w:bookmarkStart w:id="72" w:name="Rov51"/>
      <w:r w:rsidRPr="00FC54AC">
        <w:rPr>
          <w:rFonts w:hint="cs"/>
          <w:vanish/>
          <w:color w:val="FF0000"/>
          <w:szCs w:val="20"/>
          <w:shd w:val="clear" w:color="auto" w:fill="FFFF99"/>
          <w:rtl/>
        </w:rPr>
        <w:t>מיום 1.8.1991</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1</w:t>
      </w:r>
    </w:p>
    <w:p w:rsidR="0000378C" w:rsidRPr="00FC54AC" w:rsidRDefault="0000378C">
      <w:pPr>
        <w:pStyle w:val="P00"/>
        <w:spacing w:before="0"/>
        <w:ind w:left="0" w:right="1134"/>
        <w:rPr>
          <w:rFonts w:hint="cs"/>
          <w:vanish/>
          <w:szCs w:val="20"/>
          <w:shd w:val="clear" w:color="auto" w:fill="FFFF99"/>
          <w:rtl/>
        </w:rPr>
      </w:pPr>
      <w:hyperlink r:id="rId124" w:history="1">
        <w:r w:rsidRPr="00FC54AC">
          <w:rPr>
            <w:rStyle w:val="Hyperlink"/>
            <w:rFonts w:hint="cs"/>
            <w:vanish/>
            <w:szCs w:val="20"/>
            <w:shd w:val="clear" w:color="auto" w:fill="FFFF99"/>
            <w:rtl/>
          </w:rPr>
          <w:t>ס"ח תשנ"א מס' 1342</w:t>
        </w:r>
      </w:hyperlink>
      <w:r w:rsidRPr="00FC54AC">
        <w:rPr>
          <w:rFonts w:hint="cs"/>
          <w:vanish/>
          <w:szCs w:val="20"/>
          <w:shd w:val="clear" w:color="auto" w:fill="FFFF99"/>
          <w:rtl/>
        </w:rPr>
        <w:t xml:space="preserve"> מיום 1.2.1991 עמ' 81 (</w:t>
      </w:r>
      <w:hyperlink r:id="rId125" w:history="1">
        <w:r w:rsidRPr="00FC54AC">
          <w:rPr>
            <w:rStyle w:val="Hyperlink"/>
            <w:rFonts w:hint="cs"/>
            <w:vanish/>
            <w:szCs w:val="20"/>
            <w:shd w:val="clear" w:color="auto" w:fill="FFFF99"/>
            <w:rtl/>
          </w:rPr>
          <w:t>ה"ח 1988</w:t>
        </w:r>
      </w:hyperlink>
      <w:r w:rsidRPr="00FC54AC">
        <w:rPr>
          <w:rFonts w:hint="cs"/>
          <w:vanish/>
          <w:szCs w:val="20"/>
          <w:shd w:val="clear" w:color="auto" w:fill="FFFF99"/>
          <w:rtl/>
        </w:rPr>
        <w:t>)</w:t>
      </w:r>
    </w:p>
    <w:p w:rsidR="0000378C" w:rsidRDefault="0000378C">
      <w:pPr>
        <w:pStyle w:val="P00"/>
        <w:ind w:left="0" w:right="1134"/>
        <w:rPr>
          <w:rStyle w:val="default"/>
          <w:rFonts w:cs="FrankRuehl" w:hint="cs"/>
          <w:sz w:val="2"/>
          <w:szCs w:val="2"/>
          <w:rtl/>
        </w:rPr>
      </w:pPr>
      <w:r w:rsidRPr="00FC54AC">
        <w:rPr>
          <w:rStyle w:val="big-number"/>
          <w:rFonts w:cs="FrankRuehl"/>
          <w:vanish/>
          <w:sz w:val="22"/>
          <w:szCs w:val="22"/>
          <w:shd w:val="clear" w:color="auto" w:fill="FFFF99"/>
          <w:rtl/>
        </w:rPr>
        <w:t>30.</w:t>
      </w:r>
      <w:r w:rsidRPr="00FC54AC">
        <w:rPr>
          <w:rStyle w:val="big-number"/>
          <w:rFonts w:cs="FrankRuehl"/>
          <w:vanish/>
          <w:sz w:val="22"/>
          <w:szCs w:val="22"/>
          <w:shd w:val="clear" w:color="auto" w:fill="FFFF99"/>
          <w:rtl/>
        </w:rPr>
        <w:tab/>
      </w:r>
      <w:r w:rsidRPr="00FC54AC">
        <w:rPr>
          <w:rStyle w:val="default"/>
          <w:rFonts w:cs="FrankRuehl"/>
          <w:vanish/>
          <w:sz w:val="22"/>
          <w:szCs w:val="22"/>
          <w:shd w:val="clear" w:color="auto" w:fill="FFFF99"/>
          <w:rtl/>
        </w:rPr>
        <w:t>ב</w:t>
      </w:r>
      <w:r w:rsidRPr="00FC54AC">
        <w:rPr>
          <w:rStyle w:val="default"/>
          <w:rFonts w:cs="FrankRuehl" w:hint="cs"/>
          <w:vanish/>
          <w:sz w:val="22"/>
          <w:szCs w:val="22"/>
          <w:shd w:val="clear" w:color="auto" w:fill="FFFF99"/>
          <w:rtl/>
        </w:rPr>
        <w:t xml:space="preserve">אישום על עבירה לפי פקודה זו יהיה קביל כראיה כל דו"ח חתום ביד </w:t>
      </w:r>
      <w:r w:rsidRPr="00FC54AC">
        <w:rPr>
          <w:rStyle w:val="default"/>
          <w:rFonts w:cs="FrankRuehl" w:hint="cs"/>
          <w:strike/>
          <w:vanish/>
          <w:sz w:val="22"/>
          <w:szCs w:val="22"/>
          <w:shd w:val="clear" w:color="auto" w:fill="FFFF99"/>
          <w:rtl/>
        </w:rPr>
        <w:t>רופא וטרינרי</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רופא וטרינר</w:t>
      </w:r>
      <w:r w:rsidRPr="00FC54AC">
        <w:rPr>
          <w:rStyle w:val="default"/>
          <w:rFonts w:cs="FrankRuehl" w:hint="cs"/>
          <w:vanish/>
          <w:sz w:val="22"/>
          <w:szCs w:val="22"/>
          <w:shd w:val="clear" w:color="auto" w:fill="FFFF99"/>
          <w:rtl/>
        </w:rPr>
        <w:t xml:space="preserve"> ממשלתי, זולת אם דרש הנאשם את התייצבות הרופא כעד או שבית המשפט ראה צורך בהתייצבותו.</w:t>
      </w:r>
      <w:bookmarkEnd w:id="72"/>
    </w:p>
    <w:p w:rsidR="0000378C" w:rsidRDefault="0000378C">
      <w:pPr>
        <w:pStyle w:val="P00"/>
        <w:spacing w:before="72"/>
        <w:ind w:left="0" w:right="1134"/>
        <w:rPr>
          <w:rStyle w:val="default"/>
          <w:rFonts w:cs="FrankRuehl" w:hint="cs"/>
          <w:rtl/>
        </w:rPr>
      </w:pPr>
      <w:bookmarkStart w:id="73" w:name="Seif34"/>
      <w:bookmarkEnd w:id="73"/>
      <w:r>
        <w:rPr>
          <w:lang w:val="he-IL"/>
        </w:rPr>
        <w:pict>
          <v:rect id="_x0000_s2129" style="position:absolute;left:0;text-align:left;margin-left:464.5pt;margin-top:8.05pt;width:75.05pt;height:55.55pt;z-index:251686400" o:allowincell="f" filled="f" stroked="f" strokecolor="lime" strokeweight=".25pt">
            <v:textbox inset="0,0,0,0">
              <w:txbxContent>
                <w:p w:rsidR="00E31DD2" w:rsidRDefault="00E31DD2">
                  <w:pPr>
                    <w:spacing w:line="160" w:lineRule="exact"/>
                    <w:jc w:val="left"/>
                    <w:rPr>
                      <w:rFonts w:cs="Miriam" w:hint="cs"/>
                      <w:szCs w:val="18"/>
                      <w:rtl/>
                    </w:rPr>
                  </w:pPr>
                  <w:r>
                    <w:rPr>
                      <w:rFonts w:cs="Miriam" w:hint="cs"/>
                      <w:szCs w:val="18"/>
                      <w:rtl/>
                    </w:rPr>
                    <w:t>הבאה של בעלי חיים, גוויותיהם ותוצרתם מהאזור ומשטחי המועצה הפלסטינית</w:t>
                  </w:r>
                </w:p>
                <w:p w:rsidR="00E31DD2" w:rsidRDefault="00E31DD2">
                  <w:pPr>
                    <w:spacing w:line="160" w:lineRule="exact"/>
                    <w:jc w:val="left"/>
                    <w:rPr>
                      <w:rFonts w:cs="Miriam" w:hint="cs"/>
                      <w:noProof/>
                      <w:szCs w:val="18"/>
                      <w:rtl/>
                    </w:rPr>
                  </w:pPr>
                  <w:r>
                    <w:rPr>
                      <w:rFonts w:cs="Miriam" w:hint="cs"/>
                      <w:szCs w:val="18"/>
                      <w:rtl/>
                    </w:rPr>
                    <w:t>(תיקון מס' 4) תשס"ה-2005</w:t>
                  </w:r>
                </w:p>
                <w:p w:rsidR="00E31DD2" w:rsidRDefault="00E31DD2">
                  <w:pPr>
                    <w:spacing w:line="160" w:lineRule="exact"/>
                    <w:jc w:val="left"/>
                    <w:rPr>
                      <w:rFonts w:cs="Miriam" w:hint="cs"/>
                      <w:noProof/>
                      <w:szCs w:val="18"/>
                      <w:rtl/>
                    </w:rPr>
                  </w:pPr>
                  <w:r>
                    <w:rPr>
                      <w:rFonts w:cs="Miriam" w:hint="cs"/>
                      <w:noProof/>
                      <w:szCs w:val="18"/>
                      <w:rtl/>
                    </w:rPr>
                    <w:t>ת"ט תשס"ה-2005</w:t>
                  </w:r>
                </w:p>
              </w:txbxContent>
            </v:textbox>
            <w10:anchorlock/>
          </v:rect>
        </w:pict>
      </w:r>
      <w:r>
        <w:rPr>
          <w:rStyle w:val="big-number"/>
          <w:rFonts w:hint="cs"/>
          <w:rtl/>
        </w:rPr>
        <w:t>30</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לענין פקודה זו ועל אף האמור בכל דין, הבאה או גרם הבאה של בעלי חיים,</w:t>
      </w:r>
      <w:r>
        <w:rPr>
          <w:rStyle w:val="default"/>
          <w:rFonts w:cs="FrankRuehl" w:hint="cs"/>
          <w:rtl/>
        </w:rPr>
        <w:t xml:space="preserve"> </w:t>
      </w:r>
      <w:r>
        <w:rPr>
          <w:rStyle w:val="default"/>
          <w:rFonts w:cs="FrankRuehl"/>
          <w:rtl/>
        </w:rPr>
        <w:t>גוויותיהם, וכל טובין או תוצרת בעלי חיים שייבואם מוסדר לפי פקודה זו, מהאזור ומשטחי המועצה הפלסטינית לישראל, דינם כדין יבוא.</w:t>
      </w:r>
    </w:p>
    <w:p w:rsidR="0000378C" w:rsidRDefault="000037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בעלי חיים, גוויותיהם, וכל טובין או תוצרת בעלי חיים כאמור באותו סעיף קטן, אשר גודלו או יוצרו כדין ביישובים הנתונים לפיקוח מנהל השירותים הווטרינריים ונמצאו בשטחי יישובים אלה עד להבאתם לישראל.</w:t>
      </w:r>
    </w:p>
    <w:p w:rsidR="0000378C" w:rsidRDefault="0000378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00378C" w:rsidRDefault="0000378C">
      <w:pPr>
        <w:pStyle w:val="P00"/>
        <w:spacing w:before="72"/>
        <w:ind w:left="0" w:right="1134"/>
        <w:rPr>
          <w:rStyle w:val="default"/>
          <w:rFonts w:cs="FrankRuehl" w:hint="cs"/>
          <w:rtl/>
        </w:rPr>
      </w:pPr>
      <w:r>
        <w:rPr>
          <w:rtl/>
          <w:lang w:val="he-IL"/>
        </w:rPr>
        <w:pict>
          <v:shape id="_x0000_s2130" type="#_x0000_t202" style="position:absolute;left:0;text-align:left;margin-left:470.25pt;margin-top:7.1pt;width:1in;height:13pt;z-index:251687424" filled="f" stroked="f">
            <v:textbox inset="1mm,0,1mm,0">
              <w:txbxContent>
                <w:p w:rsidR="00E31DD2" w:rsidRDefault="00E31DD2">
                  <w:pPr>
                    <w:spacing w:line="160" w:lineRule="exact"/>
                    <w:jc w:val="left"/>
                    <w:rPr>
                      <w:rFonts w:cs="Miriam" w:hint="cs"/>
                      <w:szCs w:val="18"/>
                      <w:rtl/>
                    </w:rPr>
                  </w:pPr>
                  <w:r>
                    <w:rPr>
                      <w:rFonts w:cs="Miriam" w:hint="cs"/>
                      <w:szCs w:val="18"/>
                      <w:rtl/>
                    </w:rPr>
                    <w:t>ת"ט תשס"ה-2005</w:t>
                  </w:r>
                </w:p>
              </w:txbxContent>
            </v:textbox>
            <w10:anchorlock/>
          </v:shape>
        </w:pict>
      </w:r>
      <w:r>
        <w:rPr>
          <w:rStyle w:val="default"/>
          <w:rFonts w:cs="FrankRuehl" w:hint="cs"/>
          <w:rtl/>
        </w:rPr>
        <w:tab/>
        <w:t xml:space="preserve">"אזור" ו"שטחי המועצה הפלסטינית" </w:t>
      </w:r>
      <w:r>
        <w:rPr>
          <w:rStyle w:val="default"/>
          <w:rFonts w:cs="FrankRuehl"/>
          <w:rtl/>
        </w:rPr>
        <w:t>–</w:t>
      </w:r>
      <w:r>
        <w:rPr>
          <w:rStyle w:val="default"/>
          <w:rFonts w:cs="FrankRuehl" w:hint="cs"/>
          <w:rtl/>
        </w:rPr>
        <w:t xml:space="preserve"> כהגדרתם בתוספת לחוק להארכת תקפן של תקנות שעת חירום (יהודה ושומרון וחבל עזה </w:t>
      </w:r>
      <w:r>
        <w:rPr>
          <w:rStyle w:val="default"/>
          <w:rFonts w:cs="FrankRuehl"/>
          <w:rtl/>
        </w:rPr>
        <w:t>–</w:t>
      </w:r>
      <w:r>
        <w:rPr>
          <w:rStyle w:val="default"/>
          <w:rFonts w:cs="FrankRuehl" w:hint="cs"/>
          <w:rtl/>
        </w:rPr>
        <w:t xml:space="preserve"> שיפוט בעבירות ועזרה משפטית), התשכ"ח-1967.</w:t>
      </w:r>
    </w:p>
    <w:p w:rsidR="0000378C" w:rsidRPr="00FC54AC" w:rsidRDefault="0000378C">
      <w:pPr>
        <w:pStyle w:val="P00"/>
        <w:spacing w:before="0"/>
        <w:ind w:left="0" w:right="1134"/>
        <w:rPr>
          <w:rFonts w:hint="cs"/>
          <w:b/>
          <w:bCs/>
          <w:vanish/>
          <w:szCs w:val="20"/>
          <w:shd w:val="clear" w:color="auto" w:fill="FFFF99"/>
          <w:rtl/>
        </w:rPr>
      </w:pPr>
      <w:bookmarkStart w:id="74" w:name="Rov50"/>
      <w:r w:rsidRPr="00FC54AC">
        <w:rPr>
          <w:rFonts w:hint="cs"/>
          <w:vanish/>
          <w:color w:val="FF0000"/>
          <w:szCs w:val="20"/>
          <w:shd w:val="clear" w:color="auto" w:fill="FFFF99"/>
          <w:rtl/>
        </w:rPr>
        <w:t>מיום 1.8.2005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תיקון מס' 4</w:t>
      </w:r>
    </w:p>
    <w:p w:rsidR="0000378C" w:rsidRPr="00FC54AC" w:rsidRDefault="0000378C">
      <w:pPr>
        <w:pStyle w:val="P00"/>
        <w:tabs>
          <w:tab w:val="clear" w:pos="6259"/>
        </w:tabs>
        <w:spacing w:before="0"/>
        <w:ind w:left="0" w:right="1134"/>
        <w:rPr>
          <w:rFonts w:hint="cs"/>
          <w:vanish/>
          <w:szCs w:val="20"/>
          <w:shd w:val="clear" w:color="auto" w:fill="FFFF99"/>
          <w:rtl/>
        </w:rPr>
      </w:pPr>
      <w:hyperlink r:id="rId126" w:history="1">
        <w:r w:rsidRPr="00FC54AC">
          <w:rPr>
            <w:rStyle w:val="Hyperlink"/>
            <w:rFonts w:hint="cs"/>
            <w:vanish/>
            <w:szCs w:val="20"/>
            <w:shd w:val="clear" w:color="auto" w:fill="FFFF99"/>
            <w:rtl/>
          </w:rPr>
          <w:t>ס"ח תשס"ה מס' 2017</w:t>
        </w:r>
      </w:hyperlink>
      <w:r w:rsidRPr="00FC54AC">
        <w:rPr>
          <w:rFonts w:hint="cs"/>
          <w:vanish/>
          <w:szCs w:val="20"/>
          <w:shd w:val="clear" w:color="auto" w:fill="FFFF99"/>
          <w:rtl/>
        </w:rPr>
        <w:t xml:space="preserve"> מיום 1.8.2005 עמ' 716 (</w:t>
      </w:r>
      <w:hyperlink r:id="rId127" w:history="1">
        <w:r w:rsidRPr="00FC54AC">
          <w:rPr>
            <w:rStyle w:val="Hyperlink"/>
            <w:rFonts w:hint="cs"/>
            <w:vanish/>
            <w:szCs w:val="20"/>
            <w:shd w:val="clear" w:color="auto" w:fill="FFFF99"/>
            <w:rtl/>
          </w:rPr>
          <w:t>ה"ח 157</w:t>
        </w:r>
      </w:hyperlink>
      <w:r w:rsidRPr="00FC54AC">
        <w:rPr>
          <w:rFonts w:hint="cs"/>
          <w:vanish/>
          <w:szCs w:val="20"/>
          <w:shd w:val="clear" w:color="auto" w:fill="FFFF99"/>
          <w:rtl/>
        </w:rPr>
        <w:t>)</w:t>
      </w:r>
    </w:p>
    <w:p w:rsidR="0000378C" w:rsidRPr="00FC54AC" w:rsidRDefault="0000378C">
      <w:pPr>
        <w:pStyle w:val="P00"/>
        <w:tabs>
          <w:tab w:val="clear" w:pos="6259"/>
        </w:tabs>
        <w:spacing w:before="0"/>
        <w:ind w:left="0" w:right="1134"/>
        <w:rPr>
          <w:rFonts w:hint="cs"/>
          <w:b/>
          <w:bCs/>
          <w:vanish/>
          <w:szCs w:val="20"/>
          <w:shd w:val="clear" w:color="auto" w:fill="FFFF99"/>
          <w:rtl/>
        </w:rPr>
      </w:pPr>
      <w:r w:rsidRPr="00FC54AC">
        <w:rPr>
          <w:rFonts w:hint="cs"/>
          <w:b/>
          <w:bCs/>
          <w:vanish/>
          <w:szCs w:val="20"/>
          <w:shd w:val="clear" w:color="auto" w:fill="FFFF99"/>
          <w:rtl/>
        </w:rPr>
        <w:t>הוספת סעיף 30א</w:t>
      </w:r>
    </w:p>
    <w:p w:rsidR="0000378C" w:rsidRPr="00FC54AC" w:rsidRDefault="0000378C">
      <w:pPr>
        <w:pStyle w:val="P00"/>
        <w:spacing w:before="0"/>
        <w:ind w:left="0" w:right="1134"/>
        <w:rPr>
          <w:rFonts w:hint="cs"/>
          <w:vanish/>
          <w:color w:val="FF0000"/>
          <w:szCs w:val="20"/>
          <w:shd w:val="clear" w:color="auto" w:fill="FFFF99"/>
          <w:rtl/>
        </w:rPr>
      </w:pPr>
    </w:p>
    <w:p w:rsidR="0000378C" w:rsidRPr="00FC54AC" w:rsidRDefault="0000378C">
      <w:pPr>
        <w:pStyle w:val="P00"/>
        <w:spacing w:before="0"/>
        <w:ind w:left="0" w:right="1134"/>
        <w:rPr>
          <w:rFonts w:hint="cs"/>
          <w:b/>
          <w:bCs/>
          <w:vanish/>
          <w:szCs w:val="20"/>
          <w:shd w:val="clear" w:color="auto" w:fill="FFFF99"/>
          <w:rtl/>
        </w:rPr>
      </w:pPr>
      <w:r w:rsidRPr="00FC54AC">
        <w:rPr>
          <w:rFonts w:hint="cs"/>
          <w:vanish/>
          <w:color w:val="FF0000"/>
          <w:szCs w:val="20"/>
          <w:shd w:val="clear" w:color="auto" w:fill="FFFF99"/>
          <w:rtl/>
        </w:rPr>
        <w:t>מיום 21.8.2005</w:t>
      </w:r>
    </w:p>
    <w:p w:rsidR="0000378C" w:rsidRPr="00FC54AC" w:rsidRDefault="0000378C">
      <w:pPr>
        <w:pStyle w:val="P00"/>
        <w:spacing w:before="0"/>
        <w:ind w:left="0" w:right="1134"/>
        <w:rPr>
          <w:rFonts w:hint="cs"/>
          <w:b/>
          <w:bCs/>
          <w:vanish/>
          <w:szCs w:val="20"/>
          <w:shd w:val="clear" w:color="auto" w:fill="FFFF99"/>
          <w:rtl/>
        </w:rPr>
      </w:pPr>
      <w:r w:rsidRPr="00FC54AC">
        <w:rPr>
          <w:rFonts w:hint="cs"/>
          <w:b/>
          <w:bCs/>
          <w:vanish/>
          <w:szCs w:val="20"/>
          <w:shd w:val="clear" w:color="auto" w:fill="FFFF99"/>
          <w:rtl/>
        </w:rPr>
        <w:t>ת"ט תשס"ה-2005</w:t>
      </w:r>
    </w:p>
    <w:p w:rsidR="0000378C" w:rsidRPr="00FC54AC" w:rsidRDefault="0000378C">
      <w:pPr>
        <w:pStyle w:val="P00"/>
        <w:tabs>
          <w:tab w:val="clear" w:pos="6259"/>
        </w:tabs>
        <w:spacing w:before="0"/>
        <w:ind w:left="0" w:right="1134"/>
        <w:rPr>
          <w:rFonts w:hint="cs"/>
          <w:vanish/>
          <w:szCs w:val="20"/>
          <w:shd w:val="clear" w:color="auto" w:fill="FFFF99"/>
          <w:rtl/>
        </w:rPr>
      </w:pPr>
      <w:hyperlink r:id="rId128" w:history="1">
        <w:r w:rsidRPr="00FC54AC">
          <w:rPr>
            <w:rStyle w:val="Hyperlink"/>
            <w:rFonts w:hint="cs"/>
            <w:vanish/>
            <w:szCs w:val="20"/>
            <w:shd w:val="clear" w:color="auto" w:fill="FFFF99"/>
            <w:rtl/>
          </w:rPr>
          <w:t>ס"ח תשס"ה מס' 2028</w:t>
        </w:r>
      </w:hyperlink>
      <w:r w:rsidRPr="00FC54AC">
        <w:rPr>
          <w:rFonts w:hint="cs"/>
          <w:vanish/>
          <w:szCs w:val="20"/>
          <w:shd w:val="clear" w:color="auto" w:fill="FFFF99"/>
          <w:rtl/>
        </w:rPr>
        <w:t xml:space="preserve"> מיום 21.8.2005 עמ' 994</w:t>
      </w:r>
    </w:p>
    <w:p w:rsidR="0000378C" w:rsidRPr="00FC54AC" w:rsidRDefault="0000378C">
      <w:pPr>
        <w:pStyle w:val="P00"/>
        <w:ind w:left="0" w:right="1134"/>
        <w:rPr>
          <w:rStyle w:val="default"/>
          <w:rFonts w:cs="FrankRuehl" w:hint="cs"/>
          <w:strike/>
          <w:vanish/>
          <w:sz w:val="22"/>
          <w:szCs w:val="22"/>
          <w:shd w:val="clear" w:color="auto" w:fill="FFFF99"/>
          <w:rtl/>
        </w:rPr>
      </w:pPr>
      <w:r w:rsidRPr="00FC54AC">
        <w:rPr>
          <w:rStyle w:val="big-number"/>
          <w:rFonts w:cs="FrankRuehl" w:hint="cs"/>
          <w:vanish/>
          <w:sz w:val="22"/>
          <w:szCs w:val="22"/>
          <w:shd w:val="clear" w:color="auto" w:fill="FFFF99"/>
          <w:rtl/>
        </w:rPr>
        <w:t>30</w:t>
      </w:r>
      <w:r w:rsidRPr="00FC54AC">
        <w:rPr>
          <w:rStyle w:val="default"/>
          <w:rFonts w:cs="FrankRuehl" w:hint="cs"/>
          <w:vanish/>
          <w:sz w:val="22"/>
          <w:szCs w:val="22"/>
          <w:shd w:val="clear" w:color="auto" w:fill="FFFF99"/>
          <w:rtl/>
        </w:rPr>
        <w:t>א</w:t>
      </w:r>
      <w:r w:rsidRPr="00FC54AC">
        <w:rPr>
          <w:rStyle w:val="default"/>
          <w:rFonts w:cs="FrankRuehl"/>
          <w:vanish/>
          <w:sz w:val="22"/>
          <w:szCs w:val="22"/>
          <w:shd w:val="clear" w:color="auto" w:fill="FFFF99"/>
          <w:rtl/>
        </w:rPr>
        <w:t>.</w:t>
      </w:r>
      <w:r w:rsidRPr="00FC54AC">
        <w:rPr>
          <w:rStyle w:val="default"/>
          <w:rFonts w:cs="FrankRuehl"/>
          <w:vanish/>
          <w:sz w:val="22"/>
          <w:szCs w:val="22"/>
          <w:shd w:val="clear" w:color="auto" w:fill="FFFF99"/>
          <w:rtl/>
        </w:rPr>
        <w:tab/>
      </w:r>
      <w:r w:rsidRPr="00FC54AC">
        <w:rPr>
          <w:rStyle w:val="default"/>
          <w:rFonts w:cs="FrankRuehl" w:hint="cs"/>
          <w:strike/>
          <w:vanish/>
          <w:sz w:val="22"/>
          <w:szCs w:val="22"/>
          <w:shd w:val="clear" w:color="auto" w:fill="FFFF99"/>
          <w:rtl/>
        </w:rPr>
        <w:t>(א)</w:t>
      </w:r>
      <w:r w:rsidRPr="00FC54AC">
        <w:rPr>
          <w:rStyle w:val="default"/>
          <w:rFonts w:cs="FrankRuehl" w:hint="cs"/>
          <w:strike/>
          <w:vanish/>
          <w:sz w:val="22"/>
          <w:szCs w:val="22"/>
          <w:shd w:val="clear" w:color="auto" w:fill="FFFF99"/>
          <w:rtl/>
        </w:rPr>
        <w:tab/>
        <w:t xml:space="preserve">לענין פקודה זו ועל אף האמור בכל דין </w:t>
      </w:r>
      <w:r w:rsidRPr="00FC54AC">
        <w:rPr>
          <w:rStyle w:val="default"/>
          <w:rFonts w:cs="FrankRuehl"/>
          <w:strike/>
          <w:vanish/>
          <w:sz w:val="22"/>
          <w:szCs w:val="22"/>
          <w:shd w:val="clear" w:color="auto" w:fill="FFFF99"/>
          <w:rtl/>
        </w:rPr>
        <w:t>–</w:t>
      </w:r>
    </w:p>
    <w:p w:rsidR="0000378C" w:rsidRPr="00FC54AC" w:rsidRDefault="0000378C">
      <w:pPr>
        <w:pStyle w:val="P00"/>
        <w:spacing w:before="0"/>
        <w:ind w:left="1021" w:right="1134"/>
        <w:rPr>
          <w:rStyle w:val="default"/>
          <w:rFonts w:cs="FrankRuehl" w:hint="cs"/>
          <w:strike/>
          <w:vanish/>
          <w:sz w:val="22"/>
          <w:szCs w:val="22"/>
          <w:shd w:val="clear" w:color="auto" w:fill="FFFF99"/>
          <w:rtl/>
        </w:rPr>
      </w:pPr>
      <w:r w:rsidRPr="00FC54AC">
        <w:rPr>
          <w:rStyle w:val="default"/>
          <w:rFonts w:cs="FrankRuehl" w:hint="cs"/>
          <w:strike/>
          <w:vanish/>
          <w:sz w:val="22"/>
          <w:szCs w:val="22"/>
          <w:shd w:val="clear" w:color="auto" w:fill="FFFF99"/>
          <w:rtl/>
        </w:rPr>
        <w:t>(1)</w:t>
      </w:r>
      <w:r w:rsidRPr="00FC54AC">
        <w:rPr>
          <w:rStyle w:val="default"/>
          <w:rFonts w:cs="FrankRuehl" w:hint="cs"/>
          <w:strike/>
          <w:vanish/>
          <w:sz w:val="22"/>
          <w:szCs w:val="22"/>
          <w:shd w:val="clear" w:color="auto" w:fill="FFFF99"/>
          <w:rtl/>
        </w:rPr>
        <w:tab/>
        <w:t>הבאה או גרם הבאה של בעלי חיים;</w:t>
      </w:r>
    </w:p>
    <w:p w:rsidR="0000378C" w:rsidRPr="00FC54AC" w:rsidRDefault="0000378C">
      <w:pPr>
        <w:pStyle w:val="P00"/>
        <w:spacing w:before="0"/>
        <w:ind w:left="1021" w:right="1134"/>
        <w:rPr>
          <w:rStyle w:val="default"/>
          <w:rFonts w:cs="FrankRuehl" w:hint="cs"/>
          <w:strike/>
          <w:vanish/>
          <w:sz w:val="22"/>
          <w:szCs w:val="22"/>
          <w:shd w:val="clear" w:color="auto" w:fill="FFFF99"/>
          <w:rtl/>
        </w:rPr>
      </w:pPr>
      <w:r w:rsidRPr="00FC54AC">
        <w:rPr>
          <w:rStyle w:val="default"/>
          <w:rFonts w:cs="FrankRuehl" w:hint="cs"/>
          <w:strike/>
          <w:vanish/>
          <w:sz w:val="22"/>
          <w:szCs w:val="22"/>
          <w:shd w:val="clear" w:color="auto" w:fill="FFFF99"/>
          <w:rtl/>
        </w:rPr>
        <w:t>(2)</w:t>
      </w:r>
      <w:r w:rsidRPr="00FC54AC">
        <w:rPr>
          <w:rStyle w:val="default"/>
          <w:rFonts w:cs="FrankRuehl" w:hint="cs"/>
          <w:strike/>
          <w:vanish/>
          <w:sz w:val="22"/>
          <w:szCs w:val="22"/>
          <w:shd w:val="clear" w:color="auto" w:fill="FFFF99"/>
          <w:rtl/>
        </w:rPr>
        <w:tab/>
        <w:t>הבאה או גרם הבאה של גוויות בעלי חיים;</w:t>
      </w:r>
    </w:p>
    <w:p w:rsidR="0000378C" w:rsidRPr="00FC54AC" w:rsidRDefault="0000378C">
      <w:pPr>
        <w:pStyle w:val="P00"/>
        <w:spacing w:before="0"/>
        <w:ind w:left="1021" w:right="1134"/>
        <w:rPr>
          <w:rStyle w:val="default"/>
          <w:rFonts w:cs="FrankRuehl" w:hint="cs"/>
          <w:strike/>
          <w:vanish/>
          <w:sz w:val="22"/>
          <w:szCs w:val="22"/>
          <w:shd w:val="clear" w:color="auto" w:fill="FFFF99"/>
          <w:rtl/>
        </w:rPr>
      </w:pPr>
      <w:r w:rsidRPr="00FC54AC">
        <w:rPr>
          <w:rStyle w:val="default"/>
          <w:rFonts w:cs="FrankRuehl" w:hint="cs"/>
          <w:strike/>
          <w:vanish/>
          <w:sz w:val="22"/>
          <w:szCs w:val="22"/>
          <w:shd w:val="clear" w:color="auto" w:fill="FFFF99"/>
          <w:rtl/>
        </w:rPr>
        <w:t>(3)</w:t>
      </w:r>
      <w:r w:rsidRPr="00FC54AC">
        <w:rPr>
          <w:rStyle w:val="default"/>
          <w:rFonts w:cs="FrankRuehl" w:hint="cs"/>
          <w:strike/>
          <w:vanish/>
          <w:sz w:val="22"/>
          <w:szCs w:val="22"/>
          <w:shd w:val="clear" w:color="auto" w:fill="FFFF99"/>
          <w:rtl/>
        </w:rPr>
        <w:tab/>
        <w:t>כל טובין שייבואם מוסדר לפי הפקודה;</w:t>
      </w:r>
    </w:p>
    <w:p w:rsidR="0000378C" w:rsidRPr="00FC54AC" w:rsidRDefault="0000378C">
      <w:pPr>
        <w:pStyle w:val="P00"/>
        <w:spacing w:before="0"/>
        <w:ind w:left="1021" w:right="1134"/>
        <w:rPr>
          <w:rStyle w:val="default"/>
          <w:rFonts w:cs="FrankRuehl" w:hint="cs"/>
          <w:strike/>
          <w:vanish/>
          <w:sz w:val="22"/>
          <w:szCs w:val="22"/>
          <w:u w:val="single"/>
          <w:shd w:val="clear" w:color="auto" w:fill="FFFF99"/>
          <w:rtl/>
        </w:rPr>
      </w:pPr>
      <w:r w:rsidRPr="00FC54AC">
        <w:rPr>
          <w:rStyle w:val="default"/>
          <w:rFonts w:cs="FrankRuehl" w:hint="cs"/>
          <w:strike/>
          <w:vanish/>
          <w:sz w:val="22"/>
          <w:szCs w:val="22"/>
          <w:shd w:val="clear" w:color="auto" w:fill="FFFF99"/>
          <w:rtl/>
        </w:rPr>
        <w:t>(4)</w:t>
      </w:r>
      <w:r w:rsidRPr="00FC54AC">
        <w:rPr>
          <w:rStyle w:val="default"/>
          <w:rFonts w:cs="FrankRuehl" w:hint="cs"/>
          <w:strike/>
          <w:vanish/>
          <w:sz w:val="22"/>
          <w:szCs w:val="22"/>
          <w:shd w:val="clear" w:color="auto" w:fill="FFFF99"/>
          <w:rtl/>
        </w:rPr>
        <w:tab/>
        <w:t>כל תוצרת בעלי חיים שייבואה מוסדר לפי הפקודה.</w:t>
      </w:r>
    </w:p>
    <w:p w:rsidR="0000378C" w:rsidRPr="00FC54AC" w:rsidRDefault="0000378C">
      <w:pPr>
        <w:pStyle w:val="P00"/>
        <w:spacing w:before="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r>
      <w:r w:rsidRPr="00FC54AC">
        <w:rPr>
          <w:rStyle w:val="default"/>
          <w:rFonts w:cs="FrankRuehl"/>
          <w:vanish/>
          <w:sz w:val="22"/>
          <w:szCs w:val="22"/>
          <w:u w:val="single"/>
          <w:shd w:val="clear" w:color="auto" w:fill="FFFF99"/>
          <w:rtl/>
        </w:rPr>
        <w:t>(</w:t>
      </w:r>
      <w:r w:rsidRPr="00FC54AC">
        <w:rPr>
          <w:rStyle w:val="default"/>
          <w:rFonts w:cs="FrankRuehl" w:hint="cs"/>
          <w:vanish/>
          <w:sz w:val="22"/>
          <w:szCs w:val="22"/>
          <w:u w:val="single"/>
          <w:shd w:val="clear" w:color="auto" w:fill="FFFF99"/>
          <w:rtl/>
        </w:rPr>
        <w:t>א)</w:t>
      </w:r>
      <w:r w:rsidRPr="00FC54AC">
        <w:rPr>
          <w:rStyle w:val="default"/>
          <w:rFonts w:cs="FrankRuehl"/>
          <w:vanish/>
          <w:sz w:val="22"/>
          <w:szCs w:val="22"/>
          <w:u w:val="single"/>
          <w:shd w:val="clear" w:color="auto" w:fill="FFFF99"/>
          <w:rtl/>
        </w:rPr>
        <w:tab/>
        <w:t>לענין פקודה זו ועל אף האמור בכל דין, הבאה או גרם הבאה של בעלי חיים,</w:t>
      </w:r>
      <w:r w:rsidRPr="00FC54AC">
        <w:rPr>
          <w:rStyle w:val="default"/>
          <w:rFonts w:cs="FrankRuehl" w:hint="cs"/>
          <w:vanish/>
          <w:sz w:val="22"/>
          <w:szCs w:val="22"/>
          <w:u w:val="single"/>
          <w:shd w:val="clear" w:color="auto" w:fill="FFFF99"/>
          <w:rtl/>
        </w:rPr>
        <w:t xml:space="preserve"> </w:t>
      </w:r>
      <w:r w:rsidRPr="00FC54AC">
        <w:rPr>
          <w:rStyle w:val="default"/>
          <w:rFonts w:cs="FrankRuehl"/>
          <w:vanish/>
          <w:sz w:val="22"/>
          <w:szCs w:val="22"/>
          <w:u w:val="single"/>
          <w:shd w:val="clear" w:color="auto" w:fill="FFFF99"/>
          <w:rtl/>
        </w:rPr>
        <w:t>גוויותיהם, וכל טובין או תוצרת בעלי חיים שייבואם מוסדר לפי פקודה זו, מהאזור ומשטחי המועצה הפלסטינית לישראל, דינם כדין יבוא.</w:t>
      </w:r>
    </w:p>
    <w:p w:rsidR="0000378C" w:rsidRPr="00FC54AC" w:rsidRDefault="0000378C">
      <w:pPr>
        <w:pStyle w:val="P00"/>
        <w:spacing w:before="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t>(ב)</w:t>
      </w:r>
      <w:r w:rsidRPr="00FC54AC">
        <w:rPr>
          <w:rStyle w:val="default"/>
          <w:rFonts w:cs="FrankRuehl" w:hint="cs"/>
          <w:vanish/>
          <w:sz w:val="22"/>
          <w:szCs w:val="22"/>
          <w:shd w:val="clear" w:color="auto" w:fill="FFFF99"/>
          <w:rtl/>
        </w:rPr>
        <w:tab/>
        <w:t>הוראות סעיף קטן (א) לא יחולו על בעלי חיים, גוויותיהם, וכל טובין או תוצרת בעלי חיים כאמור באותו סעיף קטן, אשר גודלו או יוצרו כדין ביישובים הנתונים לפיקוח מנהל השירותים הווטרינריים ונמצאו בשטחי יישובים אלה עד להבאתם לישראל.</w:t>
      </w:r>
    </w:p>
    <w:p w:rsidR="0000378C" w:rsidRPr="00FC54AC" w:rsidRDefault="0000378C">
      <w:pPr>
        <w:pStyle w:val="P00"/>
        <w:spacing w:before="0"/>
        <w:ind w:left="0" w:right="1134"/>
        <w:rPr>
          <w:rStyle w:val="default"/>
          <w:rFonts w:cs="FrankRuehl" w:hint="cs"/>
          <w:vanish/>
          <w:sz w:val="22"/>
          <w:szCs w:val="22"/>
          <w:shd w:val="clear" w:color="auto" w:fill="FFFF99"/>
          <w:rtl/>
        </w:rPr>
      </w:pPr>
      <w:r w:rsidRPr="00FC54AC">
        <w:rPr>
          <w:rStyle w:val="default"/>
          <w:rFonts w:cs="FrankRuehl" w:hint="cs"/>
          <w:vanish/>
          <w:sz w:val="22"/>
          <w:szCs w:val="22"/>
          <w:shd w:val="clear" w:color="auto" w:fill="FFFF99"/>
          <w:rtl/>
        </w:rPr>
        <w:tab/>
        <w:t>(ג)</w:t>
      </w:r>
      <w:r w:rsidRPr="00FC54AC">
        <w:rPr>
          <w:rStyle w:val="default"/>
          <w:rFonts w:cs="FrankRuehl" w:hint="cs"/>
          <w:vanish/>
          <w:sz w:val="22"/>
          <w:szCs w:val="22"/>
          <w:shd w:val="clear" w:color="auto" w:fill="FFFF99"/>
          <w:rtl/>
        </w:rPr>
        <w:tab/>
        <w:t xml:space="preserve">בסעיף זה </w:t>
      </w:r>
      <w:r w:rsidRPr="00FC54AC">
        <w:rPr>
          <w:rStyle w:val="default"/>
          <w:rFonts w:cs="FrankRuehl"/>
          <w:vanish/>
          <w:sz w:val="22"/>
          <w:szCs w:val="22"/>
          <w:shd w:val="clear" w:color="auto" w:fill="FFFF99"/>
          <w:rtl/>
        </w:rPr>
        <w:t>–</w:t>
      </w:r>
    </w:p>
    <w:p w:rsidR="0000378C" w:rsidRDefault="0000378C">
      <w:pPr>
        <w:pStyle w:val="P00"/>
        <w:spacing w:before="0"/>
        <w:ind w:left="0" w:right="1134"/>
        <w:rPr>
          <w:rStyle w:val="default"/>
          <w:rFonts w:cs="FrankRuehl" w:hint="cs"/>
          <w:sz w:val="2"/>
          <w:szCs w:val="2"/>
          <w:rtl/>
        </w:rPr>
      </w:pPr>
      <w:r w:rsidRPr="00FC54AC">
        <w:rPr>
          <w:rStyle w:val="default"/>
          <w:rFonts w:cs="FrankRuehl" w:hint="cs"/>
          <w:vanish/>
          <w:sz w:val="22"/>
          <w:szCs w:val="22"/>
          <w:shd w:val="clear" w:color="auto" w:fill="FFFF99"/>
          <w:rtl/>
        </w:rPr>
        <w:tab/>
        <w:t xml:space="preserve">"אזור" ו"שטחי המועצה הפלסטינית"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כהגדרתם בתוספת לחוק </w:t>
      </w:r>
      <w:r w:rsidRPr="00FC54AC">
        <w:rPr>
          <w:rStyle w:val="default"/>
          <w:rFonts w:cs="FrankRuehl" w:hint="cs"/>
          <w:strike/>
          <w:vanish/>
          <w:sz w:val="22"/>
          <w:szCs w:val="22"/>
          <w:shd w:val="clear" w:color="auto" w:fill="FFFF99"/>
          <w:rtl/>
        </w:rPr>
        <w:t>הארכת תוקפן</w:t>
      </w:r>
      <w:r w:rsidRPr="00FC54AC">
        <w:rPr>
          <w:rStyle w:val="default"/>
          <w:rFonts w:cs="FrankRuehl" w:hint="cs"/>
          <w:vanish/>
          <w:sz w:val="22"/>
          <w:szCs w:val="22"/>
          <w:shd w:val="clear" w:color="auto" w:fill="FFFF99"/>
          <w:rtl/>
        </w:rPr>
        <w:t xml:space="preserve"> </w:t>
      </w:r>
      <w:r w:rsidRPr="00FC54AC">
        <w:rPr>
          <w:rStyle w:val="default"/>
          <w:rFonts w:cs="FrankRuehl" w:hint="cs"/>
          <w:vanish/>
          <w:sz w:val="22"/>
          <w:szCs w:val="22"/>
          <w:u w:val="single"/>
          <w:shd w:val="clear" w:color="auto" w:fill="FFFF99"/>
          <w:rtl/>
        </w:rPr>
        <w:t>להארכת תקפן</w:t>
      </w:r>
      <w:r w:rsidRPr="00FC54AC">
        <w:rPr>
          <w:rStyle w:val="default"/>
          <w:rFonts w:cs="FrankRuehl" w:hint="cs"/>
          <w:vanish/>
          <w:sz w:val="22"/>
          <w:szCs w:val="22"/>
          <w:shd w:val="clear" w:color="auto" w:fill="FFFF99"/>
          <w:rtl/>
        </w:rPr>
        <w:t xml:space="preserve"> של תקנות שעת חירום (יהודה ושומרון וחבל עזה </w:t>
      </w:r>
      <w:r w:rsidRPr="00FC54AC">
        <w:rPr>
          <w:rStyle w:val="default"/>
          <w:rFonts w:cs="FrankRuehl"/>
          <w:vanish/>
          <w:sz w:val="22"/>
          <w:szCs w:val="22"/>
          <w:shd w:val="clear" w:color="auto" w:fill="FFFF99"/>
          <w:rtl/>
        </w:rPr>
        <w:t>–</w:t>
      </w:r>
      <w:r w:rsidRPr="00FC54AC">
        <w:rPr>
          <w:rStyle w:val="default"/>
          <w:rFonts w:cs="FrankRuehl" w:hint="cs"/>
          <w:vanish/>
          <w:sz w:val="22"/>
          <w:szCs w:val="22"/>
          <w:shd w:val="clear" w:color="auto" w:fill="FFFF99"/>
          <w:rtl/>
        </w:rPr>
        <w:t xml:space="preserve"> שיפוט בעבירות ועזרה משפטית), התשכ"ח-1967.</w:t>
      </w:r>
      <w:bookmarkEnd w:id="74"/>
    </w:p>
    <w:p w:rsidR="0000378C" w:rsidRDefault="0000378C">
      <w:pPr>
        <w:pStyle w:val="P00"/>
        <w:spacing w:before="72"/>
        <w:ind w:left="0" w:right="1134"/>
        <w:rPr>
          <w:rStyle w:val="default"/>
          <w:rFonts w:cs="FrankRuehl"/>
          <w:rtl/>
        </w:rPr>
      </w:pPr>
      <w:bookmarkStart w:id="75" w:name="Seif30"/>
      <w:bookmarkEnd w:id="75"/>
      <w:r>
        <w:rPr>
          <w:lang w:val="he-IL"/>
        </w:rPr>
        <w:pict>
          <v:rect id="_x0000_s2124" style="position:absolute;left:0;text-align:left;margin-left:464.5pt;margin-top:8.05pt;width:75.05pt;height:10.8pt;z-index:251681280"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נ</w:t>
                  </w:r>
                  <w:r>
                    <w:rPr>
                      <w:rFonts w:cs="Miriam" w:hint="cs"/>
                      <w:szCs w:val="18"/>
                      <w:rtl/>
                    </w:rPr>
                    <w:t xml:space="preserve">טל ההוכחה </w:t>
                  </w:r>
                  <w:r>
                    <w:rPr>
                      <w:rFonts w:cs="Miriam"/>
                      <w:szCs w:val="18"/>
                      <w:rtl/>
                    </w:rPr>
                    <w:t>[26]</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הואשם בעלו של בעל חיים הסובל ממחלה בעבירה על פקודה זו, חזקה שידע על המחלה או שחשד בקיומה, זולת אם הניח את דעת בית המשפט שלא היו לו ידיעה או חשד כאמור וכי לא יכול היה, בשקידה סבירה, להשיג ידיעה כאמור.</w:t>
      </w:r>
    </w:p>
    <w:p w:rsidR="0000378C" w:rsidRDefault="000037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הואשם אדם ביבואם או יצואם של בעל חיים, גוויה, רפד, פרש או מספוא בנסיבות שבהן הדבר מהווה עבירה שלו על פקודה זו, עליו נטל ההוכחה שאותן נסיבות לא </w:t>
      </w:r>
      <w:r>
        <w:rPr>
          <w:rStyle w:val="default"/>
          <w:rFonts w:cs="FrankRuehl"/>
          <w:rtl/>
        </w:rPr>
        <w:t>ה</w:t>
      </w:r>
      <w:r>
        <w:rPr>
          <w:rStyle w:val="default"/>
          <w:rFonts w:cs="FrankRuehl" w:hint="cs"/>
          <w:rtl/>
        </w:rPr>
        <w:t>תקיימו.</w:t>
      </w:r>
    </w:p>
    <w:p w:rsidR="0000378C" w:rsidRDefault="0000378C">
      <w:pPr>
        <w:pStyle w:val="P00"/>
        <w:spacing w:before="72"/>
        <w:ind w:left="0" w:right="1134"/>
        <w:rPr>
          <w:rStyle w:val="default"/>
          <w:rFonts w:cs="FrankRuehl"/>
          <w:rtl/>
        </w:rPr>
      </w:pPr>
      <w:bookmarkStart w:id="76" w:name="Seif31"/>
      <w:bookmarkEnd w:id="76"/>
      <w:r>
        <w:rPr>
          <w:lang w:val="he-IL"/>
        </w:rPr>
        <w:pict>
          <v:rect id="_x0000_s2125" style="position:absolute;left:0;text-align:left;margin-left:464.5pt;margin-top:8.05pt;width:75.05pt;height:13.65pt;z-index:251682304"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ה</w:t>
                  </w:r>
                  <w:r>
                    <w:rPr>
                      <w:rFonts w:cs="Miriam" w:hint="cs"/>
                      <w:szCs w:val="18"/>
                      <w:rtl/>
                    </w:rPr>
                    <w:t xml:space="preserve">וצאות </w:t>
                  </w:r>
                  <w:r>
                    <w:rPr>
                      <w:rFonts w:cs="Miriam"/>
                      <w:szCs w:val="18"/>
                      <w:rtl/>
                    </w:rPr>
                    <w:t>[27]</w:t>
                  </w:r>
                </w:p>
              </w:txbxContent>
            </v:textbox>
            <w10:anchorlock/>
          </v:rect>
        </w:pict>
      </w:r>
      <w:r>
        <w:rPr>
          <w:rStyle w:val="big-number"/>
          <w:rtl/>
        </w:rPr>
        <w:t>32.</w:t>
      </w:r>
      <w:r>
        <w:rPr>
          <w:rStyle w:val="big-number"/>
          <w:rtl/>
        </w:rPr>
        <w:tab/>
      </w:r>
      <w:r>
        <w:rPr>
          <w:rStyle w:val="default"/>
          <w:rFonts w:cs="FrankRuehl"/>
          <w:rtl/>
        </w:rPr>
        <w:t>ד</w:t>
      </w:r>
      <w:r>
        <w:rPr>
          <w:rStyle w:val="default"/>
          <w:rFonts w:cs="FrankRuehl" w:hint="cs"/>
          <w:rtl/>
        </w:rPr>
        <w:t>בר שנעשה או שנגרם בידי עובד המדינה, ולפי פקודה זו רואים אותו כנעשה על חשבון אדם פלוני, יהיו ההוצאות שהוצאו באופן סביר בקשר אליו חוב של אותו אדם למדינה; בלי לגרוע מכל דרכי גביה אחרות, ניתן לתבוע את החוב ולגבותו בבית המשפט המוסמ</w:t>
      </w:r>
      <w:r>
        <w:rPr>
          <w:rStyle w:val="default"/>
          <w:rFonts w:cs="FrankRuehl"/>
          <w:rtl/>
        </w:rPr>
        <w:t>ך</w:t>
      </w:r>
      <w:r>
        <w:rPr>
          <w:rStyle w:val="default"/>
          <w:rFonts w:cs="FrankRuehl" w:hint="cs"/>
          <w:rtl/>
        </w:rPr>
        <w:t>; אולם סעיף זה לא יחול על דבר שנקבעה בשלו אגרה בתקנות שלפי פקודה זו.</w:t>
      </w:r>
    </w:p>
    <w:p w:rsidR="0000378C" w:rsidRDefault="0000378C">
      <w:pPr>
        <w:pStyle w:val="P00"/>
        <w:spacing w:before="72"/>
        <w:ind w:left="0" w:right="1134"/>
        <w:rPr>
          <w:rStyle w:val="default"/>
          <w:rFonts w:cs="FrankRuehl"/>
          <w:rtl/>
        </w:rPr>
      </w:pPr>
      <w:bookmarkStart w:id="77" w:name="Seif32"/>
      <w:bookmarkEnd w:id="77"/>
      <w:r>
        <w:rPr>
          <w:lang w:val="he-IL"/>
        </w:rPr>
        <w:pict>
          <v:rect id="_x0000_s2126" style="position:absolute;left:0;text-align:left;margin-left:464.5pt;margin-top:8.05pt;width:75.05pt;height:27.55pt;z-index:251683328" o:allowincell="f" filled="f" stroked="f" strokecolor="lime" strokeweight=".25pt">
            <v:textbox inset="0,0,0,0">
              <w:txbxContent>
                <w:p w:rsidR="00E31DD2" w:rsidRDefault="00E31DD2">
                  <w:pPr>
                    <w:spacing w:line="160" w:lineRule="exact"/>
                    <w:jc w:val="left"/>
                    <w:rPr>
                      <w:rFonts w:cs="Miriam"/>
                      <w:noProof/>
                      <w:szCs w:val="18"/>
                      <w:rtl/>
                    </w:rPr>
                  </w:pPr>
                  <w:r>
                    <w:rPr>
                      <w:rFonts w:cs="Miriam"/>
                      <w:szCs w:val="18"/>
                      <w:rtl/>
                    </w:rPr>
                    <w:t>א</w:t>
                  </w:r>
                  <w:r>
                    <w:rPr>
                      <w:rFonts w:cs="Miriam" w:hint="cs"/>
                      <w:szCs w:val="18"/>
                      <w:rtl/>
                    </w:rPr>
                    <w:t xml:space="preserve">י תחולת </w:t>
                  </w:r>
                  <w:r>
                    <w:rPr>
                      <w:rFonts w:cs="Miriam"/>
                      <w:szCs w:val="18"/>
                      <w:rtl/>
                    </w:rPr>
                    <w:t>פ</w:t>
                  </w:r>
                  <w:r>
                    <w:rPr>
                      <w:rFonts w:cs="Miriam" w:hint="cs"/>
                      <w:szCs w:val="18"/>
                      <w:rtl/>
                    </w:rPr>
                    <w:t xml:space="preserve">קודת הפרשנות </w:t>
                  </w:r>
                  <w:r>
                    <w:rPr>
                      <w:rFonts w:cs="Miriam"/>
                      <w:szCs w:val="18"/>
                      <w:rtl/>
                    </w:rPr>
                    <w:t>ב</w:t>
                  </w:r>
                  <w:r>
                    <w:rPr>
                      <w:rFonts w:cs="Miriam" w:hint="cs"/>
                      <w:szCs w:val="18"/>
                      <w:rtl/>
                    </w:rPr>
                    <w:t xml:space="preserve">כמה ענינים </w:t>
                  </w:r>
                  <w:r>
                    <w:rPr>
                      <w:rFonts w:cs="Miriam"/>
                      <w:szCs w:val="18"/>
                      <w:rtl/>
                    </w:rPr>
                    <w:t>[28]</w:t>
                  </w:r>
                </w:p>
              </w:txbxContent>
            </v:textbox>
            <w10:anchorlock/>
          </v:rect>
        </w:pict>
      </w:r>
      <w:r>
        <w:rPr>
          <w:rStyle w:val="big-number"/>
          <w:rtl/>
        </w:rPr>
        <w:t>33</w:t>
      </w:r>
      <w:r w:rsidRPr="00475A0F">
        <w:rPr>
          <w:rStyle w:val="default"/>
          <w:rFonts w:cs="FrankRuehl"/>
          <w:rtl/>
        </w:rPr>
        <w:t>.</w:t>
      </w:r>
      <w:r w:rsidRPr="00475A0F">
        <w:rPr>
          <w:rStyle w:val="default"/>
          <w:rFonts w:cs="FrankRuehl"/>
          <w:rtl/>
        </w:rPr>
        <w:tab/>
      </w:r>
      <w:r>
        <w:rPr>
          <w:rStyle w:val="default"/>
          <w:rFonts w:cs="FrankRuehl"/>
          <w:rtl/>
        </w:rPr>
        <w:t>ע</w:t>
      </w:r>
      <w:r>
        <w:rPr>
          <w:rStyle w:val="default"/>
          <w:rFonts w:cs="FrankRuehl" w:hint="cs"/>
          <w:rtl/>
        </w:rPr>
        <w:t xml:space="preserve">ל אף האמור בפקודת הפרשנות, אין צורך לפרסם ברשומות תקנות לפי פקודה זו, זולת צווים ותקנות לפי סעיפים 2, 3, 20(ג), 22, ו-23, אלא אם כן נאמר </w:t>
      </w:r>
      <w:r>
        <w:rPr>
          <w:rStyle w:val="default"/>
          <w:rFonts w:cs="FrankRuehl"/>
          <w:rtl/>
        </w:rPr>
        <w:t>ב</w:t>
      </w:r>
      <w:r>
        <w:rPr>
          <w:rStyle w:val="default"/>
          <w:rFonts w:cs="FrankRuehl" w:hint="cs"/>
          <w:rtl/>
        </w:rPr>
        <w:t>פקודה זו אחרת.</w:t>
      </w:r>
    </w:p>
    <w:p w:rsidR="00475A0F" w:rsidRPr="00257C35" w:rsidRDefault="00475A0F" w:rsidP="00475A0F">
      <w:pPr>
        <w:pStyle w:val="P00"/>
        <w:spacing w:before="72"/>
        <w:ind w:left="0" w:right="1134"/>
        <w:rPr>
          <w:rStyle w:val="default"/>
          <w:rFonts w:cs="FrankRuehl" w:hint="cs"/>
          <w:rtl/>
        </w:rPr>
      </w:pPr>
      <w:bookmarkStart w:id="78" w:name="Seif37"/>
      <w:bookmarkEnd w:id="78"/>
      <w:r w:rsidRPr="00257C35">
        <w:rPr>
          <w:lang w:val="he-IL"/>
        </w:rPr>
        <w:pict>
          <v:rect id="_x0000_s2213" style="position:absolute;left:0;text-align:left;margin-left:464.5pt;margin-top:8.05pt;width:75.05pt;height:37pt;z-index:251703808" o:allowincell="f" filled="f" stroked="f" strokecolor="lime" strokeweight=".25pt">
            <v:textbox inset="0,0,0,0">
              <w:txbxContent>
                <w:p w:rsidR="00475A0F" w:rsidRDefault="00475A0F" w:rsidP="00475A0F">
                  <w:pPr>
                    <w:spacing w:line="160" w:lineRule="exact"/>
                    <w:jc w:val="left"/>
                    <w:rPr>
                      <w:rFonts w:cs="Miriam" w:hint="cs"/>
                      <w:noProof/>
                      <w:szCs w:val="18"/>
                      <w:rtl/>
                    </w:rPr>
                  </w:pPr>
                  <w:r>
                    <w:rPr>
                      <w:rFonts w:cs="Miriam" w:hint="cs"/>
                      <w:szCs w:val="18"/>
                      <w:rtl/>
                    </w:rPr>
                    <w:t>הוראות מעבר לעניין הוראות מינהל</w:t>
                  </w:r>
                </w:p>
                <w:p w:rsidR="00475A0F" w:rsidRDefault="00475A0F" w:rsidP="00475A0F">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תשע"ו-2015</w:t>
                  </w:r>
                </w:p>
              </w:txbxContent>
            </v:textbox>
            <w10:anchorlock/>
          </v:rect>
        </w:pict>
      </w:r>
      <w:r w:rsidRPr="00257C35">
        <w:rPr>
          <w:rStyle w:val="big-number"/>
          <w:rtl/>
        </w:rPr>
        <w:t>33</w:t>
      </w:r>
      <w:r w:rsidRPr="00257C35">
        <w:rPr>
          <w:rStyle w:val="default"/>
          <w:rFonts w:cs="FrankRuehl" w:hint="cs"/>
          <w:rtl/>
        </w:rPr>
        <w:t>א</w:t>
      </w:r>
      <w:r w:rsidRPr="00257C35">
        <w:rPr>
          <w:rStyle w:val="default"/>
          <w:rFonts w:cs="FrankRuehl"/>
          <w:rtl/>
        </w:rPr>
        <w:t>.</w:t>
      </w:r>
      <w:r w:rsidRPr="00257C35">
        <w:rPr>
          <w:rStyle w:val="default"/>
          <w:rFonts w:cs="FrankRuehl"/>
          <w:rtl/>
        </w:rPr>
        <w:tab/>
      </w:r>
      <w:r w:rsidRPr="00257C35">
        <w:rPr>
          <w:rStyle w:val="default"/>
          <w:rFonts w:cs="FrankRuehl" w:hint="cs"/>
          <w:rtl/>
        </w:rPr>
        <w:t xml:space="preserve">הוראות מינהל, הודעות ותנאים למתן רישיונות ייצור או אישורי ייצור נאות שניתנו לפי צו הפיקוח על מצרכים ושירותים (הסחר במזון, ייצורו והחסנתו), ולפי חוק הגנה על בריאות הציבור (מזון) ערב תחילתו של פרק ח' לאותו חוק (להלן </w:t>
      </w:r>
      <w:r w:rsidRPr="00257C35">
        <w:rPr>
          <w:rStyle w:val="default"/>
          <w:rFonts w:cs="FrankRuehl"/>
          <w:rtl/>
        </w:rPr>
        <w:t>–</w:t>
      </w:r>
      <w:r w:rsidRPr="00257C35">
        <w:rPr>
          <w:rStyle w:val="default"/>
          <w:rFonts w:cs="FrankRuehl" w:hint="cs"/>
          <w:rtl/>
        </w:rPr>
        <w:t xml:space="preserve"> ערב יום התחילה), ימשיכו לחול וינהגו לפיהם לגבי פעולה כאמור בפסקה (8) להגדרה "טיפול בתוצרת חקלאית" בחוק האמור, עד שייקבעו הוראות או יינתנו הוראות, לפי העניין, שיחליפו אותן לפי החוק; רישיונות ייצור או אישורי ייצור נאות שניתנו ערב יום התחילה ימשיכו לחול עד פקיעת תוקפם או עד התקופה האמורה בסעיף 321(א)(1) לחוק האמור, לפי המאוחר.</w:t>
      </w:r>
    </w:p>
    <w:p w:rsidR="00475A0F" w:rsidRPr="00FC54AC" w:rsidRDefault="00475A0F" w:rsidP="0023481D">
      <w:pPr>
        <w:pStyle w:val="P00"/>
        <w:spacing w:before="0"/>
        <w:ind w:left="0" w:right="1134"/>
        <w:rPr>
          <w:rStyle w:val="default"/>
          <w:rFonts w:cs="FrankRuehl" w:hint="cs"/>
          <w:vanish/>
          <w:color w:val="FF0000"/>
          <w:szCs w:val="20"/>
          <w:shd w:val="clear" w:color="auto" w:fill="FFFF99"/>
          <w:rtl/>
        </w:rPr>
      </w:pPr>
      <w:bookmarkStart w:id="79" w:name="Rov89"/>
      <w:r w:rsidRPr="00FC54AC">
        <w:rPr>
          <w:rStyle w:val="default"/>
          <w:rFonts w:cs="FrankRuehl" w:hint="cs"/>
          <w:vanish/>
          <w:color w:val="FF0000"/>
          <w:szCs w:val="20"/>
          <w:shd w:val="clear" w:color="auto" w:fill="FFFF99"/>
          <w:rtl/>
        </w:rPr>
        <w:t xml:space="preserve">מיום </w:t>
      </w:r>
      <w:r w:rsidR="0023481D" w:rsidRPr="00FC54AC">
        <w:rPr>
          <w:rStyle w:val="default"/>
          <w:rFonts w:cs="FrankRuehl" w:hint="cs"/>
          <w:vanish/>
          <w:color w:val="FF0000"/>
          <w:szCs w:val="20"/>
          <w:shd w:val="clear" w:color="auto" w:fill="FFFF99"/>
          <w:rtl/>
        </w:rPr>
        <w:t>1.3.2020</w:t>
      </w:r>
    </w:p>
    <w:p w:rsidR="00475A0F" w:rsidRPr="00FC54AC" w:rsidRDefault="00475A0F" w:rsidP="00475A0F">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8</w:t>
      </w:r>
    </w:p>
    <w:p w:rsidR="00475A0F" w:rsidRPr="00FC54AC" w:rsidRDefault="00475A0F" w:rsidP="00475A0F">
      <w:pPr>
        <w:pStyle w:val="P00"/>
        <w:spacing w:before="0"/>
        <w:ind w:left="0" w:right="1134"/>
        <w:rPr>
          <w:rStyle w:val="default"/>
          <w:rFonts w:cs="FrankRuehl" w:hint="cs"/>
          <w:vanish/>
          <w:szCs w:val="20"/>
          <w:shd w:val="clear" w:color="auto" w:fill="FFFF99"/>
          <w:rtl/>
        </w:rPr>
      </w:pPr>
      <w:hyperlink r:id="rId129" w:history="1">
        <w:r w:rsidRPr="00FC54AC">
          <w:rPr>
            <w:rStyle w:val="Hyperlink"/>
            <w:rFonts w:hint="cs"/>
            <w:vanish/>
            <w:szCs w:val="20"/>
            <w:shd w:val="clear" w:color="auto" w:fill="FFFF99"/>
            <w:rtl/>
          </w:rPr>
          <w:t>ס"ח תשע"ו מס' 2510</w:t>
        </w:r>
      </w:hyperlink>
      <w:r w:rsidRPr="00FC54AC">
        <w:rPr>
          <w:rStyle w:val="default"/>
          <w:rFonts w:cs="FrankRuehl" w:hint="cs"/>
          <w:vanish/>
          <w:szCs w:val="20"/>
          <w:shd w:val="clear" w:color="auto" w:fill="FFFF99"/>
          <w:rtl/>
        </w:rPr>
        <w:t xml:space="preserve"> מיום 30.11.2015 עמ' 175 (</w:t>
      </w:r>
      <w:hyperlink r:id="rId130" w:history="1">
        <w:r w:rsidRPr="00FC54AC">
          <w:rPr>
            <w:rStyle w:val="Hyperlink"/>
            <w:rFonts w:hint="cs"/>
            <w:vanish/>
            <w:szCs w:val="20"/>
            <w:shd w:val="clear" w:color="auto" w:fill="FFFF99"/>
            <w:rtl/>
          </w:rPr>
          <w:t>ה"ח 951</w:t>
        </w:r>
      </w:hyperlink>
      <w:r w:rsidRPr="00FC54AC">
        <w:rPr>
          <w:rStyle w:val="default"/>
          <w:rFonts w:cs="FrankRuehl" w:hint="cs"/>
          <w:vanish/>
          <w:szCs w:val="20"/>
          <w:shd w:val="clear" w:color="auto" w:fill="FFFF99"/>
          <w:rtl/>
        </w:rPr>
        <w:t>)</w:t>
      </w:r>
    </w:p>
    <w:p w:rsidR="00475A0F" w:rsidRPr="00257C35" w:rsidRDefault="00475A0F" w:rsidP="00257C35">
      <w:pPr>
        <w:pStyle w:val="P00"/>
        <w:spacing w:before="0"/>
        <w:ind w:left="0" w:right="1134"/>
        <w:rPr>
          <w:rStyle w:val="default"/>
          <w:rFonts w:cs="FrankRuehl"/>
          <w:b/>
          <w:bCs/>
          <w:sz w:val="2"/>
          <w:szCs w:val="2"/>
          <w:shd w:val="clear" w:color="auto" w:fill="FFFF99"/>
          <w:rtl/>
        </w:rPr>
      </w:pPr>
      <w:r w:rsidRPr="00FC54AC">
        <w:rPr>
          <w:rStyle w:val="default"/>
          <w:rFonts w:cs="FrankRuehl" w:hint="cs"/>
          <w:b/>
          <w:bCs/>
          <w:vanish/>
          <w:szCs w:val="20"/>
          <w:shd w:val="clear" w:color="auto" w:fill="FFFF99"/>
          <w:rtl/>
        </w:rPr>
        <w:t>הוספת סעיף 33א</w:t>
      </w:r>
      <w:bookmarkEnd w:id="79"/>
    </w:p>
    <w:p w:rsidR="00366759" w:rsidRDefault="00366759" w:rsidP="00366759">
      <w:pPr>
        <w:pStyle w:val="P00"/>
        <w:spacing w:before="72"/>
        <w:ind w:left="0" w:right="1134"/>
        <w:rPr>
          <w:rFonts w:hint="cs"/>
          <w:sz w:val="26"/>
          <w:rtl/>
        </w:rPr>
      </w:pPr>
      <w:bookmarkStart w:id="80" w:name="Seif38"/>
      <w:bookmarkEnd w:id="80"/>
      <w:r w:rsidRPr="000F2C4A">
        <w:rPr>
          <w:rStyle w:val="big-number"/>
        </w:rPr>
        <w:pict>
          <v:rect id="_x0000_s2214" style="position:absolute;left:0;text-align:left;margin-left:464.5pt;margin-top:8.05pt;width:75.05pt;height:40.25pt;z-index:251704832" o:allowincell="f" filled="f" stroked="f" strokecolor="lime" strokeweight=".25pt">
            <v:textbox inset="0,0,0,0">
              <w:txbxContent>
                <w:p w:rsidR="00366759" w:rsidRDefault="00366759" w:rsidP="00366759">
                  <w:pPr>
                    <w:spacing w:line="160" w:lineRule="exact"/>
                    <w:jc w:val="left"/>
                    <w:rPr>
                      <w:rFonts w:cs="Miriam" w:hint="cs"/>
                      <w:sz w:val="18"/>
                      <w:szCs w:val="18"/>
                      <w:rtl/>
                    </w:rPr>
                  </w:pPr>
                  <w:r>
                    <w:rPr>
                      <w:rFonts w:cs="Miriam" w:hint="cs"/>
                      <w:sz w:val="18"/>
                      <w:szCs w:val="18"/>
                      <w:rtl/>
                    </w:rPr>
                    <w:t>שיקולי הגנה על בעלי חיים בעת הפעלת סמכות</w:t>
                  </w:r>
                </w:p>
                <w:p w:rsidR="00366759" w:rsidRDefault="00366759" w:rsidP="00366759">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תשע"ו-2015</w:t>
                  </w:r>
                </w:p>
              </w:txbxContent>
            </v:textbox>
            <w10:anchorlock/>
          </v:rect>
        </w:pict>
      </w:r>
      <w:r>
        <w:rPr>
          <w:rStyle w:val="big-number"/>
          <w:rFonts w:hint="cs"/>
          <w:rtl/>
        </w:rPr>
        <w:t>34</w:t>
      </w:r>
      <w:r w:rsidRPr="000F2C4A">
        <w:rPr>
          <w:rStyle w:val="default"/>
          <w:rFonts w:cs="FrankRuehl"/>
          <w:rtl/>
        </w:rPr>
        <w:t>.</w:t>
      </w:r>
      <w:r w:rsidRPr="000F2C4A">
        <w:rPr>
          <w:rStyle w:val="default"/>
          <w:rFonts w:cs="FrankRuehl"/>
          <w:rtl/>
        </w:rPr>
        <w:tab/>
      </w:r>
      <w:r w:rsidRPr="000F2C4A">
        <w:rPr>
          <w:rStyle w:val="default"/>
          <w:rFonts w:cs="FrankRuehl" w:hint="cs"/>
          <w:rtl/>
        </w:rPr>
        <w:t xml:space="preserve">מי שניתנה לו סמכות לפי </w:t>
      </w:r>
      <w:r>
        <w:rPr>
          <w:rStyle w:val="default"/>
          <w:rFonts w:cs="FrankRuehl" w:hint="cs"/>
          <w:rtl/>
        </w:rPr>
        <w:t>פקודת זו</w:t>
      </w:r>
      <w:r w:rsidRPr="000F2C4A">
        <w:rPr>
          <w:rStyle w:val="default"/>
          <w:rFonts w:cs="FrankRuehl" w:hint="cs"/>
          <w:rtl/>
        </w:rPr>
        <w:t xml:space="preserve"> רשאי, בעת הפעלת סמכותו, לשקול שיקולים לצמצום פגיעה ברווחתם של בעלי חיים כהגדרתם בחוק צער בעלי חיים (הגנה על בעלי חיים), התשנ"ד-1994, ולקידום מטרותיו של החוק האמור.</w:t>
      </w:r>
    </w:p>
    <w:p w:rsidR="00366759" w:rsidRPr="00FC54AC" w:rsidRDefault="00366759" w:rsidP="00366759">
      <w:pPr>
        <w:pStyle w:val="P00"/>
        <w:spacing w:before="0"/>
        <w:ind w:left="0" w:right="1134"/>
        <w:rPr>
          <w:rStyle w:val="default"/>
          <w:rFonts w:cs="FrankRuehl" w:hint="cs"/>
          <w:vanish/>
          <w:color w:val="FF0000"/>
          <w:szCs w:val="20"/>
          <w:shd w:val="clear" w:color="auto" w:fill="FFFF99"/>
          <w:rtl/>
        </w:rPr>
      </w:pPr>
      <w:bookmarkStart w:id="81" w:name="Rov99"/>
      <w:r w:rsidRPr="00FC54AC">
        <w:rPr>
          <w:rStyle w:val="default"/>
          <w:rFonts w:cs="FrankRuehl" w:hint="cs"/>
          <w:vanish/>
          <w:color w:val="FF0000"/>
          <w:szCs w:val="20"/>
          <w:shd w:val="clear" w:color="auto" w:fill="FFFF99"/>
          <w:rtl/>
        </w:rPr>
        <w:t>מיום 23.12.2015</w:t>
      </w:r>
    </w:p>
    <w:p w:rsidR="00366759" w:rsidRPr="00FC54AC" w:rsidRDefault="00366759" w:rsidP="00366759">
      <w:pPr>
        <w:pStyle w:val="P00"/>
        <w:spacing w:before="0"/>
        <w:ind w:left="0"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תיקון מס' 9</w:t>
      </w:r>
    </w:p>
    <w:p w:rsidR="00366759" w:rsidRPr="00FC54AC" w:rsidRDefault="00366759" w:rsidP="00366759">
      <w:pPr>
        <w:pStyle w:val="P00"/>
        <w:spacing w:before="0"/>
        <w:ind w:left="0" w:right="1134"/>
        <w:rPr>
          <w:rStyle w:val="default"/>
          <w:rFonts w:cs="FrankRuehl" w:hint="cs"/>
          <w:vanish/>
          <w:szCs w:val="20"/>
          <w:shd w:val="clear" w:color="auto" w:fill="FFFF99"/>
          <w:rtl/>
        </w:rPr>
      </w:pPr>
      <w:hyperlink r:id="rId131" w:history="1">
        <w:r w:rsidRPr="00FC54AC">
          <w:rPr>
            <w:rStyle w:val="Hyperlink"/>
            <w:rFonts w:hint="cs"/>
            <w:vanish/>
            <w:szCs w:val="20"/>
            <w:shd w:val="clear" w:color="auto" w:fill="FFFF99"/>
            <w:rtl/>
          </w:rPr>
          <w:t>ס"ח תשע"ו מס' 2516</w:t>
        </w:r>
      </w:hyperlink>
      <w:r w:rsidRPr="00FC54AC">
        <w:rPr>
          <w:rStyle w:val="default"/>
          <w:rFonts w:cs="FrankRuehl" w:hint="cs"/>
          <w:vanish/>
          <w:szCs w:val="20"/>
          <w:shd w:val="clear" w:color="auto" w:fill="FFFF99"/>
          <w:rtl/>
        </w:rPr>
        <w:t xml:space="preserve"> מיום 23.12.2015 עמ' 303 (</w:t>
      </w:r>
      <w:hyperlink r:id="rId132" w:history="1">
        <w:r w:rsidRPr="00FC54AC">
          <w:rPr>
            <w:rStyle w:val="Hyperlink"/>
            <w:rFonts w:hint="cs"/>
            <w:vanish/>
            <w:szCs w:val="20"/>
            <w:shd w:val="clear" w:color="auto" w:fill="FFFF99"/>
            <w:rtl/>
          </w:rPr>
          <w:t>ה"ח 944</w:t>
        </w:r>
      </w:hyperlink>
      <w:r w:rsidRPr="00FC54AC">
        <w:rPr>
          <w:rStyle w:val="default"/>
          <w:rFonts w:cs="FrankRuehl" w:hint="cs"/>
          <w:vanish/>
          <w:szCs w:val="20"/>
          <w:shd w:val="clear" w:color="auto" w:fill="FFFF99"/>
          <w:rtl/>
        </w:rPr>
        <w:t>)</w:t>
      </w:r>
    </w:p>
    <w:p w:rsidR="00366759" w:rsidRPr="00366759" w:rsidRDefault="00366759" w:rsidP="00366759">
      <w:pPr>
        <w:pStyle w:val="P00"/>
        <w:spacing w:before="0"/>
        <w:ind w:left="0" w:right="1134"/>
        <w:rPr>
          <w:rStyle w:val="default"/>
          <w:rFonts w:cs="FrankRuehl" w:hint="cs"/>
          <w:b/>
          <w:bCs/>
          <w:sz w:val="2"/>
          <w:szCs w:val="2"/>
          <w:shd w:val="clear" w:color="auto" w:fill="FFFF99"/>
          <w:rtl/>
        </w:rPr>
      </w:pPr>
      <w:r w:rsidRPr="00FC54AC">
        <w:rPr>
          <w:rStyle w:val="default"/>
          <w:rFonts w:cs="FrankRuehl" w:hint="cs"/>
          <w:b/>
          <w:bCs/>
          <w:vanish/>
          <w:szCs w:val="20"/>
          <w:shd w:val="clear" w:color="auto" w:fill="FFFF99"/>
          <w:rtl/>
        </w:rPr>
        <w:t>הוספת סעיף 34</w:t>
      </w:r>
      <w:bookmarkEnd w:id="81"/>
    </w:p>
    <w:p w:rsidR="0000378C" w:rsidRDefault="0000378C">
      <w:pPr>
        <w:pStyle w:val="P00"/>
        <w:spacing w:before="72"/>
        <w:ind w:left="0" w:right="1134"/>
        <w:rPr>
          <w:rStyle w:val="default"/>
          <w:rFonts w:cs="FrankRuehl"/>
          <w:rtl/>
        </w:rPr>
      </w:pPr>
    </w:p>
    <w:p w:rsidR="0000378C" w:rsidRPr="00DB78C2" w:rsidRDefault="0000378C" w:rsidP="00DB78C2">
      <w:pPr>
        <w:pStyle w:val="medium2-header"/>
        <w:keepLines w:val="0"/>
        <w:spacing w:before="72"/>
        <w:ind w:left="0" w:right="1134"/>
        <w:outlineLvl w:val="0"/>
        <w:rPr>
          <w:noProof/>
          <w:rtl/>
        </w:rPr>
      </w:pPr>
      <w:bookmarkStart w:id="82" w:name="med6"/>
      <w:bookmarkEnd w:id="82"/>
      <w:r w:rsidRPr="00DB78C2">
        <w:rPr>
          <w:noProof/>
          <w:rtl/>
        </w:rPr>
        <w:t>ת</w:t>
      </w:r>
      <w:r w:rsidRPr="00DB78C2">
        <w:rPr>
          <w:rFonts w:hint="cs"/>
          <w:noProof/>
          <w:rtl/>
        </w:rPr>
        <w:t>וספת ראשונה</w:t>
      </w:r>
    </w:p>
    <w:p w:rsidR="0000378C" w:rsidRPr="00475A0F" w:rsidRDefault="0000378C">
      <w:pPr>
        <w:pStyle w:val="medium-header"/>
        <w:keepNext w:val="0"/>
        <w:keepLines w:val="0"/>
        <w:ind w:left="0" w:right="1134"/>
        <w:rPr>
          <w:rStyle w:val="default"/>
          <w:rFonts w:cs="FrankRuehl"/>
          <w:sz w:val="24"/>
          <w:szCs w:val="24"/>
          <w:rtl/>
        </w:rPr>
      </w:pPr>
      <w:r w:rsidRPr="00475A0F">
        <w:rPr>
          <w:rStyle w:val="default"/>
          <w:rFonts w:cs="FrankRuehl"/>
          <w:sz w:val="24"/>
          <w:szCs w:val="24"/>
          <w:rtl/>
        </w:rPr>
        <w:t>(</w:t>
      </w:r>
      <w:r w:rsidRPr="00475A0F">
        <w:rPr>
          <w:rStyle w:val="default"/>
          <w:rFonts w:cs="FrankRuehl" w:hint="cs"/>
          <w:sz w:val="24"/>
          <w:szCs w:val="24"/>
          <w:rtl/>
        </w:rPr>
        <w:t xml:space="preserve">הגדרת "בעל חיים" </w:t>
      </w:r>
      <w:r w:rsidRPr="00475A0F">
        <w:rPr>
          <w:rStyle w:val="default"/>
          <w:rFonts w:cs="FrankRuehl"/>
          <w:sz w:val="24"/>
          <w:szCs w:val="24"/>
          <w:rtl/>
        </w:rPr>
        <w:t>–</w:t>
      </w:r>
      <w:r w:rsidRPr="00475A0F">
        <w:rPr>
          <w:rStyle w:val="default"/>
          <w:rFonts w:cs="FrankRuehl" w:hint="cs"/>
          <w:sz w:val="24"/>
          <w:szCs w:val="24"/>
          <w:rtl/>
        </w:rPr>
        <w:t xml:space="preserve"> סעיף 1)</w:t>
      </w:r>
    </w:p>
    <w:p w:rsidR="0000378C" w:rsidRDefault="0000378C">
      <w:pPr>
        <w:pStyle w:val="medium-header"/>
        <w:keepNext w:val="0"/>
        <w:keepLines w:val="0"/>
        <w:ind w:left="0"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בהמות:</w:t>
      </w:r>
    </w:p>
    <w:p w:rsidR="0000378C" w:rsidRDefault="0000378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בקר</w:t>
      </w:r>
    </w:p>
    <w:p w:rsidR="0000378C" w:rsidRDefault="0000378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צאן: כבשים, עזים ויעזים</w:t>
      </w:r>
    </w:p>
    <w:p w:rsidR="0000378C" w:rsidRDefault="0000378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תואים</w:t>
      </w:r>
    </w:p>
    <w:p w:rsidR="0000378C" w:rsidRDefault="0000378C">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גמלים</w:t>
      </w:r>
    </w:p>
    <w:p w:rsidR="0000378C" w:rsidRDefault="0000378C">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סוסים</w:t>
      </w:r>
    </w:p>
    <w:p w:rsidR="0000378C" w:rsidRDefault="0000378C">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פרדים</w:t>
      </w:r>
    </w:p>
    <w:p w:rsidR="0000378C" w:rsidRDefault="0000378C">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חמורים</w:t>
      </w:r>
    </w:p>
    <w:p w:rsidR="0000378C" w:rsidRDefault="0000378C">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חזירים</w:t>
      </w:r>
    </w:p>
    <w:p w:rsidR="0000378C" w:rsidRDefault="0000378C">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ארנבות</w:t>
      </w:r>
    </w:p>
    <w:p w:rsidR="0000378C" w:rsidRDefault="0000378C">
      <w:pPr>
        <w:pStyle w:val="P11"/>
        <w:spacing w:before="72"/>
        <w:ind w:left="624" w:right="1134"/>
        <w:rPr>
          <w:rStyle w:val="default"/>
          <w:rFonts w:cs="FrankRuehl" w:hint="cs"/>
          <w:rtl/>
        </w:rPr>
      </w:pPr>
      <w:r>
        <w:rPr>
          <w:rtl/>
          <w:lang w:val="he-IL"/>
        </w:rPr>
        <w:pict>
          <v:shape id="_x0000_s2190" type="#_x0000_t202" style="position:absolute;left:0;text-align:left;margin-left:470.25pt;margin-top:7.1pt;width:1in;height:11.2pt;z-index:251691520" filled="f" stroked="f">
            <v:textbox inset="1mm,0,1mm,0">
              <w:txbxContent>
                <w:p w:rsidR="00E31DD2" w:rsidRDefault="00E31DD2">
                  <w:pPr>
                    <w:spacing w:line="160" w:lineRule="exact"/>
                    <w:jc w:val="left"/>
                    <w:rPr>
                      <w:rFonts w:cs="Miriam"/>
                      <w:noProof/>
                      <w:szCs w:val="18"/>
                      <w:rtl/>
                    </w:rPr>
                  </w:pPr>
                  <w:r>
                    <w:rPr>
                      <w:rFonts w:cs="Miriam"/>
                      <w:szCs w:val="18"/>
                      <w:rtl/>
                    </w:rPr>
                    <w:t>צ</w:t>
                  </w:r>
                  <w:r>
                    <w:rPr>
                      <w:rFonts w:cs="Miriam" w:hint="cs"/>
                      <w:szCs w:val="18"/>
                      <w:rtl/>
                    </w:rPr>
                    <w:t>ו תשמ"ח-1987</w:t>
                  </w:r>
                </w:p>
              </w:txbxContent>
            </v:textbox>
          </v:shape>
        </w:pict>
      </w:r>
      <w:r>
        <w:rPr>
          <w:rStyle w:val="default"/>
          <w:rFonts w:cs="FrankRuehl"/>
          <w:rtl/>
        </w:rPr>
        <w:t>10.</w:t>
      </w:r>
      <w:r>
        <w:rPr>
          <w:rStyle w:val="default"/>
          <w:rFonts w:cs="FrankRuehl"/>
          <w:rtl/>
        </w:rPr>
        <w:tab/>
      </w:r>
      <w:r>
        <w:rPr>
          <w:rStyle w:val="default"/>
          <w:rFonts w:cs="FrankRuehl" w:hint="cs"/>
          <w:rtl/>
        </w:rPr>
        <w:t>זירמתם ועובריהם של כל</w:t>
      </w:r>
      <w:r>
        <w:rPr>
          <w:rStyle w:val="default"/>
          <w:rFonts w:cs="FrankRuehl"/>
          <w:rtl/>
        </w:rPr>
        <w:t xml:space="preserve"> </w:t>
      </w:r>
      <w:r>
        <w:rPr>
          <w:rStyle w:val="default"/>
          <w:rFonts w:cs="FrankRuehl" w:hint="cs"/>
          <w:rtl/>
        </w:rPr>
        <w:t>אחד מהמנויים לעיל</w:t>
      </w:r>
    </w:p>
    <w:p w:rsidR="0000378C" w:rsidRPr="00FC54AC" w:rsidRDefault="0000378C">
      <w:pPr>
        <w:pStyle w:val="P00"/>
        <w:spacing w:before="0"/>
        <w:ind w:left="624" w:right="1134"/>
        <w:rPr>
          <w:rFonts w:hint="cs"/>
          <w:b/>
          <w:bCs/>
          <w:vanish/>
          <w:szCs w:val="20"/>
          <w:shd w:val="clear" w:color="auto" w:fill="FFFF99"/>
          <w:rtl/>
        </w:rPr>
      </w:pPr>
      <w:bookmarkStart w:id="83" w:name="Rov49"/>
      <w:r w:rsidRPr="00FC54AC">
        <w:rPr>
          <w:rFonts w:hint="cs"/>
          <w:vanish/>
          <w:color w:val="FF0000"/>
          <w:szCs w:val="20"/>
          <w:shd w:val="clear" w:color="auto" w:fill="FFFF99"/>
          <w:rtl/>
        </w:rPr>
        <w:t>מיום 7.10.1987</w:t>
      </w:r>
    </w:p>
    <w:p w:rsidR="0000378C" w:rsidRPr="00FC54AC" w:rsidRDefault="0000378C">
      <w:pPr>
        <w:pStyle w:val="P00"/>
        <w:spacing w:before="0"/>
        <w:ind w:left="624" w:right="1134"/>
        <w:rPr>
          <w:rFonts w:hint="cs"/>
          <w:b/>
          <w:bCs/>
          <w:vanish/>
          <w:szCs w:val="20"/>
          <w:shd w:val="clear" w:color="auto" w:fill="FFFF99"/>
          <w:rtl/>
        </w:rPr>
      </w:pPr>
      <w:r w:rsidRPr="00FC54AC">
        <w:rPr>
          <w:rFonts w:hint="cs"/>
          <w:b/>
          <w:bCs/>
          <w:vanish/>
          <w:szCs w:val="20"/>
          <w:shd w:val="clear" w:color="auto" w:fill="FFFF99"/>
          <w:rtl/>
        </w:rPr>
        <w:t>צו תשמ"ח-1987</w:t>
      </w:r>
    </w:p>
    <w:p w:rsidR="0000378C" w:rsidRPr="00FC54AC" w:rsidRDefault="0000378C">
      <w:pPr>
        <w:pStyle w:val="P00"/>
        <w:tabs>
          <w:tab w:val="clear" w:pos="6259"/>
        </w:tabs>
        <w:spacing w:before="0"/>
        <w:ind w:left="624" w:right="1134"/>
        <w:rPr>
          <w:rFonts w:hint="cs"/>
          <w:vanish/>
          <w:szCs w:val="20"/>
          <w:shd w:val="clear" w:color="auto" w:fill="FFFF99"/>
          <w:rtl/>
        </w:rPr>
      </w:pPr>
      <w:hyperlink r:id="rId133" w:history="1">
        <w:r w:rsidRPr="00FC54AC">
          <w:rPr>
            <w:rStyle w:val="Hyperlink"/>
            <w:rFonts w:hint="cs"/>
            <w:vanish/>
            <w:szCs w:val="20"/>
            <w:shd w:val="clear" w:color="auto" w:fill="FFFF99"/>
            <w:rtl/>
          </w:rPr>
          <w:t>ק"ת תשמ"ח מס' 5058</w:t>
        </w:r>
      </w:hyperlink>
      <w:r w:rsidRPr="00FC54AC">
        <w:rPr>
          <w:rFonts w:hint="cs"/>
          <w:vanish/>
          <w:szCs w:val="20"/>
          <w:shd w:val="clear" w:color="auto" w:fill="FFFF99"/>
          <w:rtl/>
        </w:rPr>
        <w:t xml:space="preserve"> מיום 7.10.1987 עמ' 27</w:t>
      </w:r>
    </w:p>
    <w:p w:rsidR="0000378C" w:rsidRPr="00FC54AC" w:rsidRDefault="0000378C">
      <w:pPr>
        <w:pStyle w:val="P00"/>
        <w:tabs>
          <w:tab w:val="clear" w:pos="6259"/>
        </w:tabs>
        <w:spacing w:before="0"/>
        <w:ind w:left="624" w:right="1134"/>
        <w:rPr>
          <w:rFonts w:hint="cs"/>
          <w:b/>
          <w:bCs/>
          <w:vanish/>
          <w:szCs w:val="20"/>
          <w:shd w:val="clear" w:color="auto" w:fill="FFFF99"/>
          <w:rtl/>
        </w:rPr>
      </w:pPr>
      <w:r w:rsidRPr="00FC54AC">
        <w:rPr>
          <w:rFonts w:hint="cs"/>
          <w:b/>
          <w:bCs/>
          <w:vanish/>
          <w:szCs w:val="20"/>
          <w:shd w:val="clear" w:color="auto" w:fill="FFFF99"/>
          <w:rtl/>
        </w:rPr>
        <w:t xml:space="preserve">החלפת פרט 10 </w:t>
      </w:r>
    </w:p>
    <w:p w:rsidR="0000378C" w:rsidRPr="00FC54AC" w:rsidRDefault="0000378C">
      <w:pPr>
        <w:pStyle w:val="P00"/>
        <w:tabs>
          <w:tab w:val="clear" w:pos="6259"/>
        </w:tabs>
        <w:ind w:left="624" w:right="1134"/>
        <w:rPr>
          <w:rFonts w:hint="cs"/>
          <w:vanish/>
          <w:szCs w:val="20"/>
          <w:shd w:val="clear" w:color="auto" w:fill="FFFF99"/>
          <w:rtl/>
        </w:rPr>
      </w:pPr>
      <w:r w:rsidRPr="00FC54AC">
        <w:rPr>
          <w:rFonts w:hint="cs"/>
          <w:vanish/>
          <w:szCs w:val="20"/>
          <w:shd w:val="clear" w:color="auto" w:fill="FFFF99"/>
          <w:rtl/>
        </w:rPr>
        <w:t>הנוסח הקודם:</w:t>
      </w:r>
    </w:p>
    <w:p w:rsidR="0000378C" w:rsidRDefault="0000378C">
      <w:pPr>
        <w:pStyle w:val="P00"/>
        <w:tabs>
          <w:tab w:val="clear" w:pos="6259"/>
        </w:tabs>
        <w:spacing w:before="0"/>
        <w:ind w:left="624" w:right="1134"/>
        <w:rPr>
          <w:rFonts w:hint="cs"/>
          <w:strike/>
          <w:sz w:val="2"/>
          <w:szCs w:val="2"/>
          <w:rtl/>
        </w:rPr>
      </w:pPr>
      <w:r w:rsidRPr="00FC54AC">
        <w:rPr>
          <w:rFonts w:hint="cs"/>
          <w:strike/>
          <w:vanish/>
          <w:sz w:val="22"/>
          <w:szCs w:val="22"/>
          <w:shd w:val="clear" w:color="auto" w:fill="FFFF99"/>
          <w:rtl/>
        </w:rPr>
        <w:t>10.</w:t>
      </w:r>
      <w:r w:rsidRPr="00FC54AC">
        <w:rPr>
          <w:rFonts w:hint="cs"/>
          <w:strike/>
          <w:vanish/>
          <w:sz w:val="22"/>
          <w:szCs w:val="22"/>
          <w:shd w:val="clear" w:color="auto" w:fill="FFFF99"/>
          <w:rtl/>
        </w:rPr>
        <w:tab/>
        <w:t>זירמתם של כל אחד מן המנויים לעיל</w:t>
      </w:r>
      <w:bookmarkEnd w:id="83"/>
    </w:p>
    <w:p w:rsidR="0000378C" w:rsidRDefault="0000378C">
      <w:pPr>
        <w:pStyle w:val="P11"/>
        <w:spacing w:before="72"/>
        <w:ind w:left="624" w:right="1134"/>
        <w:jc w:val="center"/>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חיות פרווה:</w:t>
      </w:r>
    </w:p>
    <w:p w:rsidR="0000378C" w:rsidRDefault="0000378C">
      <w:pPr>
        <w:pStyle w:val="P11"/>
        <w:spacing w:before="72"/>
        <w:ind w:left="624" w:right="1134"/>
        <w:rPr>
          <w:rStyle w:val="default"/>
          <w:rFonts w:cs="FrankRuehl" w:hint="cs"/>
          <w:rtl/>
        </w:rPr>
      </w:pPr>
      <w:r>
        <w:rPr>
          <w:rStyle w:val="default"/>
          <w:rFonts w:cs="FrankRuehl"/>
          <w:rtl/>
        </w:rPr>
        <w:t>ח</w:t>
      </w:r>
      <w:r>
        <w:rPr>
          <w:rStyle w:val="default"/>
          <w:rFonts w:cs="FrankRuehl" w:hint="cs"/>
          <w:rtl/>
        </w:rPr>
        <w:t xml:space="preserve">יות מבוייתות שעורן משמש לייצור פרוות, לרבות </w:t>
      </w:r>
      <w:r>
        <w:rPr>
          <w:rStyle w:val="default"/>
          <w:rFonts w:cs="FrankRuehl"/>
          <w:rtl/>
        </w:rPr>
        <w:t>–</w:t>
      </w:r>
    </w:p>
    <w:p w:rsidR="0000378C" w:rsidRDefault="0000378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חורפנים (מינקים)</w:t>
      </w:r>
    </w:p>
    <w:p w:rsidR="0000378C" w:rsidRDefault="0000378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שינשילות</w:t>
      </w:r>
    </w:p>
    <w:p w:rsidR="0000378C" w:rsidRDefault="0000378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נוטריות</w:t>
      </w:r>
    </w:p>
    <w:p w:rsidR="0000378C" w:rsidRDefault="0000378C">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שועלים</w:t>
      </w:r>
    </w:p>
    <w:p w:rsidR="0000378C" w:rsidRDefault="0000378C">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אוזילוטים</w:t>
      </w:r>
    </w:p>
    <w:p w:rsidR="0000378C" w:rsidRDefault="0000378C">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צובלים</w:t>
      </w:r>
    </w:p>
    <w:p w:rsidR="0000378C" w:rsidRDefault="0000378C">
      <w:pPr>
        <w:pStyle w:val="P11"/>
        <w:spacing w:before="72"/>
        <w:ind w:left="624" w:right="1134"/>
        <w:jc w:val="center"/>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עופות:</w:t>
      </w:r>
    </w:p>
    <w:p w:rsidR="0000378C" w:rsidRDefault="0000378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תרנגולות</w:t>
      </w:r>
    </w:p>
    <w:p w:rsidR="0000378C" w:rsidRDefault="0000378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אווזים</w:t>
      </w:r>
    </w:p>
    <w:p w:rsidR="0000378C" w:rsidRDefault="0000378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ברווזים</w:t>
      </w:r>
    </w:p>
    <w:p w:rsidR="0000378C" w:rsidRDefault="0000378C">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תרנגולי הודו</w:t>
      </w:r>
    </w:p>
    <w:p w:rsidR="0000378C" w:rsidRDefault="0000378C">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יונים</w:t>
      </w:r>
    </w:p>
    <w:p w:rsidR="0000378C" w:rsidRDefault="0000378C">
      <w:pPr>
        <w:pStyle w:val="P1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ברבורים</w:t>
      </w:r>
    </w:p>
    <w:p w:rsidR="0000378C" w:rsidRDefault="0000378C">
      <w:pPr>
        <w:pStyle w:val="P11"/>
        <w:spacing w:before="72"/>
        <w:ind w:left="624" w:right="1134"/>
        <w:rPr>
          <w:rStyle w:val="default"/>
          <w:rFonts w:cs="FrankRuehl"/>
          <w:rtl/>
        </w:rPr>
      </w:pPr>
      <w:r>
        <w:rPr>
          <w:rtl/>
        </w:rPr>
        <w:t xml:space="preserve"> </w:t>
      </w:r>
      <w:r>
        <w:rPr>
          <w:rStyle w:val="default"/>
          <w:rFonts w:cs="FrankRuehl"/>
          <w:rtl/>
        </w:rPr>
        <w:t>7.</w:t>
      </w:r>
      <w:r>
        <w:rPr>
          <w:rStyle w:val="default"/>
          <w:rFonts w:cs="FrankRuehl"/>
          <w:rtl/>
        </w:rPr>
        <w:tab/>
      </w:r>
      <w:r>
        <w:rPr>
          <w:rStyle w:val="default"/>
          <w:rFonts w:cs="FrankRuehl" w:hint="cs"/>
          <w:rtl/>
        </w:rPr>
        <w:t>ברברים</w:t>
      </w:r>
    </w:p>
    <w:p w:rsidR="0000378C" w:rsidRDefault="0000378C">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מולרדים</w:t>
      </w:r>
    </w:p>
    <w:p w:rsidR="0000378C" w:rsidRDefault="0000378C">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טווסים</w:t>
      </w:r>
    </w:p>
    <w:p w:rsidR="0000378C" w:rsidRDefault="0000378C">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פניניות</w:t>
      </w:r>
    </w:p>
    <w:p w:rsidR="0000378C" w:rsidRDefault="0000378C">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יענים</w:t>
      </w:r>
    </w:p>
    <w:p w:rsidR="0000378C" w:rsidRDefault="0000378C">
      <w:pPr>
        <w:pStyle w:val="P1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שלווים</w:t>
      </w:r>
    </w:p>
    <w:p w:rsidR="0000378C" w:rsidRDefault="0000378C">
      <w:pPr>
        <w:pStyle w:val="P11"/>
        <w:spacing w:before="72"/>
        <w:ind w:left="624" w:right="1134"/>
        <w:rPr>
          <w:rStyle w:val="default"/>
          <w:rFonts w:cs="FrankRuehl" w:hint="cs"/>
          <w:rtl/>
        </w:rPr>
      </w:pPr>
      <w:r>
        <w:rPr>
          <w:rStyle w:val="default"/>
          <w:rFonts w:cs="FrankRuehl"/>
          <w:rtl/>
        </w:rPr>
        <w:t>13.</w:t>
      </w:r>
      <w:r>
        <w:rPr>
          <w:rStyle w:val="default"/>
          <w:rFonts w:cs="FrankRuehl"/>
          <w:rtl/>
        </w:rPr>
        <w:tab/>
      </w:r>
      <w:r>
        <w:rPr>
          <w:rStyle w:val="default"/>
          <w:rFonts w:cs="FrankRuehl" w:hint="cs"/>
          <w:rtl/>
        </w:rPr>
        <w:t>פסיונים</w:t>
      </w:r>
    </w:p>
    <w:p w:rsidR="0000378C" w:rsidRDefault="0000378C">
      <w:pPr>
        <w:pStyle w:val="P11"/>
        <w:spacing w:before="72"/>
        <w:ind w:left="624" w:right="1134"/>
        <w:rPr>
          <w:rStyle w:val="default"/>
          <w:rFonts w:cs="FrankRuehl"/>
          <w:rtl/>
        </w:rPr>
      </w:pPr>
      <w:r>
        <w:rPr>
          <w:rtl/>
          <w:lang w:val="he-IL"/>
        </w:rPr>
        <w:pict>
          <v:shape id="_x0000_s2195" type="#_x0000_t202" style="position:absolute;left:0;text-align:left;margin-left:470.25pt;margin-top:7.1pt;width:1in;height:11.2pt;z-index:251695616" filled="f" stroked="f">
            <v:textbox inset="1mm,0,1mm,0">
              <w:txbxContent>
                <w:p w:rsidR="00E31DD2" w:rsidRDefault="00E31DD2">
                  <w:pPr>
                    <w:spacing w:line="160" w:lineRule="exact"/>
                    <w:jc w:val="left"/>
                    <w:rPr>
                      <w:rFonts w:cs="Miriam" w:hint="cs"/>
                      <w:szCs w:val="18"/>
                      <w:rtl/>
                    </w:rPr>
                  </w:pPr>
                  <w:r>
                    <w:rPr>
                      <w:rFonts w:cs="Miriam" w:hint="cs"/>
                      <w:szCs w:val="18"/>
                      <w:rtl/>
                    </w:rPr>
                    <w:t>צו תשס"ח-2007</w:t>
                  </w:r>
                </w:p>
              </w:txbxContent>
            </v:textbox>
          </v:shape>
        </w:pict>
      </w:r>
      <w:r>
        <w:rPr>
          <w:rStyle w:val="default"/>
          <w:rFonts w:cs="FrankRuehl" w:hint="cs"/>
          <w:rtl/>
        </w:rPr>
        <w:t>13א. חוגלות</w:t>
      </w:r>
    </w:p>
    <w:p w:rsidR="0000378C" w:rsidRDefault="0000378C">
      <w:pPr>
        <w:pStyle w:val="P11"/>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ביצי דגירה של העופות המנויים לעיל</w:t>
      </w:r>
    </w:p>
    <w:p w:rsidR="0000378C" w:rsidRDefault="0000378C">
      <w:pPr>
        <w:pStyle w:val="P11"/>
        <w:spacing w:before="72"/>
        <w:ind w:left="624" w:right="1134"/>
        <w:rPr>
          <w:rStyle w:val="default"/>
          <w:rFonts w:cs="FrankRuehl" w:hint="cs"/>
          <w:rtl/>
        </w:rPr>
      </w:pPr>
      <w:r>
        <w:rPr>
          <w:rStyle w:val="default"/>
          <w:rFonts w:cs="FrankRuehl"/>
          <w:rtl/>
        </w:rPr>
        <w:t>15.</w:t>
      </w:r>
      <w:r>
        <w:rPr>
          <w:rStyle w:val="default"/>
          <w:rFonts w:cs="FrankRuehl"/>
          <w:rtl/>
        </w:rPr>
        <w:tab/>
      </w:r>
      <w:r>
        <w:rPr>
          <w:rStyle w:val="default"/>
          <w:rFonts w:cs="FrankRuehl" w:hint="cs"/>
          <w:rtl/>
        </w:rPr>
        <w:t>זירמתם של העופות המנויים לעיל</w:t>
      </w:r>
    </w:p>
    <w:p w:rsidR="0000378C" w:rsidRPr="00FC54AC" w:rsidRDefault="0000378C">
      <w:pPr>
        <w:pStyle w:val="P11"/>
        <w:spacing w:before="0"/>
        <w:ind w:left="624" w:right="1134"/>
        <w:rPr>
          <w:rStyle w:val="default"/>
          <w:rFonts w:cs="FrankRuehl" w:hint="cs"/>
          <w:vanish/>
          <w:color w:val="FF0000"/>
          <w:szCs w:val="20"/>
          <w:shd w:val="clear" w:color="auto" w:fill="FFFF99"/>
          <w:rtl/>
        </w:rPr>
      </w:pPr>
      <w:bookmarkStart w:id="84" w:name="Rov84"/>
      <w:r w:rsidRPr="00FC54AC">
        <w:rPr>
          <w:rStyle w:val="default"/>
          <w:rFonts w:cs="FrankRuehl" w:hint="cs"/>
          <w:vanish/>
          <w:color w:val="FF0000"/>
          <w:szCs w:val="20"/>
          <w:shd w:val="clear" w:color="auto" w:fill="FFFF99"/>
          <w:rtl/>
        </w:rPr>
        <w:t>מיום 12.11.2007</w:t>
      </w:r>
    </w:p>
    <w:p w:rsidR="0000378C" w:rsidRPr="00FC54AC" w:rsidRDefault="0000378C">
      <w:pPr>
        <w:pStyle w:val="P11"/>
        <w:spacing w:before="0"/>
        <w:ind w:left="624" w:right="1134"/>
        <w:rPr>
          <w:rStyle w:val="default"/>
          <w:rFonts w:cs="FrankRuehl" w:hint="cs"/>
          <w:vanish/>
          <w:szCs w:val="20"/>
          <w:shd w:val="clear" w:color="auto" w:fill="FFFF99"/>
          <w:rtl/>
        </w:rPr>
      </w:pPr>
      <w:r w:rsidRPr="00FC54AC">
        <w:rPr>
          <w:rStyle w:val="default"/>
          <w:rFonts w:cs="FrankRuehl" w:hint="cs"/>
          <w:b/>
          <w:bCs/>
          <w:vanish/>
          <w:szCs w:val="20"/>
          <w:shd w:val="clear" w:color="auto" w:fill="FFFF99"/>
          <w:rtl/>
        </w:rPr>
        <w:t>צו תשס"ח-2007</w:t>
      </w:r>
    </w:p>
    <w:p w:rsidR="0000378C" w:rsidRPr="00FC54AC" w:rsidRDefault="0000378C">
      <w:pPr>
        <w:pStyle w:val="P11"/>
        <w:spacing w:before="0"/>
        <w:ind w:left="624" w:right="1134"/>
        <w:rPr>
          <w:rStyle w:val="default"/>
          <w:rFonts w:cs="FrankRuehl" w:hint="cs"/>
          <w:vanish/>
          <w:szCs w:val="20"/>
          <w:shd w:val="clear" w:color="auto" w:fill="FFFF99"/>
          <w:rtl/>
        </w:rPr>
      </w:pPr>
      <w:hyperlink r:id="rId134" w:history="1">
        <w:r w:rsidRPr="00FC54AC">
          <w:rPr>
            <w:rStyle w:val="Hyperlink"/>
            <w:rFonts w:hint="cs"/>
            <w:vanish/>
            <w:szCs w:val="20"/>
            <w:shd w:val="clear" w:color="auto" w:fill="FFFF99"/>
            <w:rtl/>
          </w:rPr>
          <w:t>ק"ת תשס"ח מס' 6622</w:t>
        </w:r>
      </w:hyperlink>
      <w:r w:rsidRPr="00FC54AC">
        <w:rPr>
          <w:rStyle w:val="default"/>
          <w:rFonts w:cs="FrankRuehl" w:hint="cs"/>
          <w:vanish/>
          <w:szCs w:val="20"/>
          <w:shd w:val="clear" w:color="auto" w:fill="FFFF99"/>
          <w:rtl/>
        </w:rPr>
        <w:t xml:space="preserve"> מיום 12.11.2007 עמ' 106</w:t>
      </w:r>
    </w:p>
    <w:p w:rsidR="0000378C" w:rsidRDefault="0000378C">
      <w:pPr>
        <w:pStyle w:val="P11"/>
        <w:spacing w:before="0"/>
        <w:ind w:left="624" w:right="1134"/>
        <w:rPr>
          <w:rStyle w:val="default"/>
          <w:rFonts w:cs="FrankRuehl"/>
          <w:b/>
          <w:bCs/>
          <w:sz w:val="2"/>
          <w:szCs w:val="2"/>
          <w:rtl/>
        </w:rPr>
      </w:pPr>
      <w:r w:rsidRPr="00FC54AC">
        <w:rPr>
          <w:rStyle w:val="default"/>
          <w:rFonts w:cs="FrankRuehl" w:hint="cs"/>
          <w:b/>
          <w:bCs/>
          <w:vanish/>
          <w:szCs w:val="20"/>
          <w:shd w:val="clear" w:color="auto" w:fill="FFFF99"/>
          <w:rtl/>
        </w:rPr>
        <w:t>הוספת סעיף 13א</w:t>
      </w:r>
      <w:bookmarkEnd w:id="84"/>
    </w:p>
    <w:p w:rsidR="0000378C" w:rsidRDefault="0000378C">
      <w:pPr>
        <w:pStyle w:val="P11"/>
        <w:spacing w:before="72"/>
        <w:ind w:left="624" w:right="1134"/>
        <w:jc w:val="center"/>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חיות אחרות:</w:t>
      </w:r>
    </w:p>
    <w:p w:rsidR="0000378C" w:rsidRDefault="0000378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כלבים</w:t>
      </w:r>
    </w:p>
    <w:p w:rsidR="0000378C" w:rsidRDefault="0000378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חתולים</w:t>
      </w:r>
    </w:p>
    <w:p w:rsidR="0000378C" w:rsidRDefault="0000378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קופים</w:t>
      </w:r>
    </w:p>
    <w:p w:rsidR="0000378C" w:rsidRDefault="0000378C">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אוגרים</w:t>
      </w:r>
    </w:p>
    <w:p w:rsidR="0000378C" w:rsidRDefault="0000378C">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עכברים</w:t>
      </w:r>
    </w:p>
    <w:p w:rsidR="0000378C" w:rsidRDefault="0000378C">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חולדות</w:t>
      </w:r>
    </w:p>
    <w:p w:rsidR="0000378C" w:rsidRDefault="0000378C">
      <w:pPr>
        <w:pStyle w:val="P11"/>
        <w:spacing w:before="72"/>
        <w:ind w:left="624" w:right="1134"/>
        <w:rPr>
          <w:rStyle w:val="default"/>
          <w:rFonts w:cs="FrankRuehl"/>
          <w:rtl/>
        </w:rPr>
      </w:pPr>
      <w:r>
        <w:rPr>
          <w:rtl/>
          <w:lang w:val="he-IL"/>
        </w:rPr>
        <w:pict>
          <v:shape id="_x0000_s2191" type="#_x0000_t202" style="position:absolute;left:0;text-align:left;margin-left:470.25pt;margin-top:7.1pt;width:1in;height:11.2pt;z-index:251692544" filled="f" stroked="f">
            <v:textbox style="mso-next-textbox:#_x0000_s2191" inset="1mm,0,1mm,0">
              <w:txbxContent>
                <w:p w:rsidR="00E31DD2" w:rsidRDefault="00E31DD2">
                  <w:pPr>
                    <w:spacing w:line="160" w:lineRule="exact"/>
                    <w:jc w:val="left"/>
                    <w:rPr>
                      <w:rFonts w:cs="Miriam"/>
                      <w:noProof/>
                      <w:szCs w:val="18"/>
                      <w:rtl/>
                    </w:rPr>
                  </w:pPr>
                  <w:r>
                    <w:rPr>
                      <w:rFonts w:cs="Miriam"/>
                      <w:szCs w:val="18"/>
                      <w:rtl/>
                    </w:rPr>
                    <w:t>צ</w:t>
                  </w:r>
                  <w:r>
                    <w:rPr>
                      <w:rFonts w:cs="Miriam" w:hint="cs"/>
                      <w:szCs w:val="18"/>
                      <w:rtl/>
                    </w:rPr>
                    <w:t>ו תשמ"ח-1987</w:t>
                  </w:r>
                </w:p>
              </w:txbxContent>
            </v:textbox>
          </v:shape>
        </w:pict>
      </w:r>
      <w:r>
        <w:rPr>
          <w:rStyle w:val="default"/>
          <w:rFonts w:cs="FrankRuehl"/>
          <w:rtl/>
        </w:rPr>
        <w:t>7.</w:t>
      </w:r>
      <w:r>
        <w:rPr>
          <w:rStyle w:val="default"/>
          <w:rFonts w:cs="FrankRuehl"/>
          <w:rtl/>
        </w:rPr>
        <w:tab/>
      </w:r>
      <w:r>
        <w:rPr>
          <w:rStyle w:val="default"/>
          <w:rFonts w:cs="FrankRuehl" w:hint="cs"/>
          <w:rtl/>
        </w:rPr>
        <w:t>חיות בר ממחלקת היונקים</w:t>
      </w:r>
    </w:p>
    <w:p w:rsidR="0000378C" w:rsidRDefault="0000378C">
      <w:pPr>
        <w:pStyle w:val="P11"/>
        <w:spacing w:before="72"/>
        <w:ind w:left="624" w:right="1134"/>
        <w:rPr>
          <w:rStyle w:val="default"/>
          <w:rFonts w:cs="FrankRuehl"/>
          <w:rtl/>
        </w:rPr>
      </w:pPr>
      <w:r>
        <w:rPr>
          <w:rtl/>
          <w:lang w:val="he-IL"/>
        </w:rPr>
        <w:pict>
          <v:shape id="_x0000_s2192" type="#_x0000_t202" style="position:absolute;left:0;text-align:left;margin-left:470.25pt;margin-top:7.1pt;width:1in;height:11.2pt;z-index:251693568" filled="f" stroked="f">
            <v:textbox style="mso-next-textbox:#_x0000_s2192" inset="1mm,0,1mm,0">
              <w:txbxContent>
                <w:p w:rsidR="00E31DD2" w:rsidRDefault="00E31DD2">
                  <w:pPr>
                    <w:spacing w:line="160" w:lineRule="exact"/>
                    <w:jc w:val="left"/>
                    <w:rPr>
                      <w:rFonts w:cs="Miriam"/>
                      <w:noProof/>
                      <w:szCs w:val="18"/>
                      <w:rtl/>
                    </w:rPr>
                  </w:pPr>
                  <w:r>
                    <w:rPr>
                      <w:rFonts w:cs="Miriam"/>
                      <w:szCs w:val="18"/>
                      <w:rtl/>
                    </w:rPr>
                    <w:t>צ</w:t>
                  </w:r>
                  <w:r>
                    <w:rPr>
                      <w:rFonts w:cs="Miriam" w:hint="cs"/>
                      <w:szCs w:val="18"/>
                      <w:rtl/>
                    </w:rPr>
                    <w:t>ו תשמ"ח-1987</w:t>
                  </w:r>
                </w:p>
              </w:txbxContent>
            </v:textbox>
          </v:shape>
        </w:pict>
      </w:r>
      <w:r>
        <w:rPr>
          <w:rStyle w:val="default"/>
          <w:rFonts w:cs="FrankRuehl"/>
          <w:rtl/>
        </w:rPr>
        <w:t>8.</w:t>
      </w:r>
      <w:r>
        <w:rPr>
          <w:rStyle w:val="default"/>
          <w:rFonts w:cs="FrankRuehl"/>
          <w:rtl/>
        </w:rPr>
        <w:tab/>
      </w:r>
      <w:r>
        <w:rPr>
          <w:rStyle w:val="default"/>
          <w:rFonts w:cs="FrankRuehl" w:hint="cs"/>
          <w:rtl/>
        </w:rPr>
        <w:t>חיות בר ממחלקת הזוחלים והדו-חיים</w:t>
      </w:r>
    </w:p>
    <w:p w:rsidR="0000378C" w:rsidRDefault="0000378C">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דבורים</w:t>
      </w:r>
    </w:p>
    <w:p w:rsidR="0000378C" w:rsidRDefault="0000378C">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צפרים</w:t>
      </w:r>
    </w:p>
    <w:p w:rsidR="0000378C" w:rsidRDefault="0000378C">
      <w:pPr>
        <w:pStyle w:val="P11"/>
        <w:spacing w:before="72"/>
        <w:ind w:left="624" w:right="1134"/>
        <w:rPr>
          <w:rStyle w:val="default"/>
          <w:rFonts w:cs="FrankRuehl" w:hint="cs"/>
          <w:rtl/>
        </w:rPr>
      </w:pPr>
      <w:r>
        <w:rPr>
          <w:rStyle w:val="default"/>
          <w:rFonts w:cs="FrankRuehl"/>
          <w:rtl/>
        </w:rPr>
        <w:t>11.</w:t>
      </w:r>
      <w:r>
        <w:rPr>
          <w:rStyle w:val="default"/>
          <w:rFonts w:cs="FrankRuehl"/>
          <w:rtl/>
        </w:rPr>
        <w:tab/>
      </w:r>
      <w:r>
        <w:rPr>
          <w:rStyle w:val="default"/>
          <w:rFonts w:cs="FrankRuehl" w:hint="cs"/>
          <w:rtl/>
        </w:rPr>
        <w:t>דגים</w:t>
      </w:r>
    </w:p>
    <w:p w:rsidR="0028766C" w:rsidRDefault="0028766C" w:rsidP="0028766C">
      <w:pPr>
        <w:pStyle w:val="P11"/>
        <w:spacing w:before="72"/>
        <w:ind w:left="624" w:right="1134"/>
        <w:rPr>
          <w:rStyle w:val="default"/>
          <w:rFonts w:cs="FrankRuehl" w:hint="cs"/>
          <w:rtl/>
        </w:rPr>
      </w:pPr>
      <w:r>
        <w:rPr>
          <w:rtl/>
          <w:lang w:val="he-IL"/>
        </w:rPr>
        <w:pict>
          <v:shape id="_x0000_s2215" type="#_x0000_t202" style="position:absolute;left:0;text-align:left;margin-left:470.25pt;margin-top:7.1pt;width:1in;height:16.6pt;z-index:251705856" filled="f" stroked="f">
            <v:textbox style="mso-next-textbox:#_x0000_s2215" inset="1mm,0,1mm,0">
              <w:txbxContent>
                <w:p w:rsidR="0028766C" w:rsidRDefault="0028766C" w:rsidP="0028766C">
                  <w:pPr>
                    <w:spacing w:line="160" w:lineRule="exact"/>
                    <w:jc w:val="left"/>
                    <w:rPr>
                      <w:rFonts w:cs="Miriam"/>
                      <w:noProof/>
                      <w:szCs w:val="18"/>
                      <w:rtl/>
                    </w:rPr>
                  </w:pPr>
                  <w:r>
                    <w:rPr>
                      <w:rFonts w:cs="Miriam"/>
                      <w:szCs w:val="18"/>
                      <w:rtl/>
                    </w:rPr>
                    <w:t>צ</w:t>
                  </w:r>
                  <w:r>
                    <w:rPr>
                      <w:rFonts w:cs="Miriam" w:hint="cs"/>
                      <w:szCs w:val="18"/>
                      <w:rtl/>
                    </w:rPr>
                    <w:t xml:space="preserve">ו </w:t>
                  </w:r>
                  <w:r w:rsidR="009576A7">
                    <w:rPr>
                      <w:rFonts w:cs="Miriam" w:hint="cs"/>
                      <w:szCs w:val="18"/>
                      <w:rtl/>
                    </w:rPr>
                    <w:t xml:space="preserve">(מס' 2) </w:t>
                  </w:r>
                  <w:r w:rsidR="009576A7">
                    <w:rPr>
                      <w:rFonts w:cs="Miriam"/>
                      <w:szCs w:val="18"/>
                      <w:rtl/>
                    </w:rPr>
                    <w:br/>
                  </w:r>
                  <w:r>
                    <w:rPr>
                      <w:rFonts w:cs="Miriam" w:hint="cs"/>
                      <w:szCs w:val="18"/>
                      <w:rtl/>
                    </w:rPr>
                    <w:t>תשע"ו-2016</w:t>
                  </w:r>
                </w:p>
              </w:txbxContent>
            </v:textbox>
          </v:shape>
        </w:pict>
      </w:r>
      <w:r>
        <w:rPr>
          <w:rStyle w:val="default"/>
          <w:rFonts w:cs="FrankRuehl" w:hint="cs"/>
          <w:rtl/>
        </w:rPr>
        <w:t>12</w:t>
      </w:r>
      <w:r>
        <w:rPr>
          <w:rStyle w:val="default"/>
          <w:rFonts w:cs="FrankRuehl"/>
          <w:rtl/>
        </w:rPr>
        <w:t>.</w:t>
      </w:r>
      <w:r>
        <w:rPr>
          <w:rStyle w:val="default"/>
          <w:rFonts w:cs="FrankRuehl"/>
          <w:rtl/>
        </w:rPr>
        <w:tab/>
      </w:r>
      <w:r>
        <w:rPr>
          <w:rStyle w:val="default"/>
          <w:rFonts w:cs="FrankRuehl" w:hint="cs"/>
          <w:rtl/>
        </w:rPr>
        <w:t>רכיכות (</w:t>
      </w:r>
      <w:r>
        <w:rPr>
          <w:rStyle w:val="default"/>
          <w:rFonts w:cs="FrankRuehl"/>
        </w:rPr>
        <w:t>molluscs</w:t>
      </w:r>
      <w:r>
        <w:rPr>
          <w:rStyle w:val="default"/>
          <w:rFonts w:cs="FrankRuehl" w:hint="cs"/>
          <w:rtl/>
        </w:rPr>
        <w:t>)</w:t>
      </w:r>
    </w:p>
    <w:p w:rsidR="0028766C" w:rsidRDefault="0028766C" w:rsidP="0028766C">
      <w:pPr>
        <w:pStyle w:val="P11"/>
        <w:spacing w:before="72"/>
        <w:ind w:left="624" w:right="1134"/>
        <w:rPr>
          <w:rStyle w:val="default"/>
          <w:rFonts w:cs="FrankRuehl" w:hint="cs"/>
          <w:rtl/>
        </w:rPr>
      </w:pPr>
      <w:r>
        <w:rPr>
          <w:rtl/>
          <w:lang w:val="he-IL"/>
        </w:rPr>
        <w:pict>
          <v:shape id="_x0000_s2216" type="#_x0000_t202" style="position:absolute;left:0;text-align:left;margin-left:470.25pt;margin-top:7.1pt;width:1in;height:16.6pt;z-index:251706880" filled="f" stroked="f">
            <v:textbox style="mso-next-textbox:#_x0000_s2216" inset="1mm,0,1mm,0">
              <w:txbxContent>
                <w:p w:rsidR="009576A7" w:rsidRDefault="009576A7" w:rsidP="009576A7">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תשע"ו-2016</w:t>
                  </w:r>
                </w:p>
              </w:txbxContent>
            </v:textbox>
          </v:shape>
        </w:pict>
      </w:r>
      <w:r>
        <w:rPr>
          <w:rStyle w:val="default"/>
          <w:rFonts w:cs="FrankRuehl" w:hint="cs"/>
          <w:rtl/>
        </w:rPr>
        <w:t>13</w:t>
      </w:r>
      <w:r>
        <w:rPr>
          <w:rStyle w:val="default"/>
          <w:rFonts w:cs="FrankRuehl"/>
          <w:rtl/>
        </w:rPr>
        <w:t>.</w:t>
      </w:r>
      <w:r>
        <w:rPr>
          <w:rStyle w:val="default"/>
          <w:rFonts w:cs="FrankRuehl"/>
          <w:rtl/>
        </w:rPr>
        <w:tab/>
      </w:r>
      <w:r>
        <w:rPr>
          <w:rStyle w:val="default"/>
          <w:rFonts w:cs="FrankRuehl" w:hint="cs"/>
          <w:rtl/>
        </w:rPr>
        <w:t>סרטנאים (</w:t>
      </w:r>
      <w:r>
        <w:rPr>
          <w:rStyle w:val="default"/>
          <w:rFonts w:cs="FrankRuehl"/>
        </w:rPr>
        <w:t>crustaceans</w:t>
      </w:r>
      <w:r>
        <w:rPr>
          <w:rStyle w:val="default"/>
          <w:rFonts w:cs="FrankRuehl" w:hint="cs"/>
          <w:rtl/>
        </w:rPr>
        <w:t>)</w:t>
      </w:r>
    </w:p>
    <w:p w:rsidR="0028766C" w:rsidRDefault="0028766C" w:rsidP="0028766C">
      <w:pPr>
        <w:pStyle w:val="P11"/>
        <w:spacing w:before="72"/>
        <w:ind w:left="624" w:right="1134"/>
        <w:rPr>
          <w:rStyle w:val="default"/>
          <w:rFonts w:cs="FrankRuehl" w:hint="cs"/>
          <w:rtl/>
        </w:rPr>
      </w:pPr>
      <w:r>
        <w:rPr>
          <w:rtl/>
          <w:lang w:val="he-IL"/>
        </w:rPr>
        <w:pict>
          <v:shape id="_x0000_s2217" type="#_x0000_t202" style="position:absolute;left:0;text-align:left;margin-left:470.25pt;margin-top:7.1pt;width:1in;height:19.9pt;z-index:251707904" filled="f" stroked="f">
            <v:textbox style="mso-next-textbox:#_x0000_s2217" inset="1mm,0,1mm,0">
              <w:txbxContent>
                <w:p w:rsidR="009576A7" w:rsidRDefault="009576A7" w:rsidP="009576A7">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תשע"ו-2016</w:t>
                  </w:r>
                </w:p>
              </w:txbxContent>
            </v:textbox>
          </v:shape>
        </w:pict>
      </w:r>
      <w:r>
        <w:rPr>
          <w:rStyle w:val="default"/>
          <w:rFonts w:cs="FrankRuehl" w:hint="cs"/>
          <w:rtl/>
        </w:rPr>
        <w:t>14</w:t>
      </w:r>
      <w:r>
        <w:rPr>
          <w:rStyle w:val="default"/>
          <w:rFonts w:cs="FrankRuehl"/>
          <w:rtl/>
        </w:rPr>
        <w:t>.</w:t>
      </w:r>
      <w:r>
        <w:rPr>
          <w:rStyle w:val="default"/>
          <w:rFonts w:cs="FrankRuehl"/>
          <w:rtl/>
        </w:rPr>
        <w:tab/>
      </w:r>
      <w:r>
        <w:rPr>
          <w:rStyle w:val="default"/>
          <w:rFonts w:cs="FrankRuehl" w:hint="cs"/>
          <w:rtl/>
        </w:rPr>
        <w:t>צורבניים (</w:t>
      </w:r>
      <w:r>
        <w:rPr>
          <w:rStyle w:val="default"/>
          <w:rFonts w:cs="FrankRuehl"/>
        </w:rPr>
        <w:t>cnidaria</w:t>
      </w:r>
      <w:r>
        <w:rPr>
          <w:rStyle w:val="default"/>
          <w:rFonts w:cs="FrankRuehl" w:hint="cs"/>
          <w:rtl/>
        </w:rPr>
        <w:t>)</w:t>
      </w:r>
    </w:p>
    <w:p w:rsidR="0028766C" w:rsidRDefault="0028766C" w:rsidP="0028766C">
      <w:pPr>
        <w:pStyle w:val="P11"/>
        <w:spacing w:before="72"/>
        <w:ind w:left="624" w:right="1134"/>
        <w:rPr>
          <w:rStyle w:val="default"/>
          <w:rFonts w:cs="FrankRuehl" w:hint="cs"/>
          <w:rtl/>
        </w:rPr>
      </w:pPr>
      <w:r>
        <w:rPr>
          <w:rtl/>
          <w:lang w:val="he-IL"/>
        </w:rPr>
        <w:pict>
          <v:shape id="_x0000_s2218" type="#_x0000_t202" style="position:absolute;left:0;text-align:left;margin-left:470.25pt;margin-top:7.1pt;width:1in;height:20.8pt;z-index:251708928" filled="f" stroked="f">
            <v:textbox style="mso-next-textbox:#_x0000_s2218" inset="1mm,0,1mm,0">
              <w:txbxContent>
                <w:p w:rsidR="009576A7" w:rsidRDefault="009576A7" w:rsidP="009576A7">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תשע"ו-2016</w:t>
                  </w:r>
                </w:p>
              </w:txbxContent>
            </v:textbox>
          </v:shape>
        </w:pict>
      </w:r>
      <w:r>
        <w:rPr>
          <w:rStyle w:val="default"/>
          <w:rFonts w:cs="FrankRuehl" w:hint="cs"/>
          <w:rtl/>
        </w:rPr>
        <w:t>15</w:t>
      </w:r>
      <w:r>
        <w:rPr>
          <w:rStyle w:val="default"/>
          <w:rFonts w:cs="FrankRuehl"/>
          <w:rtl/>
        </w:rPr>
        <w:t>.</w:t>
      </w:r>
      <w:r>
        <w:rPr>
          <w:rStyle w:val="default"/>
          <w:rFonts w:cs="FrankRuehl"/>
          <w:rtl/>
        </w:rPr>
        <w:tab/>
      </w:r>
      <w:r>
        <w:rPr>
          <w:rStyle w:val="default"/>
          <w:rFonts w:cs="FrankRuehl" w:hint="cs"/>
          <w:rtl/>
        </w:rPr>
        <w:t>קווצי עור (</w:t>
      </w:r>
      <w:r>
        <w:rPr>
          <w:rStyle w:val="default"/>
          <w:rFonts w:cs="FrankRuehl"/>
        </w:rPr>
        <w:t>echinodermata</w:t>
      </w:r>
      <w:r>
        <w:rPr>
          <w:rStyle w:val="default"/>
          <w:rFonts w:cs="FrankRuehl" w:hint="cs"/>
          <w:rtl/>
        </w:rPr>
        <w:t>)</w:t>
      </w:r>
    </w:p>
    <w:p w:rsidR="0000378C" w:rsidRPr="00FC54AC" w:rsidRDefault="0000378C">
      <w:pPr>
        <w:pStyle w:val="P00"/>
        <w:spacing w:before="0"/>
        <w:ind w:left="624" w:right="1134"/>
        <w:rPr>
          <w:rFonts w:hint="cs"/>
          <w:b/>
          <w:bCs/>
          <w:vanish/>
          <w:szCs w:val="20"/>
          <w:shd w:val="clear" w:color="auto" w:fill="FFFF99"/>
          <w:rtl/>
        </w:rPr>
      </w:pPr>
      <w:bookmarkStart w:id="85" w:name="Rov100"/>
      <w:r w:rsidRPr="00FC54AC">
        <w:rPr>
          <w:rFonts w:hint="cs"/>
          <w:vanish/>
          <w:color w:val="FF0000"/>
          <w:szCs w:val="20"/>
          <w:shd w:val="clear" w:color="auto" w:fill="FFFF99"/>
          <w:rtl/>
        </w:rPr>
        <w:t>מיום 7.10.1987</w:t>
      </w:r>
    </w:p>
    <w:p w:rsidR="0000378C" w:rsidRPr="00FC54AC" w:rsidRDefault="0000378C">
      <w:pPr>
        <w:pStyle w:val="P00"/>
        <w:spacing w:before="0"/>
        <w:ind w:left="624" w:right="1134"/>
        <w:rPr>
          <w:rFonts w:hint="cs"/>
          <w:b/>
          <w:bCs/>
          <w:vanish/>
          <w:szCs w:val="20"/>
          <w:shd w:val="clear" w:color="auto" w:fill="FFFF99"/>
          <w:rtl/>
        </w:rPr>
      </w:pPr>
      <w:r w:rsidRPr="00FC54AC">
        <w:rPr>
          <w:rFonts w:hint="cs"/>
          <w:b/>
          <w:bCs/>
          <w:vanish/>
          <w:szCs w:val="20"/>
          <w:shd w:val="clear" w:color="auto" w:fill="FFFF99"/>
          <w:rtl/>
        </w:rPr>
        <w:t>צו תשמ"ח-1987</w:t>
      </w:r>
    </w:p>
    <w:p w:rsidR="0000378C" w:rsidRPr="00FC54AC" w:rsidRDefault="0000378C">
      <w:pPr>
        <w:pStyle w:val="P00"/>
        <w:tabs>
          <w:tab w:val="clear" w:pos="6259"/>
        </w:tabs>
        <w:spacing w:before="0"/>
        <w:ind w:left="624" w:right="1134"/>
        <w:rPr>
          <w:rFonts w:hint="cs"/>
          <w:vanish/>
          <w:szCs w:val="20"/>
          <w:shd w:val="clear" w:color="auto" w:fill="FFFF99"/>
          <w:rtl/>
        </w:rPr>
      </w:pPr>
      <w:hyperlink r:id="rId135" w:history="1">
        <w:r w:rsidRPr="00FC54AC">
          <w:rPr>
            <w:rStyle w:val="Hyperlink"/>
            <w:rFonts w:hint="cs"/>
            <w:vanish/>
            <w:szCs w:val="20"/>
            <w:shd w:val="clear" w:color="auto" w:fill="FFFF99"/>
            <w:rtl/>
          </w:rPr>
          <w:t>ק"ת תשמ"ח מס' 5058</w:t>
        </w:r>
      </w:hyperlink>
      <w:r w:rsidRPr="00FC54AC">
        <w:rPr>
          <w:rFonts w:hint="cs"/>
          <w:vanish/>
          <w:szCs w:val="20"/>
          <w:shd w:val="clear" w:color="auto" w:fill="FFFF99"/>
          <w:rtl/>
        </w:rPr>
        <w:t xml:space="preserve"> מיום 7.10.1987 עמ' 27</w:t>
      </w:r>
    </w:p>
    <w:p w:rsidR="0000378C" w:rsidRPr="00FC54AC" w:rsidRDefault="0000378C">
      <w:pPr>
        <w:pStyle w:val="P00"/>
        <w:tabs>
          <w:tab w:val="clear" w:pos="6259"/>
        </w:tabs>
        <w:spacing w:before="0"/>
        <w:ind w:left="624" w:right="1134"/>
        <w:rPr>
          <w:rFonts w:hint="cs"/>
          <w:b/>
          <w:bCs/>
          <w:vanish/>
          <w:szCs w:val="20"/>
          <w:shd w:val="clear" w:color="auto" w:fill="FFFF99"/>
          <w:rtl/>
        </w:rPr>
      </w:pPr>
      <w:r w:rsidRPr="00FC54AC">
        <w:rPr>
          <w:rFonts w:hint="cs"/>
          <w:b/>
          <w:bCs/>
          <w:vanish/>
          <w:szCs w:val="20"/>
          <w:shd w:val="clear" w:color="auto" w:fill="FFFF99"/>
          <w:rtl/>
        </w:rPr>
        <w:t>החלפת פרטים 7, 8</w:t>
      </w:r>
    </w:p>
    <w:p w:rsidR="0000378C" w:rsidRPr="00FC54AC" w:rsidRDefault="0000378C">
      <w:pPr>
        <w:pStyle w:val="P00"/>
        <w:tabs>
          <w:tab w:val="clear" w:pos="6259"/>
        </w:tabs>
        <w:ind w:left="624" w:right="1134"/>
        <w:rPr>
          <w:rFonts w:hint="cs"/>
          <w:vanish/>
          <w:szCs w:val="20"/>
          <w:shd w:val="clear" w:color="auto" w:fill="FFFF99"/>
          <w:rtl/>
        </w:rPr>
      </w:pPr>
      <w:r w:rsidRPr="00FC54AC">
        <w:rPr>
          <w:rFonts w:hint="cs"/>
          <w:vanish/>
          <w:szCs w:val="20"/>
          <w:shd w:val="clear" w:color="auto" w:fill="FFFF99"/>
          <w:rtl/>
        </w:rPr>
        <w:t>הנוסח הקודם:</w:t>
      </w:r>
    </w:p>
    <w:p w:rsidR="0000378C" w:rsidRPr="00FC54AC" w:rsidRDefault="0000378C">
      <w:pPr>
        <w:pStyle w:val="P00"/>
        <w:tabs>
          <w:tab w:val="clear" w:pos="6259"/>
        </w:tabs>
        <w:spacing w:before="0"/>
        <w:ind w:left="624" w:right="1134"/>
        <w:rPr>
          <w:rFonts w:hint="cs"/>
          <w:strike/>
          <w:vanish/>
          <w:sz w:val="22"/>
          <w:szCs w:val="22"/>
          <w:shd w:val="clear" w:color="auto" w:fill="FFFF99"/>
          <w:rtl/>
        </w:rPr>
      </w:pPr>
      <w:r w:rsidRPr="00FC54AC">
        <w:rPr>
          <w:rFonts w:hint="cs"/>
          <w:strike/>
          <w:vanish/>
          <w:sz w:val="22"/>
          <w:szCs w:val="22"/>
          <w:shd w:val="clear" w:color="auto" w:fill="FFFF99"/>
          <w:rtl/>
        </w:rPr>
        <w:t>7.</w:t>
      </w:r>
      <w:r w:rsidRPr="00FC54AC">
        <w:rPr>
          <w:rFonts w:hint="cs"/>
          <w:strike/>
          <w:vanish/>
          <w:sz w:val="22"/>
          <w:szCs w:val="22"/>
          <w:shd w:val="clear" w:color="auto" w:fill="FFFF99"/>
          <w:rtl/>
        </w:rPr>
        <w:tab/>
        <w:t>חיות בר ממשפחת היונקים</w:t>
      </w:r>
    </w:p>
    <w:p w:rsidR="0000378C" w:rsidRPr="00FC54AC" w:rsidRDefault="0000378C">
      <w:pPr>
        <w:pStyle w:val="P00"/>
        <w:tabs>
          <w:tab w:val="clear" w:pos="6259"/>
        </w:tabs>
        <w:spacing w:before="0"/>
        <w:ind w:left="624" w:right="1134"/>
        <w:rPr>
          <w:rFonts w:hint="cs"/>
          <w:vanish/>
          <w:sz w:val="22"/>
          <w:szCs w:val="22"/>
          <w:shd w:val="clear" w:color="auto" w:fill="FFFF99"/>
          <w:rtl/>
        </w:rPr>
      </w:pPr>
      <w:r w:rsidRPr="00FC54AC">
        <w:rPr>
          <w:rFonts w:hint="cs"/>
          <w:strike/>
          <w:vanish/>
          <w:sz w:val="22"/>
          <w:szCs w:val="22"/>
          <w:shd w:val="clear" w:color="auto" w:fill="FFFF99"/>
          <w:rtl/>
        </w:rPr>
        <w:t>8.</w:t>
      </w:r>
      <w:r w:rsidRPr="00FC54AC">
        <w:rPr>
          <w:rFonts w:hint="cs"/>
          <w:strike/>
          <w:vanish/>
          <w:sz w:val="22"/>
          <w:szCs w:val="22"/>
          <w:shd w:val="clear" w:color="auto" w:fill="FFFF99"/>
          <w:rtl/>
        </w:rPr>
        <w:tab/>
        <w:t>חיות בר ממשפחת הזוחלים</w:t>
      </w:r>
    </w:p>
    <w:p w:rsidR="0028766C" w:rsidRPr="00FC54AC" w:rsidRDefault="0028766C">
      <w:pPr>
        <w:pStyle w:val="P00"/>
        <w:tabs>
          <w:tab w:val="clear" w:pos="6259"/>
        </w:tabs>
        <w:spacing w:before="0"/>
        <w:ind w:left="624" w:right="1134"/>
        <w:rPr>
          <w:rFonts w:hint="cs"/>
          <w:vanish/>
          <w:szCs w:val="20"/>
          <w:shd w:val="clear" w:color="auto" w:fill="FFFF99"/>
          <w:rtl/>
        </w:rPr>
      </w:pPr>
    </w:p>
    <w:p w:rsidR="0028766C" w:rsidRPr="00FC54AC" w:rsidRDefault="0028766C">
      <w:pPr>
        <w:pStyle w:val="P00"/>
        <w:tabs>
          <w:tab w:val="clear" w:pos="6259"/>
        </w:tabs>
        <w:spacing w:before="0"/>
        <w:ind w:left="624" w:right="1134"/>
        <w:rPr>
          <w:rFonts w:hint="cs"/>
          <w:vanish/>
          <w:color w:val="FF0000"/>
          <w:szCs w:val="20"/>
          <w:shd w:val="clear" w:color="auto" w:fill="FFFF99"/>
          <w:rtl/>
        </w:rPr>
      </w:pPr>
      <w:r w:rsidRPr="00FC54AC">
        <w:rPr>
          <w:rFonts w:hint="cs"/>
          <w:vanish/>
          <w:color w:val="FF0000"/>
          <w:szCs w:val="20"/>
          <w:shd w:val="clear" w:color="auto" w:fill="FFFF99"/>
          <w:rtl/>
        </w:rPr>
        <w:t>מיום 28.3.2016</w:t>
      </w:r>
    </w:p>
    <w:p w:rsidR="0028766C" w:rsidRPr="00FC54AC" w:rsidRDefault="0028766C">
      <w:pPr>
        <w:pStyle w:val="P00"/>
        <w:tabs>
          <w:tab w:val="clear" w:pos="6259"/>
        </w:tabs>
        <w:spacing w:before="0"/>
        <w:ind w:left="624" w:right="1134"/>
        <w:rPr>
          <w:rFonts w:hint="cs"/>
          <w:vanish/>
          <w:szCs w:val="20"/>
          <w:shd w:val="clear" w:color="auto" w:fill="FFFF99"/>
          <w:rtl/>
        </w:rPr>
      </w:pPr>
      <w:r w:rsidRPr="00FC54AC">
        <w:rPr>
          <w:rFonts w:hint="cs"/>
          <w:b/>
          <w:bCs/>
          <w:vanish/>
          <w:szCs w:val="20"/>
          <w:shd w:val="clear" w:color="auto" w:fill="FFFF99"/>
          <w:rtl/>
        </w:rPr>
        <w:t xml:space="preserve">צו </w:t>
      </w:r>
      <w:r w:rsidR="009576A7" w:rsidRPr="00FC54AC">
        <w:rPr>
          <w:rFonts w:hint="cs"/>
          <w:b/>
          <w:bCs/>
          <w:vanish/>
          <w:szCs w:val="20"/>
          <w:shd w:val="clear" w:color="auto" w:fill="FFFF99"/>
          <w:rtl/>
        </w:rPr>
        <w:t xml:space="preserve">(מס' 2) </w:t>
      </w:r>
      <w:r w:rsidRPr="00FC54AC">
        <w:rPr>
          <w:rFonts w:hint="cs"/>
          <w:b/>
          <w:bCs/>
          <w:vanish/>
          <w:szCs w:val="20"/>
          <w:shd w:val="clear" w:color="auto" w:fill="FFFF99"/>
          <w:rtl/>
        </w:rPr>
        <w:t>תשע"ו-2016</w:t>
      </w:r>
    </w:p>
    <w:p w:rsidR="0028766C" w:rsidRPr="00FC54AC" w:rsidRDefault="0028766C">
      <w:pPr>
        <w:pStyle w:val="P00"/>
        <w:tabs>
          <w:tab w:val="clear" w:pos="6259"/>
        </w:tabs>
        <w:spacing w:before="0"/>
        <w:ind w:left="624" w:right="1134"/>
        <w:rPr>
          <w:rFonts w:hint="cs"/>
          <w:vanish/>
          <w:szCs w:val="20"/>
          <w:shd w:val="clear" w:color="auto" w:fill="FFFF99"/>
          <w:rtl/>
        </w:rPr>
      </w:pPr>
      <w:hyperlink r:id="rId136" w:history="1">
        <w:r w:rsidRPr="00FC54AC">
          <w:rPr>
            <w:rStyle w:val="Hyperlink"/>
            <w:rFonts w:hint="cs"/>
            <w:vanish/>
            <w:szCs w:val="20"/>
            <w:shd w:val="clear" w:color="auto" w:fill="FFFF99"/>
            <w:rtl/>
          </w:rPr>
          <w:t>ק"ת תשע"ו מס' 7635</w:t>
        </w:r>
      </w:hyperlink>
      <w:r w:rsidRPr="00FC54AC">
        <w:rPr>
          <w:rFonts w:hint="cs"/>
          <w:vanish/>
          <w:szCs w:val="20"/>
          <w:shd w:val="clear" w:color="auto" w:fill="FFFF99"/>
          <w:rtl/>
        </w:rPr>
        <w:t xml:space="preserve"> מיום 28.3.2016 עמ' 876</w:t>
      </w:r>
    </w:p>
    <w:p w:rsidR="0028766C" w:rsidRPr="0028766C" w:rsidRDefault="0028766C" w:rsidP="0028766C">
      <w:pPr>
        <w:pStyle w:val="P00"/>
        <w:tabs>
          <w:tab w:val="clear" w:pos="6259"/>
        </w:tabs>
        <w:spacing w:before="0"/>
        <w:ind w:left="624" w:right="1134"/>
        <w:rPr>
          <w:rFonts w:hint="cs"/>
          <w:sz w:val="2"/>
          <w:szCs w:val="2"/>
          <w:shd w:val="clear" w:color="auto" w:fill="FFFF99"/>
          <w:rtl/>
        </w:rPr>
      </w:pPr>
      <w:r w:rsidRPr="00FC54AC">
        <w:rPr>
          <w:rFonts w:hint="cs"/>
          <w:b/>
          <w:bCs/>
          <w:vanish/>
          <w:szCs w:val="20"/>
          <w:shd w:val="clear" w:color="auto" w:fill="FFFF99"/>
          <w:rtl/>
        </w:rPr>
        <w:t>הוספת פרטים 15-12</w:t>
      </w:r>
      <w:bookmarkEnd w:id="85"/>
    </w:p>
    <w:p w:rsidR="0000378C" w:rsidRDefault="0000378C">
      <w:pPr>
        <w:pStyle w:val="P00"/>
        <w:spacing w:before="72"/>
        <w:ind w:left="0" w:right="1134"/>
        <w:rPr>
          <w:rStyle w:val="default"/>
          <w:rFonts w:cs="FrankRuehl"/>
          <w:rtl/>
        </w:rPr>
      </w:pPr>
    </w:p>
    <w:p w:rsidR="0000378C" w:rsidRPr="00DB78C2" w:rsidRDefault="0000378C" w:rsidP="00DB78C2">
      <w:pPr>
        <w:pStyle w:val="medium2-header"/>
        <w:keepLines w:val="0"/>
        <w:spacing w:before="72"/>
        <w:ind w:left="0" w:right="1134"/>
        <w:outlineLvl w:val="0"/>
        <w:rPr>
          <w:noProof/>
          <w:rtl/>
        </w:rPr>
      </w:pPr>
      <w:bookmarkStart w:id="86" w:name="med7"/>
      <w:bookmarkEnd w:id="86"/>
      <w:r w:rsidRPr="00DB78C2">
        <w:rPr>
          <w:noProof/>
        </w:rPr>
        <w:pict>
          <v:rect id="_x0000_s2128" style="position:absolute;left:0;text-align:left;margin-left:464.5pt;margin-top:8.05pt;width:75.05pt;height:68.4pt;z-index:251685376" o:allowincell="f" filled="f" stroked="f" strokecolor="lime" strokeweight=".25pt">
            <v:textbox inset="0,0,0,0">
              <w:txbxContent>
                <w:p w:rsidR="00E31DD2" w:rsidRDefault="00E31DD2" w:rsidP="00F40386">
                  <w:pPr>
                    <w:spacing w:line="160" w:lineRule="exact"/>
                    <w:jc w:val="left"/>
                    <w:rPr>
                      <w:rFonts w:cs="Miriam" w:hint="cs"/>
                      <w:noProof/>
                      <w:szCs w:val="18"/>
                      <w:rtl/>
                    </w:rPr>
                  </w:pPr>
                  <w:r>
                    <w:rPr>
                      <w:rFonts w:cs="Miriam"/>
                      <w:szCs w:val="18"/>
                      <w:rtl/>
                    </w:rPr>
                    <w:t>צ</w:t>
                  </w:r>
                  <w:r>
                    <w:rPr>
                      <w:rFonts w:cs="Miriam" w:hint="cs"/>
                      <w:szCs w:val="18"/>
                      <w:rtl/>
                    </w:rPr>
                    <w:t>ו תשע"ב-2012</w:t>
                  </w:r>
                </w:p>
                <w:p w:rsidR="00FA3EB8" w:rsidRDefault="00FA3EB8" w:rsidP="00F40386">
                  <w:pPr>
                    <w:spacing w:line="160" w:lineRule="exact"/>
                    <w:jc w:val="left"/>
                    <w:rPr>
                      <w:rFonts w:cs="Miriam" w:hint="cs"/>
                      <w:noProof/>
                      <w:szCs w:val="18"/>
                      <w:rtl/>
                    </w:rPr>
                  </w:pPr>
                  <w:r>
                    <w:rPr>
                      <w:rFonts w:cs="Miriam" w:hint="cs"/>
                      <w:noProof/>
                      <w:szCs w:val="18"/>
                      <w:rtl/>
                    </w:rPr>
                    <w:t>צו תשע"ה-2015</w:t>
                  </w:r>
                </w:p>
                <w:p w:rsidR="00DB78C2" w:rsidRDefault="00DB78C2" w:rsidP="00F40386">
                  <w:pPr>
                    <w:spacing w:line="160" w:lineRule="exact"/>
                    <w:jc w:val="left"/>
                    <w:rPr>
                      <w:rFonts w:cs="Miriam" w:hint="cs"/>
                      <w:noProof/>
                      <w:szCs w:val="18"/>
                      <w:rtl/>
                    </w:rPr>
                  </w:pPr>
                  <w:r>
                    <w:rPr>
                      <w:rFonts w:cs="Miriam" w:hint="cs"/>
                      <w:noProof/>
                      <w:szCs w:val="18"/>
                      <w:rtl/>
                    </w:rPr>
                    <w:t>צו תשע"ו-2015</w:t>
                  </w:r>
                </w:p>
                <w:p w:rsidR="0053581E" w:rsidRDefault="0053581E" w:rsidP="00F40386">
                  <w:pPr>
                    <w:spacing w:line="160" w:lineRule="exact"/>
                    <w:jc w:val="left"/>
                    <w:rPr>
                      <w:rFonts w:cs="Miriam" w:hint="cs"/>
                      <w:noProof/>
                      <w:szCs w:val="18"/>
                      <w:rtl/>
                    </w:rPr>
                  </w:pPr>
                  <w:r>
                    <w:rPr>
                      <w:rFonts w:cs="Miriam" w:hint="cs"/>
                      <w:noProof/>
                      <w:szCs w:val="18"/>
                      <w:rtl/>
                    </w:rPr>
                    <w:t xml:space="preserve">צו (מס' </w:t>
                  </w:r>
                  <w:r w:rsidR="009576A7">
                    <w:rPr>
                      <w:rFonts w:cs="Miriam" w:hint="cs"/>
                      <w:noProof/>
                      <w:szCs w:val="18"/>
                      <w:rtl/>
                    </w:rPr>
                    <w:t>3</w:t>
                  </w:r>
                  <w:r>
                    <w:rPr>
                      <w:rFonts w:cs="Miriam" w:hint="cs"/>
                      <w:noProof/>
                      <w:szCs w:val="18"/>
                      <w:rtl/>
                    </w:rPr>
                    <w:t xml:space="preserve">) </w:t>
                  </w:r>
                  <w:r>
                    <w:rPr>
                      <w:rFonts w:cs="Miriam"/>
                      <w:noProof/>
                      <w:szCs w:val="18"/>
                      <w:rtl/>
                    </w:rPr>
                    <w:br/>
                  </w:r>
                  <w:r>
                    <w:rPr>
                      <w:rFonts w:cs="Miriam" w:hint="cs"/>
                      <w:noProof/>
                      <w:szCs w:val="18"/>
                      <w:rtl/>
                    </w:rPr>
                    <w:t>תשע"ו-2016</w:t>
                  </w:r>
                </w:p>
                <w:p w:rsidR="00931D1A" w:rsidRDefault="00931D1A" w:rsidP="00F40386">
                  <w:pPr>
                    <w:spacing w:line="160" w:lineRule="exact"/>
                    <w:jc w:val="left"/>
                    <w:rPr>
                      <w:rFonts w:cs="Miriam"/>
                      <w:noProof/>
                      <w:szCs w:val="18"/>
                      <w:rtl/>
                    </w:rPr>
                  </w:pPr>
                  <w:r>
                    <w:rPr>
                      <w:rFonts w:cs="Miriam" w:hint="cs"/>
                      <w:noProof/>
                      <w:szCs w:val="18"/>
                      <w:rtl/>
                    </w:rPr>
                    <w:t>צו תשע"ז-2017</w:t>
                  </w:r>
                </w:p>
                <w:p w:rsidR="00DE2042" w:rsidRDefault="00DE2042" w:rsidP="00F40386">
                  <w:pPr>
                    <w:spacing w:line="160" w:lineRule="exact"/>
                    <w:jc w:val="left"/>
                    <w:rPr>
                      <w:rFonts w:cs="Miriam"/>
                      <w:noProof/>
                      <w:szCs w:val="18"/>
                      <w:rtl/>
                    </w:rPr>
                  </w:pPr>
                  <w:r>
                    <w:rPr>
                      <w:rFonts w:cs="Miriam" w:hint="cs"/>
                      <w:noProof/>
                      <w:szCs w:val="18"/>
                      <w:rtl/>
                    </w:rPr>
                    <w:t>צו תשע"ח-2018</w:t>
                  </w:r>
                </w:p>
                <w:p w:rsidR="0008156E" w:rsidRDefault="0008156E" w:rsidP="00F40386">
                  <w:pPr>
                    <w:spacing w:line="160" w:lineRule="exact"/>
                    <w:jc w:val="left"/>
                    <w:rPr>
                      <w:rFonts w:cs="Miriam" w:hint="cs"/>
                      <w:noProof/>
                      <w:szCs w:val="18"/>
                      <w:rtl/>
                    </w:rPr>
                  </w:pPr>
                  <w:r>
                    <w:rPr>
                      <w:rFonts w:cs="Miriam" w:hint="cs"/>
                      <w:noProof/>
                      <w:szCs w:val="18"/>
                      <w:rtl/>
                    </w:rPr>
                    <w:t>צו תשפ"ב-2022</w:t>
                  </w:r>
                </w:p>
              </w:txbxContent>
            </v:textbox>
            <w10:anchorlock/>
          </v:rect>
        </w:pict>
      </w:r>
      <w:r w:rsidRPr="00DB78C2">
        <w:rPr>
          <w:noProof/>
          <w:rtl/>
        </w:rPr>
        <w:t>ת</w:t>
      </w:r>
      <w:r w:rsidRPr="00DB78C2">
        <w:rPr>
          <w:rFonts w:hint="cs"/>
          <w:noProof/>
          <w:rtl/>
        </w:rPr>
        <w:t>וספת שנ</w:t>
      </w:r>
      <w:r w:rsidR="00F40386" w:rsidRPr="00DB78C2">
        <w:rPr>
          <w:rFonts w:hint="cs"/>
          <w:noProof/>
          <w:rtl/>
        </w:rPr>
        <w:t>י</w:t>
      </w:r>
      <w:r w:rsidRPr="00DB78C2">
        <w:rPr>
          <w:rFonts w:hint="cs"/>
          <w:noProof/>
          <w:rtl/>
        </w:rPr>
        <w:t>יה</w:t>
      </w:r>
    </w:p>
    <w:p w:rsidR="0000378C" w:rsidRPr="00F40386" w:rsidRDefault="0000378C">
      <w:pPr>
        <w:pStyle w:val="medium-header"/>
        <w:keepNext w:val="0"/>
        <w:keepLines w:val="0"/>
        <w:ind w:left="0" w:right="1134"/>
        <w:rPr>
          <w:sz w:val="24"/>
          <w:szCs w:val="24"/>
          <w:rtl/>
        </w:rPr>
      </w:pPr>
      <w:r w:rsidRPr="00F40386">
        <w:rPr>
          <w:sz w:val="24"/>
          <w:szCs w:val="24"/>
          <w:rtl/>
        </w:rPr>
        <w:t>(</w:t>
      </w:r>
      <w:r w:rsidRPr="00F40386">
        <w:rPr>
          <w:rFonts w:hint="cs"/>
          <w:sz w:val="24"/>
          <w:szCs w:val="24"/>
          <w:rtl/>
        </w:rPr>
        <w:t>ה</w:t>
      </w:r>
      <w:r w:rsidR="00F40386">
        <w:rPr>
          <w:rFonts w:hint="cs"/>
          <w:sz w:val="24"/>
          <w:szCs w:val="24"/>
          <w:rtl/>
        </w:rPr>
        <w:t>הגדרה</w:t>
      </w:r>
      <w:r w:rsidRPr="00F40386">
        <w:rPr>
          <w:rFonts w:hint="cs"/>
          <w:sz w:val="24"/>
          <w:szCs w:val="24"/>
          <w:rtl/>
        </w:rPr>
        <w:t xml:space="preserve"> "מחלה" </w:t>
      </w:r>
      <w:r w:rsidRPr="00F40386">
        <w:rPr>
          <w:sz w:val="24"/>
          <w:szCs w:val="24"/>
          <w:rtl/>
        </w:rPr>
        <w:t>–</w:t>
      </w:r>
      <w:r w:rsidRPr="00F40386">
        <w:rPr>
          <w:rFonts w:hint="cs"/>
          <w:sz w:val="24"/>
          <w:szCs w:val="24"/>
          <w:rtl/>
        </w:rPr>
        <w:t xml:space="preserve"> סעיף 1)</w:t>
      </w:r>
    </w:p>
    <w:p w:rsidR="00F40386" w:rsidRPr="00F40386" w:rsidRDefault="00F40386" w:rsidP="00F40386">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F40386">
        <w:rPr>
          <w:rStyle w:val="default"/>
          <w:rFonts w:cs="FrankRuehl" w:hint="cs"/>
          <w:sz w:val="22"/>
          <w:szCs w:val="22"/>
          <w:rtl/>
        </w:rPr>
        <w:tab/>
        <w:t>שם המחלה בעברית</w:t>
      </w:r>
      <w:r w:rsidRPr="00F40386">
        <w:rPr>
          <w:rStyle w:val="default"/>
          <w:rFonts w:cs="FrankRuehl" w:hint="cs"/>
          <w:sz w:val="22"/>
          <w:szCs w:val="22"/>
          <w:rtl/>
        </w:rPr>
        <w:tab/>
        <w:t>שם המחלה באנגלית</w:t>
      </w:r>
    </w:p>
    <w:p w:rsidR="0000378C" w:rsidRDefault="0000378C" w:rsidP="00F40386">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rtl/>
        </w:rPr>
        <w:t>1.</w:t>
      </w:r>
      <w:r>
        <w:rPr>
          <w:rStyle w:val="default"/>
          <w:rFonts w:cs="FrankRuehl"/>
          <w:rtl/>
        </w:rPr>
        <w:tab/>
      </w:r>
      <w:r w:rsidRPr="00F40386">
        <w:rPr>
          <w:rStyle w:val="default"/>
          <w:rFonts w:cs="FrankRuehl" w:hint="cs"/>
          <w:b/>
          <w:bCs/>
          <w:sz w:val="22"/>
          <w:szCs w:val="22"/>
          <w:rtl/>
        </w:rPr>
        <w:t xml:space="preserve">מחלות של </w:t>
      </w:r>
      <w:r w:rsidR="00F40386" w:rsidRPr="00F40386">
        <w:rPr>
          <w:rStyle w:val="default"/>
          <w:rFonts w:cs="FrankRuehl" w:hint="cs"/>
          <w:b/>
          <w:bCs/>
          <w:sz w:val="22"/>
          <w:szCs w:val="22"/>
          <w:rtl/>
        </w:rPr>
        <w:t>כמה סוגי</w:t>
      </w:r>
      <w:r w:rsidRPr="00F40386">
        <w:rPr>
          <w:rStyle w:val="default"/>
          <w:rFonts w:cs="FrankRuehl" w:hint="cs"/>
          <w:b/>
          <w:bCs/>
          <w:sz w:val="22"/>
          <w:szCs w:val="22"/>
          <w:rtl/>
        </w:rPr>
        <w:t xml:space="preserve"> בעלי חיים</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אבעבועות (בצאן, בסוסים ובגמלים)</w:t>
      </w:r>
      <w:r>
        <w:rPr>
          <w:rStyle w:val="default"/>
          <w:rFonts w:cs="FrankRuehl" w:hint="cs"/>
          <w:rtl/>
        </w:rPr>
        <w:tab/>
      </w:r>
      <w:r>
        <w:rPr>
          <w:rStyle w:val="default"/>
          <w:rFonts w:cs="FrankRuehl"/>
        </w:rPr>
        <w:t>Sheep, goat, horse and camel pox</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szCs w:val="22"/>
          <w:rtl/>
        </w:rPr>
      </w:pPr>
      <w:r>
        <w:rPr>
          <w:rStyle w:val="default"/>
          <w:rFonts w:cs="FrankRuehl" w:hint="cs"/>
          <w:rtl/>
        </w:rPr>
        <w:t>אכינוקוקוזיס</w:t>
      </w:r>
      <w:r>
        <w:rPr>
          <w:rStyle w:val="default"/>
          <w:rFonts w:cs="FrankRuehl" w:hint="cs"/>
          <w:rtl/>
        </w:rPr>
        <w:tab/>
      </w:r>
      <w:r>
        <w:rPr>
          <w:szCs w:val="22"/>
        </w:rPr>
        <w:t>Echinococcosis/hydatidosis</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sidRPr="00F40386">
        <w:rPr>
          <w:rStyle w:val="default"/>
          <w:rFonts w:cs="FrankRuehl" w:hint="cs"/>
          <w:rtl/>
        </w:rPr>
        <w:t>ברוצלוזיס</w:t>
      </w:r>
      <w:r>
        <w:rPr>
          <w:rStyle w:val="default"/>
          <w:rFonts w:cs="FrankRuehl" w:hint="cs"/>
          <w:rtl/>
        </w:rPr>
        <w:tab/>
      </w:r>
      <w:r>
        <w:rPr>
          <w:rStyle w:val="default"/>
          <w:rFonts w:cs="FrankRuehl"/>
        </w:rPr>
        <w:t>Brucellosis</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בת שחפת</w:t>
      </w:r>
      <w:r>
        <w:rPr>
          <w:rStyle w:val="default"/>
          <w:rFonts w:cs="FrankRuehl" w:hint="cs"/>
          <w:rtl/>
        </w:rPr>
        <w:tab/>
      </w:r>
      <w:r>
        <w:rPr>
          <w:rStyle w:val="default"/>
          <w:rFonts w:cs="FrankRuehl"/>
        </w:rPr>
        <w:t>Paratuberculosis</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גמרת</w:t>
      </w:r>
      <w:r>
        <w:rPr>
          <w:rStyle w:val="default"/>
          <w:rFonts w:cs="FrankRuehl" w:hint="cs"/>
          <w:rtl/>
        </w:rPr>
        <w:tab/>
      </w:r>
      <w:r>
        <w:rPr>
          <w:rStyle w:val="default"/>
          <w:rFonts w:cs="FrankRuehl"/>
        </w:rPr>
        <w:t>Anthrax</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דבר הבקר</w:t>
      </w:r>
      <w:r>
        <w:rPr>
          <w:rStyle w:val="default"/>
          <w:rFonts w:cs="FrankRuehl" w:hint="cs"/>
          <w:rtl/>
        </w:rPr>
        <w:tab/>
      </w:r>
      <w:r>
        <w:rPr>
          <w:rStyle w:val="default"/>
          <w:rFonts w:cs="FrankRuehl"/>
        </w:rPr>
        <w:t>Rinderpest</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הלוע השלפוחיתית</w:t>
      </w:r>
      <w:r>
        <w:rPr>
          <w:rStyle w:val="default"/>
          <w:rFonts w:cs="FrankRuehl" w:hint="cs"/>
          <w:rtl/>
        </w:rPr>
        <w:tab/>
      </w:r>
      <w:r>
        <w:rPr>
          <w:rStyle w:val="default"/>
          <w:rFonts w:cs="FrankRuehl"/>
        </w:rPr>
        <w:t>Vesicular stomatisis</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המוח היפנית</w:t>
      </w:r>
      <w:r>
        <w:rPr>
          <w:rStyle w:val="default"/>
          <w:rFonts w:cs="FrankRuehl" w:hint="cs"/>
          <w:rtl/>
        </w:rPr>
        <w:tab/>
      </w:r>
      <w:r>
        <w:rPr>
          <w:rStyle w:val="default"/>
          <w:rFonts w:cs="FrankRuehl"/>
        </w:rPr>
        <w:t>Japanese encephalitis</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המוח וחוט השדרה המזרחית בקלוטי פרסה</w:t>
      </w:r>
      <w:r>
        <w:rPr>
          <w:rStyle w:val="default"/>
          <w:rFonts w:cs="FrankRuehl" w:hint="cs"/>
          <w:rtl/>
        </w:rPr>
        <w:tab/>
      </w:r>
      <w:r>
        <w:rPr>
          <w:rStyle w:val="default"/>
          <w:rFonts w:cs="FrankRuehl"/>
        </w:rPr>
        <w:t>Equine encephalomyelitis (Eastern)</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ורדת (בחזירים ובעופות)</w:t>
      </w:r>
      <w:r>
        <w:rPr>
          <w:rStyle w:val="default"/>
          <w:rFonts w:cs="FrankRuehl" w:hint="cs"/>
          <w:rtl/>
        </w:rPr>
        <w:tab/>
      </w:r>
      <w:r>
        <w:rPr>
          <w:rStyle w:val="default"/>
          <w:rFonts w:cs="FrankRuehl"/>
        </w:rPr>
        <w:t>Erysipelas (swine and avian)</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טולרמיה</w:t>
      </w:r>
      <w:r>
        <w:rPr>
          <w:rStyle w:val="default"/>
          <w:rFonts w:cs="FrankRuehl" w:hint="cs"/>
          <w:rtl/>
        </w:rPr>
        <w:tab/>
      </w:r>
      <w:r>
        <w:rPr>
          <w:rStyle w:val="default"/>
          <w:rFonts w:cs="FrankRuehl"/>
        </w:rPr>
        <w:t>Tularemia</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כלבת</w:t>
      </w:r>
      <w:r>
        <w:rPr>
          <w:rStyle w:val="default"/>
          <w:rFonts w:cs="FrankRuehl" w:hint="cs"/>
          <w:rtl/>
        </w:rPr>
        <w:tab/>
      </w:r>
      <w:r>
        <w:rPr>
          <w:rStyle w:val="default"/>
          <w:rFonts w:cs="FrankRuehl"/>
        </w:rPr>
        <w:t>Rabies</w:t>
      </w:r>
    </w:p>
    <w:p w:rsidR="00F40386" w:rsidRDefault="00F40386"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ליסטריוזיס</w:t>
      </w:r>
      <w:r>
        <w:rPr>
          <w:rStyle w:val="default"/>
          <w:rFonts w:cs="FrankRuehl" w:hint="cs"/>
          <w:rtl/>
        </w:rPr>
        <w:tab/>
      </w:r>
      <w:r w:rsidR="002760DE">
        <w:rPr>
          <w:rStyle w:val="default"/>
          <w:rFonts w:cs="FrankRuehl"/>
        </w:rPr>
        <w:t>Listeriosis</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לפטוספירוזיס</w:t>
      </w:r>
      <w:r>
        <w:rPr>
          <w:rStyle w:val="default"/>
          <w:rFonts w:cs="FrankRuehl" w:hint="cs"/>
          <w:rtl/>
        </w:rPr>
        <w:tab/>
      </w:r>
      <w:r>
        <w:rPr>
          <w:rStyle w:val="default"/>
          <w:rFonts w:cs="FrankRuehl"/>
        </w:rPr>
        <w:t>Leptospirosis</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מחלה דימומית אפיזואוטית</w:t>
      </w:r>
      <w:r>
        <w:rPr>
          <w:rStyle w:val="default"/>
          <w:rFonts w:cs="FrankRuehl" w:hint="cs"/>
          <w:rtl/>
        </w:rPr>
        <w:tab/>
      </w:r>
      <w:r>
        <w:rPr>
          <w:rStyle w:val="default"/>
          <w:rFonts w:cs="FrankRuehl"/>
        </w:rPr>
        <w:t>Epizootic haemorrhagic disease</w:t>
      </w:r>
    </w:p>
    <w:p w:rsidR="002760DE" w:rsidRDefault="002760DE" w:rsidP="002760D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אוז'סקי</w:t>
      </w:r>
      <w:r>
        <w:rPr>
          <w:rStyle w:val="default"/>
          <w:rFonts w:cs="FrankRuehl" w:hint="cs"/>
          <w:rtl/>
        </w:rPr>
        <w:tab/>
      </w:r>
      <w:r>
        <w:rPr>
          <w:rStyle w:val="default"/>
          <w:rFonts w:cs="FrankRuehl"/>
        </w:rPr>
        <w:t>Aujeszky</w:t>
      </w:r>
      <w:r>
        <w:rPr>
          <w:rStyle w:val="default"/>
          <w:rFonts w:cs="FrankRuehl" w:hint="cs"/>
        </w:rPr>
        <w:t>’</w:t>
      </w:r>
      <w:r>
        <w:rPr>
          <w:rStyle w:val="default"/>
          <w:rFonts w:cs="FrankRuehl"/>
        </w:rPr>
        <w:t>s disease</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הלשון הכחולה (כחול הלשון)</w:t>
      </w:r>
      <w:r>
        <w:rPr>
          <w:rStyle w:val="default"/>
          <w:rFonts w:cs="FrankRuehl" w:hint="cs"/>
          <w:rtl/>
        </w:rPr>
        <w:tab/>
      </w:r>
      <w:r>
        <w:rPr>
          <w:rStyle w:val="default"/>
          <w:rFonts w:cs="FrankRuehl"/>
        </w:rPr>
        <w:t>Bluetongue</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הפה והטלפיים</w:t>
      </w:r>
      <w:r>
        <w:rPr>
          <w:rStyle w:val="default"/>
          <w:rFonts w:cs="FrankRuehl" w:hint="cs"/>
          <w:rtl/>
        </w:rPr>
        <w:tab/>
      </w:r>
      <w:r>
        <w:rPr>
          <w:rStyle w:val="default"/>
          <w:rFonts w:cs="FrankRuehl"/>
        </w:rPr>
        <w:t>Foot and mouth disease</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השערונית</w:t>
      </w:r>
      <w:r>
        <w:rPr>
          <w:rStyle w:val="default"/>
          <w:rFonts w:cs="FrankRuehl" w:hint="cs"/>
          <w:rtl/>
        </w:rPr>
        <w:tab/>
      </w:r>
      <w:r>
        <w:rPr>
          <w:rStyle w:val="default"/>
          <w:rFonts w:cs="FrankRuehl"/>
        </w:rPr>
        <w:t>Trichinellosis</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זנבן הכיס (בבקר ובחזירים)</w:t>
      </w:r>
      <w:r>
        <w:rPr>
          <w:rStyle w:val="default"/>
          <w:rFonts w:cs="FrankRuehl" w:hint="cs"/>
          <w:rtl/>
        </w:rPr>
        <w:tab/>
      </w:r>
      <w:r>
        <w:rPr>
          <w:rStyle w:val="default"/>
          <w:rFonts w:cs="FrankRuehl"/>
        </w:rPr>
        <w:t>Bovine and porcine cysticercosis</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סורה (טריפנוזומה אוונסי)</w:t>
      </w:r>
      <w:r>
        <w:rPr>
          <w:rStyle w:val="default"/>
          <w:rFonts w:cs="FrankRuehl" w:hint="cs"/>
          <w:rtl/>
        </w:rPr>
        <w:tab/>
      </w:r>
      <w:r>
        <w:rPr>
          <w:rStyle w:val="default"/>
          <w:rFonts w:cs="FrankRuehl"/>
        </w:rPr>
        <w:t>Surra (</w:t>
      </w:r>
      <w:r>
        <w:rPr>
          <w:rStyle w:val="default"/>
          <w:rFonts w:cs="FrankRuehl"/>
          <w:i/>
          <w:iCs/>
        </w:rPr>
        <w:t>Trypanosoma evansi</w:t>
      </w:r>
      <w:r>
        <w:rPr>
          <w:rStyle w:val="default"/>
          <w:rFonts w:cs="FrankRuehl"/>
        </w:rPr>
        <w:t>)</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סלמונלוזיס (סלמונלה דאבלין)</w:t>
      </w:r>
      <w:r>
        <w:rPr>
          <w:rStyle w:val="default"/>
          <w:rFonts w:cs="FrankRuehl" w:hint="cs"/>
          <w:rtl/>
        </w:rPr>
        <w:tab/>
      </w:r>
      <w:r>
        <w:rPr>
          <w:rStyle w:val="default"/>
          <w:rFonts w:cs="FrankRuehl"/>
        </w:rPr>
        <w:t>Salmonellosis (</w:t>
      </w:r>
      <w:r>
        <w:rPr>
          <w:rStyle w:val="default"/>
          <w:rFonts w:cs="FrankRuehl"/>
          <w:i/>
          <w:iCs/>
        </w:rPr>
        <w:t>Salmonella Dublin</w:t>
      </w:r>
      <w:r>
        <w:rPr>
          <w:rStyle w:val="default"/>
          <w:rFonts w:cs="FrankRuehl"/>
        </w:rPr>
        <w:t>)</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סלמונלוזיס (סלמונלה טיפימוריום)</w:t>
      </w:r>
      <w:r>
        <w:rPr>
          <w:rStyle w:val="default"/>
          <w:rFonts w:cs="FrankRuehl" w:hint="cs"/>
          <w:rtl/>
        </w:rPr>
        <w:tab/>
      </w:r>
      <w:r>
        <w:rPr>
          <w:rStyle w:val="default"/>
          <w:rFonts w:cs="FrankRuehl"/>
        </w:rPr>
        <w:t>Salmonellosis (</w:t>
      </w:r>
      <w:r>
        <w:rPr>
          <w:rStyle w:val="default"/>
          <w:rFonts w:cs="FrankRuehl"/>
          <w:i/>
          <w:iCs/>
        </w:rPr>
        <w:t>Salmonella Typhimurium</w:t>
      </w:r>
      <w:r>
        <w:rPr>
          <w:rStyle w:val="default"/>
          <w:rFonts w:cs="FrankRuehl"/>
        </w:rPr>
        <w:t>)</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פירופלזמוזיס (בבזיוזיס)</w:t>
      </w:r>
      <w:r>
        <w:rPr>
          <w:rStyle w:val="default"/>
          <w:rFonts w:cs="FrankRuehl" w:hint="cs"/>
          <w:rtl/>
        </w:rPr>
        <w:tab/>
      </w:r>
      <w:r>
        <w:rPr>
          <w:rStyle w:val="default"/>
          <w:rFonts w:cs="FrankRuehl"/>
        </w:rPr>
        <w:t>Piroplasmosis (</w:t>
      </w:r>
      <w:r>
        <w:rPr>
          <w:rStyle w:val="default"/>
          <w:rFonts w:cs="FrankRuehl"/>
          <w:i/>
          <w:iCs/>
        </w:rPr>
        <w:t>babesiosis</w:t>
      </w:r>
      <w:r>
        <w:rPr>
          <w:rStyle w:val="default"/>
          <w:rFonts w:cs="FrankRuehl"/>
        </w:rPr>
        <w:t>)</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קדחת דימומית קרימיאן קונגו</w:t>
      </w:r>
      <w:r>
        <w:rPr>
          <w:rStyle w:val="default"/>
          <w:rFonts w:cs="FrankRuehl" w:hint="cs"/>
          <w:rtl/>
        </w:rPr>
        <w:tab/>
      </w:r>
      <w:r>
        <w:rPr>
          <w:rStyle w:val="default"/>
          <w:rFonts w:cs="FrankRuehl"/>
        </w:rPr>
        <w:t>Crimean Congo haemorrhagic fever</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קדחת השקע האפריקני</w:t>
      </w:r>
      <w:r>
        <w:rPr>
          <w:rStyle w:val="default"/>
          <w:rFonts w:cs="FrankRuehl" w:hint="cs"/>
          <w:rtl/>
        </w:rPr>
        <w:tab/>
      </w:r>
      <w:r>
        <w:rPr>
          <w:rStyle w:val="default"/>
          <w:rFonts w:cs="FrankRuehl"/>
        </w:rPr>
        <w:t>Rift Valley fever</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קדחת מערב הנילוס</w:t>
      </w:r>
      <w:r>
        <w:rPr>
          <w:rStyle w:val="default"/>
          <w:rFonts w:cs="FrankRuehl" w:hint="cs"/>
          <w:rtl/>
        </w:rPr>
        <w:tab/>
      </w:r>
      <w:r>
        <w:rPr>
          <w:rStyle w:val="default"/>
          <w:rFonts w:cs="FrankRuehl"/>
        </w:rPr>
        <w:t>West Nile fever</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קדחת קיו</w:t>
      </w:r>
      <w:r>
        <w:rPr>
          <w:rStyle w:val="default"/>
          <w:rFonts w:cs="FrankRuehl" w:hint="cs"/>
          <w:rtl/>
        </w:rPr>
        <w:tab/>
      </w:r>
      <w:r>
        <w:rPr>
          <w:rStyle w:val="default"/>
          <w:rFonts w:cs="FrankRuehl"/>
        </w:rPr>
        <w:t>Q Fever</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קמפילובקטריוזיס של מערכת המין (בבקר ובצאן)</w:t>
      </w:r>
      <w:r>
        <w:rPr>
          <w:rStyle w:val="default"/>
          <w:rFonts w:cs="FrankRuehl" w:hint="cs"/>
          <w:rtl/>
        </w:rPr>
        <w:tab/>
      </w:r>
      <w:r>
        <w:rPr>
          <w:rStyle w:val="default"/>
          <w:rFonts w:cs="FrankRuehl"/>
        </w:rPr>
        <w:t>Bovine and ovine genital campylobacteriosis</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רימת הבורג של העולם החדש</w:t>
      </w:r>
      <w:r>
        <w:rPr>
          <w:rStyle w:val="default"/>
          <w:rFonts w:cs="FrankRuehl" w:hint="cs"/>
          <w:rtl/>
        </w:rPr>
        <w:tab/>
      </w:r>
      <w:r>
        <w:rPr>
          <w:rStyle w:val="default"/>
          <w:rFonts w:cs="FrankRuehl"/>
        </w:rPr>
        <w:t>New World screwworm (</w:t>
      </w:r>
      <w:r>
        <w:rPr>
          <w:rStyle w:val="default"/>
          <w:rFonts w:cs="FrankRuehl"/>
          <w:i/>
          <w:iCs/>
        </w:rPr>
        <w:t>Cochliomyia hominivorax</w:t>
      </w:r>
      <w:r>
        <w:rPr>
          <w:rStyle w:val="default"/>
          <w:rFonts w:cs="FrankRuehl"/>
        </w:rPr>
        <w:t>)</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רימת הבורג של העולם הישן</w:t>
      </w:r>
      <w:r>
        <w:rPr>
          <w:rStyle w:val="default"/>
          <w:rFonts w:cs="FrankRuehl" w:hint="cs"/>
          <w:rtl/>
        </w:rPr>
        <w:tab/>
      </w:r>
      <w:r>
        <w:rPr>
          <w:rStyle w:val="default"/>
          <w:rFonts w:cs="FrankRuehl"/>
        </w:rPr>
        <w:t>Old world screwworm (</w:t>
      </w:r>
      <w:r>
        <w:rPr>
          <w:rStyle w:val="default"/>
          <w:rFonts w:cs="FrankRuehl"/>
          <w:i/>
          <w:iCs/>
        </w:rPr>
        <w:t>Chrysomya bezziana</w:t>
      </w:r>
      <w:r>
        <w:rPr>
          <w:rStyle w:val="default"/>
          <w:rFonts w:cs="FrankRuehl"/>
        </w:rPr>
        <w:t>)</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שחפת</w:t>
      </w:r>
      <w:r>
        <w:rPr>
          <w:rStyle w:val="default"/>
          <w:rFonts w:cs="FrankRuehl" w:hint="cs"/>
          <w:rtl/>
        </w:rPr>
        <w:tab/>
      </w:r>
      <w:r>
        <w:rPr>
          <w:rStyle w:val="default"/>
          <w:rFonts w:cs="FrankRuehl"/>
        </w:rPr>
        <w:t>Tuberculosis</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תסמונת לב מימית (בבקר ובצאן)</w:t>
      </w:r>
      <w:r>
        <w:rPr>
          <w:rStyle w:val="default"/>
          <w:rFonts w:cs="FrankRuehl" w:hint="cs"/>
          <w:rtl/>
        </w:rPr>
        <w:tab/>
      </w:r>
      <w:r>
        <w:rPr>
          <w:rStyle w:val="default"/>
          <w:rFonts w:cs="FrankRuehl"/>
        </w:rPr>
        <w:t>Heartwater</w:t>
      </w:r>
    </w:p>
    <w:p w:rsidR="002760DE" w:rsidRDefault="002760DE" w:rsidP="002760DE">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2760DE">
        <w:rPr>
          <w:rStyle w:val="default"/>
          <w:rFonts w:cs="FrankRuehl" w:hint="cs"/>
          <w:b/>
          <w:bCs/>
          <w:sz w:val="22"/>
          <w:szCs w:val="22"/>
          <w:rtl/>
        </w:rPr>
        <w:t>מחלות בקר</w:t>
      </w:r>
    </w:p>
    <w:p w:rsidR="002760DE" w:rsidRDefault="002760D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אלח דם מדמם</w:t>
      </w:r>
      <w:r w:rsidR="00990623">
        <w:rPr>
          <w:rStyle w:val="default"/>
          <w:rFonts w:cs="FrankRuehl" w:hint="cs"/>
          <w:rtl/>
        </w:rPr>
        <w:tab/>
      </w:r>
      <w:r w:rsidR="00990623">
        <w:rPr>
          <w:rStyle w:val="default"/>
          <w:rFonts w:cs="FrankRuehl"/>
        </w:rPr>
        <w:t>Haemorrhagic septicaemia</w:t>
      </w:r>
    </w:p>
    <w:p w:rsidR="00990623" w:rsidRDefault="00990623"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אנפלסמוזיס</w:t>
      </w:r>
      <w:r>
        <w:rPr>
          <w:rStyle w:val="default"/>
          <w:rFonts w:cs="FrankRuehl" w:hint="cs"/>
          <w:rtl/>
        </w:rPr>
        <w:tab/>
      </w:r>
      <w:r>
        <w:rPr>
          <w:rStyle w:val="default"/>
          <w:rFonts w:cs="FrankRuehl"/>
        </w:rPr>
        <w:t>Anaplasmosis</w:t>
      </w:r>
    </w:p>
    <w:p w:rsidR="00990623" w:rsidRDefault="00990623"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מדבקת של דרכי הנשימה העליונות</w:t>
      </w:r>
      <w:r>
        <w:rPr>
          <w:rStyle w:val="default"/>
          <w:rFonts w:cs="FrankRuehl" w:hint="cs"/>
          <w:rtl/>
        </w:rPr>
        <w:tab/>
      </w:r>
      <w:r>
        <w:rPr>
          <w:rStyle w:val="default"/>
          <w:rFonts w:cs="FrankRuehl"/>
        </w:rPr>
        <w:t>Infectious bovine rhinotracheitis</w:t>
      </w:r>
      <w:r w:rsidR="00F465AC">
        <w:rPr>
          <w:rStyle w:val="default"/>
          <w:rFonts w:cs="FrankRuehl"/>
        </w:rPr>
        <w:t xml:space="preserve"> </w:t>
      </w:r>
      <w:r w:rsidR="00124AC9">
        <w:rPr>
          <w:rStyle w:val="default"/>
          <w:rFonts w:cs="FrankRuehl"/>
        </w:rPr>
        <w:t>/</w:t>
      </w:r>
      <w:r w:rsidR="00F465AC">
        <w:rPr>
          <w:rStyle w:val="default"/>
          <w:rFonts w:cs="FrankRuehl"/>
        </w:rPr>
        <w:t xml:space="preserve"> </w:t>
      </w:r>
      <w:r w:rsidR="00124AC9">
        <w:rPr>
          <w:rStyle w:val="default"/>
          <w:rFonts w:cs="FrankRuehl"/>
        </w:rPr>
        <w:t xml:space="preserve">infectious </w:t>
      </w:r>
    </w:p>
    <w:p w:rsidR="00124AC9" w:rsidRDefault="00124AC9" w:rsidP="00124AC9">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ab/>
      </w:r>
      <w:r>
        <w:rPr>
          <w:rStyle w:val="default"/>
          <w:rFonts w:cs="FrankRuehl"/>
        </w:rPr>
        <w:t>Postular vulvovaginitis (IBR/IPV)</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מידבקת של קרום החזה והריאות בבקר</w:t>
      </w:r>
      <w:r>
        <w:rPr>
          <w:rStyle w:val="default"/>
          <w:rFonts w:cs="FrankRuehl" w:hint="cs"/>
          <w:rtl/>
        </w:rPr>
        <w:tab/>
      </w:r>
      <w:r>
        <w:rPr>
          <w:rStyle w:val="default"/>
          <w:rFonts w:cs="FrankRuehl"/>
        </w:rPr>
        <w:t>Contagious bovine pleuroneumonia</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טריכומונוזיס</w:t>
      </w:r>
      <w:r>
        <w:rPr>
          <w:rStyle w:val="default"/>
          <w:rFonts w:cs="FrankRuehl" w:hint="cs"/>
          <w:rtl/>
        </w:rPr>
        <w:tab/>
      </w:r>
      <w:r>
        <w:rPr>
          <w:rStyle w:val="default"/>
          <w:rFonts w:cs="FrankRuehl"/>
        </w:rPr>
        <w:t>Trichomonosis</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לויקוזיס הבקר</w:t>
      </w:r>
      <w:r>
        <w:rPr>
          <w:rStyle w:val="default"/>
          <w:rFonts w:cs="FrankRuehl" w:hint="cs"/>
          <w:rtl/>
        </w:rPr>
        <w:tab/>
      </w:r>
      <w:r>
        <w:rPr>
          <w:rStyle w:val="default"/>
          <w:rFonts w:cs="FrankRuehl"/>
        </w:rPr>
        <w:t>Enzootic bovine leukosis</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מחלת השינה </w:t>
      </w:r>
      <w:r>
        <w:rPr>
          <w:rStyle w:val="default"/>
          <w:rFonts w:cs="FrankRuehl"/>
          <w:rtl/>
        </w:rPr>
        <w:t>–</w:t>
      </w:r>
      <w:r>
        <w:rPr>
          <w:rStyle w:val="default"/>
          <w:rFonts w:cs="FrankRuehl" w:hint="cs"/>
          <w:rtl/>
        </w:rPr>
        <w:t xml:space="preserve"> טריפנוזומוזיס</w:t>
      </w:r>
      <w:r>
        <w:rPr>
          <w:rStyle w:val="default"/>
          <w:rFonts w:cs="FrankRuehl" w:hint="cs"/>
          <w:rtl/>
        </w:rPr>
        <w:tab/>
      </w:r>
      <w:r>
        <w:rPr>
          <w:rStyle w:val="default"/>
          <w:rFonts w:cs="FrankRuehl"/>
        </w:rPr>
        <w:t>Trypanosomosis (tsetse-transmitted)</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ספגת המוח בבקר</w:t>
      </w:r>
      <w:r>
        <w:rPr>
          <w:rStyle w:val="default"/>
          <w:rFonts w:cs="FrankRuehl" w:hint="cs"/>
          <w:rtl/>
        </w:rPr>
        <w:tab/>
      </w:r>
      <w:r>
        <w:rPr>
          <w:rStyle w:val="default"/>
          <w:rFonts w:cs="FrankRuehl"/>
        </w:rPr>
        <w:t>Bovine spongiform encephalopathy</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קדחת קיקיונית בבקר</w:t>
      </w:r>
      <w:r>
        <w:rPr>
          <w:rStyle w:val="default"/>
          <w:rFonts w:cs="FrankRuehl" w:hint="cs"/>
          <w:rtl/>
        </w:rPr>
        <w:tab/>
      </w:r>
      <w:r>
        <w:rPr>
          <w:rStyle w:val="default"/>
          <w:rFonts w:cs="FrankRuehl"/>
        </w:rPr>
        <w:t>Bovine ephemeral fever</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קטרת העור</w:t>
      </w:r>
      <w:r>
        <w:rPr>
          <w:rStyle w:val="default"/>
          <w:rFonts w:cs="FrankRuehl" w:hint="cs"/>
          <w:rtl/>
        </w:rPr>
        <w:tab/>
      </w:r>
      <w:r>
        <w:rPr>
          <w:rStyle w:val="default"/>
          <w:rFonts w:cs="FrankRuehl"/>
        </w:rPr>
        <w:t>Lumpy skin disease</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שלשול נגיפי בבקר </w:t>
      </w:r>
      <w:r>
        <w:rPr>
          <w:rStyle w:val="default"/>
          <w:rFonts w:cs="FrankRuehl"/>
          <w:rtl/>
        </w:rPr>
        <w:t>–</w:t>
      </w:r>
      <w:r>
        <w:rPr>
          <w:rStyle w:val="default"/>
          <w:rFonts w:cs="FrankRuehl" w:hint="cs"/>
          <w:rtl/>
        </w:rPr>
        <w:t xml:space="preserve"> מחלת הריריות</w:t>
      </w:r>
      <w:r>
        <w:rPr>
          <w:rStyle w:val="default"/>
          <w:rFonts w:cs="FrankRuehl" w:hint="cs"/>
          <w:rtl/>
        </w:rPr>
        <w:tab/>
      </w:r>
      <w:r>
        <w:rPr>
          <w:rStyle w:val="default"/>
          <w:rFonts w:cs="FrankRuehl"/>
        </w:rPr>
        <w:t>Bovine viral diarrhoea / mucosal disease</w:t>
      </w:r>
    </w:p>
    <w:p w:rsidR="00124AC9" w:rsidRDefault="00124AC9"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תיילריוזיס</w:t>
      </w:r>
      <w:r>
        <w:rPr>
          <w:rStyle w:val="default"/>
          <w:rFonts w:cs="FrankRuehl" w:hint="cs"/>
          <w:rtl/>
        </w:rPr>
        <w:tab/>
      </w:r>
      <w:r>
        <w:rPr>
          <w:rStyle w:val="default"/>
          <w:rFonts w:cs="FrankRuehl"/>
        </w:rPr>
        <w:t>Theileriosis</w:t>
      </w:r>
    </w:p>
    <w:p w:rsidR="00124AC9" w:rsidRDefault="00124AC9" w:rsidP="00124AC9">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Pr="00124AC9">
        <w:rPr>
          <w:rStyle w:val="default"/>
          <w:rFonts w:cs="FrankRuehl" w:hint="cs"/>
          <w:b/>
          <w:bCs/>
          <w:sz w:val="22"/>
          <w:szCs w:val="22"/>
          <w:rtl/>
        </w:rPr>
        <w:t>מחלות צאן</w:t>
      </w:r>
    </w:p>
    <w:p w:rsidR="00124AC9"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אגלקטיה מדבקת</w:t>
      </w:r>
      <w:r>
        <w:rPr>
          <w:rStyle w:val="default"/>
          <w:rFonts w:cs="FrankRuehl" w:hint="cs"/>
          <w:rtl/>
        </w:rPr>
        <w:tab/>
      </w:r>
      <w:r>
        <w:rPr>
          <w:rStyle w:val="default"/>
          <w:rFonts w:cs="FrankRuehl"/>
        </w:rPr>
        <w:t>Contagious agalactia</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אדנומטוזיס (רב-אדמונות) של הריאה</w:t>
      </w:r>
      <w:r>
        <w:rPr>
          <w:rStyle w:val="default"/>
          <w:rFonts w:cs="FrankRuehl" w:hint="cs"/>
          <w:rtl/>
        </w:rPr>
        <w:tab/>
      </w:r>
      <w:r>
        <w:rPr>
          <w:rStyle w:val="default"/>
          <w:rFonts w:cs="FrankRuehl"/>
        </w:rPr>
        <w:t>Ovine pulmonary adenomatosis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דבר הצאן</w:t>
      </w:r>
      <w:r>
        <w:rPr>
          <w:rStyle w:val="default"/>
          <w:rFonts w:cs="FrankRuehl" w:hint="cs"/>
          <w:rtl/>
        </w:rPr>
        <w:tab/>
      </w:r>
      <w:r>
        <w:rPr>
          <w:rStyle w:val="default"/>
          <w:rFonts w:cs="FrankRuehl"/>
        </w:rPr>
        <w:t>Peste des petits ruminants (PPR)</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מוח ומפרקים בעזים</w:t>
      </w:r>
      <w:r>
        <w:rPr>
          <w:rStyle w:val="default"/>
          <w:rFonts w:cs="FrankRuehl" w:hint="cs"/>
          <w:rtl/>
        </w:rPr>
        <w:tab/>
      </w:r>
      <w:r>
        <w:rPr>
          <w:rStyle w:val="default"/>
          <w:rFonts w:cs="FrankRuehl"/>
        </w:rPr>
        <w:t>Caprine arthritis / encephalitis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מידבקת של קרום החזה והריאות בעזים</w:t>
      </w:r>
      <w:r>
        <w:rPr>
          <w:rStyle w:val="default"/>
          <w:rFonts w:cs="FrankRuehl" w:hint="cs"/>
          <w:rtl/>
        </w:rPr>
        <w:tab/>
      </w:r>
      <w:r>
        <w:rPr>
          <w:rStyle w:val="default"/>
          <w:rFonts w:cs="FrankRuehl"/>
        </w:rPr>
        <w:t>Contagious caprine pleuropneumonia</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הפלה אנזואוטית בצאן (כלמידיוזיס)</w:t>
      </w:r>
      <w:r>
        <w:rPr>
          <w:rStyle w:val="default"/>
          <w:rFonts w:cs="FrankRuehl" w:hint="cs"/>
          <w:rtl/>
        </w:rPr>
        <w:tab/>
      </w:r>
      <w:r>
        <w:rPr>
          <w:rStyle w:val="default"/>
          <w:rFonts w:cs="FrankRuehl"/>
        </w:rPr>
        <w:t>Enzootic abortion of ewes (ovine chlamydiosis)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מאדי-ויסנה</w:t>
      </w:r>
      <w:r>
        <w:rPr>
          <w:rStyle w:val="default"/>
          <w:rFonts w:cs="FrankRuehl" w:hint="cs"/>
          <w:rtl/>
        </w:rPr>
        <w:tab/>
      </w:r>
      <w:r>
        <w:rPr>
          <w:rStyle w:val="default"/>
          <w:rFonts w:cs="FrankRuehl"/>
        </w:rPr>
        <w:t>Maedi visna</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ניירובי בכבשים</w:t>
      </w:r>
      <w:r>
        <w:rPr>
          <w:rStyle w:val="default"/>
          <w:rFonts w:cs="FrankRuehl" w:hint="cs"/>
          <w:rtl/>
        </w:rPr>
        <w:tab/>
      </w:r>
      <w:r>
        <w:rPr>
          <w:rStyle w:val="default"/>
          <w:rFonts w:cs="FrankRuehl"/>
        </w:rPr>
        <w:t>Nairobi sheep disease</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סקרייפי (גרדת כבשים)</w:t>
      </w:r>
      <w:r>
        <w:rPr>
          <w:rStyle w:val="default"/>
          <w:rFonts w:cs="FrankRuehl" w:hint="cs"/>
          <w:rtl/>
        </w:rPr>
        <w:tab/>
      </w:r>
      <w:r>
        <w:rPr>
          <w:rStyle w:val="default"/>
          <w:rFonts w:cs="FrankRuehl"/>
        </w:rPr>
        <w:t>Scrapie</w:t>
      </w:r>
    </w:p>
    <w:p w:rsidR="00F465AC" w:rsidRDefault="00F465AC" w:rsidP="00F465AC">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Pr="00F465AC">
        <w:rPr>
          <w:rStyle w:val="default"/>
          <w:rFonts w:cs="FrankRuehl" w:hint="cs"/>
          <w:b/>
          <w:bCs/>
          <w:sz w:val="22"/>
          <w:szCs w:val="22"/>
          <w:rtl/>
        </w:rPr>
        <w:t>מחלות קלוטי פרסה</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אנמיה מידבקת בקלוטי פרסה</w:t>
      </w:r>
      <w:r>
        <w:rPr>
          <w:rStyle w:val="default"/>
          <w:rFonts w:cs="FrankRuehl" w:hint="cs"/>
          <w:rtl/>
        </w:rPr>
        <w:tab/>
      </w:r>
      <w:r>
        <w:rPr>
          <w:rStyle w:val="default"/>
          <w:rFonts w:cs="FrankRuehl"/>
        </w:rPr>
        <w:t>Equine infectious anaemia</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אנצפלוזיס בסוסים</w:t>
      </w:r>
      <w:r>
        <w:rPr>
          <w:rStyle w:val="default"/>
          <w:rFonts w:cs="FrankRuehl" w:hint="cs"/>
          <w:rtl/>
        </w:rPr>
        <w:tab/>
      </w:r>
      <w:r>
        <w:rPr>
          <w:rStyle w:val="default"/>
          <w:rFonts w:cs="FrankRuehl"/>
        </w:rPr>
        <w:t>Equine encephalosis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דבר הסוסים האפריקני</w:t>
      </w:r>
      <w:r>
        <w:rPr>
          <w:rStyle w:val="default"/>
          <w:rFonts w:cs="FrankRuehl" w:hint="cs"/>
          <w:rtl/>
        </w:rPr>
        <w:tab/>
      </w:r>
      <w:r>
        <w:rPr>
          <w:rStyle w:val="default"/>
          <w:rFonts w:cs="FrankRuehl"/>
        </w:rPr>
        <w:t>African horse sickness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דורינה</w:t>
      </w:r>
      <w:r>
        <w:rPr>
          <w:rStyle w:val="default"/>
          <w:rFonts w:cs="FrankRuehl" w:hint="cs"/>
          <w:rtl/>
        </w:rPr>
        <w:tab/>
      </w:r>
      <w:r>
        <w:rPr>
          <w:rStyle w:val="default"/>
          <w:rFonts w:cs="FrankRuehl"/>
        </w:rPr>
        <w:t>Dourine</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המוח וחוט השדרה המערבית בקלוטי פרסה</w:t>
      </w:r>
      <w:r>
        <w:rPr>
          <w:rStyle w:val="default"/>
          <w:rFonts w:cs="FrankRuehl" w:hint="cs"/>
          <w:rtl/>
        </w:rPr>
        <w:tab/>
      </w:r>
      <w:r>
        <w:rPr>
          <w:rStyle w:val="default"/>
          <w:rFonts w:cs="FrankRuehl"/>
        </w:rPr>
        <w:t>Equine encephalomyelitis (Western)</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הריאות והאף בסוסים (הרפס)</w:t>
      </w:r>
      <w:r>
        <w:rPr>
          <w:rStyle w:val="default"/>
          <w:rFonts w:cs="FrankRuehl" w:hint="cs"/>
          <w:rtl/>
        </w:rPr>
        <w:tab/>
      </w:r>
      <w:r>
        <w:rPr>
          <w:rStyle w:val="default"/>
          <w:rFonts w:cs="FrankRuehl"/>
        </w:rPr>
        <w:t>Equine rhinopneumonitis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מוח וחוט השדרה הוונצואלית בסוסים</w:t>
      </w:r>
      <w:r>
        <w:rPr>
          <w:rStyle w:val="default"/>
          <w:rFonts w:cs="FrankRuehl" w:hint="cs"/>
          <w:rtl/>
        </w:rPr>
        <w:tab/>
      </w:r>
      <w:r>
        <w:rPr>
          <w:rStyle w:val="default"/>
          <w:rFonts w:cs="FrankRuehl"/>
        </w:rPr>
        <w:t>Venezuelan equine encephalomyelitis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עורקים נגיפית בסוסים</w:t>
      </w:r>
      <w:r>
        <w:rPr>
          <w:rStyle w:val="default"/>
          <w:rFonts w:cs="FrankRuehl" w:hint="cs"/>
          <w:rtl/>
        </w:rPr>
        <w:tab/>
      </w:r>
      <w:r>
        <w:rPr>
          <w:rStyle w:val="default"/>
          <w:rFonts w:cs="FrankRuehl"/>
        </w:rPr>
        <w:t>Equine viral arteritis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רחם מידבקת בסוסות</w:t>
      </w:r>
      <w:r>
        <w:rPr>
          <w:rStyle w:val="default"/>
          <w:rFonts w:cs="FrankRuehl" w:hint="cs"/>
          <w:rtl/>
        </w:rPr>
        <w:tab/>
      </w:r>
      <w:r>
        <w:rPr>
          <w:rStyle w:val="default"/>
          <w:rFonts w:cs="FrankRuehl"/>
        </w:rPr>
        <w:t>Contagious equine metritis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נחרת</w:t>
      </w:r>
      <w:r>
        <w:rPr>
          <w:rStyle w:val="default"/>
          <w:rFonts w:cs="FrankRuehl" w:hint="cs"/>
          <w:rtl/>
        </w:rPr>
        <w:tab/>
      </w:r>
      <w:r>
        <w:rPr>
          <w:rStyle w:val="default"/>
          <w:rFonts w:cs="FrankRuehl"/>
        </w:rPr>
        <w:t>Glanders</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שפעת הסוסים</w:t>
      </w:r>
      <w:r>
        <w:rPr>
          <w:rStyle w:val="default"/>
          <w:rFonts w:cs="FrankRuehl" w:hint="cs"/>
          <w:rtl/>
        </w:rPr>
        <w:tab/>
      </w:r>
      <w:r>
        <w:rPr>
          <w:rStyle w:val="default"/>
          <w:rFonts w:cs="FrankRuehl"/>
        </w:rPr>
        <w:t>Equine influenza</w:t>
      </w:r>
    </w:p>
    <w:p w:rsidR="00F465AC" w:rsidRDefault="00F465AC" w:rsidP="00F465AC">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Pr="00F465AC">
        <w:rPr>
          <w:rStyle w:val="default"/>
          <w:rFonts w:cs="FrankRuehl" w:hint="cs"/>
          <w:b/>
          <w:bCs/>
          <w:sz w:val="22"/>
          <w:szCs w:val="22"/>
          <w:rtl/>
        </w:rPr>
        <w:t>מחלות חזירים</w:t>
      </w:r>
    </w:p>
    <w:p w:rsidR="00F465AC" w:rsidRDefault="00F465AC"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דבר חזירים אפריקני</w:t>
      </w:r>
      <w:r>
        <w:rPr>
          <w:rStyle w:val="default"/>
          <w:rFonts w:cs="FrankRuehl" w:hint="cs"/>
          <w:rtl/>
        </w:rPr>
        <w:tab/>
      </w:r>
      <w:r>
        <w:rPr>
          <w:rStyle w:val="default"/>
          <w:rFonts w:cs="FrankRuehl"/>
        </w:rPr>
        <w:t xml:space="preserve">African </w:t>
      </w:r>
      <w:r w:rsidR="008A559E">
        <w:rPr>
          <w:rStyle w:val="default"/>
          <w:rFonts w:cs="FrankRuehl"/>
        </w:rPr>
        <w:t>swine fever</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דבר חזירים קלאסי</w:t>
      </w:r>
      <w:r>
        <w:rPr>
          <w:rStyle w:val="default"/>
          <w:rFonts w:cs="FrankRuehl" w:hint="cs"/>
          <w:rtl/>
        </w:rPr>
        <w:tab/>
      </w:r>
      <w:r>
        <w:rPr>
          <w:rStyle w:val="default"/>
          <w:rFonts w:cs="FrankRuehl"/>
        </w:rPr>
        <w:t>Classical swine fever</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מידבקת של הקיבה והמעי</w:t>
      </w:r>
      <w:r>
        <w:rPr>
          <w:rStyle w:val="default"/>
          <w:rFonts w:cs="FrankRuehl" w:hint="cs"/>
          <w:rtl/>
        </w:rPr>
        <w:tab/>
      </w:r>
      <w:r>
        <w:rPr>
          <w:rStyle w:val="default"/>
          <w:rFonts w:cs="FrankRuehl"/>
        </w:rPr>
        <w:t>Transmissible gastroenteritis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מוח מסוג ניפה</w:t>
      </w:r>
      <w:r>
        <w:rPr>
          <w:rStyle w:val="default"/>
          <w:rFonts w:cs="FrankRuehl" w:hint="cs"/>
          <w:rtl/>
        </w:rPr>
        <w:tab/>
      </w:r>
      <w:r>
        <w:rPr>
          <w:rStyle w:val="default"/>
          <w:rFonts w:cs="FrankRuehl"/>
        </w:rPr>
        <w:t>Nipah virus encephalitis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החזירים השלפוחיתית</w:t>
      </w:r>
      <w:r>
        <w:rPr>
          <w:rStyle w:val="default"/>
          <w:rFonts w:cs="FrankRuehl" w:hint="cs"/>
          <w:rtl/>
        </w:rPr>
        <w:tab/>
      </w:r>
      <w:r>
        <w:rPr>
          <w:rStyle w:val="default"/>
          <w:rFonts w:cs="FrankRuehl"/>
        </w:rPr>
        <w:t>Swine vesicular disease</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סינדרום הרבייה והנשימה בחזירים</w:t>
      </w:r>
      <w:r>
        <w:rPr>
          <w:rStyle w:val="default"/>
          <w:rFonts w:cs="FrankRuehl" w:hint="cs"/>
          <w:rtl/>
        </w:rPr>
        <w:tab/>
      </w:r>
      <w:r>
        <w:rPr>
          <w:rStyle w:val="default"/>
          <w:rFonts w:cs="FrankRuehl"/>
        </w:rPr>
        <w:t>Porcine reproductive and respiratory syndrome</w:t>
      </w:r>
    </w:p>
    <w:p w:rsidR="008A559E" w:rsidRDefault="008A559E" w:rsidP="008A559E">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6.</w:t>
      </w:r>
      <w:r>
        <w:rPr>
          <w:rStyle w:val="default"/>
          <w:rFonts w:cs="FrankRuehl" w:hint="cs"/>
          <w:rtl/>
        </w:rPr>
        <w:tab/>
      </w:r>
      <w:r w:rsidRPr="008A559E">
        <w:rPr>
          <w:rStyle w:val="default"/>
          <w:rFonts w:cs="FrankRuehl" w:hint="cs"/>
          <w:b/>
          <w:bCs/>
          <w:sz w:val="22"/>
          <w:szCs w:val="22"/>
          <w:rtl/>
        </w:rPr>
        <w:t>מחלות עופות</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המוח וקרומיו בתרנגולי הודו</w:t>
      </w:r>
      <w:r>
        <w:rPr>
          <w:rStyle w:val="default"/>
          <w:rFonts w:cs="FrankRuehl" w:hint="cs"/>
          <w:rtl/>
        </w:rPr>
        <w:tab/>
      </w:r>
      <w:r>
        <w:rPr>
          <w:rStyle w:val="default"/>
          <w:rFonts w:cs="FrankRuehl"/>
        </w:rPr>
        <w:t>Meningoencephalitis meleagridis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כבד נגיפית של ברווזים</w:t>
      </w:r>
      <w:r>
        <w:rPr>
          <w:rStyle w:val="default"/>
          <w:rFonts w:cs="FrankRuehl" w:hint="cs"/>
          <w:rtl/>
        </w:rPr>
        <w:tab/>
      </w:r>
      <w:r>
        <w:rPr>
          <w:rStyle w:val="default"/>
          <w:rFonts w:cs="FrankRuehl"/>
        </w:rPr>
        <w:t>Duck virus hepatitis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מידבקת של האמתחת (גמבורו)</w:t>
      </w:r>
      <w:r>
        <w:rPr>
          <w:rStyle w:val="default"/>
          <w:rFonts w:cs="FrankRuehl" w:hint="cs"/>
          <w:rtl/>
        </w:rPr>
        <w:tab/>
      </w:r>
      <w:r>
        <w:rPr>
          <w:rStyle w:val="default"/>
          <w:rFonts w:cs="FrankRuehl"/>
        </w:rPr>
        <w:t>Infectious bursal disease (Gumboro disease)</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מידבקת של הגרון וקנה הנשימה בעופות</w:t>
      </w:r>
      <w:r>
        <w:rPr>
          <w:rStyle w:val="default"/>
          <w:rFonts w:cs="FrankRuehl" w:hint="cs"/>
          <w:rtl/>
        </w:rPr>
        <w:tab/>
      </w:r>
      <w:r>
        <w:rPr>
          <w:rStyle w:val="default"/>
          <w:rFonts w:cs="FrankRuehl"/>
        </w:rPr>
        <w:t>Avian infectious laryngotracheitis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מידבקת של קנה הנשימה בעופות</w:t>
      </w:r>
      <w:r>
        <w:rPr>
          <w:rStyle w:val="default"/>
          <w:rFonts w:cs="FrankRuehl" w:hint="cs"/>
          <w:rtl/>
        </w:rPr>
        <w:tab/>
      </w:r>
      <w:r>
        <w:rPr>
          <w:rStyle w:val="default"/>
          <w:rFonts w:cs="FrankRuehl"/>
        </w:rPr>
        <w:t>Avian infectious bronchitis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מעיים נגיפית של ברווזים ואווזים</w:t>
      </w:r>
      <w:r>
        <w:rPr>
          <w:rStyle w:val="default"/>
          <w:rFonts w:cs="FrankRuehl" w:hint="cs"/>
          <w:rtl/>
        </w:rPr>
        <w:tab/>
      </w:r>
      <w:r>
        <w:rPr>
          <w:rStyle w:val="default"/>
          <w:rFonts w:cs="FrankRuehl"/>
        </w:rPr>
        <w:t>Duck virus enteritis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דלקת של דרכי הנשימה העליונות וקנה הנשימה בהודים</w:t>
      </w:r>
      <w:r>
        <w:rPr>
          <w:rStyle w:val="default"/>
          <w:rFonts w:cs="FrankRuehl" w:hint="cs"/>
          <w:rtl/>
        </w:rPr>
        <w:tab/>
      </w:r>
      <w:r>
        <w:rPr>
          <w:rStyle w:val="default"/>
          <w:rFonts w:cs="FrankRuehl"/>
        </w:rPr>
        <w:t>Turkey rhinotracheitis</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כולרת העופות</w:t>
      </w:r>
      <w:r>
        <w:rPr>
          <w:rStyle w:val="default"/>
          <w:rFonts w:cs="FrankRuehl" w:hint="cs"/>
          <w:rtl/>
        </w:rPr>
        <w:tab/>
      </w:r>
      <w:r>
        <w:rPr>
          <w:rStyle w:val="default"/>
          <w:rFonts w:cs="FrankRuehl"/>
        </w:rPr>
        <w:t>Fowl cholera</w:t>
      </w:r>
    </w:p>
    <w:p w:rsidR="008A559E" w:rsidRDefault="008A559E" w:rsidP="00F4038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כלמידיוזיס (דררת) בעופות</w:t>
      </w:r>
      <w:r>
        <w:rPr>
          <w:rStyle w:val="default"/>
          <w:rFonts w:cs="FrankRuehl" w:hint="cs"/>
          <w:rtl/>
        </w:rPr>
        <w:tab/>
      </w:r>
      <w:r>
        <w:rPr>
          <w:rStyle w:val="default"/>
          <w:rFonts w:cs="FrankRuehl"/>
        </w:rPr>
        <w:t>Avian chlamydiosis</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גלינרום (טיפואיד העופות)</w:t>
      </w:r>
      <w:r>
        <w:rPr>
          <w:rStyle w:val="default"/>
          <w:rFonts w:cs="FrankRuehl" w:hint="cs"/>
          <w:rtl/>
        </w:rPr>
        <w:tab/>
      </w:r>
      <w:r>
        <w:rPr>
          <w:rStyle w:val="default"/>
          <w:rFonts w:cs="FrankRuehl"/>
        </w:rPr>
        <w:t>Fowl typhoid</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הפולורום</w:t>
      </w:r>
      <w:r>
        <w:rPr>
          <w:rStyle w:val="default"/>
          <w:rFonts w:cs="FrankRuehl" w:hint="cs"/>
          <w:rtl/>
        </w:rPr>
        <w:tab/>
      </w:r>
      <w:r>
        <w:rPr>
          <w:rStyle w:val="default"/>
          <w:rFonts w:cs="FrankRuehl"/>
        </w:rPr>
        <w:t>Pullorum disease</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מארק</w:t>
      </w:r>
      <w:r>
        <w:rPr>
          <w:rStyle w:val="default"/>
          <w:rFonts w:cs="FrankRuehl" w:hint="cs"/>
          <w:rtl/>
        </w:rPr>
        <w:tab/>
      </w:r>
      <w:r>
        <w:rPr>
          <w:rStyle w:val="default"/>
          <w:rFonts w:cs="FrankRuehl"/>
        </w:rPr>
        <w:t>Marek</w:t>
      </w:r>
      <w:r>
        <w:rPr>
          <w:rStyle w:val="default"/>
          <w:rFonts w:cs="FrankRuehl" w:hint="cs"/>
        </w:rPr>
        <w:t>’</w:t>
      </w:r>
      <w:r>
        <w:rPr>
          <w:rStyle w:val="default"/>
          <w:rFonts w:cs="FrankRuehl"/>
        </w:rPr>
        <w:t>s disease</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ניוקאסל</w:t>
      </w:r>
      <w:r>
        <w:rPr>
          <w:rStyle w:val="default"/>
          <w:rFonts w:cs="FrankRuehl" w:hint="cs"/>
          <w:rtl/>
        </w:rPr>
        <w:tab/>
      </w:r>
      <w:r>
        <w:rPr>
          <w:rStyle w:val="default"/>
          <w:rFonts w:cs="FrankRuehl"/>
        </w:rPr>
        <w:t>Newcastle disease</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מיקופלסמה גליספטית בעופות</w:t>
      </w:r>
      <w:r>
        <w:rPr>
          <w:rStyle w:val="default"/>
          <w:rFonts w:cs="FrankRuehl" w:hint="cs"/>
          <w:rtl/>
        </w:rPr>
        <w:tab/>
      </w:r>
      <w:r>
        <w:rPr>
          <w:rStyle w:val="default"/>
          <w:rFonts w:cs="FrankRuehl"/>
        </w:rPr>
        <w:t>Avian mycoplasmosis (</w:t>
      </w:r>
      <w:r>
        <w:rPr>
          <w:rStyle w:val="default"/>
          <w:rFonts w:cs="FrankRuehl"/>
          <w:i/>
          <w:iCs/>
        </w:rPr>
        <w:t>M. gallisepticum</w:t>
      </w:r>
      <w:r>
        <w:rPr>
          <w:rStyle w:val="default"/>
          <w:rFonts w:cs="FrankRuehl"/>
        </w:rPr>
        <w:t>)</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מיקופלסמה סינוביה בעופות</w:t>
      </w:r>
      <w:r>
        <w:rPr>
          <w:rStyle w:val="default"/>
          <w:rFonts w:cs="FrankRuehl" w:hint="cs"/>
          <w:rtl/>
        </w:rPr>
        <w:tab/>
      </w:r>
      <w:r>
        <w:rPr>
          <w:rStyle w:val="default"/>
          <w:rFonts w:cs="FrankRuehl"/>
        </w:rPr>
        <w:t>Avian mycoplasmosis (</w:t>
      </w:r>
      <w:r>
        <w:rPr>
          <w:rStyle w:val="default"/>
          <w:rFonts w:cs="FrankRuehl"/>
          <w:i/>
          <w:iCs/>
        </w:rPr>
        <w:t>M. synoviae</w:t>
      </w:r>
      <w:r>
        <w:rPr>
          <w:rStyle w:val="default"/>
          <w:rFonts w:cs="FrankRuehl"/>
        </w:rPr>
        <w:t>)</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סלמונלוזיס בעופות</w:t>
      </w:r>
      <w:r>
        <w:rPr>
          <w:rStyle w:val="default"/>
          <w:rFonts w:cs="FrankRuehl" w:hint="cs"/>
          <w:rtl/>
        </w:rPr>
        <w:tab/>
      </w:r>
      <w:r>
        <w:rPr>
          <w:rStyle w:val="default"/>
          <w:rFonts w:cs="FrankRuehl"/>
        </w:rPr>
        <w:t>Salmonellosis in birds</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שפעת העופות (בעלת פתוגניות גבוהה)</w:t>
      </w:r>
      <w:r>
        <w:rPr>
          <w:rStyle w:val="default"/>
          <w:rFonts w:cs="FrankRuehl" w:hint="cs"/>
          <w:rtl/>
        </w:rPr>
        <w:tab/>
      </w:r>
      <w:r>
        <w:rPr>
          <w:rStyle w:val="default"/>
          <w:rFonts w:cs="FrankRuehl"/>
        </w:rPr>
        <w:t>Highly pathogenic avian influenza</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שפעת העופות (בעלת פתוגניות נמוכה </w:t>
      </w:r>
      <w:r>
        <w:rPr>
          <w:rStyle w:val="default"/>
          <w:rFonts w:cs="FrankRuehl" w:hint="cs"/>
          <w:rtl/>
        </w:rPr>
        <w:tab/>
      </w:r>
      <w:r>
        <w:rPr>
          <w:rStyle w:val="default"/>
          <w:rFonts w:cs="FrankRuehl"/>
        </w:rPr>
        <w:t>Low pathogenic notifiable avian influenza –</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והדורשת דיווח)</w:t>
      </w:r>
      <w:r>
        <w:rPr>
          <w:rStyle w:val="default"/>
          <w:rFonts w:cs="FrankRuehl" w:hint="cs"/>
          <w:rtl/>
        </w:rPr>
        <w:tab/>
      </w:r>
      <w:r>
        <w:rPr>
          <w:rStyle w:val="default"/>
          <w:rFonts w:cs="FrankRuehl"/>
        </w:rPr>
        <w:t>LPNAI</w:t>
      </w:r>
    </w:p>
    <w:p w:rsidR="008A559E" w:rsidRDefault="008A559E" w:rsidP="008A559E">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7.</w:t>
      </w:r>
      <w:r>
        <w:rPr>
          <w:rStyle w:val="default"/>
          <w:rFonts w:cs="FrankRuehl" w:hint="cs"/>
          <w:rtl/>
        </w:rPr>
        <w:tab/>
      </w:r>
      <w:r w:rsidRPr="008A559E">
        <w:rPr>
          <w:rStyle w:val="default"/>
          <w:rFonts w:cs="FrankRuehl" w:hint="cs"/>
          <w:b/>
          <w:bCs/>
          <w:sz w:val="22"/>
          <w:szCs w:val="22"/>
          <w:rtl/>
        </w:rPr>
        <w:t>מחלות דגים</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אלח דם נגיפי מדמם</w:t>
      </w:r>
      <w:r>
        <w:rPr>
          <w:rStyle w:val="default"/>
          <w:rFonts w:cs="FrankRuehl" w:hint="cs"/>
          <w:rtl/>
        </w:rPr>
        <w:tab/>
      </w:r>
      <w:r>
        <w:rPr>
          <w:rStyle w:val="default"/>
          <w:rFonts w:cs="FrankRuehl"/>
        </w:rPr>
        <w:t>Viral haemorrhagic septicaemia (VHS)</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נגיף האירידו בספארוסים</w:t>
      </w:r>
      <w:r>
        <w:rPr>
          <w:rStyle w:val="default"/>
          <w:rFonts w:cs="FrankRuehl" w:hint="cs"/>
          <w:rtl/>
        </w:rPr>
        <w:tab/>
      </w:r>
      <w:r>
        <w:rPr>
          <w:rStyle w:val="default"/>
          <w:rFonts w:cs="FrankRuehl"/>
        </w:rPr>
        <w:t>Red sea brean iridoviral disease</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האביב הנגיפית בקרפיונים</w:t>
      </w:r>
      <w:r>
        <w:rPr>
          <w:rStyle w:val="default"/>
          <w:rFonts w:cs="FrankRuehl" w:hint="cs"/>
          <w:rtl/>
        </w:rPr>
        <w:tab/>
      </w:r>
      <w:r>
        <w:rPr>
          <w:rStyle w:val="default"/>
          <w:rFonts w:cs="FrankRuehl"/>
        </w:rPr>
        <w:t>Spring viraemia of carp (SVC)</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נמק מגפתי במערכת ייצור הדם</w:t>
      </w:r>
      <w:r>
        <w:rPr>
          <w:rStyle w:val="default"/>
          <w:rFonts w:cs="FrankRuehl" w:hint="cs"/>
          <w:rtl/>
        </w:rPr>
        <w:tab/>
      </w:r>
      <w:r>
        <w:rPr>
          <w:rStyle w:val="default"/>
          <w:rFonts w:cs="FrankRuehl"/>
        </w:rPr>
        <w:t>Epizootic haematopoietic necrosis (EHN)</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נמק מדבק במערכת ייצור הדם</w:t>
      </w:r>
      <w:r>
        <w:rPr>
          <w:rStyle w:val="default"/>
          <w:rFonts w:cs="FrankRuehl" w:hint="cs"/>
          <w:rtl/>
        </w:rPr>
        <w:tab/>
      </w:r>
      <w:r>
        <w:rPr>
          <w:rStyle w:val="default"/>
          <w:rFonts w:cs="FrankRuehl"/>
        </w:rPr>
        <w:t>Infectious haematopoietic necrosis (IHN)</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נמק נגיפי של המוח</w:t>
      </w:r>
      <w:r>
        <w:rPr>
          <w:rStyle w:val="default"/>
          <w:rFonts w:cs="FrankRuehl" w:hint="cs"/>
          <w:rtl/>
        </w:rPr>
        <w:tab/>
      </w:r>
      <w:r>
        <w:rPr>
          <w:rStyle w:val="default"/>
          <w:rFonts w:cs="FrankRuehl"/>
        </w:rPr>
        <w:t xml:space="preserve">Viral nervous </w:t>
      </w:r>
      <w:r w:rsidR="00477DFE">
        <w:rPr>
          <w:rStyle w:val="default"/>
          <w:rFonts w:cs="FrankRuehl"/>
        </w:rPr>
        <w:t>n</w:t>
      </w:r>
      <w:r>
        <w:rPr>
          <w:rStyle w:val="default"/>
          <w:rFonts w:cs="FrankRuehl"/>
        </w:rPr>
        <w:t>ecrosis (VNN)</w:t>
      </w:r>
    </w:p>
    <w:p w:rsidR="0053581E" w:rsidRPr="0053581E" w:rsidRDefault="0053581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Pr>
      </w:pPr>
      <w:r>
        <w:rPr>
          <w:rStyle w:val="default"/>
          <w:rFonts w:cs="FrankRuehl" w:hint="cs"/>
          <w:rtl/>
        </w:rPr>
        <w:t xml:space="preserve">נגיעות באפנומיצס אינוודנס </w:t>
      </w:r>
      <w:r>
        <w:rPr>
          <w:rStyle w:val="default"/>
          <w:rFonts w:cs="FrankRuehl" w:hint="cs"/>
          <w:rtl/>
        </w:rPr>
        <w:tab/>
      </w:r>
      <w:r>
        <w:rPr>
          <w:rStyle w:val="default"/>
          <w:rFonts w:cs="FrankRuehl"/>
        </w:rPr>
        <w:t xml:space="preserve">Infection with </w:t>
      </w:r>
      <w:r>
        <w:rPr>
          <w:rStyle w:val="default"/>
          <w:rFonts w:cs="FrankRuehl"/>
          <w:i/>
          <w:iCs/>
        </w:rPr>
        <w:t>Aphanomyces invadans</w:t>
      </w:r>
      <w:r>
        <w:rPr>
          <w:rStyle w:val="default"/>
          <w:rFonts w:cs="FrankRuehl"/>
        </w:rPr>
        <w:t xml:space="preserve"> </w:t>
      </w:r>
    </w:p>
    <w:p w:rsidR="008A559E" w:rsidRDefault="0053581E" w:rsidP="0053581E">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(תסמונת הכיבים המגפתית)</w:t>
      </w:r>
      <w:r w:rsidR="008A559E">
        <w:rPr>
          <w:rStyle w:val="default"/>
          <w:rFonts w:cs="FrankRuehl" w:hint="cs"/>
          <w:rtl/>
        </w:rPr>
        <w:tab/>
      </w:r>
      <w:r>
        <w:rPr>
          <w:rStyle w:val="default"/>
          <w:rFonts w:cs="FrankRuehl"/>
        </w:rPr>
        <w:t>(e</w:t>
      </w:r>
      <w:r w:rsidR="008A559E">
        <w:rPr>
          <w:rStyle w:val="default"/>
          <w:rFonts w:cs="FrankRuehl"/>
        </w:rPr>
        <w:t>pizootic ulcerative syndrome</w:t>
      </w:r>
      <w:r>
        <w:rPr>
          <w:rStyle w:val="default"/>
          <w:rFonts w:cs="FrankRuehl"/>
        </w:rPr>
        <w:t>)</w:t>
      </w:r>
    </w:p>
    <w:p w:rsidR="008A559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נגיף הרפס של קוי</w:t>
      </w:r>
      <w:r w:rsidR="008A559E">
        <w:rPr>
          <w:rStyle w:val="default"/>
          <w:rFonts w:cs="FrankRuehl" w:hint="cs"/>
          <w:rtl/>
        </w:rPr>
        <w:tab/>
      </w:r>
      <w:r w:rsidR="008A559E">
        <w:rPr>
          <w:rStyle w:val="default"/>
          <w:rFonts w:cs="FrankRuehl"/>
        </w:rPr>
        <w:t>Koi herpesvirus</w:t>
      </w:r>
      <w:r>
        <w:rPr>
          <w:rStyle w:val="default"/>
          <w:rFonts w:cs="FrankRuehl"/>
        </w:rPr>
        <w:t xml:space="preserve"> disease</w:t>
      </w:r>
    </w:p>
    <w:p w:rsidR="00FA3EB8" w:rsidRDefault="00FA3EB8"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נמק מידבק של הלבלב</w:t>
      </w:r>
      <w:r>
        <w:rPr>
          <w:rStyle w:val="default"/>
          <w:rFonts w:cs="FrankRuehl" w:hint="cs"/>
          <w:rtl/>
        </w:rPr>
        <w:tab/>
      </w:r>
      <w:r>
        <w:rPr>
          <w:rStyle w:val="default"/>
          <w:rFonts w:cs="FrankRuehl"/>
        </w:rPr>
        <w:t>Infectious pancreatic necrosis (IPN)</w:t>
      </w:r>
    </w:p>
    <w:p w:rsidR="00931D1A" w:rsidRDefault="00931D1A"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נגיעות באלפא-וירוס של סלמונידים</w:t>
      </w:r>
      <w:r>
        <w:rPr>
          <w:rStyle w:val="default"/>
          <w:rFonts w:cs="FrankRuehl" w:hint="cs"/>
          <w:rtl/>
        </w:rPr>
        <w:tab/>
      </w:r>
      <w:r>
        <w:rPr>
          <w:rStyle w:val="default"/>
          <w:rFonts w:cs="FrankRuehl"/>
        </w:rPr>
        <w:t>Infection with salmonid alphavirus – SAV</w:t>
      </w:r>
    </w:p>
    <w:p w:rsidR="0008156E" w:rsidRDefault="0008156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נגיעות בנגיף אנמיה מדבקת של סלמון</w:t>
      </w:r>
      <w:r>
        <w:rPr>
          <w:rStyle w:val="default"/>
          <w:rFonts w:cs="FrankRuehl"/>
          <w:rtl/>
        </w:rPr>
        <w:tab/>
      </w:r>
      <w:r>
        <w:rPr>
          <w:rStyle w:val="default"/>
          <w:rFonts w:cs="FrankRuehl"/>
        </w:rPr>
        <w:t>Infection with infectious salmon anaemia virus (ISAV)</w:t>
      </w:r>
    </w:p>
    <w:p w:rsidR="0008156E" w:rsidRDefault="0008156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נגיעות בגירודקטילוס סאלריס</w:t>
      </w:r>
      <w:r>
        <w:rPr>
          <w:rStyle w:val="default"/>
          <w:rFonts w:cs="FrankRuehl"/>
          <w:rtl/>
        </w:rPr>
        <w:tab/>
      </w:r>
      <w:r>
        <w:rPr>
          <w:rStyle w:val="default"/>
          <w:rFonts w:cs="FrankRuehl"/>
        </w:rPr>
        <w:t>Infection with Gyrodactylus salaris</w:t>
      </w:r>
    </w:p>
    <w:p w:rsidR="008A559E" w:rsidRDefault="008A559E" w:rsidP="008A559E">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Pr="008A559E">
        <w:rPr>
          <w:rStyle w:val="default"/>
          <w:rFonts w:cs="FrankRuehl" w:hint="cs"/>
          <w:b/>
          <w:bCs/>
          <w:sz w:val="22"/>
          <w:szCs w:val="22"/>
          <w:rtl/>
        </w:rPr>
        <w:t>מחלות דבורים</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אקריות בדבורים</w:t>
      </w:r>
      <w:r>
        <w:rPr>
          <w:rStyle w:val="default"/>
          <w:rFonts w:cs="FrankRuehl" w:hint="cs"/>
          <w:rtl/>
        </w:rPr>
        <w:tab/>
      </w:r>
      <w:r>
        <w:rPr>
          <w:rStyle w:val="default"/>
          <w:rFonts w:cs="FrankRuehl"/>
        </w:rPr>
        <w:t>Acarapisosis of honey bees</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חיפושית הדבורית הקטנה</w:t>
      </w:r>
      <w:r>
        <w:rPr>
          <w:rStyle w:val="default"/>
          <w:rFonts w:cs="FrankRuehl" w:hint="cs"/>
          <w:rtl/>
        </w:rPr>
        <w:tab/>
      </w:r>
      <w:r>
        <w:rPr>
          <w:rStyle w:val="default"/>
          <w:rFonts w:cs="FrankRuehl"/>
        </w:rPr>
        <w:t>Small hive beetle infestation (</w:t>
      </w:r>
      <w:r>
        <w:rPr>
          <w:rStyle w:val="default"/>
          <w:rFonts w:cs="FrankRuehl"/>
          <w:i/>
          <w:iCs/>
        </w:rPr>
        <w:t>Aethina tumida</w:t>
      </w:r>
      <w:r>
        <w:rPr>
          <w:rStyle w:val="default"/>
          <w:rFonts w:cs="FrankRuehl"/>
        </w:rPr>
        <w:t>)</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ורואה בדבורים</w:t>
      </w:r>
      <w:r>
        <w:rPr>
          <w:rStyle w:val="default"/>
          <w:rFonts w:cs="FrankRuehl" w:hint="cs"/>
          <w:rtl/>
        </w:rPr>
        <w:tab/>
      </w:r>
      <w:r>
        <w:rPr>
          <w:rStyle w:val="default"/>
          <w:rFonts w:cs="FrankRuehl"/>
        </w:rPr>
        <w:t>Varroosis of honey bees</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נוזמה בדבורים</w:t>
      </w:r>
      <w:r>
        <w:rPr>
          <w:rStyle w:val="default"/>
          <w:rFonts w:cs="FrankRuehl" w:hint="cs"/>
          <w:rtl/>
        </w:rPr>
        <w:tab/>
      </w:r>
      <w:r>
        <w:rPr>
          <w:rStyle w:val="default"/>
          <w:rFonts w:cs="FrankRuehl"/>
        </w:rPr>
        <w:t>Nosemosis of bees</w:t>
      </w:r>
    </w:p>
    <w:p w:rsidR="008A559E" w:rsidRDefault="008A559E"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נגיעות בטרופילאלאפס</w:t>
      </w:r>
      <w:r>
        <w:rPr>
          <w:rStyle w:val="default"/>
          <w:rFonts w:cs="FrankRuehl" w:hint="cs"/>
          <w:rtl/>
        </w:rPr>
        <w:tab/>
      </w:r>
      <w:r w:rsidR="004F7197">
        <w:rPr>
          <w:rStyle w:val="default"/>
          <w:rFonts w:cs="FrankRuehl"/>
        </w:rPr>
        <w:t>Tropilaelaps infestation of honey bees</w:t>
      </w:r>
    </w:p>
    <w:p w:rsidR="004F7197" w:rsidRDefault="004F7197"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ריקבון ולד אירופי בדבורים</w:t>
      </w:r>
      <w:r>
        <w:rPr>
          <w:rStyle w:val="default"/>
          <w:rFonts w:cs="FrankRuehl" w:hint="cs"/>
          <w:rtl/>
        </w:rPr>
        <w:tab/>
      </w:r>
      <w:r>
        <w:rPr>
          <w:rStyle w:val="default"/>
          <w:rFonts w:cs="FrankRuehl"/>
        </w:rPr>
        <w:t>European foulbrood of honey bees</w:t>
      </w:r>
    </w:p>
    <w:p w:rsidR="004F7197" w:rsidRDefault="004F7197"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ריקבון ולד אמריקני בדבורים</w:t>
      </w:r>
      <w:r>
        <w:rPr>
          <w:rStyle w:val="default"/>
          <w:rFonts w:cs="FrankRuehl" w:hint="cs"/>
          <w:rtl/>
        </w:rPr>
        <w:tab/>
      </w:r>
      <w:r>
        <w:rPr>
          <w:rStyle w:val="default"/>
          <w:rFonts w:cs="FrankRuehl"/>
        </w:rPr>
        <w:t>American foulbrood of honey bees</w:t>
      </w:r>
    </w:p>
    <w:p w:rsidR="004F7197" w:rsidRDefault="004F7197" w:rsidP="004F7197">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9.</w:t>
      </w:r>
      <w:r>
        <w:rPr>
          <w:rStyle w:val="default"/>
          <w:rFonts w:cs="FrankRuehl" w:hint="cs"/>
          <w:rtl/>
        </w:rPr>
        <w:tab/>
      </w:r>
      <w:r w:rsidRPr="004F7197">
        <w:rPr>
          <w:rStyle w:val="default"/>
          <w:rFonts w:cs="FrankRuehl" w:hint="cs"/>
          <w:b/>
          <w:bCs/>
          <w:sz w:val="22"/>
          <w:szCs w:val="22"/>
          <w:rtl/>
        </w:rPr>
        <w:t>מחלות ארנבות וארנבונים</w:t>
      </w:r>
    </w:p>
    <w:p w:rsidR="004F7197" w:rsidRDefault="004F7197"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מחלה דימומית בארנבונים</w:t>
      </w:r>
      <w:r>
        <w:rPr>
          <w:rStyle w:val="default"/>
          <w:rFonts w:cs="FrankRuehl" w:hint="cs"/>
          <w:rtl/>
        </w:rPr>
        <w:tab/>
      </w:r>
      <w:r>
        <w:rPr>
          <w:rStyle w:val="default"/>
          <w:rFonts w:cs="FrankRuehl"/>
        </w:rPr>
        <w:t>Rabbit haemorrhagic disease</w:t>
      </w:r>
    </w:p>
    <w:p w:rsidR="004F7197" w:rsidRDefault="004F7197"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מיקסומטוזיס</w:t>
      </w:r>
      <w:r>
        <w:rPr>
          <w:rStyle w:val="default"/>
          <w:rFonts w:cs="FrankRuehl" w:hint="cs"/>
          <w:rtl/>
        </w:rPr>
        <w:tab/>
      </w:r>
      <w:r>
        <w:rPr>
          <w:rStyle w:val="default"/>
          <w:rFonts w:cs="FrankRuehl"/>
        </w:rPr>
        <w:t>Myxomatosis</w:t>
      </w:r>
    </w:p>
    <w:p w:rsidR="004F7197" w:rsidRDefault="004F7197" w:rsidP="004F7197">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10.</w:t>
      </w:r>
      <w:r>
        <w:rPr>
          <w:rStyle w:val="default"/>
          <w:rFonts w:cs="FrankRuehl" w:hint="cs"/>
          <w:rtl/>
        </w:rPr>
        <w:tab/>
      </w:r>
      <w:r w:rsidRPr="004F7197">
        <w:rPr>
          <w:rStyle w:val="default"/>
          <w:rFonts w:cs="FrankRuehl" w:hint="cs"/>
          <w:b/>
          <w:bCs/>
          <w:sz w:val="22"/>
          <w:szCs w:val="22"/>
          <w:rtl/>
        </w:rPr>
        <w:t>מחלות בעלי חיים אחרים</w:t>
      </w:r>
    </w:p>
    <w:p w:rsidR="004F7197" w:rsidRDefault="004F7197" w:rsidP="008A559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לישמניאוזיס (בכלבים)</w:t>
      </w:r>
      <w:r>
        <w:rPr>
          <w:rStyle w:val="default"/>
          <w:rFonts w:cs="FrankRuehl" w:hint="cs"/>
          <w:rtl/>
        </w:rPr>
        <w:tab/>
      </w:r>
      <w:r>
        <w:rPr>
          <w:rStyle w:val="default"/>
          <w:rFonts w:cs="FrankRuehl"/>
        </w:rPr>
        <w:t>Leishmaniosis (in dogs)</w:t>
      </w:r>
    </w:p>
    <w:p w:rsidR="0053581E" w:rsidRDefault="0053581E" w:rsidP="0053581E">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11.</w:t>
      </w:r>
      <w:r>
        <w:rPr>
          <w:rStyle w:val="default"/>
          <w:rFonts w:cs="FrankRuehl" w:hint="cs"/>
          <w:rtl/>
        </w:rPr>
        <w:tab/>
      </w:r>
      <w:r w:rsidRPr="004F7197">
        <w:rPr>
          <w:rStyle w:val="default"/>
          <w:rFonts w:cs="FrankRuehl" w:hint="cs"/>
          <w:b/>
          <w:bCs/>
          <w:sz w:val="22"/>
          <w:szCs w:val="22"/>
          <w:rtl/>
        </w:rPr>
        <w:t xml:space="preserve">מחלות </w:t>
      </w:r>
      <w:r>
        <w:rPr>
          <w:rStyle w:val="default"/>
          <w:rFonts w:cs="FrankRuehl" w:hint="cs"/>
          <w:b/>
          <w:bCs/>
          <w:sz w:val="22"/>
          <w:szCs w:val="22"/>
          <w:rtl/>
        </w:rPr>
        <w:t>דו-חיים</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נגיעות בפטריית באטראכוכיטריום </w:t>
      </w:r>
      <w:r>
        <w:rPr>
          <w:rStyle w:val="default"/>
          <w:rFonts w:cs="FrankRuehl" w:hint="cs"/>
          <w:rtl/>
        </w:rPr>
        <w:tab/>
      </w:r>
      <w:r>
        <w:rPr>
          <w:rStyle w:val="default"/>
          <w:rFonts w:cs="FrankRuehl"/>
        </w:rPr>
        <w:t>Infection with Batrachochytrium dendrobatidis</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דנדרובטידיס</w:t>
      </w:r>
    </w:p>
    <w:p w:rsidR="00DE2042" w:rsidRPr="00DE2042" w:rsidRDefault="00DE2042"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Pr>
      </w:pPr>
      <w:r>
        <w:rPr>
          <w:rStyle w:val="default"/>
          <w:rFonts w:cs="FrankRuehl" w:hint="cs"/>
          <w:rtl/>
        </w:rPr>
        <w:t xml:space="preserve">נגיעות בפטריית באטראכוכיטריום </w:t>
      </w:r>
      <w:r>
        <w:rPr>
          <w:rStyle w:val="default"/>
          <w:rFonts w:cs="FrankRuehl"/>
          <w:rtl/>
        </w:rPr>
        <w:tab/>
      </w:r>
      <w:r>
        <w:rPr>
          <w:rStyle w:val="default"/>
          <w:rFonts w:cs="FrankRuehl"/>
        </w:rPr>
        <w:t xml:space="preserve">Infection with Batrachochytrium </w:t>
      </w:r>
      <w:r>
        <w:rPr>
          <w:rStyle w:val="default"/>
          <w:rFonts w:cs="FrankRuehl"/>
          <w:i/>
          <w:iCs/>
        </w:rPr>
        <w:t>salamandrivorans</w:t>
      </w:r>
    </w:p>
    <w:p w:rsidR="00DE2042" w:rsidRDefault="00DE2042" w:rsidP="00DE2042">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סלמנדריווראנס</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נגיעות ב</w:t>
      </w:r>
      <w:r w:rsidR="00DE2042">
        <w:rPr>
          <w:rStyle w:val="default"/>
          <w:rFonts w:cs="FrankRuehl" w:hint="cs"/>
          <w:rtl/>
        </w:rPr>
        <w:t xml:space="preserve">מיני </w:t>
      </w:r>
      <w:r>
        <w:rPr>
          <w:rStyle w:val="default"/>
          <w:rFonts w:cs="FrankRuehl" w:hint="cs"/>
          <w:rtl/>
        </w:rPr>
        <w:t>ראנה וירוס</w:t>
      </w:r>
      <w:r>
        <w:rPr>
          <w:rStyle w:val="default"/>
          <w:rFonts w:cs="FrankRuehl" w:hint="cs"/>
          <w:rtl/>
        </w:rPr>
        <w:tab/>
      </w:r>
      <w:r>
        <w:rPr>
          <w:rStyle w:val="default"/>
          <w:rFonts w:cs="FrankRuehl"/>
        </w:rPr>
        <w:t xml:space="preserve">Infection with </w:t>
      </w:r>
      <w:r w:rsidR="00DE2042" w:rsidRPr="00DE2042">
        <w:rPr>
          <w:rStyle w:val="default"/>
          <w:rFonts w:cs="FrankRuehl"/>
          <w:i/>
          <w:iCs/>
        </w:rPr>
        <w:t>R</w:t>
      </w:r>
      <w:r w:rsidRPr="00DE2042">
        <w:rPr>
          <w:rStyle w:val="default"/>
          <w:rFonts w:cs="FrankRuehl"/>
          <w:i/>
          <w:iCs/>
        </w:rPr>
        <w:t>anavirus</w:t>
      </w:r>
      <w:r w:rsidR="00DE2042">
        <w:rPr>
          <w:rStyle w:val="default"/>
          <w:rFonts w:cs="FrankRuehl"/>
        </w:rPr>
        <w:t xml:space="preserve"> species</w:t>
      </w:r>
    </w:p>
    <w:p w:rsidR="0053581E" w:rsidRDefault="0053581E" w:rsidP="0053581E">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12.</w:t>
      </w:r>
      <w:r>
        <w:rPr>
          <w:rStyle w:val="default"/>
          <w:rFonts w:cs="FrankRuehl" w:hint="cs"/>
          <w:rtl/>
        </w:rPr>
        <w:tab/>
      </w:r>
      <w:r w:rsidRPr="004F7197">
        <w:rPr>
          <w:rStyle w:val="default"/>
          <w:rFonts w:cs="FrankRuehl" w:hint="cs"/>
          <w:b/>
          <w:bCs/>
          <w:sz w:val="22"/>
          <w:szCs w:val="22"/>
          <w:rtl/>
        </w:rPr>
        <w:t xml:space="preserve">מחלות </w:t>
      </w:r>
      <w:r>
        <w:rPr>
          <w:rStyle w:val="default"/>
          <w:rFonts w:cs="FrankRuehl" w:hint="cs"/>
          <w:b/>
          <w:bCs/>
          <w:sz w:val="22"/>
          <w:szCs w:val="22"/>
          <w:rtl/>
        </w:rPr>
        <w:t>רכיכות</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נגיעות בנגיף הרפס של אבלון</w:t>
      </w:r>
      <w:r>
        <w:rPr>
          <w:rStyle w:val="default"/>
          <w:rFonts w:cs="FrankRuehl" w:hint="cs"/>
          <w:rtl/>
        </w:rPr>
        <w:tab/>
      </w:r>
      <w:r>
        <w:rPr>
          <w:rStyle w:val="default"/>
          <w:rFonts w:cs="FrankRuehl"/>
        </w:rPr>
        <w:t>Infection with abalone herpesvirus</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נגיעות בבונאמיה אקסיטיוזה</w:t>
      </w:r>
      <w:r>
        <w:rPr>
          <w:rStyle w:val="default"/>
          <w:rFonts w:cs="FrankRuehl" w:hint="cs"/>
          <w:rtl/>
        </w:rPr>
        <w:tab/>
      </w:r>
      <w:r>
        <w:rPr>
          <w:rStyle w:val="default"/>
          <w:rFonts w:cs="FrankRuehl"/>
        </w:rPr>
        <w:t>Infection with Bonamia exitiosa</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נגיעות בבונאמיה אוסטריאה</w:t>
      </w:r>
      <w:r>
        <w:rPr>
          <w:rStyle w:val="default"/>
          <w:rFonts w:cs="FrankRuehl" w:hint="cs"/>
          <w:rtl/>
        </w:rPr>
        <w:tab/>
      </w:r>
      <w:r>
        <w:rPr>
          <w:rStyle w:val="default"/>
          <w:rFonts w:cs="FrankRuehl"/>
        </w:rPr>
        <w:t>Infection with Bonamia ostreae</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נגיעות במארטיילה רפרינג'נס</w:t>
      </w:r>
      <w:r>
        <w:rPr>
          <w:rStyle w:val="default"/>
          <w:rFonts w:cs="FrankRuehl" w:hint="cs"/>
          <w:rtl/>
        </w:rPr>
        <w:tab/>
      </w:r>
      <w:r>
        <w:rPr>
          <w:rStyle w:val="default"/>
          <w:rFonts w:cs="FrankRuehl"/>
        </w:rPr>
        <w:t>Infection with Marteilia refringens</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נגיעות בפרקינסוס מארינוס</w:t>
      </w:r>
      <w:r>
        <w:rPr>
          <w:rStyle w:val="default"/>
          <w:rFonts w:cs="FrankRuehl" w:hint="cs"/>
          <w:rtl/>
        </w:rPr>
        <w:tab/>
      </w:r>
      <w:r>
        <w:rPr>
          <w:rStyle w:val="default"/>
          <w:rFonts w:cs="FrankRuehl"/>
        </w:rPr>
        <w:t>Infection with Perkinsus marinus</w:t>
      </w:r>
    </w:p>
    <w:p w:rsidR="0053581E" w:rsidRDefault="0053581E"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נגיעות </w:t>
      </w:r>
      <w:r w:rsidR="009E06A9">
        <w:rPr>
          <w:rStyle w:val="default"/>
          <w:rFonts w:cs="FrankRuehl" w:hint="cs"/>
          <w:rtl/>
        </w:rPr>
        <w:t>בפרקינסוס אולסני</w:t>
      </w:r>
      <w:r w:rsidR="009E06A9">
        <w:rPr>
          <w:rStyle w:val="default"/>
          <w:rFonts w:cs="FrankRuehl" w:hint="cs"/>
          <w:rtl/>
        </w:rPr>
        <w:tab/>
      </w:r>
      <w:r w:rsidR="009E06A9">
        <w:rPr>
          <w:rStyle w:val="default"/>
          <w:rFonts w:cs="FrankRuehl"/>
        </w:rPr>
        <w:t>Infection with Perkinsus olseni</w:t>
      </w:r>
    </w:p>
    <w:p w:rsidR="009E06A9" w:rsidRDefault="009E06A9" w:rsidP="0053581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Pr>
      </w:pPr>
      <w:r>
        <w:rPr>
          <w:rStyle w:val="default"/>
          <w:rFonts w:cs="FrankRuehl" w:hint="cs"/>
          <w:rtl/>
        </w:rPr>
        <w:t>נגיעות בקסנוהליוטיס קליפורנינסיס</w:t>
      </w:r>
      <w:r>
        <w:rPr>
          <w:rStyle w:val="default"/>
          <w:rFonts w:cs="FrankRuehl" w:hint="cs"/>
          <w:rtl/>
        </w:rPr>
        <w:tab/>
      </w:r>
      <w:r>
        <w:rPr>
          <w:rStyle w:val="default"/>
          <w:rFonts w:cs="FrankRuehl"/>
        </w:rPr>
        <w:t>Infection with Xenohaliotis californiensis</w:t>
      </w:r>
    </w:p>
    <w:p w:rsidR="009E06A9" w:rsidRDefault="009E06A9" w:rsidP="009E06A9">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13.</w:t>
      </w:r>
      <w:r>
        <w:rPr>
          <w:rStyle w:val="default"/>
          <w:rFonts w:cs="FrankRuehl" w:hint="cs"/>
          <w:rtl/>
        </w:rPr>
        <w:tab/>
      </w:r>
      <w:r w:rsidRPr="004F7197">
        <w:rPr>
          <w:rStyle w:val="default"/>
          <w:rFonts w:cs="FrankRuehl" w:hint="cs"/>
          <w:b/>
          <w:bCs/>
          <w:sz w:val="22"/>
          <w:szCs w:val="22"/>
          <w:rtl/>
        </w:rPr>
        <w:t xml:space="preserve">מחלות </w:t>
      </w:r>
      <w:r>
        <w:rPr>
          <w:rStyle w:val="default"/>
          <w:rFonts w:cs="FrankRuehl" w:hint="cs"/>
          <w:b/>
          <w:bCs/>
          <w:sz w:val="22"/>
          <w:szCs w:val="22"/>
          <w:rtl/>
        </w:rPr>
        <w:t>סרטנאים</w:t>
      </w:r>
    </w:p>
    <w:p w:rsidR="009E06A9" w:rsidRDefault="009E06A9"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נמק חריף של כבד-לבלב</w:t>
      </w:r>
      <w:r>
        <w:rPr>
          <w:rStyle w:val="default"/>
          <w:rFonts w:cs="FrankRuehl" w:hint="cs"/>
          <w:rtl/>
        </w:rPr>
        <w:tab/>
      </w:r>
      <w:r>
        <w:rPr>
          <w:rStyle w:val="default"/>
          <w:rFonts w:cs="FrankRuehl"/>
        </w:rPr>
        <w:t>Acute hepatopancreatic necrosis disease</w:t>
      </w:r>
    </w:p>
    <w:p w:rsidR="009E06A9" w:rsidRDefault="00DE2042"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i/>
          <w:iCs/>
          <w:rtl/>
        </w:rPr>
      </w:pPr>
      <w:r>
        <w:rPr>
          <w:rStyle w:val="default"/>
          <w:rFonts w:cs="FrankRuehl" w:hint="cs"/>
          <w:rtl/>
        </w:rPr>
        <w:t>נגיעות באפנומיצס אסטצי (</w:t>
      </w:r>
      <w:r w:rsidR="009E06A9">
        <w:rPr>
          <w:rStyle w:val="default"/>
          <w:rFonts w:cs="FrankRuehl" w:hint="cs"/>
          <w:rtl/>
        </w:rPr>
        <w:t>ד</w:t>
      </w:r>
      <w:r>
        <w:rPr>
          <w:rStyle w:val="default"/>
          <w:rFonts w:cs="FrankRuehl" w:hint="cs"/>
          <w:rtl/>
        </w:rPr>
        <w:t>ֶ</w:t>
      </w:r>
      <w:r w:rsidR="009E06A9">
        <w:rPr>
          <w:rStyle w:val="default"/>
          <w:rFonts w:cs="FrankRuehl" w:hint="cs"/>
          <w:rtl/>
        </w:rPr>
        <w:t>ב</w:t>
      </w:r>
      <w:r>
        <w:rPr>
          <w:rStyle w:val="default"/>
          <w:rFonts w:cs="FrankRuehl" w:hint="cs"/>
          <w:rtl/>
        </w:rPr>
        <w:t>ֶ</w:t>
      </w:r>
      <w:r w:rsidR="009E06A9">
        <w:rPr>
          <w:rStyle w:val="default"/>
          <w:rFonts w:cs="FrankRuehl" w:hint="cs"/>
          <w:rtl/>
        </w:rPr>
        <w:t>ר סרטן הנהרות)</w:t>
      </w:r>
      <w:r w:rsidR="009E06A9">
        <w:rPr>
          <w:rStyle w:val="default"/>
          <w:rFonts w:cs="FrankRuehl" w:hint="cs"/>
          <w:rtl/>
        </w:rPr>
        <w:tab/>
      </w:r>
      <w:r w:rsidR="00C458DA">
        <w:rPr>
          <w:rStyle w:val="default"/>
          <w:rFonts w:cs="FrankRuehl"/>
        </w:rPr>
        <w:t xml:space="preserve">Infection with </w:t>
      </w:r>
      <w:r w:rsidR="009E06A9" w:rsidRPr="00C458DA">
        <w:rPr>
          <w:rStyle w:val="default"/>
          <w:rFonts w:cs="FrankRuehl"/>
          <w:i/>
          <w:iCs/>
        </w:rPr>
        <w:t>Aphanomyces astaci</w:t>
      </w:r>
    </w:p>
    <w:p w:rsidR="00C458DA" w:rsidRPr="00C458DA" w:rsidRDefault="00C458DA" w:rsidP="00C458DA">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Pr>
      </w:pPr>
      <w:r>
        <w:rPr>
          <w:rStyle w:val="default"/>
          <w:rFonts w:cs="FrankRuehl"/>
          <w:rtl/>
        </w:rPr>
        <w:tab/>
      </w:r>
      <w:r>
        <w:rPr>
          <w:rStyle w:val="default"/>
          <w:rFonts w:cs="FrankRuehl"/>
        </w:rPr>
        <w:t>(crayfish plague)</w:t>
      </w:r>
    </w:p>
    <w:p w:rsidR="009E06A9" w:rsidRDefault="009E06A9"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נגיעות בנגיף הראש הצהוב</w:t>
      </w:r>
      <w:r w:rsidR="00C458DA">
        <w:rPr>
          <w:rStyle w:val="default"/>
          <w:rFonts w:cs="FrankRuehl" w:hint="cs"/>
          <w:rtl/>
        </w:rPr>
        <w:t xml:space="preserve"> גנוטיפ 1</w:t>
      </w:r>
      <w:r>
        <w:rPr>
          <w:rStyle w:val="default"/>
          <w:rFonts w:cs="FrankRuehl" w:hint="cs"/>
          <w:rtl/>
        </w:rPr>
        <w:tab/>
      </w:r>
      <w:r>
        <w:rPr>
          <w:rStyle w:val="default"/>
          <w:rFonts w:cs="FrankRuehl"/>
        </w:rPr>
        <w:t xml:space="preserve">Infection with </w:t>
      </w:r>
      <w:r w:rsidR="00C458DA">
        <w:rPr>
          <w:rStyle w:val="default"/>
          <w:rFonts w:cs="FrankRuehl"/>
        </w:rPr>
        <w:t>y</w:t>
      </w:r>
      <w:r>
        <w:rPr>
          <w:rStyle w:val="default"/>
          <w:rFonts w:cs="FrankRuehl"/>
        </w:rPr>
        <w:t>ellow</w:t>
      </w:r>
      <w:r w:rsidR="00C458DA">
        <w:rPr>
          <w:rStyle w:val="default"/>
          <w:rFonts w:cs="FrankRuehl"/>
        </w:rPr>
        <w:t xml:space="preserve"> </w:t>
      </w:r>
      <w:r>
        <w:rPr>
          <w:rStyle w:val="default"/>
          <w:rFonts w:cs="FrankRuehl"/>
        </w:rPr>
        <w:t>head virus</w:t>
      </w:r>
      <w:r w:rsidR="00C458DA">
        <w:rPr>
          <w:rStyle w:val="default"/>
          <w:rFonts w:cs="FrankRuehl"/>
        </w:rPr>
        <w:t xml:space="preserve"> genotype 1</w:t>
      </w:r>
    </w:p>
    <w:p w:rsidR="009E06A9" w:rsidRDefault="00C458DA"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נגיעות בנגיף </w:t>
      </w:r>
      <w:r w:rsidR="009E06A9">
        <w:rPr>
          <w:rStyle w:val="default"/>
          <w:rFonts w:cs="FrankRuehl" w:hint="cs"/>
          <w:rtl/>
        </w:rPr>
        <w:t>נמק מ</w:t>
      </w:r>
      <w:r>
        <w:rPr>
          <w:rStyle w:val="default"/>
          <w:rFonts w:cs="FrankRuehl" w:hint="cs"/>
          <w:rtl/>
        </w:rPr>
        <w:t>י</w:t>
      </w:r>
      <w:r w:rsidR="009E06A9">
        <w:rPr>
          <w:rStyle w:val="default"/>
          <w:rFonts w:cs="FrankRuehl" w:hint="cs"/>
          <w:rtl/>
        </w:rPr>
        <w:t>דבק תת-עורי</w:t>
      </w:r>
      <w:r w:rsidR="009E06A9">
        <w:rPr>
          <w:rStyle w:val="default"/>
          <w:rFonts w:cs="FrankRuehl" w:hint="cs"/>
          <w:rtl/>
        </w:rPr>
        <w:tab/>
      </w:r>
      <w:r w:rsidR="009E06A9">
        <w:rPr>
          <w:rStyle w:val="default"/>
          <w:rFonts w:cs="FrankRuehl"/>
        </w:rPr>
        <w:t>I</w:t>
      </w:r>
      <w:r>
        <w:rPr>
          <w:rStyle w:val="default"/>
          <w:rFonts w:cs="FrankRuehl"/>
        </w:rPr>
        <w:t>nfection with i</w:t>
      </w:r>
      <w:r w:rsidR="009E06A9">
        <w:rPr>
          <w:rStyle w:val="default"/>
          <w:rFonts w:cs="FrankRuehl"/>
        </w:rPr>
        <w:t xml:space="preserve">nfectious hypodermal and </w:t>
      </w:r>
    </w:p>
    <w:p w:rsidR="00C458DA" w:rsidRDefault="00C458DA" w:rsidP="00C458DA">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rtl/>
        </w:rPr>
      </w:pPr>
      <w:r>
        <w:rPr>
          <w:rStyle w:val="default"/>
          <w:rFonts w:cs="FrankRuehl" w:hint="cs"/>
          <w:rtl/>
        </w:rPr>
        <w:t>ובמערכת ייצור הדם</w:t>
      </w:r>
      <w:r>
        <w:rPr>
          <w:rStyle w:val="default"/>
          <w:rFonts w:cs="FrankRuehl"/>
          <w:rtl/>
        </w:rPr>
        <w:tab/>
      </w:r>
      <w:r>
        <w:rPr>
          <w:rStyle w:val="default"/>
          <w:rFonts w:cs="FrankRuehl"/>
        </w:rPr>
        <w:t>haematopoietic necrosis virus</w:t>
      </w:r>
    </w:p>
    <w:p w:rsidR="009E06A9" w:rsidRDefault="00C458DA"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נגיעות בנגיף </w:t>
      </w:r>
      <w:r w:rsidR="009E06A9">
        <w:rPr>
          <w:rStyle w:val="default"/>
          <w:rFonts w:cs="FrankRuehl" w:hint="cs"/>
          <w:rtl/>
        </w:rPr>
        <w:t>נמק שריר מ</w:t>
      </w:r>
      <w:r>
        <w:rPr>
          <w:rStyle w:val="default"/>
          <w:rFonts w:cs="FrankRuehl" w:hint="cs"/>
          <w:rtl/>
        </w:rPr>
        <w:t>י</w:t>
      </w:r>
      <w:r w:rsidR="009E06A9">
        <w:rPr>
          <w:rStyle w:val="default"/>
          <w:rFonts w:cs="FrankRuehl" w:hint="cs"/>
          <w:rtl/>
        </w:rPr>
        <w:t>דבק</w:t>
      </w:r>
      <w:r w:rsidR="009E06A9">
        <w:rPr>
          <w:rStyle w:val="default"/>
          <w:rFonts w:cs="FrankRuehl" w:hint="cs"/>
          <w:rtl/>
        </w:rPr>
        <w:tab/>
      </w:r>
      <w:r w:rsidR="009E06A9">
        <w:rPr>
          <w:rStyle w:val="default"/>
          <w:rFonts w:cs="FrankRuehl"/>
        </w:rPr>
        <w:t>I</w:t>
      </w:r>
      <w:r>
        <w:rPr>
          <w:rStyle w:val="default"/>
          <w:rFonts w:cs="FrankRuehl"/>
        </w:rPr>
        <w:t>nfection with i</w:t>
      </w:r>
      <w:r w:rsidR="009E06A9">
        <w:rPr>
          <w:rStyle w:val="default"/>
          <w:rFonts w:cs="FrankRuehl"/>
        </w:rPr>
        <w:t>nfectious myonecrosis</w:t>
      </w:r>
      <w:r>
        <w:rPr>
          <w:rStyle w:val="default"/>
          <w:rFonts w:cs="FrankRuehl"/>
        </w:rPr>
        <w:t xml:space="preserve"> virus</w:t>
      </w:r>
    </w:p>
    <w:p w:rsidR="009E06A9" w:rsidRPr="002F36F6" w:rsidRDefault="00C458DA"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נגיעות בהפאטובקטר פנאיי</w:t>
      </w:r>
      <w:r w:rsidR="009E06A9">
        <w:rPr>
          <w:rStyle w:val="default"/>
          <w:rFonts w:cs="FrankRuehl" w:hint="cs"/>
          <w:rtl/>
        </w:rPr>
        <w:tab/>
      </w:r>
      <w:r>
        <w:rPr>
          <w:rStyle w:val="default"/>
          <w:rFonts w:cs="FrankRuehl" w:hint="cs"/>
        </w:rPr>
        <w:t>I</w:t>
      </w:r>
      <w:r>
        <w:rPr>
          <w:rStyle w:val="default"/>
          <w:rFonts w:cs="FrankRuehl"/>
        </w:rPr>
        <w:t xml:space="preserve">nfection with </w:t>
      </w:r>
      <w:r w:rsidRPr="002F36F6">
        <w:rPr>
          <w:rStyle w:val="default"/>
          <w:rFonts w:cs="FrankRuehl"/>
          <w:i/>
          <w:iCs/>
        </w:rPr>
        <w:t>H</w:t>
      </w:r>
      <w:r w:rsidR="009E06A9" w:rsidRPr="002F36F6">
        <w:rPr>
          <w:rStyle w:val="default"/>
          <w:rFonts w:cs="FrankRuehl"/>
          <w:i/>
          <w:iCs/>
        </w:rPr>
        <w:t>epato</w:t>
      </w:r>
      <w:r w:rsidRPr="002F36F6">
        <w:rPr>
          <w:rStyle w:val="default"/>
          <w:rFonts w:cs="FrankRuehl"/>
          <w:i/>
          <w:iCs/>
        </w:rPr>
        <w:t xml:space="preserve">bacter </w:t>
      </w:r>
      <w:r w:rsidR="009E06A9" w:rsidRPr="002F36F6">
        <w:rPr>
          <w:rStyle w:val="default"/>
          <w:rFonts w:cs="FrankRuehl"/>
          <w:i/>
          <w:iCs/>
        </w:rPr>
        <w:t>p</w:t>
      </w:r>
      <w:r w:rsidRPr="002F36F6">
        <w:rPr>
          <w:rStyle w:val="default"/>
          <w:rFonts w:cs="FrankRuehl"/>
          <w:i/>
          <w:iCs/>
        </w:rPr>
        <w:t>e</w:t>
      </w:r>
      <w:r w:rsidR="009E06A9" w:rsidRPr="002F36F6">
        <w:rPr>
          <w:rStyle w:val="default"/>
          <w:rFonts w:cs="FrankRuehl"/>
          <w:i/>
          <w:iCs/>
        </w:rPr>
        <w:t>na</w:t>
      </w:r>
      <w:r w:rsidR="002F36F6" w:rsidRPr="002F36F6">
        <w:rPr>
          <w:rStyle w:val="default"/>
          <w:rFonts w:cs="FrankRuehl"/>
          <w:i/>
          <w:iCs/>
        </w:rPr>
        <w:t>e</w:t>
      </w:r>
      <w:r w:rsidR="009E06A9" w:rsidRPr="002F36F6">
        <w:rPr>
          <w:rStyle w:val="default"/>
          <w:rFonts w:cs="FrankRuehl"/>
          <w:i/>
          <w:iCs/>
        </w:rPr>
        <w:t>i</w:t>
      </w:r>
      <w:r w:rsidR="002F36F6">
        <w:rPr>
          <w:rStyle w:val="default"/>
          <w:rFonts w:cs="FrankRuehl"/>
        </w:rPr>
        <w:t xml:space="preserve"> </w:t>
      </w:r>
    </w:p>
    <w:p w:rsidR="00C458DA" w:rsidRDefault="00C458DA" w:rsidP="002F36F6">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Pr>
      </w:pPr>
      <w:r>
        <w:rPr>
          <w:rStyle w:val="default"/>
          <w:rFonts w:cs="FrankRuehl" w:hint="cs"/>
          <w:rtl/>
        </w:rPr>
        <w:t>(דלקת כבד-לבלב נמקית)</w:t>
      </w:r>
      <w:r w:rsidR="002F36F6">
        <w:rPr>
          <w:rStyle w:val="default"/>
          <w:rFonts w:cs="FrankRuehl"/>
          <w:rtl/>
        </w:rPr>
        <w:tab/>
      </w:r>
      <w:r w:rsidR="002F36F6">
        <w:rPr>
          <w:rStyle w:val="default"/>
          <w:rFonts w:cs="FrankRuehl"/>
        </w:rPr>
        <w:t>(necrotising hepatopancreatitis)</w:t>
      </w:r>
    </w:p>
    <w:p w:rsidR="009E06A9" w:rsidRDefault="002F36F6"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נגיעות בנגיף </w:t>
      </w:r>
      <w:r w:rsidR="009E06A9">
        <w:rPr>
          <w:rStyle w:val="default"/>
          <w:rFonts w:cs="FrankRuehl" w:hint="cs"/>
          <w:rtl/>
        </w:rPr>
        <w:t>תסמונת טאורה</w:t>
      </w:r>
      <w:r w:rsidR="009E06A9">
        <w:rPr>
          <w:rStyle w:val="default"/>
          <w:rFonts w:cs="FrankRuehl" w:hint="cs"/>
          <w:rtl/>
        </w:rPr>
        <w:tab/>
      </w:r>
      <w:r>
        <w:rPr>
          <w:rStyle w:val="default"/>
          <w:rFonts w:cs="FrankRuehl"/>
        </w:rPr>
        <w:t xml:space="preserve">Infection with </w:t>
      </w:r>
      <w:r w:rsidR="009E06A9">
        <w:rPr>
          <w:rStyle w:val="default"/>
          <w:rFonts w:cs="FrankRuehl"/>
        </w:rPr>
        <w:t>Taura syndrome</w:t>
      </w:r>
      <w:r>
        <w:rPr>
          <w:rStyle w:val="default"/>
          <w:rFonts w:cs="FrankRuehl"/>
        </w:rPr>
        <w:t xml:space="preserve"> virus</w:t>
      </w:r>
    </w:p>
    <w:p w:rsidR="009E06A9" w:rsidRDefault="002F36F6"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נגיעות בנגיף תסמונת </w:t>
      </w:r>
      <w:r w:rsidR="009E06A9">
        <w:rPr>
          <w:rStyle w:val="default"/>
          <w:rFonts w:cs="FrankRuehl" w:hint="cs"/>
          <w:rtl/>
        </w:rPr>
        <w:t>הנקודות הלבנות</w:t>
      </w:r>
      <w:r w:rsidR="009E06A9">
        <w:rPr>
          <w:rStyle w:val="default"/>
          <w:rFonts w:cs="FrankRuehl" w:hint="cs"/>
          <w:rtl/>
        </w:rPr>
        <w:tab/>
      </w:r>
      <w:r>
        <w:rPr>
          <w:rStyle w:val="default"/>
          <w:rFonts w:cs="FrankRuehl"/>
        </w:rPr>
        <w:t>Infection with w</w:t>
      </w:r>
      <w:r w:rsidR="009E06A9">
        <w:rPr>
          <w:rStyle w:val="default"/>
          <w:rFonts w:cs="FrankRuehl"/>
        </w:rPr>
        <w:t xml:space="preserve">hite spot </w:t>
      </w:r>
      <w:r>
        <w:rPr>
          <w:rStyle w:val="default"/>
          <w:rFonts w:cs="FrankRuehl"/>
        </w:rPr>
        <w:t>syndrome virus</w:t>
      </w:r>
    </w:p>
    <w:p w:rsidR="009E06A9" w:rsidRDefault="002F36F6"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Pr>
      </w:pPr>
      <w:r>
        <w:rPr>
          <w:rStyle w:val="default"/>
          <w:rFonts w:cs="FrankRuehl" w:hint="cs"/>
          <w:rtl/>
        </w:rPr>
        <w:t xml:space="preserve">נגיעות בנגיף נודה של מקרוברכיום רוזנברגיי </w:t>
      </w:r>
      <w:r w:rsidR="009E06A9">
        <w:rPr>
          <w:rStyle w:val="default"/>
          <w:rFonts w:cs="FrankRuehl" w:hint="cs"/>
          <w:rtl/>
        </w:rPr>
        <w:tab/>
      </w:r>
      <w:r>
        <w:rPr>
          <w:rStyle w:val="default"/>
          <w:rFonts w:cs="FrankRuehl"/>
        </w:rPr>
        <w:t xml:space="preserve">Infection with </w:t>
      </w:r>
      <w:r w:rsidRPr="002F36F6">
        <w:rPr>
          <w:rStyle w:val="default"/>
          <w:rFonts w:cs="FrankRuehl"/>
          <w:i/>
          <w:iCs/>
        </w:rPr>
        <w:t>Macrobrachium rosenbergii</w:t>
      </w:r>
      <w:r>
        <w:rPr>
          <w:rStyle w:val="default"/>
          <w:rFonts w:cs="FrankRuehl"/>
        </w:rPr>
        <w:t xml:space="preserve"> </w:t>
      </w:r>
    </w:p>
    <w:p w:rsidR="002F36F6" w:rsidRDefault="002F36F6"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(מחלת הזנב הלבן)</w:t>
      </w:r>
      <w:r>
        <w:rPr>
          <w:rStyle w:val="default"/>
          <w:rFonts w:cs="FrankRuehl"/>
          <w:rtl/>
        </w:rPr>
        <w:tab/>
      </w:r>
      <w:r>
        <w:rPr>
          <w:rStyle w:val="default"/>
          <w:rFonts w:cs="FrankRuehl"/>
        </w:rPr>
        <w:t>nodavirus (white tail disease)</w:t>
      </w:r>
    </w:p>
    <w:p w:rsidR="00DE2042" w:rsidRDefault="0008156E"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נגיעות בנגיף אירידשנטי מספר 1 של </w:t>
      </w:r>
      <w:r>
        <w:rPr>
          <w:rStyle w:val="default"/>
          <w:rFonts w:cs="FrankRuehl"/>
          <w:rtl/>
        </w:rPr>
        <w:tab/>
      </w:r>
      <w:r>
        <w:rPr>
          <w:rStyle w:val="default"/>
          <w:rFonts w:cs="FrankRuehl"/>
        </w:rPr>
        <w:t>Infection with Decapod iridescent virus 1 (DIV1)</w:t>
      </w:r>
    </w:p>
    <w:p w:rsidR="0008156E" w:rsidRDefault="0008156E" w:rsidP="0008156E">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rtl/>
        </w:rPr>
      </w:pPr>
      <w:r>
        <w:rPr>
          <w:rStyle w:val="default"/>
          <w:rFonts w:cs="FrankRuehl" w:hint="cs"/>
          <w:rtl/>
        </w:rPr>
        <w:t>מַעֲש</w:t>
      </w:r>
      <w:r w:rsidR="002B673E">
        <w:rPr>
          <w:rStyle w:val="default"/>
          <w:rFonts w:cs="FrankRuehl" w:hint="cs"/>
          <w:rtl/>
        </w:rPr>
        <w:t>ִׂ</w:t>
      </w:r>
      <w:r>
        <w:rPr>
          <w:rStyle w:val="default"/>
          <w:rFonts w:cs="FrankRuehl" w:hint="cs"/>
          <w:rtl/>
        </w:rPr>
        <w:t>יר</w:t>
      </w:r>
      <w:r w:rsidR="002B673E">
        <w:rPr>
          <w:rStyle w:val="default"/>
          <w:rFonts w:cs="FrankRuehl" w:hint="cs"/>
          <w:rtl/>
        </w:rPr>
        <w:t>ֵ</w:t>
      </w:r>
      <w:r>
        <w:rPr>
          <w:rStyle w:val="default"/>
          <w:rFonts w:cs="FrankRuehl" w:hint="cs"/>
          <w:rtl/>
        </w:rPr>
        <w:t>י ר</w:t>
      </w:r>
      <w:r w:rsidR="002B673E">
        <w:rPr>
          <w:rStyle w:val="default"/>
          <w:rFonts w:cs="FrankRuehl" w:hint="cs"/>
          <w:rtl/>
        </w:rPr>
        <w:t>ֶ</w:t>
      </w:r>
      <w:r>
        <w:rPr>
          <w:rStyle w:val="default"/>
          <w:rFonts w:cs="FrankRuehl" w:hint="cs"/>
          <w:rtl/>
        </w:rPr>
        <w:t>ג</w:t>
      </w:r>
      <w:r w:rsidR="002B673E">
        <w:rPr>
          <w:rStyle w:val="default"/>
          <w:rFonts w:cs="FrankRuehl" w:hint="cs"/>
          <w:rtl/>
        </w:rPr>
        <w:t>ֶ</w:t>
      </w:r>
      <w:r>
        <w:rPr>
          <w:rStyle w:val="default"/>
          <w:rFonts w:cs="FrankRuehl" w:hint="cs"/>
          <w:rtl/>
        </w:rPr>
        <w:t>ל</w:t>
      </w:r>
    </w:p>
    <w:p w:rsidR="0008156E" w:rsidRDefault="0008156E"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p>
    <w:p w:rsidR="002B673E" w:rsidRDefault="002B673E" w:rsidP="009E06A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p>
    <w:p w:rsidR="0000378C" w:rsidRDefault="0000378C">
      <w:pPr>
        <w:pStyle w:val="P00"/>
        <w:spacing w:before="72"/>
        <w:ind w:left="0" w:right="1134"/>
        <w:rPr>
          <w:rStyle w:val="default"/>
          <w:rFonts w:cs="FrankRuehl" w:hint="cs"/>
          <w:rtl/>
        </w:rPr>
      </w:pPr>
      <w:r>
        <w:rPr>
          <w:rStyle w:val="default"/>
          <w:rFonts w:cs="FrankRuehl"/>
          <w:rtl/>
        </w:rPr>
        <w:br w:type="page"/>
      </w:r>
    </w:p>
    <w:p w:rsidR="0000378C" w:rsidRDefault="0000378C" w:rsidP="00DB78C2">
      <w:pPr>
        <w:pStyle w:val="medium2-header"/>
        <w:keepLines w:val="0"/>
        <w:spacing w:before="72"/>
        <w:ind w:left="0" w:right="1134"/>
        <w:outlineLvl w:val="0"/>
        <w:rPr>
          <w:noProof/>
          <w:rtl/>
        </w:rPr>
      </w:pPr>
      <w:bookmarkStart w:id="87" w:name="med8"/>
      <w:bookmarkEnd w:id="87"/>
      <w:r>
        <w:rPr>
          <w:noProof/>
          <w:rtl/>
        </w:rPr>
        <w:t>ל</w:t>
      </w:r>
      <w:r>
        <w:rPr>
          <w:rFonts w:hint="cs"/>
          <w:noProof/>
          <w:rtl/>
        </w:rPr>
        <w:t>וח השוואה</w:t>
      </w:r>
    </w:p>
    <w:p w:rsidR="0000378C" w:rsidRDefault="0000378C">
      <w:pPr>
        <w:pStyle w:val="medium-header"/>
        <w:keepNext w:val="0"/>
        <w:keepLines w:val="0"/>
        <w:ind w:left="0" w:right="1134"/>
        <w:rPr>
          <w:rtl/>
        </w:rPr>
      </w:pPr>
    </w:p>
    <w:p w:rsidR="0000378C" w:rsidRPr="00F40386"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sz w:val="22"/>
          <w:szCs w:val="22"/>
          <w:rtl/>
        </w:rPr>
      </w:pPr>
      <w:r w:rsidRPr="00F40386">
        <w:rPr>
          <w:rStyle w:val="default"/>
          <w:rFonts w:cs="FrankRuehl"/>
          <w:sz w:val="22"/>
          <w:szCs w:val="22"/>
          <w:rtl/>
        </w:rPr>
        <w:t>ה</w:t>
      </w:r>
      <w:r w:rsidRPr="00F40386">
        <w:rPr>
          <w:rStyle w:val="default"/>
          <w:rFonts w:cs="FrankRuehl" w:hint="cs"/>
          <w:sz w:val="22"/>
          <w:szCs w:val="22"/>
          <w:rtl/>
        </w:rPr>
        <w:t>סעיף הקודם</w:t>
      </w:r>
      <w:r w:rsidRPr="00F40386">
        <w:rPr>
          <w:rStyle w:val="default"/>
          <w:rFonts w:cs="FrankRuehl"/>
          <w:sz w:val="22"/>
          <w:szCs w:val="22"/>
          <w:rtl/>
        </w:rPr>
        <w:tab/>
      </w:r>
      <w:r w:rsidRPr="00F40386">
        <w:rPr>
          <w:rStyle w:val="default"/>
          <w:rFonts w:cs="FrankRuehl" w:hint="cs"/>
          <w:sz w:val="22"/>
          <w:szCs w:val="22"/>
          <w:rtl/>
        </w:rPr>
        <w:t>הסעיף החדש</w:t>
      </w:r>
      <w:r w:rsidRPr="00F40386">
        <w:rPr>
          <w:rStyle w:val="default"/>
          <w:rFonts w:cs="FrankRuehl"/>
          <w:sz w:val="22"/>
          <w:szCs w:val="22"/>
          <w:rtl/>
        </w:rPr>
        <w:tab/>
      </w:r>
      <w:r w:rsidRPr="00F40386">
        <w:rPr>
          <w:rStyle w:val="default"/>
          <w:rFonts w:cs="FrankRuehl" w:hint="cs"/>
          <w:sz w:val="22"/>
          <w:szCs w:val="22"/>
          <w:rtl/>
        </w:rPr>
        <w:t>הסעיף הקודם</w:t>
      </w:r>
      <w:r w:rsidRPr="00F40386">
        <w:rPr>
          <w:rStyle w:val="default"/>
          <w:rFonts w:cs="FrankRuehl"/>
          <w:sz w:val="22"/>
          <w:szCs w:val="22"/>
          <w:rtl/>
        </w:rPr>
        <w:tab/>
      </w:r>
      <w:r w:rsidRPr="00F40386">
        <w:rPr>
          <w:rStyle w:val="default"/>
          <w:rFonts w:cs="FrankRuehl" w:hint="cs"/>
          <w:sz w:val="22"/>
          <w:szCs w:val="22"/>
          <w:rtl/>
        </w:rPr>
        <w:t>הסעיף החדש</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1</w:t>
      </w:r>
      <w:r>
        <w:rPr>
          <w:rStyle w:val="default"/>
          <w:rFonts w:cs="FrankRuehl"/>
          <w:rtl/>
        </w:rPr>
        <w:tab/>
      </w:r>
      <w:r>
        <w:rPr>
          <w:rStyle w:val="default"/>
          <w:rFonts w:cs="FrankRuehl" w:hint="cs"/>
          <w:rtl/>
        </w:rPr>
        <w:t>השם</w:t>
      </w:r>
      <w:r>
        <w:rPr>
          <w:rStyle w:val="default"/>
          <w:rFonts w:cs="FrankRuehl"/>
          <w:rtl/>
        </w:rPr>
        <w:tab/>
      </w:r>
      <w:r>
        <w:rPr>
          <w:rStyle w:val="default"/>
          <w:rFonts w:cs="FrankRuehl" w:hint="cs"/>
          <w:rtl/>
        </w:rPr>
        <w:t>16</w:t>
      </w:r>
      <w:r>
        <w:rPr>
          <w:rtl/>
        </w:rPr>
        <w:t> </w:t>
      </w:r>
      <w:r>
        <w:rPr>
          <w:rtl/>
        </w:rPr>
        <w:tab/>
      </w:r>
      <w:r>
        <w:rPr>
          <w:rStyle w:val="default"/>
          <w:rFonts w:cs="FrankRuehl"/>
          <w:rtl/>
        </w:rPr>
        <w:t>17</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2(1)</w:t>
      </w:r>
      <w:r>
        <w:rPr>
          <w:rStyle w:val="default"/>
          <w:rFonts w:cs="FrankRuehl"/>
          <w:rtl/>
        </w:rPr>
        <w:tab/>
      </w:r>
      <w:r>
        <w:rPr>
          <w:rStyle w:val="default"/>
          <w:rFonts w:cs="FrankRuehl" w:hint="cs"/>
          <w:rtl/>
        </w:rPr>
        <w:t>1, 16(א),</w:t>
      </w:r>
      <w:r>
        <w:rPr>
          <w:rStyle w:val="default"/>
          <w:rFonts w:cs="FrankRuehl"/>
          <w:rtl/>
        </w:rPr>
        <w:tab/>
      </w:r>
      <w:r>
        <w:rPr>
          <w:rStyle w:val="default"/>
          <w:rFonts w:cs="FrankRuehl" w:hint="cs"/>
          <w:rtl/>
        </w:rPr>
        <w:t>17(1)</w:t>
      </w:r>
      <w:r>
        <w:rPr>
          <w:rStyle w:val="default"/>
          <w:rFonts w:cs="FrankRuehl"/>
          <w:rtl/>
        </w:rPr>
        <w:t>—</w:t>
      </w:r>
      <w:r>
        <w:rPr>
          <w:rStyle w:val="default"/>
          <w:rFonts w:cs="FrankRuehl" w:hint="cs"/>
          <w:rtl/>
        </w:rPr>
        <w:t>(5)</w:t>
      </w:r>
      <w:r>
        <w:rPr>
          <w:rtl/>
        </w:rPr>
        <w:t> </w:t>
      </w:r>
      <w:r>
        <w:rPr>
          <w:rtl/>
        </w:rPr>
        <w:tab/>
      </w:r>
      <w:r>
        <w:rPr>
          <w:rStyle w:val="default"/>
          <w:rFonts w:cs="FrankRuehl"/>
          <w:rtl/>
        </w:rPr>
        <w:t>19</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ab/>
      </w:r>
      <w:r>
        <w:rPr>
          <w:rStyle w:val="default"/>
          <w:rFonts w:cs="FrankRuehl" w:hint="cs"/>
          <w:rtl/>
        </w:rPr>
        <w:t>תוספת ראשונה,</w:t>
      </w:r>
      <w:r>
        <w:rPr>
          <w:rStyle w:val="default"/>
          <w:rFonts w:cs="FrankRuehl"/>
          <w:rtl/>
        </w:rPr>
        <w:tab/>
      </w:r>
      <w:r>
        <w:rPr>
          <w:rStyle w:val="default"/>
          <w:rFonts w:cs="FrankRuehl" w:hint="cs"/>
          <w:rtl/>
        </w:rPr>
        <w:t>17(6)</w:t>
      </w:r>
      <w:r>
        <w:rPr>
          <w:rtl/>
        </w:rPr>
        <w:t> </w:t>
      </w:r>
      <w:r>
        <w:rPr>
          <w:rtl/>
        </w:rPr>
        <w:t> </w:t>
      </w:r>
      <w:r>
        <w:rPr>
          <w:rtl/>
        </w:rPr>
        <w:tab/>
      </w:r>
      <w:r>
        <w:rPr>
          <w:rStyle w:val="default"/>
          <w:rFonts w:cs="FrankRuehl"/>
          <w:rtl/>
        </w:rPr>
        <w:t>20</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ab/>
      </w:r>
      <w:r>
        <w:rPr>
          <w:rStyle w:val="default"/>
          <w:rFonts w:cs="FrankRuehl" w:hint="cs"/>
          <w:rtl/>
        </w:rPr>
        <w:t>תוספת שניה</w:t>
      </w:r>
      <w:r>
        <w:rPr>
          <w:rStyle w:val="default"/>
          <w:rFonts w:cs="FrankRuehl"/>
          <w:rtl/>
        </w:rPr>
        <w:tab/>
      </w:r>
      <w:r>
        <w:rPr>
          <w:rStyle w:val="default"/>
          <w:rFonts w:cs="FrankRuehl" w:hint="cs"/>
          <w:rtl/>
        </w:rPr>
        <w:t>18</w:t>
      </w:r>
      <w:r>
        <w:rPr>
          <w:rtl/>
        </w:rPr>
        <w:t> </w:t>
      </w:r>
      <w:r>
        <w:rPr>
          <w:rtl/>
        </w:rPr>
        <w:tab/>
      </w:r>
      <w:r>
        <w:rPr>
          <w:rStyle w:val="default"/>
          <w:rFonts w:cs="FrankRuehl"/>
          <w:rtl/>
        </w:rPr>
        <w:t>20</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2(2)</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19</w:t>
      </w:r>
      <w:r>
        <w:rPr>
          <w:rStyle w:val="default"/>
          <w:rFonts w:cs="FrankRuehl"/>
          <w:rtl/>
        </w:rPr>
        <w:tab/>
      </w:r>
      <w:r>
        <w:rPr>
          <w:rStyle w:val="default"/>
          <w:rFonts w:cs="FrankRuehl" w:hint="cs"/>
          <w:rtl/>
        </w:rPr>
        <w:t>21</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2(3)</w:t>
      </w:r>
      <w:r>
        <w:rPr>
          <w:rStyle w:val="default"/>
          <w:rFonts w:cs="FrankRuehl"/>
          <w:rtl/>
        </w:rPr>
        <w:tab/>
      </w:r>
      <w:r>
        <w:rPr>
          <w:rStyle w:val="default"/>
          <w:rFonts w:cs="FrankRuehl" w:hint="cs"/>
          <w:rtl/>
        </w:rPr>
        <w:t>3</w:t>
      </w:r>
      <w:r>
        <w:rPr>
          <w:rStyle w:val="default"/>
          <w:rFonts w:cs="FrankRuehl"/>
          <w:rtl/>
        </w:rPr>
        <w:tab/>
      </w:r>
      <w:r>
        <w:rPr>
          <w:rStyle w:val="default"/>
          <w:rFonts w:cs="FrankRuehl" w:hint="cs"/>
          <w:rtl/>
        </w:rPr>
        <w:t>20(א)</w:t>
      </w:r>
      <w:r>
        <w:rPr>
          <w:rStyle w:val="default"/>
          <w:rFonts w:cs="FrankRuehl"/>
          <w:rtl/>
        </w:rPr>
        <w:t>–</w:t>
      </w:r>
      <w:r>
        <w:rPr>
          <w:rStyle w:val="default"/>
          <w:rFonts w:cs="FrankRuehl" w:hint="cs"/>
          <w:rtl/>
        </w:rPr>
        <w:t>(ח), (י)</w:t>
      </w:r>
      <w:r>
        <w:rPr>
          <w:rStyle w:val="default"/>
          <w:rFonts w:cs="FrankRuehl"/>
          <w:rtl/>
        </w:rPr>
        <w:t>–</w:t>
      </w:r>
      <w:r>
        <w:rPr>
          <w:rStyle w:val="default"/>
          <w:rFonts w:cs="FrankRuehl" w:hint="cs"/>
          <w:rtl/>
        </w:rPr>
        <w:t>(טו)</w:t>
      </w:r>
      <w:r>
        <w:rPr>
          <w:rtl/>
        </w:rPr>
        <w:t> </w:t>
      </w:r>
      <w:r>
        <w:rPr>
          <w:rtl/>
        </w:rPr>
        <w:t> </w:t>
      </w:r>
      <w:r>
        <w:rPr>
          <w:rStyle w:val="default"/>
          <w:rFonts w:cs="FrankRuehl"/>
          <w:rtl/>
        </w:rPr>
        <w:t>22</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3</w:t>
      </w:r>
      <w:r>
        <w:rPr>
          <w:rStyle w:val="default"/>
          <w:rFonts w:cs="FrankRuehl"/>
          <w:rtl/>
        </w:rPr>
        <w:tab/>
      </w:r>
      <w:r>
        <w:rPr>
          <w:rStyle w:val="default"/>
          <w:rFonts w:cs="FrankRuehl" w:hint="cs"/>
          <w:rtl/>
        </w:rPr>
        <w:t>4</w:t>
      </w:r>
      <w:r>
        <w:rPr>
          <w:rStyle w:val="default"/>
          <w:rFonts w:cs="FrankRuehl"/>
          <w:rtl/>
        </w:rPr>
        <w:tab/>
      </w:r>
      <w:r>
        <w:rPr>
          <w:rStyle w:val="default"/>
          <w:rFonts w:cs="FrankRuehl" w:hint="cs"/>
          <w:rtl/>
        </w:rPr>
        <w:t>20(ט)</w:t>
      </w:r>
      <w:r>
        <w:rPr>
          <w:rStyle w:val="default"/>
          <w:rFonts w:cs="FrankRuehl"/>
          <w:rtl/>
        </w:rPr>
        <w:tab/>
      </w:r>
      <w:r>
        <w:rPr>
          <w:rStyle w:val="default"/>
          <w:rFonts w:cs="FrankRuehl" w:hint="cs"/>
          <w:rtl/>
        </w:rPr>
        <w:t>23</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4</w:t>
      </w: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21</w:t>
      </w:r>
      <w:r>
        <w:rPr>
          <w:rtl/>
        </w:rPr>
        <w:t> </w:t>
      </w:r>
      <w:r>
        <w:rPr>
          <w:rtl/>
        </w:rPr>
        <w:tab/>
      </w:r>
      <w:r>
        <w:rPr>
          <w:rStyle w:val="default"/>
          <w:rFonts w:cs="FrankRuehl"/>
          <w:rtl/>
        </w:rPr>
        <w:t>24</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5</w:t>
      </w:r>
      <w:r>
        <w:rPr>
          <w:rStyle w:val="default"/>
          <w:rFonts w:cs="FrankRuehl"/>
          <w:rtl/>
        </w:rPr>
        <w:tab/>
      </w:r>
      <w:r>
        <w:rPr>
          <w:rStyle w:val="default"/>
          <w:rFonts w:cs="FrankRuehl" w:hint="cs"/>
          <w:rtl/>
        </w:rPr>
        <w:t>6</w:t>
      </w:r>
      <w:r>
        <w:rPr>
          <w:rStyle w:val="default"/>
          <w:rFonts w:cs="FrankRuehl"/>
          <w:rtl/>
        </w:rPr>
        <w:tab/>
      </w:r>
      <w:r>
        <w:rPr>
          <w:rStyle w:val="default"/>
          <w:rFonts w:cs="FrankRuehl" w:hint="cs"/>
          <w:rtl/>
        </w:rPr>
        <w:t>22(1)</w:t>
      </w:r>
      <w:r>
        <w:rPr>
          <w:rStyle w:val="default"/>
          <w:rFonts w:cs="FrankRuehl"/>
          <w:rtl/>
        </w:rPr>
        <w:tab/>
      </w:r>
      <w:r>
        <w:rPr>
          <w:rStyle w:val="default"/>
          <w:rFonts w:cs="FrankRuehl" w:hint="cs"/>
          <w:rtl/>
        </w:rPr>
        <w:t>25</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6</w:t>
      </w:r>
      <w:r>
        <w:rPr>
          <w:rStyle w:val="default"/>
          <w:rFonts w:cs="FrankRuehl"/>
          <w:rtl/>
        </w:rPr>
        <w:tab/>
      </w:r>
      <w:r>
        <w:rPr>
          <w:rStyle w:val="default"/>
          <w:rFonts w:cs="FrankRuehl" w:hint="cs"/>
          <w:rtl/>
        </w:rPr>
        <w:t>7</w:t>
      </w:r>
      <w:r>
        <w:rPr>
          <w:rStyle w:val="default"/>
          <w:rFonts w:cs="FrankRuehl"/>
          <w:rtl/>
        </w:rPr>
        <w:tab/>
      </w:r>
      <w:r>
        <w:rPr>
          <w:rStyle w:val="default"/>
          <w:rFonts w:cs="FrankRuehl" w:hint="cs"/>
          <w:rtl/>
        </w:rPr>
        <w:t>22(2)</w:t>
      </w:r>
      <w:r>
        <w:rPr>
          <w:rtl/>
        </w:rPr>
        <w:t> </w:t>
      </w:r>
      <w:r>
        <w:rPr>
          <w:rtl/>
        </w:rPr>
        <w:tab/>
      </w:r>
      <w:r>
        <w:rPr>
          <w:rStyle w:val="default"/>
          <w:rFonts w:cs="FrankRuehl"/>
          <w:rtl/>
        </w:rPr>
        <w:t>26(</w:t>
      </w:r>
      <w:r>
        <w:rPr>
          <w:rStyle w:val="default"/>
          <w:rFonts w:cs="FrankRuehl" w:hint="cs"/>
          <w:rtl/>
        </w:rPr>
        <w:t>א)</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7</w:t>
      </w:r>
      <w:r>
        <w:rPr>
          <w:rStyle w:val="default"/>
          <w:rFonts w:cs="FrankRuehl"/>
          <w:rtl/>
        </w:rPr>
        <w:tab/>
      </w:r>
      <w:r>
        <w:rPr>
          <w:rStyle w:val="default"/>
          <w:rFonts w:cs="FrankRuehl" w:hint="cs"/>
          <w:rtl/>
        </w:rPr>
        <w:t>8</w:t>
      </w:r>
      <w:r>
        <w:rPr>
          <w:rStyle w:val="default"/>
          <w:rFonts w:cs="FrankRuehl"/>
          <w:rtl/>
        </w:rPr>
        <w:tab/>
      </w:r>
      <w:r>
        <w:rPr>
          <w:rStyle w:val="default"/>
          <w:rFonts w:cs="FrankRuehl" w:hint="cs"/>
          <w:rtl/>
        </w:rPr>
        <w:t>23(1), (2)</w:t>
      </w:r>
      <w:r>
        <w:rPr>
          <w:rtl/>
        </w:rPr>
        <w:t> </w:t>
      </w:r>
      <w:r>
        <w:rPr>
          <w:rtl/>
        </w:rPr>
        <w:tab/>
      </w:r>
      <w:r>
        <w:rPr>
          <w:rStyle w:val="default"/>
          <w:rFonts w:cs="FrankRuehl"/>
          <w:rtl/>
        </w:rPr>
        <w:t>28</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8</w:t>
      </w:r>
      <w:r>
        <w:rPr>
          <w:rStyle w:val="default"/>
          <w:rFonts w:cs="FrankRuehl"/>
          <w:rtl/>
        </w:rPr>
        <w:tab/>
      </w:r>
      <w:r>
        <w:rPr>
          <w:rStyle w:val="default"/>
          <w:rFonts w:cs="FrankRuehl" w:hint="cs"/>
          <w:rtl/>
        </w:rPr>
        <w:t>9</w:t>
      </w:r>
      <w:r>
        <w:rPr>
          <w:rStyle w:val="default"/>
          <w:rFonts w:cs="FrankRuehl"/>
          <w:rtl/>
        </w:rPr>
        <w:tab/>
      </w:r>
      <w:r>
        <w:rPr>
          <w:rStyle w:val="default"/>
          <w:rFonts w:cs="FrankRuehl" w:hint="cs"/>
          <w:rtl/>
        </w:rPr>
        <w:t>23(3)</w:t>
      </w:r>
      <w:r>
        <w:rPr>
          <w:rStyle w:val="default"/>
          <w:rFonts w:cs="FrankRuehl"/>
          <w:rtl/>
        </w:rPr>
        <w:tab/>
      </w:r>
      <w:r>
        <w:rPr>
          <w:rStyle w:val="default"/>
          <w:rFonts w:cs="FrankRuehl" w:hint="cs"/>
          <w:rtl/>
        </w:rPr>
        <w:t>27</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9</w:t>
      </w:r>
      <w:r>
        <w:rPr>
          <w:rStyle w:val="default"/>
          <w:rFonts w:cs="FrankRuehl"/>
          <w:rtl/>
        </w:rPr>
        <w:tab/>
      </w:r>
      <w:r>
        <w:rPr>
          <w:rStyle w:val="default"/>
          <w:rFonts w:cs="FrankRuehl" w:hint="cs"/>
          <w:rtl/>
        </w:rPr>
        <w:t>10</w:t>
      </w:r>
      <w:r>
        <w:rPr>
          <w:rStyle w:val="default"/>
          <w:rFonts w:cs="FrankRuehl"/>
          <w:rtl/>
        </w:rPr>
        <w:tab/>
      </w:r>
      <w:r>
        <w:rPr>
          <w:rStyle w:val="default"/>
          <w:rFonts w:cs="FrankRuehl" w:hint="cs"/>
          <w:rtl/>
        </w:rPr>
        <w:t>23(4)</w:t>
      </w:r>
      <w:r>
        <w:rPr>
          <w:rStyle w:val="default"/>
          <w:rFonts w:cs="FrankRuehl"/>
          <w:rtl/>
        </w:rPr>
        <w:tab/>
      </w:r>
      <w:r>
        <w:rPr>
          <w:rStyle w:val="default"/>
          <w:rFonts w:cs="FrankRuehl" w:hint="cs"/>
          <w:rtl/>
        </w:rPr>
        <w:t>26(ב)</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10</w:t>
      </w:r>
      <w:r>
        <w:rPr>
          <w:rStyle w:val="default"/>
          <w:rFonts w:cs="FrankRuehl"/>
          <w:rtl/>
        </w:rPr>
        <w:tab/>
      </w:r>
      <w:r>
        <w:rPr>
          <w:rStyle w:val="default"/>
          <w:rFonts w:cs="FrankRuehl" w:hint="cs"/>
          <w:rtl/>
        </w:rPr>
        <w:t>11</w:t>
      </w:r>
      <w:r>
        <w:rPr>
          <w:rStyle w:val="default"/>
          <w:rFonts w:cs="FrankRuehl"/>
          <w:rtl/>
        </w:rPr>
        <w:tab/>
      </w:r>
      <w:r>
        <w:rPr>
          <w:rStyle w:val="default"/>
          <w:rFonts w:cs="FrankRuehl" w:hint="cs"/>
          <w:rtl/>
        </w:rPr>
        <w:t>24</w:t>
      </w:r>
      <w:r>
        <w:rPr>
          <w:rtl/>
        </w:rPr>
        <w:t> </w:t>
      </w:r>
      <w:r>
        <w:rPr>
          <w:rtl/>
        </w:rPr>
        <w:tab/>
      </w:r>
      <w:r>
        <w:rPr>
          <w:rStyle w:val="default"/>
          <w:rFonts w:cs="FrankRuehl"/>
          <w:rtl/>
        </w:rPr>
        <w:t>29</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11</w:t>
      </w:r>
      <w:r>
        <w:rPr>
          <w:rStyle w:val="default"/>
          <w:rFonts w:cs="FrankRuehl"/>
          <w:rtl/>
        </w:rPr>
        <w:tab/>
      </w:r>
      <w:r>
        <w:rPr>
          <w:rStyle w:val="default"/>
          <w:rFonts w:cs="FrankRuehl" w:hint="cs"/>
          <w:rtl/>
        </w:rPr>
        <w:t>12</w:t>
      </w:r>
      <w:r>
        <w:rPr>
          <w:rStyle w:val="default"/>
          <w:rFonts w:cs="FrankRuehl"/>
          <w:rtl/>
        </w:rPr>
        <w:tab/>
      </w:r>
      <w:r>
        <w:rPr>
          <w:rStyle w:val="default"/>
          <w:rFonts w:cs="FrankRuehl" w:hint="cs"/>
          <w:rtl/>
        </w:rPr>
        <w:t>25</w:t>
      </w:r>
      <w:r>
        <w:rPr>
          <w:rtl/>
        </w:rPr>
        <w:t> </w:t>
      </w:r>
      <w:r>
        <w:rPr>
          <w:rtl/>
        </w:rPr>
        <w:tab/>
      </w:r>
      <w:r>
        <w:rPr>
          <w:rStyle w:val="default"/>
          <w:rFonts w:cs="FrankRuehl"/>
          <w:rtl/>
        </w:rPr>
        <w:t>30</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12</w:t>
      </w:r>
      <w:r>
        <w:rPr>
          <w:rStyle w:val="default"/>
          <w:rFonts w:cs="FrankRuehl"/>
          <w:rtl/>
        </w:rPr>
        <w:tab/>
      </w:r>
      <w:r>
        <w:rPr>
          <w:rStyle w:val="default"/>
          <w:rFonts w:cs="FrankRuehl" w:hint="cs"/>
          <w:rtl/>
        </w:rPr>
        <w:t>13</w:t>
      </w:r>
      <w:r>
        <w:rPr>
          <w:rStyle w:val="default"/>
          <w:rFonts w:cs="FrankRuehl"/>
          <w:rtl/>
        </w:rPr>
        <w:tab/>
      </w:r>
      <w:r>
        <w:rPr>
          <w:rStyle w:val="default"/>
          <w:rFonts w:cs="FrankRuehl" w:hint="cs"/>
          <w:rtl/>
        </w:rPr>
        <w:t>26</w:t>
      </w:r>
      <w:r>
        <w:rPr>
          <w:rtl/>
        </w:rPr>
        <w:t> </w:t>
      </w:r>
      <w:r>
        <w:rPr>
          <w:rtl/>
        </w:rPr>
        <w:tab/>
      </w:r>
      <w:r>
        <w:rPr>
          <w:rStyle w:val="default"/>
          <w:rFonts w:cs="FrankRuehl"/>
          <w:rtl/>
        </w:rPr>
        <w:t>31</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13</w:t>
      </w:r>
      <w:r>
        <w:rPr>
          <w:rStyle w:val="default"/>
          <w:rFonts w:cs="FrankRuehl"/>
          <w:rtl/>
        </w:rPr>
        <w:tab/>
      </w:r>
      <w:r>
        <w:rPr>
          <w:rStyle w:val="default"/>
          <w:rFonts w:cs="FrankRuehl" w:hint="cs"/>
          <w:rtl/>
        </w:rPr>
        <w:t>14</w:t>
      </w:r>
      <w:r>
        <w:rPr>
          <w:rStyle w:val="default"/>
          <w:rFonts w:cs="FrankRuehl"/>
          <w:rtl/>
        </w:rPr>
        <w:tab/>
      </w:r>
      <w:r>
        <w:rPr>
          <w:rStyle w:val="default"/>
          <w:rFonts w:cs="FrankRuehl" w:hint="cs"/>
          <w:rtl/>
        </w:rPr>
        <w:t>27</w:t>
      </w:r>
      <w:r>
        <w:rPr>
          <w:rtl/>
        </w:rPr>
        <w:t> </w:t>
      </w:r>
      <w:r>
        <w:rPr>
          <w:rtl/>
        </w:rPr>
        <w:tab/>
      </w:r>
      <w:r>
        <w:rPr>
          <w:rStyle w:val="default"/>
          <w:rFonts w:cs="FrankRuehl"/>
          <w:rtl/>
        </w:rPr>
        <w:t>32</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14</w:t>
      </w:r>
      <w:r>
        <w:rPr>
          <w:rStyle w:val="default"/>
          <w:rFonts w:cs="FrankRuehl"/>
          <w:rtl/>
        </w:rPr>
        <w:tab/>
      </w:r>
      <w:r>
        <w:rPr>
          <w:rStyle w:val="default"/>
          <w:rFonts w:cs="FrankRuehl" w:hint="cs"/>
          <w:rtl/>
        </w:rPr>
        <w:t>15</w:t>
      </w:r>
      <w:r>
        <w:rPr>
          <w:rStyle w:val="default"/>
          <w:rFonts w:cs="FrankRuehl"/>
          <w:rtl/>
        </w:rPr>
        <w:tab/>
      </w:r>
      <w:r>
        <w:rPr>
          <w:rStyle w:val="default"/>
          <w:rFonts w:cs="FrankRuehl" w:hint="cs"/>
          <w:rtl/>
        </w:rPr>
        <w:t>28</w:t>
      </w:r>
      <w:r>
        <w:rPr>
          <w:rtl/>
        </w:rPr>
        <w:t> </w:t>
      </w:r>
      <w:r>
        <w:rPr>
          <w:rtl/>
        </w:rPr>
        <w:tab/>
      </w:r>
      <w:r>
        <w:rPr>
          <w:rStyle w:val="default"/>
          <w:rFonts w:cs="FrankRuehl"/>
          <w:rtl/>
        </w:rPr>
        <w:t>33</w:t>
      </w:r>
    </w:p>
    <w:p w:rsidR="0000378C" w:rsidRDefault="0000378C">
      <w:pPr>
        <w:pStyle w:val="medium-header"/>
        <w:keepNext w:val="0"/>
        <w:keepLines w:val="0"/>
        <w:tabs>
          <w:tab w:val="clear" w:pos="624"/>
          <w:tab w:val="clear" w:pos="1021"/>
          <w:tab w:val="clear" w:pos="1474"/>
          <w:tab w:val="clear" w:pos="1928"/>
          <w:tab w:val="clear" w:pos="2381"/>
          <w:tab w:val="left" w:pos="1418"/>
          <w:tab w:val="left" w:pos="4253"/>
        </w:tabs>
        <w:ind w:left="0" w:right="1134"/>
        <w:jc w:val="both"/>
        <w:rPr>
          <w:rStyle w:val="default"/>
          <w:rFonts w:cs="FrankRuehl"/>
          <w:rtl/>
        </w:rPr>
      </w:pPr>
      <w:r>
        <w:rPr>
          <w:rStyle w:val="default"/>
          <w:rFonts w:cs="FrankRuehl"/>
          <w:rtl/>
        </w:rPr>
        <w:t>15</w:t>
      </w:r>
      <w:r>
        <w:rPr>
          <w:rStyle w:val="default"/>
          <w:rFonts w:cs="FrankRuehl"/>
          <w:rtl/>
        </w:rPr>
        <w:tab/>
      </w:r>
      <w:r>
        <w:rPr>
          <w:rStyle w:val="default"/>
          <w:rFonts w:cs="FrankRuehl" w:hint="cs"/>
          <w:rtl/>
        </w:rPr>
        <w:t>16</w:t>
      </w:r>
      <w:r>
        <w:rPr>
          <w:rStyle w:val="default"/>
          <w:rFonts w:cs="FrankRuehl"/>
          <w:rtl/>
        </w:rPr>
        <w:tab/>
      </w:r>
      <w:r>
        <w:rPr>
          <w:rStyle w:val="default"/>
          <w:rFonts w:cs="FrankRuehl" w:hint="cs"/>
          <w:rtl/>
        </w:rPr>
        <w:t>29</w:t>
      </w:r>
      <w:r>
        <w:rPr>
          <w:rtl/>
        </w:rPr>
        <w:t> </w:t>
      </w:r>
      <w:r>
        <w:rPr>
          <w:rtl/>
        </w:rPr>
        <w:tab/>
      </w:r>
      <w:r>
        <w:rPr>
          <w:rFonts w:hint="cs"/>
          <w:rtl/>
        </w:rPr>
        <w:t>--</w:t>
      </w:r>
      <w:r>
        <w:rPr>
          <w:rtl/>
        </w:rPr>
        <w:t> </w:t>
      </w:r>
      <w:r>
        <w:rPr>
          <w:rStyle w:val="default"/>
          <w:rFonts w:cs="FrankRuehl"/>
          <w:rtl/>
        </w:rPr>
        <w:t>—</w:t>
      </w:r>
      <w:r>
        <w:rPr>
          <w:rStyle w:val="default"/>
          <w:rFonts w:cs="FrankRuehl"/>
          <w:rtl/>
        </w:rPr>
        <w:tab/>
      </w:r>
      <w:r>
        <w:rPr>
          <w:rStyle w:val="default"/>
          <w:rFonts w:cs="FrankRuehl"/>
          <w:rtl/>
        </w:rPr>
        <w:tab/>
      </w:r>
      <w:r>
        <w:rPr>
          <w:rtl/>
        </w:rPr>
        <w:t> </w:t>
      </w:r>
      <w:r>
        <w:rPr>
          <w:rtl/>
        </w:rPr>
        <w:t> </w:t>
      </w:r>
    </w:p>
    <w:p w:rsidR="0000378C" w:rsidRDefault="0000378C">
      <w:pPr>
        <w:pStyle w:val="P00"/>
        <w:spacing w:before="72"/>
        <w:ind w:left="0" w:right="1134"/>
        <w:rPr>
          <w:rStyle w:val="default"/>
          <w:rFonts w:cs="FrankRuehl"/>
          <w:rtl/>
        </w:rPr>
      </w:pPr>
    </w:p>
    <w:p w:rsidR="0000378C" w:rsidRDefault="0000378C">
      <w:pPr>
        <w:pStyle w:val="P00"/>
        <w:spacing w:before="72"/>
        <w:ind w:left="0" w:right="1134"/>
        <w:rPr>
          <w:rStyle w:val="default"/>
          <w:rFonts w:cs="FrankRuehl"/>
          <w:rtl/>
        </w:rPr>
      </w:pPr>
    </w:p>
    <w:p w:rsidR="0000378C" w:rsidRDefault="0000378C">
      <w:pPr>
        <w:pStyle w:val="P00"/>
        <w:spacing w:before="72"/>
        <w:ind w:left="0" w:right="1134"/>
        <w:rPr>
          <w:rStyle w:val="default"/>
          <w:rFonts w:cs="FrankRuehl"/>
          <w:rtl/>
        </w:rPr>
      </w:pPr>
      <w:bookmarkStart w:id="88" w:name="LawPartEnd"/>
    </w:p>
    <w:bookmarkEnd w:id="88"/>
    <w:p w:rsidR="00444E53" w:rsidRDefault="00444E53">
      <w:pPr>
        <w:pStyle w:val="P00"/>
        <w:spacing w:before="72"/>
        <w:ind w:left="0" w:right="1134"/>
        <w:rPr>
          <w:rStyle w:val="default"/>
          <w:rFonts w:cs="FrankRuehl"/>
          <w:rtl/>
        </w:rPr>
      </w:pPr>
    </w:p>
    <w:p w:rsidR="00444E53" w:rsidRDefault="00444E53" w:rsidP="00444E53">
      <w:pPr>
        <w:pStyle w:val="P00"/>
        <w:spacing w:before="72"/>
        <w:ind w:left="0" w:right="1134"/>
        <w:jc w:val="center"/>
        <w:rPr>
          <w:rStyle w:val="default"/>
          <w:rFonts w:cs="David"/>
          <w:color w:val="0000FF"/>
          <w:szCs w:val="24"/>
          <w:u w:val="single"/>
          <w:rtl/>
        </w:rPr>
      </w:pPr>
      <w:hyperlink r:id="rId137" w:history="1">
        <w:r>
          <w:rPr>
            <w:rStyle w:val="Hyperlink"/>
            <w:rFonts w:cs="David"/>
            <w:noProof w:val="0"/>
            <w:sz w:val="22"/>
            <w:szCs w:val="24"/>
            <w:rtl/>
          </w:rPr>
          <w:t>הודעה למנויים על עריכה ושינויים במסמכי פסיקה, חקיקה ועוד באתר נבו - הקש כאן</w:t>
        </w:r>
      </w:hyperlink>
    </w:p>
    <w:p w:rsidR="007B7669" w:rsidRDefault="007B7669" w:rsidP="00444E53">
      <w:pPr>
        <w:pStyle w:val="P00"/>
        <w:spacing w:before="72"/>
        <w:ind w:left="0" w:right="1134"/>
        <w:jc w:val="center"/>
        <w:rPr>
          <w:rStyle w:val="default"/>
          <w:rFonts w:cs="David"/>
          <w:color w:val="0000FF"/>
          <w:szCs w:val="24"/>
          <w:u w:val="single"/>
          <w:rtl/>
        </w:rPr>
      </w:pPr>
    </w:p>
    <w:sectPr w:rsidR="007B7669">
      <w:headerReference w:type="even" r:id="rId138"/>
      <w:headerReference w:type="default" r:id="rId139"/>
      <w:footerReference w:type="even" r:id="rId140"/>
      <w:footerReference w:type="default" r:id="rId1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05B3" w:rsidRDefault="005E05B3">
      <w:r>
        <w:separator/>
      </w:r>
    </w:p>
  </w:endnote>
  <w:endnote w:type="continuationSeparator" w:id="0">
    <w:p w:rsidR="005E05B3" w:rsidRDefault="005E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DD2" w:rsidRDefault="00E31DD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31DD2" w:rsidRDefault="00E31D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31DD2" w:rsidRDefault="00E31D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1FE7">
      <w:rPr>
        <w:rFonts w:cs="TopType Jerushalmi"/>
        <w:noProof/>
        <w:color w:val="000000"/>
        <w:sz w:val="14"/>
        <w:szCs w:val="14"/>
      </w:rPr>
      <w:t>Z:\000-law\yael\2015\2015-09-24\212_001.doc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DD2" w:rsidRDefault="00E31DD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A03F2">
      <w:rPr>
        <w:rFonts w:hAnsi="FrankRuehl"/>
        <w:noProof/>
        <w:sz w:val="24"/>
        <w:szCs w:val="24"/>
        <w:rtl/>
      </w:rPr>
      <w:t>18</w:t>
    </w:r>
    <w:r>
      <w:rPr>
        <w:rFonts w:hAnsi="FrankRuehl"/>
        <w:sz w:val="24"/>
        <w:szCs w:val="24"/>
        <w:rtl/>
      </w:rPr>
      <w:fldChar w:fldCharType="end"/>
    </w:r>
  </w:p>
  <w:p w:rsidR="00E31DD2" w:rsidRDefault="00E31D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31DD2" w:rsidRDefault="00E31D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1FE7">
      <w:rPr>
        <w:rFonts w:cs="TopType Jerushalmi"/>
        <w:noProof/>
        <w:color w:val="000000"/>
        <w:sz w:val="14"/>
        <w:szCs w:val="14"/>
      </w:rPr>
      <w:t>Z:\000-law\yael\2015\2015-09-24\212_001.doc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05B3" w:rsidRDefault="005E05B3">
      <w:pPr>
        <w:spacing w:before="60" w:line="240" w:lineRule="auto"/>
        <w:ind w:right="1134"/>
      </w:pPr>
      <w:r>
        <w:separator/>
      </w:r>
    </w:p>
  </w:footnote>
  <w:footnote w:type="continuationSeparator" w:id="0">
    <w:p w:rsidR="005E05B3" w:rsidRDefault="005E05B3">
      <w:pPr>
        <w:spacing w:before="60" w:line="240" w:lineRule="auto"/>
        <w:ind w:right="1134"/>
      </w:pPr>
      <w:r>
        <w:separator/>
      </w:r>
    </w:p>
  </w:footnote>
  <w:footnote w:id="1">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Fonts w:cs="David"/>
          <w:noProof w:val="0"/>
          <w:sz w:val="20"/>
          <w:szCs w:val="20"/>
        </w:rPr>
        <w:t>*</w:t>
      </w:r>
      <w:r>
        <w:rPr>
          <w:rFonts w:hint="cs"/>
          <w:rtl/>
        </w:rPr>
        <w:t xml:space="preserve"> פורסמה </w:t>
      </w:r>
      <w:hyperlink r:id="rId1" w:history="1">
        <w:r>
          <w:rPr>
            <w:rStyle w:val="Hyperlink"/>
            <w:rFonts w:hint="cs"/>
            <w:rtl/>
          </w:rPr>
          <w:t>ס"ח תשמ"ה מס' 1141</w:t>
        </w:r>
      </w:hyperlink>
      <w:r>
        <w:rPr>
          <w:rFonts w:hint="cs"/>
          <w:rtl/>
        </w:rPr>
        <w:t xml:space="preserve"> מיום 8.4.1985 עמ' 84; תחילתה ביום 1.6.1985.</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284" w:right="1134"/>
        <w:rPr>
          <w:rFonts w:hint="cs"/>
          <w:rtl/>
        </w:rPr>
      </w:pPr>
      <w:r>
        <w:rPr>
          <w:rFonts w:hint="cs"/>
          <w:rtl/>
        </w:rPr>
        <w:t>הנוסח נקבע בוועדת החוקה חוק ומשפט של הכנסת בתוקף סמכותה לפי סעיף 16 לפקודת סדרי השלטון והמשפט, תש"ח-1948 ביום 26.3.1985. נוסח זה בא במקום פקודת מחלות בעלי חיים, 1945: ע"ר 1945, תוס' 1, עמ' 201; ס"ח תש"י, עמ' 313; ק"ת תשי"ב, עמ' 573; תשט"ו, עמ' 946; תשט"ז, עמ' 243; תשי"ז, עמ' 780; תשי"ט, עמ' 703, עמ' 1179; תש"ך, עמ' 1176, עמ' 1332; תשכ"א, עמ' 2737; תשכ"ב, עמ' 77; תשכ"ג, עמ' 1096; תשכ"ד, עמ' 153, עמ' 1571; תשכ"ו, עמ' 26; תשכ"ז, עמ' 2748 (3444); תש"ל, עמ' 1220; תשל"ב, עמ' 1507; תשל"ג, עמד 664; תשל"ד, עמ' 1177; תשל"ב, עמ' 972; תשל"ז, עמ' 318; תשל"ט, עמ' 184; תש"ם, עמ' 247; תשמ"ב, עמ' 344, עמ' 850; תשמ"ג, עמ' 887, עמ' 1796.</w:t>
      </w:r>
    </w:p>
    <w:p w:rsidR="00EF3846"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תוקנה </w:t>
      </w:r>
      <w:hyperlink r:id="rId2" w:history="1">
        <w:r>
          <w:rPr>
            <w:rStyle w:val="Hyperlink"/>
            <w:rFonts w:hint="cs"/>
            <w:rtl/>
          </w:rPr>
          <w:t>ק"ת תשמ"ח מס' 5058</w:t>
        </w:r>
      </w:hyperlink>
      <w:r>
        <w:rPr>
          <w:rFonts w:hint="cs"/>
          <w:rtl/>
        </w:rPr>
        <w:t xml:space="preserve"> מיום 7.10.1987 עמ' 27 </w:t>
      </w:r>
      <w:r>
        <w:rPr>
          <w:rtl/>
        </w:rPr>
        <w:t>–</w:t>
      </w:r>
      <w:r>
        <w:rPr>
          <w:rFonts w:hint="cs"/>
          <w:rtl/>
        </w:rPr>
        <w:t xml:space="preserve"> צו תשמ"ח-1987.</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00EF3846">
          <w:rPr>
            <w:rStyle w:val="Hyperlink"/>
            <w:rFonts w:hint="cs"/>
            <w:rtl/>
          </w:rPr>
          <w:t>ק"ת תשמ"ח מ</w:t>
        </w:r>
        <w:r>
          <w:rPr>
            <w:rStyle w:val="Hyperlink"/>
            <w:rFonts w:hint="cs"/>
            <w:rtl/>
          </w:rPr>
          <w:t>ס' 5059</w:t>
        </w:r>
      </w:hyperlink>
      <w:r>
        <w:rPr>
          <w:rFonts w:hint="cs"/>
          <w:rtl/>
        </w:rPr>
        <w:t xml:space="preserve"> מיום 22.10.1987 עמ' 64 </w:t>
      </w:r>
      <w:r>
        <w:rPr>
          <w:rtl/>
        </w:rPr>
        <w:t>–</w:t>
      </w:r>
      <w:r>
        <w:rPr>
          <w:rFonts w:hint="cs"/>
          <w:rtl/>
        </w:rPr>
        <w:t xml:space="preserve"> צו (מס' 2) תשמ"ח-1987.</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Pr>
            <w:rStyle w:val="Hyperlink"/>
            <w:rFonts w:hint="cs"/>
            <w:rtl/>
          </w:rPr>
          <w:t>ק"ת תשמ"ט מס' 5221</w:t>
        </w:r>
      </w:hyperlink>
      <w:r>
        <w:rPr>
          <w:rFonts w:hint="cs"/>
          <w:rtl/>
        </w:rPr>
        <w:t xml:space="preserve"> מיום 28.9.1989 עמ' 1480 </w:t>
      </w:r>
      <w:r>
        <w:rPr>
          <w:rtl/>
        </w:rPr>
        <w:t>–</w:t>
      </w:r>
      <w:r>
        <w:rPr>
          <w:rFonts w:hint="cs"/>
          <w:rtl/>
        </w:rPr>
        <w:t xml:space="preserve"> צו תשמ"ט-1989.</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Pr>
            <w:rStyle w:val="Hyperlink"/>
            <w:rFonts w:hint="cs"/>
            <w:rtl/>
          </w:rPr>
          <w:t>ס"ח תשנ"א מס' 1342</w:t>
        </w:r>
      </w:hyperlink>
      <w:r>
        <w:rPr>
          <w:rFonts w:hint="cs"/>
          <w:rtl/>
        </w:rPr>
        <w:t xml:space="preserve"> מיום 1.2.1991 עמ' 81 (</w:t>
      </w:r>
      <w:hyperlink r:id="rId6" w:history="1">
        <w:r>
          <w:rPr>
            <w:rStyle w:val="Hyperlink"/>
            <w:rFonts w:hint="cs"/>
            <w:rtl/>
          </w:rPr>
          <w:t>ה"ח תש"ן מס' 1988</w:t>
        </w:r>
      </w:hyperlink>
      <w:r>
        <w:rPr>
          <w:rFonts w:hint="cs"/>
          <w:rtl/>
        </w:rPr>
        <w:t xml:space="preserve"> עמ' 177) </w:t>
      </w:r>
      <w:r>
        <w:rPr>
          <w:rtl/>
        </w:rPr>
        <w:t>–</w:t>
      </w:r>
      <w:r>
        <w:rPr>
          <w:rFonts w:hint="cs"/>
          <w:rtl/>
        </w:rPr>
        <w:t xml:space="preserve"> תיקון מס' 1 בסעיף 39 לחוק הרופאים הווטרינרים, תשנ"א-1991; תחילתו ששה חדשים מיום פרסומו.</w:t>
      </w:r>
    </w:p>
    <w:p w:rsidR="00EF3846"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Pr>
            <w:rStyle w:val="Hyperlink"/>
            <w:rFonts w:hint="cs"/>
            <w:rtl/>
          </w:rPr>
          <w:t>ק"ת תשנ"ב מס' 5437</w:t>
        </w:r>
      </w:hyperlink>
      <w:r>
        <w:rPr>
          <w:rFonts w:hint="cs"/>
          <w:rtl/>
        </w:rPr>
        <w:t xml:space="preserve"> מיום 30.4.1992 עמ' 1003 </w:t>
      </w:r>
      <w:r>
        <w:rPr>
          <w:rtl/>
        </w:rPr>
        <w:t>–</w:t>
      </w:r>
      <w:r>
        <w:rPr>
          <w:rFonts w:hint="cs"/>
          <w:rtl/>
        </w:rPr>
        <w:t xml:space="preserve"> צו תשנ"ב-1992.</w:t>
      </w:r>
    </w:p>
    <w:p w:rsidR="00EF3846"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sidR="00EF3846">
          <w:rPr>
            <w:rStyle w:val="Hyperlink"/>
            <w:rFonts w:hint="cs"/>
            <w:rtl/>
          </w:rPr>
          <w:t>ק"ת תשנ"ב מ</w:t>
        </w:r>
        <w:r>
          <w:rPr>
            <w:rStyle w:val="Hyperlink"/>
            <w:rFonts w:hint="cs"/>
            <w:rtl/>
          </w:rPr>
          <w:t>ס' 5438</w:t>
        </w:r>
      </w:hyperlink>
      <w:r>
        <w:rPr>
          <w:rFonts w:hint="cs"/>
          <w:rtl/>
        </w:rPr>
        <w:t xml:space="preserve"> מיום 1.5.1992 עמ' 1017 </w:t>
      </w:r>
      <w:r>
        <w:rPr>
          <w:rtl/>
        </w:rPr>
        <w:t>–</w:t>
      </w:r>
      <w:r>
        <w:rPr>
          <w:rFonts w:hint="cs"/>
          <w:rtl/>
        </w:rPr>
        <w:t xml:space="preserve"> הוראת שעה תשנ"ב-1992; תוקפה עשרה ימים מיום פרסומה.</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EF3846">
          <w:rPr>
            <w:rStyle w:val="Hyperlink"/>
            <w:rFonts w:hint="cs"/>
            <w:rtl/>
          </w:rPr>
          <w:t>ק"ת תשנ"ב מ</w:t>
        </w:r>
        <w:r>
          <w:rPr>
            <w:rStyle w:val="Hyperlink"/>
            <w:rFonts w:hint="cs"/>
            <w:rtl/>
          </w:rPr>
          <w:t>ס' 5443</w:t>
        </w:r>
      </w:hyperlink>
      <w:r>
        <w:rPr>
          <w:rFonts w:hint="cs"/>
          <w:rtl/>
        </w:rPr>
        <w:t xml:space="preserve"> מיום 21.5.1992 עמ' 1099 </w:t>
      </w:r>
      <w:r>
        <w:rPr>
          <w:rtl/>
        </w:rPr>
        <w:t>–</w:t>
      </w:r>
      <w:r>
        <w:rPr>
          <w:rFonts w:hint="cs"/>
          <w:rtl/>
        </w:rPr>
        <w:t xml:space="preserve"> צו (מס' 2) תשנ"ב-1992.</w:t>
      </w:r>
    </w:p>
    <w:p w:rsidR="00EF3846"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Pr>
            <w:rStyle w:val="Hyperlink"/>
            <w:rFonts w:hint="cs"/>
            <w:rtl/>
          </w:rPr>
          <w:t>ק"ת תשנ"ג מס' 5497</w:t>
        </w:r>
      </w:hyperlink>
      <w:r>
        <w:rPr>
          <w:rFonts w:hint="cs"/>
          <w:rtl/>
        </w:rPr>
        <w:t xml:space="preserve"> מיום 31.1.1993 עמ' 336 </w:t>
      </w:r>
      <w:r>
        <w:rPr>
          <w:rtl/>
        </w:rPr>
        <w:t>–</w:t>
      </w:r>
      <w:r>
        <w:rPr>
          <w:rFonts w:hint="cs"/>
          <w:rtl/>
        </w:rPr>
        <w:t xml:space="preserve"> צו תשנ"ג-1993.</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EF3846">
          <w:rPr>
            <w:rStyle w:val="Hyperlink"/>
            <w:rFonts w:hint="cs"/>
            <w:rtl/>
          </w:rPr>
          <w:t>ק"ת תשנ"ג מ</w:t>
        </w:r>
        <w:r>
          <w:rPr>
            <w:rStyle w:val="Hyperlink"/>
            <w:rFonts w:hint="cs"/>
            <w:rtl/>
          </w:rPr>
          <w:t>ס' 5536</w:t>
        </w:r>
      </w:hyperlink>
      <w:r>
        <w:rPr>
          <w:rFonts w:hint="cs"/>
          <w:rtl/>
        </w:rPr>
        <w:t xml:space="preserve"> מיום 26.7.1993 עמ' 999 </w:t>
      </w:r>
      <w:r>
        <w:rPr>
          <w:rtl/>
        </w:rPr>
        <w:t>–</w:t>
      </w:r>
      <w:r>
        <w:rPr>
          <w:rFonts w:hint="cs"/>
          <w:rtl/>
        </w:rPr>
        <w:t xml:space="preserve"> צו (מס' 2) תשנ"ג-1993.</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Pr>
            <w:rStyle w:val="Hyperlink"/>
            <w:rFonts w:hint="cs"/>
            <w:rtl/>
          </w:rPr>
          <w:t>ק"ת תשנ"ה מס' 5636</w:t>
        </w:r>
      </w:hyperlink>
      <w:r>
        <w:rPr>
          <w:rFonts w:hint="cs"/>
          <w:rtl/>
        </w:rPr>
        <w:t xml:space="preserve"> מיום 3.11.1994 עמ' 296 </w:t>
      </w:r>
      <w:r>
        <w:rPr>
          <w:rtl/>
        </w:rPr>
        <w:t>–</w:t>
      </w:r>
      <w:r>
        <w:rPr>
          <w:rFonts w:hint="cs"/>
          <w:rtl/>
        </w:rPr>
        <w:t xml:space="preserve"> צו תשנ"ה-1994.</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ס"ח תשנ"ה מס' 1497</w:t>
        </w:r>
      </w:hyperlink>
      <w:r>
        <w:rPr>
          <w:rFonts w:hint="cs"/>
          <w:rtl/>
        </w:rPr>
        <w:t xml:space="preserve"> מיום 28.12.1994 עמ' 82 (</w:t>
      </w:r>
      <w:hyperlink r:id="rId14" w:history="1">
        <w:r>
          <w:rPr>
            <w:rStyle w:val="Hyperlink"/>
            <w:rFonts w:hint="cs"/>
            <w:rtl/>
          </w:rPr>
          <w:t>ה"ח תשנ"ד מס' 2299</w:t>
        </w:r>
      </w:hyperlink>
      <w:r>
        <w:rPr>
          <w:rFonts w:hint="cs"/>
          <w:rtl/>
        </w:rPr>
        <w:t xml:space="preserve"> עמ' 588) </w:t>
      </w:r>
      <w:r>
        <w:rPr>
          <w:rtl/>
        </w:rPr>
        <w:t>–</w:t>
      </w:r>
      <w:r>
        <w:rPr>
          <w:rFonts w:hint="cs"/>
          <w:rtl/>
        </w:rPr>
        <w:t xml:space="preserve"> תיקון מס' 2 בסעיף 49 לחוק יישום ההסכם בדבר רצועת עזה ואזור יריחו (הסדרים כלכליים והוראות שונות) (תיקוני חקיקה), תשנ"ה-1994.</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Pr>
            <w:rStyle w:val="Hyperlink"/>
            <w:rFonts w:hint="cs"/>
            <w:rtl/>
          </w:rPr>
          <w:t>ס"ח תשנ"ה מס' 1501</w:t>
        </w:r>
      </w:hyperlink>
      <w:r>
        <w:rPr>
          <w:rFonts w:hint="cs"/>
          <w:rtl/>
        </w:rPr>
        <w:t xml:space="preserve"> מיום 27.1.1995 עמ' 100 (</w:t>
      </w:r>
      <w:hyperlink r:id="rId16" w:history="1">
        <w:r>
          <w:rPr>
            <w:rStyle w:val="Hyperlink"/>
            <w:rFonts w:hint="cs"/>
            <w:rtl/>
          </w:rPr>
          <w:t>ה"ח תשנ"ה מס' 2313</w:t>
        </w:r>
      </w:hyperlink>
      <w:r>
        <w:rPr>
          <w:rFonts w:hint="cs"/>
          <w:rtl/>
        </w:rPr>
        <w:t xml:space="preserve"> עמ' 68) </w:t>
      </w:r>
      <w:r>
        <w:rPr>
          <w:rtl/>
        </w:rPr>
        <w:t>–</w:t>
      </w:r>
      <w:r>
        <w:rPr>
          <w:rFonts w:hint="cs"/>
          <w:rtl/>
        </w:rPr>
        <w:t xml:space="preserve"> תיקון מס' 3 [במקור מס' 2] בסעיף 5 לחוק הסדרים במשק המדינה (תיקוני חקיקה), תשנ"ה-1995.</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Pr>
            <w:rStyle w:val="Hyperlink"/>
            <w:rFonts w:hint="cs"/>
            <w:rtl/>
          </w:rPr>
          <w:t>ק"ת תשנ"ז מס' 5794</w:t>
        </w:r>
      </w:hyperlink>
      <w:r>
        <w:rPr>
          <w:rFonts w:hint="cs"/>
          <w:rtl/>
        </w:rPr>
        <w:t xml:space="preserve"> מיום 21.11.1996 עמ' 132 </w:t>
      </w:r>
      <w:r>
        <w:rPr>
          <w:rtl/>
        </w:rPr>
        <w:t>–</w:t>
      </w:r>
      <w:r>
        <w:rPr>
          <w:rFonts w:hint="cs"/>
          <w:rtl/>
        </w:rPr>
        <w:t xml:space="preserve"> צו תשנ"ז-1996.</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 w:history="1">
        <w:r>
          <w:rPr>
            <w:rStyle w:val="Hyperlink"/>
            <w:rFonts w:hint="cs"/>
            <w:rtl/>
          </w:rPr>
          <w:t>ק"ת תשנ"ח מס' 5862</w:t>
        </w:r>
      </w:hyperlink>
      <w:r>
        <w:rPr>
          <w:rFonts w:hint="cs"/>
          <w:rtl/>
        </w:rPr>
        <w:t xml:space="preserve"> מיום 25.11.1997 עמ' 90 </w:t>
      </w:r>
      <w:r>
        <w:rPr>
          <w:rtl/>
        </w:rPr>
        <w:t>–</w:t>
      </w:r>
      <w:r>
        <w:rPr>
          <w:rFonts w:hint="cs"/>
          <w:rtl/>
        </w:rPr>
        <w:t xml:space="preserve"> צו תשנ"ח-1997.</w:t>
      </w:r>
    </w:p>
    <w:p w:rsidR="00EF3846"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Pr>
            <w:rStyle w:val="Hyperlink"/>
            <w:rFonts w:hint="cs"/>
            <w:rtl/>
          </w:rPr>
          <w:t>ק"ת תש"ס מס' 6009</w:t>
        </w:r>
      </w:hyperlink>
      <w:r>
        <w:rPr>
          <w:rFonts w:hint="cs"/>
          <w:rtl/>
        </w:rPr>
        <w:t xml:space="preserve"> מיום 14.12.1999 עמ' 137 </w:t>
      </w:r>
      <w:r>
        <w:rPr>
          <w:rtl/>
        </w:rPr>
        <w:t>–</w:t>
      </w:r>
      <w:r>
        <w:rPr>
          <w:rFonts w:hint="cs"/>
          <w:rtl/>
        </w:rPr>
        <w:t xml:space="preserve"> צו תש"ס-1999.</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 w:history="1">
        <w:r w:rsidR="00EF3846">
          <w:rPr>
            <w:rStyle w:val="Hyperlink"/>
            <w:rFonts w:hint="cs"/>
            <w:rtl/>
          </w:rPr>
          <w:t>ק"ת תש"ס מ</w:t>
        </w:r>
        <w:r>
          <w:rPr>
            <w:rStyle w:val="Hyperlink"/>
            <w:rFonts w:hint="cs"/>
            <w:rtl/>
          </w:rPr>
          <w:t>ס' 6042</w:t>
        </w:r>
      </w:hyperlink>
      <w:r>
        <w:rPr>
          <w:rFonts w:hint="cs"/>
          <w:rtl/>
        </w:rPr>
        <w:t xml:space="preserve"> מיום 29.6.2000 עמ' 677 </w:t>
      </w:r>
      <w:r>
        <w:rPr>
          <w:rtl/>
        </w:rPr>
        <w:t>–</w:t>
      </w:r>
      <w:r>
        <w:rPr>
          <w:rFonts w:hint="cs"/>
          <w:rtl/>
        </w:rPr>
        <w:t xml:space="preserve"> צו (מס' 2) תש"ס-2000.</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Pr>
            <w:rStyle w:val="Hyperlink"/>
            <w:rFonts w:hint="cs"/>
            <w:rtl/>
          </w:rPr>
          <w:t>ק"ת תשס"א מס' 6099</w:t>
        </w:r>
      </w:hyperlink>
      <w:r>
        <w:rPr>
          <w:rFonts w:hint="cs"/>
          <w:rtl/>
        </w:rPr>
        <w:t xml:space="preserve"> מיום 1.4.2001 עמ' 723 </w:t>
      </w:r>
      <w:r>
        <w:rPr>
          <w:rtl/>
        </w:rPr>
        <w:t>–</w:t>
      </w:r>
      <w:r>
        <w:rPr>
          <w:rFonts w:hint="cs"/>
          <w:rtl/>
        </w:rPr>
        <w:t xml:space="preserve"> צו תשס"א-2001.</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2" w:history="1">
        <w:r>
          <w:rPr>
            <w:rFonts w:hint="cs"/>
            <w:color w:val="0000FF"/>
            <w:u w:val="single"/>
            <w:rtl/>
          </w:rPr>
          <w:t>ס"ח תשס"ה מס' 2017</w:t>
        </w:r>
      </w:hyperlink>
      <w:r>
        <w:rPr>
          <w:rFonts w:hint="cs"/>
          <w:rtl/>
        </w:rPr>
        <w:t xml:space="preserve"> מיום 1.8.2005 עמ' 716 (</w:t>
      </w:r>
      <w:hyperlink r:id="rId23" w:history="1">
        <w:r>
          <w:rPr>
            <w:rFonts w:hint="cs"/>
            <w:color w:val="0000FF"/>
            <w:u w:val="single"/>
            <w:rtl/>
          </w:rPr>
          <w:t>ה"ח הממשלה תשס"ה מס' 157</w:t>
        </w:r>
      </w:hyperlink>
      <w:r>
        <w:rPr>
          <w:rFonts w:hint="cs"/>
          <w:rtl/>
        </w:rPr>
        <w:t xml:space="preserve"> עמ' 546) </w:t>
      </w:r>
      <w:r>
        <w:rPr>
          <w:rtl/>
        </w:rPr>
        <w:t>–</w:t>
      </w:r>
      <w:r>
        <w:rPr>
          <w:rFonts w:hint="cs"/>
          <w:rtl/>
        </w:rPr>
        <w:t xml:space="preserve"> תיקון מס' 4. ת"ט </w:t>
      </w:r>
      <w:hyperlink r:id="rId24" w:history="1">
        <w:r>
          <w:rPr>
            <w:rFonts w:hint="cs"/>
            <w:color w:val="0000FF"/>
            <w:u w:val="single"/>
            <w:rtl/>
          </w:rPr>
          <w:t>ס"ח תשס"ה מס' 20</w:t>
        </w:r>
        <w:r>
          <w:rPr>
            <w:rFonts w:hint="cs"/>
            <w:color w:val="0000FF"/>
            <w:u w:val="single"/>
            <w:rtl/>
          </w:rPr>
          <w:t>2</w:t>
        </w:r>
        <w:r>
          <w:rPr>
            <w:rFonts w:hint="cs"/>
            <w:color w:val="0000FF"/>
            <w:u w:val="single"/>
            <w:rtl/>
          </w:rPr>
          <w:t>8</w:t>
        </w:r>
      </w:hyperlink>
      <w:r>
        <w:rPr>
          <w:rFonts w:hint="cs"/>
          <w:rtl/>
        </w:rPr>
        <w:t xml:space="preserve"> מיום 21.8.2005 עמ' 994.</w:t>
      </w:r>
    </w:p>
    <w:p w:rsidR="00EF3846"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5" w:history="1">
        <w:r w:rsidRPr="006032D1">
          <w:rPr>
            <w:rStyle w:val="Hyperlink"/>
            <w:rFonts w:hint="cs"/>
            <w:rtl/>
          </w:rPr>
          <w:t>ק"ת תשס"ו מס' 6427</w:t>
        </w:r>
      </w:hyperlink>
      <w:r w:rsidRPr="006032D1">
        <w:rPr>
          <w:rFonts w:hint="cs"/>
          <w:rtl/>
        </w:rPr>
        <w:t xml:space="preserve"> מיום 6.10.2005 עמ' 3 </w:t>
      </w:r>
      <w:r w:rsidRPr="006032D1">
        <w:rPr>
          <w:rtl/>
        </w:rPr>
        <w:t>–</w:t>
      </w:r>
      <w:r w:rsidRPr="006032D1">
        <w:rPr>
          <w:rFonts w:hint="cs"/>
          <w:rtl/>
        </w:rPr>
        <w:t xml:space="preserve"> צו תשס"ו-2005.</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6" w:history="1">
        <w:r w:rsidR="00EF3846">
          <w:rPr>
            <w:rStyle w:val="Hyperlink"/>
            <w:rFonts w:hint="cs"/>
            <w:rtl/>
          </w:rPr>
          <w:t>ק"ת תשס"ו מ</w:t>
        </w:r>
        <w:r>
          <w:rPr>
            <w:rStyle w:val="Hyperlink"/>
            <w:rFonts w:hint="cs"/>
            <w:rtl/>
          </w:rPr>
          <w:t>ס' 649</w:t>
        </w:r>
        <w:r>
          <w:rPr>
            <w:rStyle w:val="Hyperlink"/>
            <w:rFonts w:hint="cs"/>
            <w:rtl/>
          </w:rPr>
          <w:t>9</w:t>
        </w:r>
      </w:hyperlink>
      <w:r>
        <w:rPr>
          <w:rFonts w:hint="cs"/>
          <w:rtl/>
        </w:rPr>
        <w:t xml:space="preserve"> מיום 16.7.2006 עמ' 994 </w:t>
      </w:r>
      <w:r>
        <w:rPr>
          <w:rtl/>
        </w:rPr>
        <w:t>–</w:t>
      </w:r>
      <w:r>
        <w:rPr>
          <w:rFonts w:hint="cs"/>
          <w:rtl/>
        </w:rPr>
        <w:t xml:space="preserve"> צו (מס' 2) תשס"ו-2006.</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Pr>
            <w:rStyle w:val="Hyperlink"/>
            <w:rFonts w:hint="cs"/>
            <w:rtl/>
          </w:rPr>
          <w:t>ס"ח תשס"ז מס' 2077</w:t>
        </w:r>
      </w:hyperlink>
      <w:r>
        <w:rPr>
          <w:rFonts w:hint="cs"/>
          <w:rtl/>
        </w:rPr>
        <w:t xml:space="preserve"> מיום 11.1.2007 עמ' 67 (</w:t>
      </w:r>
      <w:hyperlink r:id="rId28" w:history="1">
        <w:r>
          <w:rPr>
            <w:rStyle w:val="Hyperlink"/>
            <w:rFonts w:hint="cs"/>
            <w:rtl/>
          </w:rPr>
          <w:t>ה"ח הממשלה תשס"ז מס' 260</w:t>
        </w:r>
      </w:hyperlink>
      <w:r w:rsidR="007A51AF">
        <w:rPr>
          <w:rFonts w:hint="cs"/>
          <w:rtl/>
        </w:rPr>
        <w:t xml:space="preserve"> עמ' 16</w:t>
      </w:r>
      <w:r>
        <w:rPr>
          <w:rFonts w:hint="cs"/>
          <w:rtl/>
        </w:rPr>
        <w:t xml:space="preserve">) </w:t>
      </w:r>
      <w:r>
        <w:rPr>
          <w:rtl/>
        </w:rPr>
        <w:t>–</w:t>
      </w:r>
      <w:r>
        <w:rPr>
          <w:rFonts w:hint="cs"/>
          <w:rtl/>
        </w:rPr>
        <w:t xml:space="preserve"> תיקון מס' 5 בסעיף 36 לחוק הסדרים במשק המדינה (תיקוני חקיקה להשגת יעדי התקציב והמדיניות הכלכלית לשנת הכספים 2007), תשס"ז-2007; תחילתו ביום 1.4.2007.</w:t>
      </w:r>
    </w:p>
    <w:p w:rsidR="00E31DD2" w:rsidRDefault="00E31D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Pr>
            <w:rStyle w:val="Hyperlink"/>
            <w:rFonts w:hint="cs"/>
            <w:rtl/>
          </w:rPr>
          <w:t>ק"ת תשס"ח מס' 6622</w:t>
        </w:r>
      </w:hyperlink>
      <w:r>
        <w:rPr>
          <w:rFonts w:hint="cs"/>
          <w:rtl/>
        </w:rPr>
        <w:t xml:space="preserve"> מיום 12.11.2007 עמ' 106 </w:t>
      </w:r>
      <w:r>
        <w:rPr>
          <w:rtl/>
        </w:rPr>
        <w:t>–</w:t>
      </w:r>
      <w:r>
        <w:rPr>
          <w:rFonts w:hint="cs"/>
          <w:rtl/>
        </w:rPr>
        <w:t xml:space="preserve"> צו תשס"ח-2007.</w:t>
      </w:r>
    </w:p>
    <w:p w:rsidR="00E31DD2" w:rsidRDefault="00E31DD2" w:rsidP="00EC484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0" w:history="1">
        <w:r w:rsidRPr="00EC484C">
          <w:rPr>
            <w:rStyle w:val="Hyperlink"/>
            <w:rFonts w:hint="cs"/>
            <w:rtl/>
          </w:rPr>
          <w:t>ק"ת תשע"ב מס' 7081</w:t>
        </w:r>
      </w:hyperlink>
      <w:r>
        <w:rPr>
          <w:rFonts w:hint="cs"/>
          <w:rtl/>
        </w:rPr>
        <w:t xml:space="preserve"> מיום 19.1.2012 עמ' 672 </w:t>
      </w:r>
      <w:r>
        <w:rPr>
          <w:rtl/>
        </w:rPr>
        <w:t>–</w:t>
      </w:r>
      <w:r>
        <w:rPr>
          <w:rFonts w:hint="cs"/>
          <w:rtl/>
        </w:rPr>
        <w:t xml:space="preserve"> צו תשע"ב-2012.</w:t>
      </w:r>
    </w:p>
    <w:p w:rsidR="00DC043D" w:rsidRDefault="00B4125A" w:rsidP="00DC043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1" w:history="1">
        <w:r w:rsidR="00E31DD2" w:rsidRPr="00B4125A">
          <w:rPr>
            <w:rStyle w:val="Hyperlink"/>
            <w:rFonts w:hint="cs"/>
            <w:rtl/>
          </w:rPr>
          <w:t>ס"ח תשע"ד מס' 2412</w:t>
        </w:r>
      </w:hyperlink>
      <w:r w:rsidR="00E31DD2">
        <w:rPr>
          <w:rFonts w:hint="cs"/>
          <w:rtl/>
        </w:rPr>
        <w:t xml:space="preserve"> מיום 7.11.2013 עמ' 34 (</w:t>
      </w:r>
      <w:hyperlink r:id="rId32" w:history="1">
        <w:r w:rsidR="00E31DD2" w:rsidRPr="007164C0">
          <w:rPr>
            <w:rStyle w:val="Hyperlink"/>
            <w:rFonts w:hint="cs"/>
            <w:rtl/>
          </w:rPr>
          <w:t>ה"ח הממשלה תשע"ג מס' 770</w:t>
        </w:r>
      </w:hyperlink>
      <w:r w:rsidR="00E31DD2">
        <w:rPr>
          <w:rFonts w:hint="cs"/>
          <w:rtl/>
        </w:rPr>
        <w:t xml:space="preserve"> עמ' 874) </w:t>
      </w:r>
      <w:r w:rsidR="00E31DD2">
        <w:rPr>
          <w:rtl/>
        </w:rPr>
        <w:t>–</w:t>
      </w:r>
      <w:r w:rsidR="00E31DD2">
        <w:rPr>
          <w:rFonts w:hint="cs"/>
          <w:rtl/>
        </w:rPr>
        <w:t xml:space="preserve"> תיקון מס' 6; ר' </w:t>
      </w:r>
      <w:r w:rsidR="00807AA4">
        <w:rPr>
          <w:rFonts w:hint="cs"/>
          <w:rtl/>
        </w:rPr>
        <w:t>ס</w:t>
      </w:r>
      <w:r w:rsidR="00E31DD2">
        <w:rPr>
          <w:rFonts w:hint="cs"/>
          <w:rtl/>
        </w:rPr>
        <w:t>עיפים 9, 10 לענין תחילה והוראת מעבר.</w:t>
      </w:r>
      <w:r w:rsidR="00683785">
        <w:rPr>
          <w:rFonts w:hint="cs"/>
          <w:rtl/>
        </w:rPr>
        <w:t xml:space="preserve"> תוקנו </w:t>
      </w:r>
      <w:hyperlink r:id="rId33" w:history="1">
        <w:r w:rsidR="00683785" w:rsidRPr="00C102CB">
          <w:rPr>
            <w:rStyle w:val="Hyperlink"/>
            <w:rFonts w:hint="cs"/>
            <w:rtl/>
          </w:rPr>
          <w:t>ק"ת תשע"ד מס' 7406</w:t>
        </w:r>
      </w:hyperlink>
      <w:r w:rsidR="00683785">
        <w:rPr>
          <w:rFonts w:hint="cs"/>
          <w:rtl/>
        </w:rPr>
        <w:t xml:space="preserve"> מיום 7.8.2014 עמ' 1610 </w:t>
      </w:r>
      <w:r w:rsidR="00683785">
        <w:rPr>
          <w:rtl/>
        </w:rPr>
        <w:t>–</w:t>
      </w:r>
      <w:r w:rsidR="00683785">
        <w:rPr>
          <w:rFonts w:hint="cs"/>
          <w:rtl/>
        </w:rPr>
        <w:t xml:space="preserve"> צו תשע"ד-2014; תחילתו ביום 6.6.2014.</w:t>
      </w:r>
      <w:r w:rsidR="002746C5">
        <w:rPr>
          <w:rFonts w:hint="cs"/>
          <w:rtl/>
        </w:rPr>
        <w:t xml:space="preserve"> </w:t>
      </w:r>
      <w:hyperlink r:id="rId34" w:history="1">
        <w:r w:rsidR="002746C5" w:rsidRPr="00970074">
          <w:rPr>
            <w:rStyle w:val="Hyperlink"/>
            <w:rFonts w:hint="cs"/>
            <w:rtl/>
          </w:rPr>
          <w:t>ק"ת תשע"ה מס' 7452</w:t>
        </w:r>
      </w:hyperlink>
      <w:r w:rsidR="002746C5">
        <w:rPr>
          <w:rFonts w:hint="cs"/>
          <w:rtl/>
        </w:rPr>
        <w:t xml:space="preserve"> מיום 4.12.2014 עמ' 348 </w:t>
      </w:r>
      <w:r w:rsidR="002746C5">
        <w:rPr>
          <w:rtl/>
        </w:rPr>
        <w:t>–</w:t>
      </w:r>
      <w:r w:rsidR="002746C5">
        <w:rPr>
          <w:rFonts w:hint="cs"/>
          <w:rtl/>
        </w:rPr>
        <w:t xml:space="preserve"> צו תשע"ה-2014; תחילתו ביום 5.12.2014</w:t>
      </w:r>
      <w:r w:rsidR="002038B7">
        <w:rPr>
          <w:rFonts w:hint="cs"/>
          <w:rtl/>
        </w:rPr>
        <w:t xml:space="preserve">. </w:t>
      </w:r>
      <w:hyperlink r:id="rId35" w:history="1">
        <w:r w:rsidR="002038B7" w:rsidRPr="00EC7E53">
          <w:rPr>
            <w:rStyle w:val="Hyperlink"/>
            <w:rFonts w:hint="cs"/>
            <w:rtl/>
          </w:rPr>
          <w:t>ק"ת תשע"ז מס' 7863</w:t>
        </w:r>
      </w:hyperlink>
      <w:r w:rsidR="002038B7">
        <w:rPr>
          <w:rFonts w:hint="cs"/>
          <w:rtl/>
        </w:rPr>
        <w:t xml:space="preserve"> מיום 14.9.2017 עמ' 1742 </w:t>
      </w:r>
      <w:r w:rsidR="002038B7">
        <w:rPr>
          <w:rtl/>
        </w:rPr>
        <w:t>–</w:t>
      </w:r>
      <w:r w:rsidR="002038B7">
        <w:rPr>
          <w:rFonts w:hint="cs"/>
          <w:rtl/>
        </w:rPr>
        <w:t xml:space="preserve"> צו תשע"ז-2017; תחילתו ביום 4.6.2015. </w:t>
      </w:r>
      <w:hyperlink r:id="rId36" w:history="1">
        <w:r w:rsidR="002038B7" w:rsidRPr="00EC7E53">
          <w:rPr>
            <w:rStyle w:val="Hyperlink"/>
            <w:rFonts w:hint="cs"/>
            <w:rtl/>
          </w:rPr>
          <w:t>ק"ת תשע"ז מס' 7863</w:t>
        </w:r>
      </w:hyperlink>
      <w:r w:rsidR="002038B7">
        <w:rPr>
          <w:rFonts w:hint="cs"/>
          <w:rtl/>
        </w:rPr>
        <w:t xml:space="preserve"> מיום 14.9.2017 עמ' 1742 </w:t>
      </w:r>
      <w:r w:rsidR="002038B7">
        <w:rPr>
          <w:rtl/>
        </w:rPr>
        <w:t>–</w:t>
      </w:r>
      <w:r w:rsidR="002038B7">
        <w:rPr>
          <w:rFonts w:hint="cs"/>
          <w:rtl/>
        </w:rPr>
        <w:t xml:space="preserve"> צו (מס' 2) תשע"ז-2017; תחילתו ביום 3.12.2015. </w:t>
      </w:r>
      <w:hyperlink r:id="rId37" w:history="1">
        <w:r w:rsidR="002038B7" w:rsidRPr="00EC7E53">
          <w:rPr>
            <w:rStyle w:val="Hyperlink"/>
            <w:rFonts w:hint="cs"/>
            <w:rtl/>
          </w:rPr>
          <w:t>ק"ת תשע"ז מס' 7863</w:t>
        </w:r>
      </w:hyperlink>
      <w:r w:rsidR="002038B7">
        <w:rPr>
          <w:rFonts w:hint="cs"/>
          <w:rtl/>
        </w:rPr>
        <w:t xml:space="preserve"> מיום 14.9.2017 עמ' 1742 </w:t>
      </w:r>
      <w:r w:rsidR="002038B7">
        <w:rPr>
          <w:rtl/>
        </w:rPr>
        <w:t>–</w:t>
      </w:r>
      <w:r w:rsidR="002038B7">
        <w:rPr>
          <w:rFonts w:hint="cs"/>
          <w:rtl/>
        </w:rPr>
        <w:t xml:space="preserve"> צו (מס' 3) תשע"ז-2017; תחילתו ביום 2.6.2016. </w:t>
      </w:r>
      <w:hyperlink r:id="rId38" w:history="1">
        <w:r w:rsidR="002038B7" w:rsidRPr="00EC7E53">
          <w:rPr>
            <w:rStyle w:val="Hyperlink"/>
            <w:rFonts w:hint="cs"/>
            <w:rtl/>
          </w:rPr>
          <w:t>ק"ת תשע"ז מס' 7863</w:t>
        </w:r>
      </w:hyperlink>
      <w:r w:rsidR="002038B7">
        <w:rPr>
          <w:rFonts w:hint="cs"/>
          <w:rtl/>
        </w:rPr>
        <w:t xml:space="preserve"> מיום 14.9.2017 עמ' 1743 </w:t>
      </w:r>
      <w:r w:rsidR="002038B7">
        <w:rPr>
          <w:rtl/>
        </w:rPr>
        <w:t>–</w:t>
      </w:r>
      <w:r w:rsidR="002038B7">
        <w:rPr>
          <w:rFonts w:hint="cs"/>
          <w:rtl/>
        </w:rPr>
        <w:t xml:space="preserve"> צו (מס' 4) תשע"ז-2017; תחילתו ביום 1.12.2016. </w:t>
      </w:r>
      <w:hyperlink r:id="rId39" w:history="1">
        <w:r w:rsidR="002038B7" w:rsidRPr="00EC7E53">
          <w:rPr>
            <w:rStyle w:val="Hyperlink"/>
            <w:rFonts w:hint="cs"/>
            <w:rtl/>
          </w:rPr>
          <w:t>ק"ת תשע"ז מס' 7863</w:t>
        </w:r>
      </w:hyperlink>
      <w:r w:rsidR="002038B7">
        <w:rPr>
          <w:rFonts w:hint="cs"/>
          <w:rtl/>
        </w:rPr>
        <w:t xml:space="preserve"> מיום 14.9.2017 עמ' 1743 </w:t>
      </w:r>
      <w:r w:rsidR="002038B7">
        <w:rPr>
          <w:rtl/>
        </w:rPr>
        <w:t>–</w:t>
      </w:r>
      <w:r w:rsidR="002038B7">
        <w:rPr>
          <w:rFonts w:hint="cs"/>
          <w:rtl/>
        </w:rPr>
        <w:t xml:space="preserve"> צו (מס' 5) תשע"ז-2017; תחילתו ביום 31.5.2017.</w:t>
      </w:r>
      <w:r w:rsidR="003B6C24">
        <w:rPr>
          <w:rFonts w:hint="cs"/>
          <w:rtl/>
        </w:rPr>
        <w:t xml:space="preserve"> </w:t>
      </w:r>
      <w:hyperlink r:id="rId40" w:history="1">
        <w:r w:rsidR="003B6C24" w:rsidRPr="00DC043D">
          <w:rPr>
            <w:rStyle w:val="Hyperlink"/>
            <w:rFonts w:hint="cs"/>
            <w:rtl/>
          </w:rPr>
          <w:t>ק"ת תשע"ח מס' 7888</w:t>
        </w:r>
      </w:hyperlink>
      <w:r w:rsidR="003B6C24">
        <w:rPr>
          <w:rFonts w:hint="cs"/>
          <w:rtl/>
        </w:rPr>
        <w:t xml:space="preserve"> מיום 30.11.2017 עמ' 248 </w:t>
      </w:r>
      <w:r w:rsidR="003B6C24">
        <w:rPr>
          <w:rtl/>
        </w:rPr>
        <w:t>–</w:t>
      </w:r>
      <w:r w:rsidR="003B6C24">
        <w:rPr>
          <w:rFonts w:hint="cs"/>
          <w:rtl/>
        </w:rPr>
        <w:t xml:space="preserve"> צו תשע"ח-2017; תחילתו ביום 30.11.2017</w:t>
      </w:r>
      <w:r w:rsidR="00274B5B">
        <w:rPr>
          <w:rFonts w:hint="cs"/>
          <w:rtl/>
        </w:rPr>
        <w:t xml:space="preserve"> [תחילתו</w:t>
      </w:r>
      <w:r w:rsidR="002038B7">
        <w:rPr>
          <w:rFonts w:hint="cs"/>
          <w:rtl/>
        </w:rPr>
        <w:t xml:space="preserve"> של תיקון מס' 6</w:t>
      </w:r>
      <w:r w:rsidR="00274B5B">
        <w:rPr>
          <w:rFonts w:hint="cs"/>
          <w:rtl/>
        </w:rPr>
        <w:t xml:space="preserve"> ביום </w:t>
      </w:r>
      <w:r w:rsidR="003B6C24">
        <w:rPr>
          <w:rFonts w:hint="cs"/>
          <w:rtl/>
        </w:rPr>
        <w:t>29.5.2018</w:t>
      </w:r>
      <w:r w:rsidR="00274B5B">
        <w:rPr>
          <w:rFonts w:hint="cs"/>
          <w:rtl/>
        </w:rPr>
        <w:t>]</w:t>
      </w:r>
      <w:r w:rsidR="002746C5">
        <w:rPr>
          <w:rFonts w:hint="cs"/>
          <w:rtl/>
        </w:rPr>
        <w:t>.</w:t>
      </w:r>
    </w:p>
    <w:p w:rsidR="00E31DD2" w:rsidRDefault="00E31DD2" w:rsidP="002802E4">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9. (א) תחילתם של סעיפים 16(ד), 16ב ו-17(ג) לפקודה, כנוסחם בסעיפים 1 עד 3 לחוק זה, שבעה חודשים מיום פרסומו של חוק זה, ובלבד שעד אותו מועד הותקנו תקנות ראשונות לפי סעיפים 16(ד)(2), 16ב(ד) ו-17(ג)(4) לפקודה כאמור; לא הותקנו תקנות עד אותו מועד, ידחה שר החקלאות ופיתוח הכפר, בצו, באישור ועדת הכלכלה של הכנסת, את מועד תחילתם של הסעיפים האמורים בתקופות נוספות שלא יעלו על שישה חודשים בכל פעם.</w:t>
      </w:r>
    </w:p>
    <w:p w:rsidR="00E31DD2" w:rsidRDefault="002802E4" w:rsidP="007164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w:t>
      </w:r>
      <w:r w:rsidR="00E31DD2">
        <w:rPr>
          <w:rFonts w:hint="cs"/>
          <w:rtl/>
        </w:rPr>
        <w:t>(ב) תקנות ראשונות כאמור בסעיף קטן (א) יובאו לאישור ועדת הכלכלה של הכנסת בתוך שלושה חודשים מיום פרסומו של חוק זה.</w:t>
      </w:r>
    </w:p>
    <w:p w:rsidR="00E31DD2" w:rsidRDefault="00E31DD2" w:rsidP="002802E4">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10. אין בהוראות סעיף 23(ד) לפקודה, כנוסחו בסעיף 5 לחוק זה, כדי לגרוע מהסמכות לגבות אגרה שהוטלה כדין בעד פעולה כאמור באותו סעיף שבוצעה לפני יום פרסומו של חוק זה.</w:t>
      </w:r>
    </w:p>
    <w:p w:rsidR="004D7A46" w:rsidRDefault="004D7A46" w:rsidP="004D7A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1" w:history="1">
        <w:r w:rsidR="002802E4" w:rsidRPr="004D7A46">
          <w:rPr>
            <w:rStyle w:val="Hyperlink"/>
            <w:rFonts w:hint="cs"/>
            <w:rtl/>
          </w:rPr>
          <w:t>ס"ח תשע"ד מס' 2435</w:t>
        </w:r>
      </w:hyperlink>
      <w:r w:rsidR="002802E4" w:rsidRPr="009A1E2C">
        <w:rPr>
          <w:rFonts w:hint="cs"/>
          <w:rtl/>
        </w:rPr>
        <w:t xml:space="preserve"> מיום </w:t>
      </w:r>
      <w:r w:rsidR="002802E4">
        <w:rPr>
          <w:rFonts w:hint="cs"/>
          <w:rtl/>
        </w:rPr>
        <w:t>5.3.2014</w:t>
      </w:r>
      <w:r w:rsidR="002802E4" w:rsidRPr="009A1E2C">
        <w:rPr>
          <w:rFonts w:hint="cs"/>
          <w:rtl/>
        </w:rPr>
        <w:t xml:space="preserve"> עמ' </w:t>
      </w:r>
      <w:r w:rsidR="002802E4">
        <w:rPr>
          <w:rFonts w:hint="cs"/>
          <w:rtl/>
        </w:rPr>
        <w:t>321 (</w:t>
      </w:r>
      <w:hyperlink r:id="rId42" w:history="1">
        <w:r w:rsidR="002802E4" w:rsidRPr="005115FA">
          <w:rPr>
            <w:rStyle w:val="Hyperlink"/>
            <w:rFonts w:hint="cs"/>
            <w:rtl/>
          </w:rPr>
          <w:t>ה"ח הממשלה תשע"ב מס' 713</w:t>
        </w:r>
      </w:hyperlink>
      <w:r w:rsidR="002802E4">
        <w:rPr>
          <w:rFonts w:hint="cs"/>
          <w:rtl/>
        </w:rPr>
        <w:t xml:space="preserve"> עמ' 1294) </w:t>
      </w:r>
      <w:r w:rsidR="002802E4">
        <w:rPr>
          <w:rtl/>
        </w:rPr>
        <w:t>–</w:t>
      </w:r>
      <w:r w:rsidR="002802E4">
        <w:rPr>
          <w:rFonts w:hint="cs"/>
          <w:rtl/>
        </w:rPr>
        <w:t xml:space="preserve"> תיקון מס' 7 בסעיף 40 לחוק הפיקוח על מזון לבעלי חיים, תשע"ד-2014; תחילתו שנתיים מיום פרסומו.</w:t>
      </w:r>
    </w:p>
    <w:p w:rsidR="009D79BE" w:rsidRDefault="009D79BE" w:rsidP="009D79B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3" w:history="1">
        <w:r w:rsidR="00FA3EB8" w:rsidRPr="009D79BE">
          <w:rPr>
            <w:rStyle w:val="Hyperlink"/>
            <w:rFonts w:hint="cs"/>
            <w:rtl/>
          </w:rPr>
          <w:t>ק"ת תשע"ה מס' 7514</w:t>
        </w:r>
      </w:hyperlink>
      <w:r w:rsidR="00FA3EB8">
        <w:rPr>
          <w:rFonts w:hint="cs"/>
          <w:rtl/>
        </w:rPr>
        <w:t xml:space="preserve"> מיום 26.5.2015 עמ' 1239 </w:t>
      </w:r>
      <w:r w:rsidR="00FA3EB8">
        <w:rPr>
          <w:rtl/>
        </w:rPr>
        <w:t>–</w:t>
      </w:r>
      <w:r w:rsidR="00FA3EB8">
        <w:rPr>
          <w:rFonts w:hint="cs"/>
          <w:rtl/>
        </w:rPr>
        <w:t xml:space="preserve"> צו תשע"ה-2015.</w:t>
      </w:r>
    </w:p>
    <w:p w:rsidR="002B61BE" w:rsidRDefault="002B61BE" w:rsidP="002B61B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4" w:history="1">
        <w:r w:rsidR="00DB78C2" w:rsidRPr="002B61BE">
          <w:rPr>
            <w:rStyle w:val="Hyperlink"/>
            <w:rFonts w:hint="cs"/>
            <w:rtl/>
          </w:rPr>
          <w:t>ק"ת תשע"ו מס' 7555</w:t>
        </w:r>
      </w:hyperlink>
      <w:r w:rsidR="00DB78C2">
        <w:rPr>
          <w:rFonts w:hint="cs"/>
          <w:rtl/>
        </w:rPr>
        <w:t xml:space="preserve"> מיום 21.9.2015 עמ' 15 </w:t>
      </w:r>
      <w:r w:rsidR="00DB78C2">
        <w:rPr>
          <w:rtl/>
        </w:rPr>
        <w:t>–</w:t>
      </w:r>
      <w:r w:rsidR="00DB78C2">
        <w:rPr>
          <w:rFonts w:hint="cs"/>
          <w:rtl/>
        </w:rPr>
        <w:t xml:space="preserve"> צו תשע"ו-2015.</w:t>
      </w:r>
    </w:p>
    <w:p w:rsidR="00B02005" w:rsidRDefault="00B02005" w:rsidP="00B0200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5" w:history="1">
        <w:r w:rsidR="00475A0F" w:rsidRPr="00B02005">
          <w:rPr>
            <w:rStyle w:val="Hyperlink"/>
            <w:rFonts w:hint="cs"/>
            <w:rtl/>
          </w:rPr>
          <w:t>ס"ח תשע"ו מס' 2510</w:t>
        </w:r>
      </w:hyperlink>
      <w:r w:rsidR="00475A0F" w:rsidRPr="00475A0F">
        <w:rPr>
          <w:rFonts w:hint="cs"/>
          <w:rtl/>
        </w:rPr>
        <w:t xml:space="preserve"> מיום 30.11.2015 עמ' 175 (</w:t>
      </w:r>
      <w:hyperlink r:id="rId46" w:history="1">
        <w:r w:rsidR="00475A0F" w:rsidRPr="00475A0F">
          <w:rPr>
            <w:rStyle w:val="Hyperlink"/>
            <w:rFonts w:hint="cs"/>
            <w:rtl/>
          </w:rPr>
          <w:t>ה"ח הממשלה תשע"ה מס' 951</w:t>
        </w:r>
      </w:hyperlink>
      <w:r w:rsidR="00475A0F" w:rsidRPr="00475A0F">
        <w:rPr>
          <w:rFonts w:hint="cs"/>
          <w:rtl/>
        </w:rPr>
        <w:t xml:space="preserve"> עמ' 1352) </w:t>
      </w:r>
      <w:r w:rsidR="00475A0F" w:rsidRPr="00475A0F">
        <w:rPr>
          <w:rtl/>
        </w:rPr>
        <w:t>–</w:t>
      </w:r>
      <w:r w:rsidR="00475A0F" w:rsidRPr="00475A0F">
        <w:rPr>
          <w:rFonts w:hint="cs"/>
          <w:rtl/>
        </w:rPr>
        <w:t xml:space="preserve"> תיקון מס' </w:t>
      </w:r>
      <w:r w:rsidR="00475A0F">
        <w:rPr>
          <w:rFonts w:hint="cs"/>
          <w:rtl/>
        </w:rPr>
        <w:t>8</w:t>
      </w:r>
      <w:r w:rsidR="00475A0F" w:rsidRPr="00475A0F">
        <w:rPr>
          <w:rFonts w:hint="cs"/>
          <w:rtl/>
        </w:rPr>
        <w:t xml:space="preserve"> בסעיף 29</w:t>
      </w:r>
      <w:r w:rsidR="00475A0F">
        <w:rPr>
          <w:rFonts w:hint="cs"/>
          <w:rtl/>
        </w:rPr>
        <w:t>9</w:t>
      </w:r>
      <w:r w:rsidR="00475A0F" w:rsidRPr="00475A0F">
        <w:rPr>
          <w:rFonts w:hint="cs"/>
          <w:rtl/>
        </w:rPr>
        <w:t xml:space="preserve"> לחוק הגנה על בריאות הציבור (מזון), תשע"ו-2015; תחילתו </w:t>
      </w:r>
      <w:r w:rsidR="0023481D">
        <w:rPr>
          <w:rFonts w:hint="cs"/>
          <w:rtl/>
        </w:rPr>
        <w:t>ביום 1.3.2020 אולם ר' סעיף 320(ה) לענין תחילה</w:t>
      </w:r>
      <w:r w:rsidR="00475A0F" w:rsidRPr="00475A0F">
        <w:rPr>
          <w:rFonts w:hint="cs"/>
          <w:rtl/>
        </w:rPr>
        <w:t>.</w:t>
      </w:r>
    </w:p>
    <w:p w:rsidR="0023481D" w:rsidRDefault="0023481D" w:rsidP="0023481D">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sidRPr="0023481D">
        <w:rPr>
          <w:rFonts w:hint="cs"/>
          <w:rtl/>
        </w:rPr>
        <w:t>320. (ה) תחילתם של פקודת מחלות בעלי חיים ושל חוק לפיקוח על ייצוא בעלי חיים כנוסחם בחוק זה, בתום תקופת המעבר, ואולם תחילתם של סעיף 23(א1) לפקודה האמורה ושל סעיף 15(ב) לחוק האמור, בתום תקופת המעבר או במועד תחילת פעילותו של התאגיד כאמור בסעיף קטן (ג)(1), לפי המוקדם.</w:t>
      </w:r>
    </w:p>
    <w:p w:rsidR="00C17207" w:rsidRDefault="00C17207" w:rsidP="00C1720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7" w:history="1">
        <w:r w:rsidR="00366759" w:rsidRPr="00C17207">
          <w:rPr>
            <w:rStyle w:val="Hyperlink"/>
            <w:rFonts w:hint="cs"/>
            <w:rtl/>
          </w:rPr>
          <w:t>ס"ח תשע"ו מס' 2516</w:t>
        </w:r>
      </w:hyperlink>
      <w:r w:rsidR="00366759" w:rsidRPr="00366759">
        <w:rPr>
          <w:rFonts w:hint="cs"/>
          <w:rtl/>
        </w:rPr>
        <w:t xml:space="preserve"> מיום 23.12.2015 עמ' 303 (</w:t>
      </w:r>
      <w:hyperlink r:id="rId48" w:history="1">
        <w:r w:rsidR="00366759" w:rsidRPr="00366759">
          <w:rPr>
            <w:rStyle w:val="Hyperlink"/>
            <w:rFonts w:hint="cs"/>
            <w:rtl/>
          </w:rPr>
          <w:t>ה"ח הממשלה תשע"ה מס' 944</w:t>
        </w:r>
      </w:hyperlink>
      <w:r w:rsidR="00366759" w:rsidRPr="00366759">
        <w:rPr>
          <w:rFonts w:hint="cs"/>
          <w:rtl/>
        </w:rPr>
        <w:t xml:space="preserve"> עמ' 950) </w:t>
      </w:r>
      <w:r w:rsidR="00366759" w:rsidRPr="00366759">
        <w:rPr>
          <w:rtl/>
        </w:rPr>
        <w:t>–</w:t>
      </w:r>
      <w:r w:rsidR="00366759" w:rsidRPr="00366759">
        <w:rPr>
          <w:rFonts w:hint="cs"/>
          <w:rtl/>
        </w:rPr>
        <w:t xml:space="preserve"> תיקון מס' 9 בסעיף 28 לחוק צער בעלי חיים (הגנה על בעלי חיים) (תיקון מס' 10), תשע"ו-2015.</w:t>
      </w:r>
    </w:p>
    <w:p w:rsidR="0099053B" w:rsidRDefault="0099053B" w:rsidP="0099053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 w:history="1">
        <w:r w:rsidR="0028766C" w:rsidRPr="0099053B">
          <w:rPr>
            <w:rStyle w:val="Hyperlink"/>
            <w:rFonts w:hint="cs"/>
            <w:rtl/>
          </w:rPr>
          <w:t>ק"ת תשע"ו מס' 7635</w:t>
        </w:r>
      </w:hyperlink>
      <w:r w:rsidR="0028766C">
        <w:rPr>
          <w:rFonts w:hint="cs"/>
          <w:rtl/>
        </w:rPr>
        <w:t xml:space="preserve"> מיום 28.3.2016 עמ' 876 </w:t>
      </w:r>
      <w:r w:rsidR="0028766C">
        <w:rPr>
          <w:rtl/>
        </w:rPr>
        <w:t>–</w:t>
      </w:r>
      <w:r w:rsidR="0028766C">
        <w:rPr>
          <w:rFonts w:hint="cs"/>
          <w:rtl/>
        </w:rPr>
        <w:t xml:space="preserve"> צו </w:t>
      </w:r>
      <w:r w:rsidR="009576A7">
        <w:rPr>
          <w:rFonts w:hint="cs"/>
          <w:rtl/>
        </w:rPr>
        <w:t xml:space="preserve">(מס' 2) </w:t>
      </w:r>
      <w:r w:rsidR="0028766C">
        <w:rPr>
          <w:rFonts w:hint="cs"/>
          <w:rtl/>
        </w:rPr>
        <w:t>תשע"ו-2016.</w:t>
      </w:r>
    </w:p>
    <w:p w:rsidR="008E2898" w:rsidRDefault="008E2898" w:rsidP="008E289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sidR="0053581E" w:rsidRPr="008E2898">
          <w:rPr>
            <w:rStyle w:val="Hyperlink"/>
            <w:rFonts w:hint="cs"/>
            <w:rtl/>
          </w:rPr>
          <w:t>ק"ת תשע"ו מס' 7694</w:t>
        </w:r>
      </w:hyperlink>
      <w:r w:rsidR="0053581E">
        <w:rPr>
          <w:rFonts w:hint="cs"/>
          <w:rtl/>
        </w:rPr>
        <w:t xml:space="preserve"> מיום 28.7.2016 עמ' 1698 </w:t>
      </w:r>
      <w:r w:rsidR="0053581E">
        <w:rPr>
          <w:rtl/>
        </w:rPr>
        <w:t>–</w:t>
      </w:r>
      <w:r w:rsidR="0053581E">
        <w:rPr>
          <w:rFonts w:hint="cs"/>
          <w:rtl/>
        </w:rPr>
        <w:t xml:space="preserve"> צו (מס' </w:t>
      </w:r>
      <w:r w:rsidR="009576A7">
        <w:rPr>
          <w:rFonts w:hint="cs"/>
          <w:rtl/>
        </w:rPr>
        <w:t>3</w:t>
      </w:r>
      <w:r w:rsidR="0053581E">
        <w:rPr>
          <w:rFonts w:hint="cs"/>
          <w:rtl/>
        </w:rPr>
        <w:t>) תשע"ו-2016.</w:t>
      </w:r>
    </w:p>
    <w:p w:rsidR="0041550A" w:rsidRDefault="0041550A" w:rsidP="0041550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1" w:history="1">
        <w:r w:rsidR="00931D1A" w:rsidRPr="0041550A">
          <w:rPr>
            <w:rStyle w:val="Hyperlink"/>
            <w:rFonts w:hint="cs"/>
            <w:rtl/>
          </w:rPr>
          <w:t>ק"ת תשע"ז מס' 7759</w:t>
        </w:r>
      </w:hyperlink>
      <w:r w:rsidR="00931D1A">
        <w:rPr>
          <w:rFonts w:hint="cs"/>
          <w:rtl/>
        </w:rPr>
        <w:t xml:space="preserve"> מיום 5.1.2017 עמ' 510 </w:t>
      </w:r>
      <w:r w:rsidR="00931D1A">
        <w:rPr>
          <w:rtl/>
        </w:rPr>
        <w:t>–</w:t>
      </w:r>
      <w:r w:rsidR="00931D1A">
        <w:rPr>
          <w:rFonts w:hint="cs"/>
          <w:rtl/>
        </w:rPr>
        <w:t xml:space="preserve"> צו תשע"ז-2017.</w:t>
      </w:r>
    </w:p>
    <w:p w:rsidR="00E21795" w:rsidRDefault="00E21795" w:rsidP="00E2179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2" w:history="1">
        <w:r w:rsidR="00DE2042" w:rsidRPr="00E21795">
          <w:rPr>
            <w:rStyle w:val="Hyperlink"/>
            <w:rFonts w:hint="cs"/>
            <w:rtl/>
          </w:rPr>
          <w:t>ק"ת תשע"ח מס' 7974</w:t>
        </w:r>
      </w:hyperlink>
      <w:r w:rsidR="00DE2042">
        <w:rPr>
          <w:rFonts w:hint="cs"/>
          <w:rtl/>
        </w:rPr>
        <w:t xml:space="preserve"> מיום 27.3.2018 עמ' 1719 </w:t>
      </w:r>
      <w:r w:rsidR="00DE2042">
        <w:rPr>
          <w:rtl/>
        </w:rPr>
        <w:t>–</w:t>
      </w:r>
      <w:r w:rsidR="00DE2042">
        <w:rPr>
          <w:rFonts w:hint="cs"/>
          <w:rtl/>
        </w:rPr>
        <w:t xml:space="preserve"> צו תשע"ח-2018.</w:t>
      </w:r>
    </w:p>
    <w:p w:rsidR="00AC49F6" w:rsidRDefault="00AC49F6" w:rsidP="00AC49F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3" w:history="1">
        <w:r w:rsidR="0008156E" w:rsidRPr="00AC49F6">
          <w:rPr>
            <w:rStyle w:val="Hyperlink"/>
            <w:rFonts w:hint="cs"/>
            <w:rtl/>
          </w:rPr>
          <w:t>ק"ת תשפ"ב מס' 10335</w:t>
        </w:r>
      </w:hyperlink>
      <w:r w:rsidR="0008156E">
        <w:rPr>
          <w:rFonts w:hint="cs"/>
          <w:rtl/>
        </w:rPr>
        <w:t xml:space="preserve"> מיום 20.9.2022 עמ' 4094 </w:t>
      </w:r>
      <w:r w:rsidR="0008156E">
        <w:rPr>
          <w:rtl/>
        </w:rPr>
        <w:t>–</w:t>
      </w:r>
      <w:r w:rsidR="0008156E">
        <w:rPr>
          <w:rFonts w:hint="cs"/>
          <w:rtl/>
        </w:rPr>
        <w:t xml:space="preserve"> צו תשפ"ב-2022.</w:t>
      </w:r>
    </w:p>
    <w:bookmarkStart w:id="0" w:name="_Hlk127102453"/>
    <w:p w:rsidR="00DA03F2" w:rsidRPr="00DA03F2" w:rsidRDefault="00DA03F2" w:rsidP="00DA03F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https://www.nevo.co.il/Law_word/law14/LAW-3016.pdf</w:instrText>
      </w:r>
      <w:r>
        <w:rPr>
          <w:rFonts w:ascii="FrankRuehl" w:hAnsi="FrankRuehl"/>
          <w:rtl/>
        </w:rPr>
        <w:instrText xml:space="preserve">" </w:instrText>
      </w:r>
      <w:r w:rsidR="005E05B3" w:rsidRPr="00DA03F2">
        <w:rPr>
          <w:rFonts w:ascii="FrankRuehl" w:hAnsi="FrankRuehl"/>
        </w:rPr>
      </w:r>
      <w:r>
        <w:rPr>
          <w:rFonts w:ascii="FrankRuehl" w:hAnsi="FrankRuehl"/>
          <w:rtl/>
        </w:rPr>
        <w:fldChar w:fldCharType="separate"/>
      </w:r>
      <w:r w:rsidR="009F7658" w:rsidRPr="00DA03F2">
        <w:rPr>
          <w:rStyle w:val="Hyperlink"/>
          <w:rFonts w:ascii="FrankRuehl" w:hAnsi="FrankRuehl"/>
          <w:rtl/>
        </w:rPr>
        <w:t>ס"ח תשפ"ג מס' 3016</w:t>
      </w:r>
      <w:r>
        <w:rPr>
          <w:rFonts w:ascii="FrankRuehl" w:hAnsi="FrankRuehl"/>
          <w:rtl/>
        </w:rPr>
        <w:fldChar w:fldCharType="end"/>
      </w:r>
      <w:r w:rsidR="009F7658" w:rsidRPr="00F6450B">
        <w:rPr>
          <w:rFonts w:ascii="FrankRuehl" w:hAnsi="FrankRuehl"/>
          <w:rtl/>
        </w:rPr>
        <w:t xml:space="preserve"> מיום 9.2.2023 עמ' 1</w:t>
      </w:r>
      <w:r w:rsidR="009F7658">
        <w:rPr>
          <w:rFonts w:ascii="FrankRuehl" w:hAnsi="FrankRuehl" w:hint="cs"/>
          <w:rtl/>
        </w:rPr>
        <w:t>7</w:t>
      </w:r>
      <w:r w:rsidR="009F7658" w:rsidRPr="00F6450B">
        <w:rPr>
          <w:rFonts w:ascii="FrankRuehl" w:hAnsi="FrankRuehl"/>
          <w:rtl/>
        </w:rPr>
        <w:t xml:space="preserve"> (</w:t>
      </w:r>
      <w:hyperlink r:id="rId54" w:history="1">
        <w:r w:rsidR="009F7658" w:rsidRPr="00F6450B">
          <w:rPr>
            <w:rStyle w:val="Hyperlink"/>
            <w:rFonts w:ascii="FrankRuehl" w:hAnsi="FrankRuehl"/>
            <w:rtl/>
          </w:rPr>
          <w:t>ה"ח הכנסת תשפ"ג מס' 945</w:t>
        </w:r>
      </w:hyperlink>
      <w:r w:rsidR="009F7658" w:rsidRPr="00F6450B">
        <w:rPr>
          <w:rFonts w:ascii="FrankRuehl" w:hAnsi="FrankRuehl"/>
          <w:rtl/>
        </w:rPr>
        <w:t xml:space="preserve"> עמ' 16) – תיקון מס' </w:t>
      </w:r>
      <w:r w:rsidR="009F7658">
        <w:rPr>
          <w:rFonts w:ascii="FrankRuehl" w:hAnsi="FrankRuehl" w:hint="cs"/>
          <w:rtl/>
        </w:rPr>
        <w:t>10</w:t>
      </w:r>
      <w:r w:rsidR="009F7658" w:rsidRPr="00F6450B">
        <w:rPr>
          <w:rFonts w:ascii="FrankRuehl" w:hAnsi="FrankRuehl"/>
          <w:rtl/>
        </w:rPr>
        <w:t xml:space="preserve"> בסעיף </w:t>
      </w:r>
      <w:r w:rsidR="009F7658">
        <w:rPr>
          <w:rFonts w:ascii="FrankRuehl" w:hAnsi="FrankRuehl" w:hint="cs"/>
          <w:rtl/>
        </w:rPr>
        <w:t>14</w:t>
      </w:r>
      <w:r w:rsidR="009F7658" w:rsidRPr="00F6450B">
        <w:rPr>
          <w:rFonts w:ascii="FrankRuehl" w:hAnsi="FrankRuehl"/>
          <w:rtl/>
        </w:rPr>
        <w:t xml:space="preserve"> לחוק לעניין ועדות הכנסת (תיקוני חקיקה והוראת שעה), תשפ"ג-2023.</w:t>
      </w:r>
      <w:bookmarkEnd w:id="0"/>
    </w:p>
  </w:footnote>
  <w:footnote w:id="2">
    <w:p w:rsidR="00E31DD2" w:rsidRDefault="00E31DD2">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55" w:history="1">
        <w:r>
          <w:rPr>
            <w:rStyle w:val="Hyperlink"/>
            <w:rFonts w:cs="FrankRuehl"/>
            <w:noProof/>
            <w:sz w:val="22"/>
            <w:szCs w:val="22"/>
            <w:rtl/>
          </w:rPr>
          <w:t>ק"ת תשס"ח מס' 6659</w:t>
        </w:r>
      </w:hyperlink>
      <w:r>
        <w:rPr>
          <w:rFonts w:cs="FrankRuehl" w:hint="cs"/>
          <w:noProof/>
          <w:sz w:val="22"/>
          <w:szCs w:val="22"/>
          <w:rtl/>
        </w:rPr>
        <w:t xml:space="preserve"> מיום 30.3.2008 עמ' 678.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DD2" w:rsidRDefault="00E31DD2">
    <w:pPr>
      <w:pStyle w:val="a3"/>
      <w:spacing w:line="220" w:lineRule="exact"/>
      <w:ind w:left="0" w:right="1134"/>
      <w:jc w:val="center"/>
      <w:rPr>
        <w:rFonts w:hAnsi="FrankRuehl"/>
        <w:color w:val="000000"/>
        <w:sz w:val="28"/>
        <w:szCs w:val="28"/>
        <w:rtl/>
      </w:rPr>
    </w:pPr>
    <w:r>
      <w:rPr>
        <w:rFonts w:hAnsi="FrankRuehl"/>
        <w:color w:val="000000"/>
        <w:sz w:val="28"/>
        <w:szCs w:val="28"/>
        <w:rtl/>
      </w:rPr>
      <w:t>פקודת מחלות בעלי חיים [נוסח חדש], תשמ"ה–1985</w:t>
    </w:r>
  </w:p>
  <w:p w:rsidR="00E31DD2" w:rsidRDefault="00E31DD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31DD2" w:rsidRDefault="00E31DD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DD2" w:rsidRDefault="00E31DD2">
    <w:pPr>
      <w:pStyle w:val="a3"/>
      <w:spacing w:line="220" w:lineRule="exact"/>
      <w:ind w:left="0" w:right="1134"/>
      <w:jc w:val="center"/>
      <w:rPr>
        <w:rFonts w:hAnsi="FrankRuehl"/>
        <w:color w:val="000000"/>
        <w:sz w:val="28"/>
        <w:szCs w:val="28"/>
        <w:rtl/>
      </w:rPr>
    </w:pPr>
    <w:r>
      <w:rPr>
        <w:rFonts w:hAnsi="FrankRuehl"/>
        <w:color w:val="000000"/>
        <w:sz w:val="28"/>
        <w:szCs w:val="28"/>
        <w:rtl/>
      </w:rPr>
      <w:t>פקודת מחלות בעלי חיים [נוסח חדש], תשמ"ה</w:t>
    </w:r>
    <w:r>
      <w:rPr>
        <w:rFonts w:hAnsi="FrankRuehl" w:hint="cs"/>
        <w:color w:val="000000"/>
        <w:sz w:val="28"/>
        <w:szCs w:val="28"/>
        <w:rtl/>
      </w:rPr>
      <w:t>-</w:t>
    </w:r>
    <w:r>
      <w:rPr>
        <w:rFonts w:hAnsi="FrankRuehl"/>
        <w:color w:val="000000"/>
        <w:sz w:val="28"/>
        <w:szCs w:val="28"/>
        <w:rtl/>
      </w:rPr>
      <w:t>1985</w:t>
    </w:r>
  </w:p>
  <w:p w:rsidR="00E31DD2" w:rsidRDefault="00E31DD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31DD2" w:rsidRDefault="00E31DD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22FC"/>
    <w:rsid w:val="0000378C"/>
    <w:rsid w:val="00011001"/>
    <w:rsid w:val="00014ED6"/>
    <w:rsid w:val="0008156E"/>
    <w:rsid w:val="0008191A"/>
    <w:rsid w:val="000A09CB"/>
    <w:rsid w:val="000C7BFE"/>
    <w:rsid w:val="00105496"/>
    <w:rsid w:val="00124AC9"/>
    <w:rsid w:val="00151391"/>
    <w:rsid w:val="00154F8B"/>
    <w:rsid w:val="001B3476"/>
    <w:rsid w:val="001F4047"/>
    <w:rsid w:val="002038B7"/>
    <w:rsid w:val="00207321"/>
    <w:rsid w:val="002142D1"/>
    <w:rsid w:val="00221295"/>
    <w:rsid w:val="00226DFE"/>
    <w:rsid w:val="0023481D"/>
    <w:rsid w:val="00250DE7"/>
    <w:rsid w:val="00252B40"/>
    <w:rsid w:val="00257C35"/>
    <w:rsid w:val="002746C5"/>
    <w:rsid w:val="00274B5B"/>
    <w:rsid w:val="002760DE"/>
    <w:rsid w:val="002802E4"/>
    <w:rsid w:val="0028766C"/>
    <w:rsid w:val="002A0590"/>
    <w:rsid w:val="002B61BE"/>
    <w:rsid w:val="002B673E"/>
    <w:rsid w:val="002F36F6"/>
    <w:rsid w:val="003278F8"/>
    <w:rsid w:val="00341A23"/>
    <w:rsid w:val="00355725"/>
    <w:rsid w:val="00366759"/>
    <w:rsid w:val="00375ECB"/>
    <w:rsid w:val="00381FE7"/>
    <w:rsid w:val="003A45A7"/>
    <w:rsid w:val="003B6C24"/>
    <w:rsid w:val="003C09D0"/>
    <w:rsid w:val="0041550A"/>
    <w:rsid w:val="00424909"/>
    <w:rsid w:val="0044107B"/>
    <w:rsid w:val="00444E53"/>
    <w:rsid w:val="004516A7"/>
    <w:rsid w:val="00472C35"/>
    <w:rsid w:val="00475A0F"/>
    <w:rsid w:val="00477DFE"/>
    <w:rsid w:val="00481691"/>
    <w:rsid w:val="004946EE"/>
    <w:rsid w:val="004B17E2"/>
    <w:rsid w:val="004B7674"/>
    <w:rsid w:val="004D7A46"/>
    <w:rsid w:val="004F7197"/>
    <w:rsid w:val="0051695B"/>
    <w:rsid w:val="0053049C"/>
    <w:rsid w:val="0053581E"/>
    <w:rsid w:val="005C2CC7"/>
    <w:rsid w:val="005C49C6"/>
    <w:rsid w:val="005D7981"/>
    <w:rsid w:val="005E05B3"/>
    <w:rsid w:val="006032D1"/>
    <w:rsid w:val="00604A79"/>
    <w:rsid w:val="0063080E"/>
    <w:rsid w:val="0066045E"/>
    <w:rsid w:val="0067076F"/>
    <w:rsid w:val="00683785"/>
    <w:rsid w:val="00694939"/>
    <w:rsid w:val="006F428B"/>
    <w:rsid w:val="007164C0"/>
    <w:rsid w:val="00782411"/>
    <w:rsid w:val="007A51AF"/>
    <w:rsid w:val="007B7669"/>
    <w:rsid w:val="007B7EED"/>
    <w:rsid w:val="007C0111"/>
    <w:rsid w:val="007C12A9"/>
    <w:rsid w:val="008022FC"/>
    <w:rsid w:val="0080436F"/>
    <w:rsid w:val="00807AA4"/>
    <w:rsid w:val="0084380A"/>
    <w:rsid w:val="008973D0"/>
    <w:rsid w:val="008A559E"/>
    <w:rsid w:val="008B0471"/>
    <w:rsid w:val="008D5F34"/>
    <w:rsid w:val="008E2898"/>
    <w:rsid w:val="00924F76"/>
    <w:rsid w:val="00931D1A"/>
    <w:rsid w:val="009576A7"/>
    <w:rsid w:val="00970074"/>
    <w:rsid w:val="0099053B"/>
    <w:rsid w:val="00990623"/>
    <w:rsid w:val="009D4252"/>
    <w:rsid w:val="009D79BE"/>
    <w:rsid w:val="009E06A9"/>
    <w:rsid w:val="009F7658"/>
    <w:rsid w:val="00A31A42"/>
    <w:rsid w:val="00A452E1"/>
    <w:rsid w:val="00A832A5"/>
    <w:rsid w:val="00AA71E1"/>
    <w:rsid w:val="00AB5415"/>
    <w:rsid w:val="00AC49F6"/>
    <w:rsid w:val="00AE72F5"/>
    <w:rsid w:val="00B02005"/>
    <w:rsid w:val="00B132A9"/>
    <w:rsid w:val="00B24279"/>
    <w:rsid w:val="00B4125A"/>
    <w:rsid w:val="00B500FE"/>
    <w:rsid w:val="00B52D6E"/>
    <w:rsid w:val="00B92380"/>
    <w:rsid w:val="00B9575A"/>
    <w:rsid w:val="00BB2225"/>
    <w:rsid w:val="00BC53E7"/>
    <w:rsid w:val="00BD342E"/>
    <w:rsid w:val="00C102CB"/>
    <w:rsid w:val="00C17207"/>
    <w:rsid w:val="00C458DA"/>
    <w:rsid w:val="00C75405"/>
    <w:rsid w:val="00C94BC8"/>
    <w:rsid w:val="00CB5F86"/>
    <w:rsid w:val="00CC3BD3"/>
    <w:rsid w:val="00CE5779"/>
    <w:rsid w:val="00D10A85"/>
    <w:rsid w:val="00D27409"/>
    <w:rsid w:val="00D326CB"/>
    <w:rsid w:val="00D4791B"/>
    <w:rsid w:val="00D54A19"/>
    <w:rsid w:val="00DA03F2"/>
    <w:rsid w:val="00DB78C2"/>
    <w:rsid w:val="00DC043D"/>
    <w:rsid w:val="00DC1369"/>
    <w:rsid w:val="00DC3B9F"/>
    <w:rsid w:val="00DE2042"/>
    <w:rsid w:val="00DF4E28"/>
    <w:rsid w:val="00E21795"/>
    <w:rsid w:val="00E31DD2"/>
    <w:rsid w:val="00E76C9B"/>
    <w:rsid w:val="00EC484C"/>
    <w:rsid w:val="00EC7E53"/>
    <w:rsid w:val="00EE2E21"/>
    <w:rsid w:val="00EF3846"/>
    <w:rsid w:val="00F40386"/>
    <w:rsid w:val="00F465AC"/>
    <w:rsid w:val="00F46BFC"/>
    <w:rsid w:val="00F500BB"/>
    <w:rsid w:val="00FA3EB8"/>
    <w:rsid w:val="00FC54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41794FA-B7F1-43E7-A5CB-919758EB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475A0F"/>
    <w:rPr>
      <w:rFonts w:cs="FrankRuehl"/>
      <w:noProof/>
      <w:szCs w:val="26"/>
      <w:lang w:val="en-US" w:eastAsia="he-IL" w:bidi="he-IL"/>
    </w:rPr>
  </w:style>
  <w:style w:type="character" w:customStyle="1" w:styleId="UnresolvedMention">
    <w:name w:val="Unresolved Mention"/>
    <w:uiPriority w:val="99"/>
    <w:semiHidden/>
    <w:unhideWhenUsed/>
    <w:rsid w:val="00203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770.pdf" TargetMode="External"/><Relationship Id="rId21" Type="http://schemas.openxmlformats.org/officeDocument/2006/relationships/hyperlink" Target="http://www.nevo.co.il/Law_word/law17/PROP-1988.pdf" TargetMode="External"/><Relationship Id="rId42" Type="http://schemas.openxmlformats.org/officeDocument/2006/relationships/hyperlink" Target="http://www.nevo.co.il/Law_word/law06/tak-7863.pdf" TargetMode="External"/><Relationship Id="rId63" Type="http://schemas.openxmlformats.org/officeDocument/2006/relationships/hyperlink" Target="http://www.nevo.co.il/Law_word/law06/tak-7863.pdf" TargetMode="External"/><Relationship Id="rId84" Type="http://schemas.openxmlformats.org/officeDocument/2006/relationships/hyperlink" Target="http://www.nevo.co.il/law_word/law14/law-2510.pdf" TargetMode="External"/><Relationship Id="rId138" Type="http://schemas.openxmlformats.org/officeDocument/2006/relationships/header" Target="header1.xml"/><Relationship Id="rId107" Type="http://schemas.openxmlformats.org/officeDocument/2006/relationships/hyperlink" Target="http://www.nevo.co.il/Law_word/law17/PROP-2313.pdf" TargetMode="External"/><Relationship Id="rId11" Type="http://schemas.openxmlformats.org/officeDocument/2006/relationships/hyperlink" Target="http://www.nevo.co.il/Law_word/law17/PROP-1988.pdf" TargetMode="External"/><Relationship Id="rId32" Type="http://schemas.openxmlformats.org/officeDocument/2006/relationships/hyperlink" Target="http://www.nevo.co.il/Law_word/law14/LAW-1342.pdf" TargetMode="External"/><Relationship Id="rId37" Type="http://schemas.openxmlformats.org/officeDocument/2006/relationships/hyperlink" Target="http://www.nevo.co.il/Law_word/law06/tak-7452.pdf" TargetMode="External"/><Relationship Id="rId53" Type="http://schemas.openxmlformats.org/officeDocument/2006/relationships/hyperlink" Target="http://www.nevo.co.il/Law_word/law06/tak-7863.pdf" TargetMode="External"/><Relationship Id="rId58" Type="http://schemas.openxmlformats.org/officeDocument/2006/relationships/hyperlink" Target="http://www.nevo.co.il/Law_word/law14/law-2412.pdf" TargetMode="External"/><Relationship Id="rId74" Type="http://schemas.openxmlformats.org/officeDocument/2006/relationships/hyperlink" Target="http://www.nevo.co.il/Law_word/law14/LAW-1342.pdf" TargetMode="External"/><Relationship Id="rId79" Type="http://schemas.openxmlformats.org/officeDocument/2006/relationships/hyperlink" Target="http://www.nevo.co.il/Law_word/law17/PROP-2299.pdf" TargetMode="External"/><Relationship Id="rId102" Type="http://schemas.openxmlformats.org/officeDocument/2006/relationships/hyperlink" Target="http://www.nevo.co.il/Law_word/law14/LAW-1501.pdf" TargetMode="External"/><Relationship Id="rId123" Type="http://schemas.openxmlformats.org/officeDocument/2006/relationships/hyperlink" Target="http://www.nevo.co.il/Law_word/law15/memshala-770.pdf" TargetMode="External"/><Relationship Id="rId128" Type="http://schemas.openxmlformats.org/officeDocument/2006/relationships/hyperlink" Target="http://www.nevo.co.il/Law_word/law14/LAW-2028.pdf" TargetMode="External"/><Relationship Id="rId5" Type="http://schemas.openxmlformats.org/officeDocument/2006/relationships/endnotes" Target="endnotes.xml"/><Relationship Id="rId90" Type="http://schemas.openxmlformats.org/officeDocument/2006/relationships/hyperlink" Target="http://www.nevo.co.il/law_word/law14/law-2510.pdf" TargetMode="External"/><Relationship Id="rId95" Type="http://schemas.openxmlformats.org/officeDocument/2006/relationships/hyperlink" Target="http://www.nevo.co.il/Law_word/law17/PROP-1988.pdf" TargetMode="External"/><Relationship Id="rId22" Type="http://schemas.openxmlformats.org/officeDocument/2006/relationships/hyperlink" Target="http://www.nevo.co.il/Law_word/law14/LAW-1342.pdf" TargetMode="External"/><Relationship Id="rId27" Type="http://schemas.openxmlformats.org/officeDocument/2006/relationships/hyperlink" Target="http://www.nevo.co.il/Law_word/law17/PROP-1988.pdf" TargetMode="External"/><Relationship Id="rId43" Type="http://schemas.openxmlformats.org/officeDocument/2006/relationships/hyperlink" Target="http://www.nevo.co.il/Law_word/law06/tak-7888.pdf" TargetMode="External"/><Relationship Id="rId48" Type="http://schemas.openxmlformats.org/officeDocument/2006/relationships/hyperlink" Target="http://www.nevo.co.il/law_word/law06/tak-7406.pdf" TargetMode="External"/><Relationship Id="rId64" Type="http://schemas.openxmlformats.org/officeDocument/2006/relationships/hyperlink" Target="http://www.nevo.co.il/Law_word/law06/tak-7863.pdf" TargetMode="External"/><Relationship Id="rId69" Type="http://schemas.openxmlformats.org/officeDocument/2006/relationships/hyperlink" Target="http://www.nevo.co.il/Law_word/law17/PROP-1988.pdf" TargetMode="External"/><Relationship Id="rId113" Type="http://schemas.openxmlformats.org/officeDocument/2006/relationships/hyperlink" Target="http://www.nevo.co.il/Law_word/law15/memshala-770.pdf" TargetMode="External"/><Relationship Id="rId118" Type="http://schemas.openxmlformats.org/officeDocument/2006/relationships/hyperlink" Target="http://www.nevo.co.il/Law_word/law14/LAW-1501.pdf" TargetMode="External"/><Relationship Id="rId134" Type="http://schemas.openxmlformats.org/officeDocument/2006/relationships/hyperlink" Target="http://www.nevo.co.il/Law_word/law06/TAK-6622.pdf" TargetMode="External"/><Relationship Id="rId139" Type="http://schemas.openxmlformats.org/officeDocument/2006/relationships/header" Target="header2.xml"/><Relationship Id="rId80" Type="http://schemas.openxmlformats.org/officeDocument/2006/relationships/hyperlink" Target="http://www.nevo.co.il/Law_word/law14/law-2412.pdf" TargetMode="External"/><Relationship Id="rId85" Type="http://schemas.openxmlformats.org/officeDocument/2006/relationships/hyperlink" Target="http://www.nevo.co.il/Law_word/law15/memshala-951.pdf" TargetMode="External"/><Relationship Id="rId12" Type="http://schemas.openxmlformats.org/officeDocument/2006/relationships/hyperlink" Target="http://www.nevo.co.il/Law_word/law14/LAW-1342.pdf" TargetMode="External"/><Relationship Id="rId17" Type="http://schemas.openxmlformats.org/officeDocument/2006/relationships/hyperlink" Target="http://www.nevo.co.il/Law_word/law17/PROP-1988.pdf" TargetMode="External"/><Relationship Id="rId33" Type="http://schemas.openxmlformats.org/officeDocument/2006/relationships/hyperlink" Target="http://www.nevo.co.il/Law_word/law17/PROP-1988.pdf" TargetMode="External"/><Relationship Id="rId38" Type="http://schemas.openxmlformats.org/officeDocument/2006/relationships/hyperlink" Target="http://www.nevo.co.il/Law_word/law06/tak-7863.pdf" TargetMode="External"/><Relationship Id="rId59" Type="http://schemas.openxmlformats.org/officeDocument/2006/relationships/hyperlink" Target="http://www.nevo.co.il/Law_word/law15/memshala-770.pdf" TargetMode="External"/><Relationship Id="rId103" Type="http://schemas.openxmlformats.org/officeDocument/2006/relationships/hyperlink" Target="http://www.nevo.co.il/Law_word/law17/PROP-2313.pdf" TargetMode="External"/><Relationship Id="rId108" Type="http://schemas.openxmlformats.org/officeDocument/2006/relationships/hyperlink" Target="http://www.nevo.co.il/Law_word/law14/law-2412.pdf" TargetMode="External"/><Relationship Id="rId124" Type="http://schemas.openxmlformats.org/officeDocument/2006/relationships/hyperlink" Target="http://www.nevo.co.il/Law_word/law14/LAW-1342.pdf" TargetMode="External"/><Relationship Id="rId129" Type="http://schemas.openxmlformats.org/officeDocument/2006/relationships/hyperlink" Target="http://www.nevo.co.il/law_word/law14/law-2510.pdf" TargetMode="External"/><Relationship Id="rId54" Type="http://schemas.openxmlformats.org/officeDocument/2006/relationships/hyperlink" Target="http://www.nevo.co.il/Law_word/law06/tak-7863.pdf" TargetMode="External"/><Relationship Id="rId70" Type="http://schemas.openxmlformats.org/officeDocument/2006/relationships/hyperlink" Target="http://www.nevo.co.il/Law_word/law14/LAW-1342.pdf" TargetMode="External"/><Relationship Id="rId75" Type="http://schemas.openxmlformats.org/officeDocument/2006/relationships/hyperlink" Target="http://www.nevo.co.il/Law_word/law17/PROP-1988.pdf" TargetMode="External"/><Relationship Id="rId91" Type="http://schemas.openxmlformats.org/officeDocument/2006/relationships/hyperlink" Target="http://www.nevo.co.il/Law_word/law15/memshala-951.pdf" TargetMode="External"/><Relationship Id="rId96" Type="http://schemas.openxmlformats.org/officeDocument/2006/relationships/hyperlink" Target="http://www.nevo.co.il/Law_word/law14/LAW-1342.pdf" TargetMode="External"/><Relationship Id="rId14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342.pdf" TargetMode="External"/><Relationship Id="rId23" Type="http://schemas.openxmlformats.org/officeDocument/2006/relationships/hyperlink" Target="http://www.nevo.co.il/Law_word/law17/PROP-1988.pdf" TargetMode="External"/><Relationship Id="rId28" Type="http://schemas.openxmlformats.org/officeDocument/2006/relationships/hyperlink" Target="http://www.nevo.co.il/Law_word/law14/LAW-1342.pdf" TargetMode="External"/><Relationship Id="rId49" Type="http://schemas.openxmlformats.org/officeDocument/2006/relationships/hyperlink" Target="http://www.nevo.co.il/Law_word/law06/tak-7452.pdf" TargetMode="External"/><Relationship Id="rId114" Type="http://schemas.openxmlformats.org/officeDocument/2006/relationships/hyperlink" Target="http://www.nevo.co.il/Law_word/law14/LAW-1501.pdf" TargetMode="External"/><Relationship Id="rId119" Type="http://schemas.openxmlformats.org/officeDocument/2006/relationships/hyperlink" Target="http://www.nevo.co.il/Law_word/law17/PROP-2313.pdf" TargetMode="External"/><Relationship Id="rId44" Type="http://schemas.openxmlformats.org/officeDocument/2006/relationships/hyperlink" Target="http://www.nevo.co.il/Law_word/law14/law-2412.pdf" TargetMode="External"/><Relationship Id="rId60" Type="http://schemas.openxmlformats.org/officeDocument/2006/relationships/hyperlink" Target="http://www.nevo.co.il/law_word/law06/tak-7406.pdf" TargetMode="External"/><Relationship Id="rId65" Type="http://schemas.openxmlformats.org/officeDocument/2006/relationships/hyperlink" Target="http://www.nevo.co.il/Law_word/law06/tak-7863.pdf" TargetMode="External"/><Relationship Id="rId81" Type="http://schemas.openxmlformats.org/officeDocument/2006/relationships/hyperlink" Target="http://www.nevo.co.il/Law_word/law15/memshala-770.pdf" TargetMode="External"/><Relationship Id="rId86" Type="http://schemas.openxmlformats.org/officeDocument/2006/relationships/hyperlink" Target="http://www.nevo.co.il/Law_word/law14/law-2077.pdf" TargetMode="External"/><Relationship Id="rId130" Type="http://schemas.openxmlformats.org/officeDocument/2006/relationships/hyperlink" Target="http://www.nevo.co.il/Law_word/law15/memshala-951.pdf" TargetMode="External"/><Relationship Id="rId135" Type="http://schemas.openxmlformats.org/officeDocument/2006/relationships/hyperlink" Target="http://www.nevo.co.il/Law_word/law14/LAW-5058.pdf" TargetMode="External"/><Relationship Id="rId13" Type="http://schemas.openxmlformats.org/officeDocument/2006/relationships/hyperlink" Target="http://www.nevo.co.il/Law_word/law17/PROP-1988.pdf" TargetMode="External"/><Relationship Id="rId18" Type="http://schemas.openxmlformats.org/officeDocument/2006/relationships/hyperlink" Target="http://www.nevo.co.il/Law_word/law14/LAW-1342.pdf" TargetMode="External"/><Relationship Id="rId39" Type="http://schemas.openxmlformats.org/officeDocument/2006/relationships/hyperlink" Target="http://www.nevo.co.il/Law_word/law06/tak-7863.pdf" TargetMode="External"/><Relationship Id="rId109" Type="http://schemas.openxmlformats.org/officeDocument/2006/relationships/hyperlink" Target="http://www.nevo.co.il/Law_word/law15/memshala-770.pdf" TargetMode="External"/><Relationship Id="rId34" Type="http://schemas.openxmlformats.org/officeDocument/2006/relationships/hyperlink" Target="http://www.nevo.co.il/Law_word/law14/law-2412.pdf" TargetMode="External"/><Relationship Id="rId50" Type="http://schemas.openxmlformats.org/officeDocument/2006/relationships/hyperlink" Target="http://www.nevo.co.il/Law_word/law06/tak-7863.pdf" TargetMode="External"/><Relationship Id="rId55" Type="http://schemas.openxmlformats.org/officeDocument/2006/relationships/hyperlink" Target="http://www.nevo.co.il/Law_word/law06/tak-7888.pdf" TargetMode="External"/><Relationship Id="rId76" Type="http://schemas.openxmlformats.org/officeDocument/2006/relationships/hyperlink" Target="http://www.nevo.co.il/Law_word/law14/LAW-1342.pdf" TargetMode="External"/><Relationship Id="rId97" Type="http://schemas.openxmlformats.org/officeDocument/2006/relationships/hyperlink" Target="http://www.nevo.co.il/Law_word/law17/PROP-1988.pdf" TargetMode="External"/><Relationship Id="rId104" Type="http://schemas.openxmlformats.org/officeDocument/2006/relationships/hyperlink" Target="http://www.nevo.co.il/Law_word/law14/law-2412.pdf" TargetMode="External"/><Relationship Id="rId120" Type="http://schemas.openxmlformats.org/officeDocument/2006/relationships/hyperlink" Target="http://www.nevo.co.il/Law_word/law14/law-2412.pdf" TargetMode="External"/><Relationship Id="rId125" Type="http://schemas.openxmlformats.org/officeDocument/2006/relationships/hyperlink" Target="http://www.nevo.co.il/Law_word/law17/PROP-1988.pdf" TargetMode="External"/><Relationship Id="rId141" Type="http://schemas.openxmlformats.org/officeDocument/2006/relationships/footer" Target="footer2.xml"/><Relationship Id="rId7" Type="http://schemas.openxmlformats.org/officeDocument/2006/relationships/hyperlink" Target="http://www.nevo.co.il/Law_word/law17/PROP-1988.pdf" TargetMode="External"/><Relationship Id="rId71" Type="http://schemas.openxmlformats.org/officeDocument/2006/relationships/hyperlink" Target="http://www.nevo.co.il/Law_word/law17/PROP-1988.pdf" TargetMode="External"/><Relationship Id="rId92" Type="http://schemas.openxmlformats.org/officeDocument/2006/relationships/hyperlink" Target="https://www.nevo.co.il/law_html/law14/law-3016.pdf" TargetMode="External"/><Relationship Id="rId2" Type="http://schemas.openxmlformats.org/officeDocument/2006/relationships/settings" Target="settings.xml"/><Relationship Id="rId29" Type="http://schemas.openxmlformats.org/officeDocument/2006/relationships/hyperlink" Target="http://www.nevo.co.il/Law_word/law17/PROP-1988.pdf" TargetMode="External"/><Relationship Id="rId24" Type="http://schemas.openxmlformats.org/officeDocument/2006/relationships/hyperlink" Target="http://www.nevo.co.il/Law_word/law14/LAW-1342.pdf" TargetMode="External"/><Relationship Id="rId40" Type="http://schemas.openxmlformats.org/officeDocument/2006/relationships/hyperlink" Target="http://www.nevo.co.il/Law_word/law06/tak-7863.pdf" TargetMode="External"/><Relationship Id="rId45" Type="http://schemas.openxmlformats.org/officeDocument/2006/relationships/hyperlink" Target="http://www.nevo.co.il/Law_word/law15/memshala-770.pdf" TargetMode="External"/><Relationship Id="rId66" Type="http://schemas.openxmlformats.org/officeDocument/2006/relationships/hyperlink" Target="http://www.nevo.co.il/Law_word/law06/tak-7863.pdf" TargetMode="External"/><Relationship Id="rId87" Type="http://schemas.openxmlformats.org/officeDocument/2006/relationships/hyperlink" Target="http://www.nevo.co.il/Law_word/law15/memshala-260.pdf" TargetMode="External"/><Relationship Id="rId110" Type="http://schemas.openxmlformats.org/officeDocument/2006/relationships/hyperlink" Target="http://www.nevo.co.il/Law_word/law14/LAW-1501.pdf" TargetMode="External"/><Relationship Id="rId115" Type="http://schemas.openxmlformats.org/officeDocument/2006/relationships/hyperlink" Target="http://www.nevo.co.il/Law_word/law17/PROP-2313.pdf" TargetMode="External"/><Relationship Id="rId131" Type="http://schemas.openxmlformats.org/officeDocument/2006/relationships/hyperlink" Target="http://www.nevo.co.il/law_word/law14/law-2516.pdf" TargetMode="External"/><Relationship Id="rId136" Type="http://schemas.openxmlformats.org/officeDocument/2006/relationships/hyperlink" Target="http://www.nevo.co.il/Law_word/law06/tak-7635.pdf" TargetMode="External"/><Relationship Id="rId61" Type="http://schemas.openxmlformats.org/officeDocument/2006/relationships/hyperlink" Target="http://www.nevo.co.il/Law_word/law06/tak-7452.pdf" TargetMode="External"/><Relationship Id="rId82" Type="http://schemas.openxmlformats.org/officeDocument/2006/relationships/hyperlink" Target="http://www.nevo.co.il/Law_word/law14/law-2435.pdf" TargetMode="External"/><Relationship Id="rId19" Type="http://schemas.openxmlformats.org/officeDocument/2006/relationships/hyperlink" Target="http://www.nevo.co.il/Law_word/law17/PROP-1988.pdf" TargetMode="External"/><Relationship Id="rId14" Type="http://schemas.openxmlformats.org/officeDocument/2006/relationships/hyperlink" Target="http://www.nevo.co.il/Law_word/law14/LAW-1342.pdf" TargetMode="External"/><Relationship Id="rId30" Type="http://schemas.openxmlformats.org/officeDocument/2006/relationships/hyperlink" Target="http://www.nevo.co.il/Law_word/law14/LAW-1342.pdf" TargetMode="External"/><Relationship Id="rId35" Type="http://schemas.openxmlformats.org/officeDocument/2006/relationships/hyperlink" Target="http://www.nevo.co.il/Law_word/law15/memshala-770.pdf" TargetMode="External"/><Relationship Id="rId56" Type="http://schemas.openxmlformats.org/officeDocument/2006/relationships/hyperlink" Target="http://www.nevo.co.il/Law_word/law14/LAW-1501.pdf" TargetMode="External"/><Relationship Id="rId77" Type="http://schemas.openxmlformats.org/officeDocument/2006/relationships/hyperlink" Target="http://www.nevo.co.il/Law_word/law17/PROP-1988.pdf" TargetMode="External"/><Relationship Id="rId100" Type="http://schemas.openxmlformats.org/officeDocument/2006/relationships/hyperlink" Target="http://www.nevo.co.il/Law_word/law14/law-2412.pdf" TargetMode="External"/><Relationship Id="rId105" Type="http://schemas.openxmlformats.org/officeDocument/2006/relationships/hyperlink" Target="http://www.nevo.co.il/Law_word/law15/memshala-770.pdf" TargetMode="External"/><Relationship Id="rId126" Type="http://schemas.openxmlformats.org/officeDocument/2006/relationships/hyperlink" Target="http://www.nevo.co.il/Law_word/law14/LAW-2017.pdf" TargetMode="External"/><Relationship Id="rId8" Type="http://schemas.openxmlformats.org/officeDocument/2006/relationships/hyperlink" Target="http://www.nevo.co.il/Law_word/law14/LAW-1342.pdf" TargetMode="External"/><Relationship Id="rId51" Type="http://schemas.openxmlformats.org/officeDocument/2006/relationships/hyperlink" Target="http://www.nevo.co.il/Law_word/law06/tak-7863.pdf" TargetMode="External"/><Relationship Id="rId72" Type="http://schemas.openxmlformats.org/officeDocument/2006/relationships/hyperlink" Target="http://www.nevo.co.il/Law_word/law14/LAW-1342.pdf" TargetMode="External"/><Relationship Id="rId93" Type="http://schemas.openxmlformats.org/officeDocument/2006/relationships/hyperlink" Target="https://www.nevo.co.il/law_html/law16/knesset-945.pdf" TargetMode="External"/><Relationship Id="rId98" Type="http://schemas.openxmlformats.org/officeDocument/2006/relationships/hyperlink" Target="http://www.nevo.co.il/Law_word/law14/LAW-1501.pdf" TargetMode="External"/><Relationship Id="rId121" Type="http://schemas.openxmlformats.org/officeDocument/2006/relationships/hyperlink" Target="http://www.nevo.co.il/Law_word/law15/memshala-770.pdf" TargetMode="External"/><Relationship Id="rId142"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ww.nevo.co.il/Law_word/law17/PROP-1988.pdf" TargetMode="External"/><Relationship Id="rId46" Type="http://schemas.openxmlformats.org/officeDocument/2006/relationships/hyperlink" Target="http://www.nevo.co.il/Law_word/law14/law-2412.pdf" TargetMode="External"/><Relationship Id="rId67" Type="http://schemas.openxmlformats.org/officeDocument/2006/relationships/hyperlink" Target="http://www.nevo.co.il/Law_word/law06/tak-7888.pdf" TargetMode="External"/><Relationship Id="rId116" Type="http://schemas.openxmlformats.org/officeDocument/2006/relationships/hyperlink" Target="http://www.nevo.co.il/Law_word/law14/law-2412.pdf" TargetMode="External"/><Relationship Id="rId137" Type="http://schemas.openxmlformats.org/officeDocument/2006/relationships/hyperlink" Target="http://www.nevo.co.il/advertisements/nevo-100.doc" TargetMode="External"/><Relationship Id="rId20" Type="http://schemas.openxmlformats.org/officeDocument/2006/relationships/hyperlink" Target="http://www.nevo.co.il/Law_word/law14/LAW-1342.pdf" TargetMode="External"/><Relationship Id="rId41" Type="http://schemas.openxmlformats.org/officeDocument/2006/relationships/hyperlink" Target="http://www.nevo.co.il/Law_word/law06/tak-7863.pdf" TargetMode="External"/><Relationship Id="rId62" Type="http://schemas.openxmlformats.org/officeDocument/2006/relationships/hyperlink" Target="http://www.nevo.co.il/Law_word/law06/tak-7863.pdf" TargetMode="External"/><Relationship Id="rId83" Type="http://schemas.openxmlformats.org/officeDocument/2006/relationships/hyperlink" Target="http://www.nevo.co.il/Law_word/law15/memshala-713.pdf" TargetMode="External"/><Relationship Id="rId88" Type="http://schemas.openxmlformats.org/officeDocument/2006/relationships/hyperlink" Target="http://www.nevo.co.il/Law_word/law14/law-2412.pdf" TargetMode="External"/><Relationship Id="rId111" Type="http://schemas.openxmlformats.org/officeDocument/2006/relationships/hyperlink" Target="http://www.nevo.co.il/Law_word/law17/PROP-2313.pdf" TargetMode="External"/><Relationship Id="rId132" Type="http://schemas.openxmlformats.org/officeDocument/2006/relationships/hyperlink" Target="http://www.nevo.co.il/Law_word/law15/memshala-944.pdf" TargetMode="External"/><Relationship Id="rId15" Type="http://schemas.openxmlformats.org/officeDocument/2006/relationships/hyperlink" Target="http://www.nevo.co.il/Law_word/law17/PROP-1988.pdf" TargetMode="External"/><Relationship Id="rId36" Type="http://schemas.openxmlformats.org/officeDocument/2006/relationships/hyperlink" Target="http://www.nevo.co.il/law_word/law06/tak-7406.pdf" TargetMode="External"/><Relationship Id="rId57" Type="http://schemas.openxmlformats.org/officeDocument/2006/relationships/hyperlink" Target="http://www.nevo.co.il/Law_word/law17/PROP-2313.pdf" TargetMode="External"/><Relationship Id="rId106" Type="http://schemas.openxmlformats.org/officeDocument/2006/relationships/hyperlink" Target="http://www.nevo.co.il/Law_word/law14/LAW-1501.pdf" TargetMode="External"/><Relationship Id="rId127" Type="http://schemas.openxmlformats.org/officeDocument/2006/relationships/hyperlink" Target="http://www.nevo.co.il/Law_word/law15/MEMSHALA-157.pdf" TargetMode="External"/><Relationship Id="rId10" Type="http://schemas.openxmlformats.org/officeDocument/2006/relationships/hyperlink" Target="http://www.nevo.co.il/Law_word/law14/LAW-1342.pdf" TargetMode="External"/><Relationship Id="rId31" Type="http://schemas.openxmlformats.org/officeDocument/2006/relationships/hyperlink" Target="http://www.nevo.co.il/Law_word/law17/PROP-1988.pdf" TargetMode="External"/><Relationship Id="rId52" Type="http://schemas.openxmlformats.org/officeDocument/2006/relationships/hyperlink" Target="http://www.nevo.co.il/Law_word/law06/tak-7863.pdf" TargetMode="External"/><Relationship Id="rId73" Type="http://schemas.openxmlformats.org/officeDocument/2006/relationships/hyperlink" Target="http://www.nevo.co.il/Law_word/law17/PROP-1988.pdf" TargetMode="External"/><Relationship Id="rId78" Type="http://schemas.openxmlformats.org/officeDocument/2006/relationships/hyperlink" Target="http://www.nevo.co.il/Law_word/law14/LAW-1497.pdf" TargetMode="External"/><Relationship Id="rId94" Type="http://schemas.openxmlformats.org/officeDocument/2006/relationships/hyperlink" Target="http://www.nevo.co.il/Law_word/law14/LAW-1342.pdf" TargetMode="External"/><Relationship Id="rId99" Type="http://schemas.openxmlformats.org/officeDocument/2006/relationships/hyperlink" Target="http://www.nevo.co.il/Law_word/law17/PROP-2313.pdf" TargetMode="External"/><Relationship Id="rId101" Type="http://schemas.openxmlformats.org/officeDocument/2006/relationships/hyperlink" Target="http://www.nevo.co.il/Law_word/law15/memshala-770.pdf" TargetMode="External"/><Relationship Id="rId122" Type="http://schemas.openxmlformats.org/officeDocument/2006/relationships/hyperlink" Target="http://www.nevo.co.il/Law_word/law14/law-2412.pdf" TargetMode="External"/><Relationship Id="rId14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1988.pdf" TargetMode="External"/><Relationship Id="rId26" Type="http://schemas.openxmlformats.org/officeDocument/2006/relationships/hyperlink" Target="http://www.nevo.co.il/Law_word/law14/LAW-1342.pdf" TargetMode="External"/><Relationship Id="rId47" Type="http://schemas.openxmlformats.org/officeDocument/2006/relationships/hyperlink" Target="http://www.nevo.co.il/Law_word/law15/memshala-770.pdf" TargetMode="External"/><Relationship Id="rId68" Type="http://schemas.openxmlformats.org/officeDocument/2006/relationships/hyperlink" Target="http://www.nevo.co.il/Law_word/law14/LAW-1342.pdf" TargetMode="External"/><Relationship Id="rId89" Type="http://schemas.openxmlformats.org/officeDocument/2006/relationships/hyperlink" Target="http://www.nevo.co.il/Law_word/law15/memshala-770.pdf" TargetMode="External"/><Relationship Id="rId112" Type="http://schemas.openxmlformats.org/officeDocument/2006/relationships/hyperlink" Target="http://www.nevo.co.il/Law_word/law14/law-2412.pdf" TargetMode="External"/><Relationship Id="rId133" Type="http://schemas.openxmlformats.org/officeDocument/2006/relationships/hyperlink" Target="http://www.nevo.co.il/Law_word/law14/LAW-5058.pdf" TargetMode="External"/><Relationship Id="rId16" Type="http://schemas.openxmlformats.org/officeDocument/2006/relationships/hyperlink" Target="http://www.nevo.co.il/Law_word/law14/LAW-134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497.pdf" TargetMode="External"/><Relationship Id="rId18" Type="http://schemas.openxmlformats.org/officeDocument/2006/relationships/hyperlink" Target="http://www.nevo.co.il/Law_word/law06/TAK-5862.pdf" TargetMode="External"/><Relationship Id="rId26" Type="http://schemas.openxmlformats.org/officeDocument/2006/relationships/hyperlink" Target="http://www.nevo.co.il/Law_word/law06/tak-6499.pdf" TargetMode="External"/><Relationship Id="rId39" Type="http://schemas.openxmlformats.org/officeDocument/2006/relationships/hyperlink" Target="http://www.nevo.co.il/Law_word/law06/tak-7863.pdf" TargetMode="External"/><Relationship Id="rId21" Type="http://schemas.openxmlformats.org/officeDocument/2006/relationships/hyperlink" Target="http://www.nevo.co.il/Law_word/law06/TAK-6099.pdf" TargetMode="External"/><Relationship Id="rId34" Type="http://schemas.openxmlformats.org/officeDocument/2006/relationships/hyperlink" Target="http://www.nevo.co.il/law_word/law06/tak-7452.pdf" TargetMode="External"/><Relationship Id="rId42" Type="http://schemas.openxmlformats.org/officeDocument/2006/relationships/hyperlink" Target="http://www.nevo.co.il/Law_word/law15/memshala-713.pdf" TargetMode="External"/><Relationship Id="rId47" Type="http://schemas.openxmlformats.org/officeDocument/2006/relationships/hyperlink" Target="http://www.nevo.co.il/law_word/law14/law-2516.pdf" TargetMode="External"/><Relationship Id="rId50" Type="http://schemas.openxmlformats.org/officeDocument/2006/relationships/hyperlink" Target="http://www.nevo.co.il/Law_word/law06/tak-7694.pdf" TargetMode="External"/><Relationship Id="rId55" Type="http://schemas.openxmlformats.org/officeDocument/2006/relationships/hyperlink" Target="http://www.nevo.co.il/Law_word/law06/tak-6659.pdf" TargetMode="External"/><Relationship Id="rId7" Type="http://schemas.openxmlformats.org/officeDocument/2006/relationships/hyperlink" Target="http://www.nevo.co.il/Law_word/law06/TAK-5437.pdf" TargetMode="External"/><Relationship Id="rId2" Type="http://schemas.openxmlformats.org/officeDocument/2006/relationships/hyperlink" Target="http://www.nevo.co.il/Law_word/law06/TAK-5058.pdf" TargetMode="External"/><Relationship Id="rId16" Type="http://schemas.openxmlformats.org/officeDocument/2006/relationships/hyperlink" Target="http://www.nevo.co.il/Law_word/law17/PROP-2313.pdf" TargetMode="External"/><Relationship Id="rId29" Type="http://schemas.openxmlformats.org/officeDocument/2006/relationships/hyperlink" Target="http://www.nevo.co.il/Law_word/law06/tak-6622.pdf" TargetMode="External"/><Relationship Id="rId11" Type="http://schemas.openxmlformats.org/officeDocument/2006/relationships/hyperlink" Target="http://www.nevo.co.il/Law_word/law06/TAK-5536.pdf" TargetMode="External"/><Relationship Id="rId24" Type="http://schemas.openxmlformats.org/officeDocument/2006/relationships/hyperlink" Target="http://www.nevo.co.il/Law_word/law14/LAW-2028.pdf" TargetMode="External"/><Relationship Id="rId32" Type="http://schemas.openxmlformats.org/officeDocument/2006/relationships/hyperlink" Target="http://www.nevo.co.il/Law_word/law15/memshala-770.pdf" TargetMode="External"/><Relationship Id="rId37" Type="http://schemas.openxmlformats.org/officeDocument/2006/relationships/hyperlink" Target="http://www.nevo.co.il/Law_word/law06/tak-7863.pdf" TargetMode="External"/><Relationship Id="rId40" Type="http://schemas.openxmlformats.org/officeDocument/2006/relationships/hyperlink" Target="http://www.nevo.co.il/Law_word/law06/tak-7888.pdf" TargetMode="External"/><Relationship Id="rId45" Type="http://schemas.openxmlformats.org/officeDocument/2006/relationships/hyperlink" Target="http://www.nevo.co.il/law_word/law14/law-2510.pdf" TargetMode="External"/><Relationship Id="rId53" Type="http://schemas.openxmlformats.org/officeDocument/2006/relationships/hyperlink" Target="https://www.nevo.co.il/law_word/law06/tak-10335.pdf" TargetMode="External"/><Relationship Id="rId5" Type="http://schemas.openxmlformats.org/officeDocument/2006/relationships/hyperlink" Target="http://www.nevo.co.il/Law_word/law14/LAW-1342.pdf" TargetMode="External"/><Relationship Id="rId10" Type="http://schemas.openxmlformats.org/officeDocument/2006/relationships/hyperlink" Target="http://www.nevo.co.il/Law_word/law06/TAK-5497.pdf" TargetMode="External"/><Relationship Id="rId19" Type="http://schemas.openxmlformats.org/officeDocument/2006/relationships/hyperlink" Target="http://www.nevo.co.il/Law_word/law06/TAK-6009.pdf" TargetMode="External"/><Relationship Id="rId31" Type="http://schemas.openxmlformats.org/officeDocument/2006/relationships/hyperlink" Target="http://www.nevo.co.il/Law_word/law14/law-2412.pdf" TargetMode="External"/><Relationship Id="rId44" Type="http://schemas.openxmlformats.org/officeDocument/2006/relationships/hyperlink" Target="http://www.nevo.co.il/Law_word/law06/tak-7555.pdf" TargetMode="External"/><Relationship Id="rId52" Type="http://schemas.openxmlformats.org/officeDocument/2006/relationships/hyperlink" Target="http://www.nevo.co.il/Law_word/law06/tak-7974.pdf" TargetMode="External"/><Relationship Id="rId4" Type="http://schemas.openxmlformats.org/officeDocument/2006/relationships/hyperlink" Target="http://www.nevo.co.il/Law_word/law06/TAK-5221.pdf" TargetMode="External"/><Relationship Id="rId9" Type="http://schemas.openxmlformats.org/officeDocument/2006/relationships/hyperlink" Target="http://www.nevo.co.il/Law_word/law06/TAK-5443.pdf" TargetMode="External"/><Relationship Id="rId14" Type="http://schemas.openxmlformats.org/officeDocument/2006/relationships/hyperlink" Target="http://www.nevo.co.il/Law_word/law17/PROP-2299.pdf" TargetMode="External"/><Relationship Id="rId22" Type="http://schemas.openxmlformats.org/officeDocument/2006/relationships/hyperlink" Target="http://www.nevo.co.il/Law_word/law14/LAW-2017.pdf" TargetMode="External"/><Relationship Id="rId27" Type="http://schemas.openxmlformats.org/officeDocument/2006/relationships/hyperlink" Target="http://www.nevo.co.il/Law_word/law14/law-2077.pdf" TargetMode="External"/><Relationship Id="rId30" Type="http://schemas.openxmlformats.org/officeDocument/2006/relationships/hyperlink" Target="http://www.nevo.co.il/Law_word/law06/TAK-7081.pdf" TargetMode="External"/><Relationship Id="rId35" Type="http://schemas.openxmlformats.org/officeDocument/2006/relationships/hyperlink" Target="http://www.nevo.co.il/Law_word/law06/tak-7863.pdf" TargetMode="External"/><Relationship Id="rId43" Type="http://schemas.openxmlformats.org/officeDocument/2006/relationships/hyperlink" Target="http://www.nevo.co.il/Law_word/law06/tak-7514.pdf" TargetMode="External"/><Relationship Id="rId48" Type="http://schemas.openxmlformats.org/officeDocument/2006/relationships/hyperlink" Target="http://www.nevo.co.il/Law_word/law15/memshala-944.pdf" TargetMode="External"/><Relationship Id="rId8" Type="http://schemas.openxmlformats.org/officeDocument/2006/relationships/hyperlink" Target="http://www.nevo.co.il/Law_word/law06/TAK-5438.pdf" TargetMode="External"/><Relationship Id="rId51" Type="http://schemas.openxmlformats.org/officeDocument/2006/relationships/hyperlink" Target="http://www.nevo.co.il/Law_word/law06/tak-7759.pdf" TargetMode="External"/><Relationship Id="rId3" Type="http://schemas.openxmlformats.org/officeDocument/2006/relationships/hyperlink" Target="http://www.nevo.co.il/Law_word/law06/TAK-5059.pdf" TargetMode="External"/><Relationship Id="rId12" Type="http://schemas.openxmlformats.org/officeDocument/2006/relationships/hyperlink" Target="http://www.nevo.co.il/Law_word/law06/TAK-5636.pdf" TargetMode="External"/><Relationship Id="rId17" Type="http://schemas.openxmlformats.org/officeDocument/2006/relationships/hyperlink" Target="http://www.nevo.co.il/Law_word/law06/TAK-5794.pdf" TargetMode="External"/><Relationship Id="rId25" Type="http://schemas.openxmlformats.org/officeDocument/2006/relationships/hyperlink" Target="http://www.nevo.co.il/Law_word/law06/tak-6427.pdf" TargetMode="External"/><Relationship Id="rId33" Type="http://schemas.openxmlformats.org/officeDocument/2006/relationships/hyperlink" Target="http://www.nevo.co.il/law_word/law06/tak-7406.pdf" TargetMode="External"/><Relationship Id="rId38" Type="http://schemas.openxmlformats.org/officeDocument/2006/relationships/hyperlink" Target="http://www.nevo.co.il/Law_word/law06/tak-7863.pdf" TargetMode="External"/><Relationship Id="rId46" Type="http://schemas.openxmlformats.org/officeDocument/2006/relationships/hyperlink" Target="http://www.nevo.co.il/Law_word/law15/memshala-951.pdf" TargetMode="External"/><Relationship Id="rId20" Type="http://schemas.openxmlformats.org/officeDocument/2006/relationships/hyperlink" Target="http://www.nevo.co.il/Law_word/law06/TAK-6042.pdf" TargetMode="External"/><Relationship Id="rId41" Type="http://schemas.openxmlformats.org/officeDocument/2006/relationships/hyperlink" Target="http://www.nevo.co.il/law_word/law14/law-2435.pdf" TargetMode="External"/><Relationship Id="rId54" Type="http://schemas.openxmlformats.org/officeDocument/2006/relationships/hyperlink" Target="https://www.nevo.co.il/law_html/law16/knesset-945.pdf" TargetMode="External"/><Relationship Id="rId1" Type="http://schemas.openxmlformats.org/officeDocument/2006/relationships/hyperlink" Target="http://www.nevo.co.il/Law_word/law14/LAW-1141.pdf" TargetMode="External"/><Relationship Id="rId6" Type="http://schemas.openxmlformats.org/officeDocument/2006/relationships/hyperlink" Target="http://www.nevo.co.il/Law_word/law17/PROP-1988.pdf" TargetMode="External"/><Relationship Id="rId15" Type="http://schemas.openxmlformats.org/officeDocument/2006/relationships/hyperlink" Target="http://www.nevo.co.il/Law_word/law14/LAW-1501.pdf" TargetMode="External"/><Relationship Id="rId23" Type="http://schemas.openxmlformats.org/officeDocument/2006/relationships/hyperlink" Target="http://www.nevo.co.il/Law_word/law15/MEMSHALA-157.pdf" TargetMode="External"/><Relationship Id="rId28" Type="http://schemas.openxmlformats.org/officeDocument/2006/relationships/hyperlink" Target="http://www.nevo.co.il/Law_word/law15/memshala-260.pdf" TargetMode="External"/><Relationship Id="rId36" Type="http://schemas.openxmlformats.org/officeDocument/2006/relationships/hyperlink" Target="http://www.nevo.co.il/Law_word/law06/tak-7863.pdf" TargetMode="External"/><Relationship Id="rId49" Type="http://schemas.openxmlformats.org/officeDocument/2006/relationships/hyperlink" Target="http://www.nevo.co.il/Law_word/law06/tak-76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10442</Words>
  <Characters>59523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69826</CharactersWithSpaces>
  <SharedDoc>false</SharedDoc>
  <HLinks>
    <vt:vector size="1410" baseType="variant">
      <vt:variant>
        <vt:i4>393283</vt:i4>
      </vt:variant>
      <vt:variant>
        <vt:i4>675</vt:i4>
      </vt:variant>
      <vt:variant>
        <vt:i4>0</vt:i4>
      </vt:variant>
      <vt:variant>
        <vt:i4>5</vt:i4>
      </vt:variant>
      <vt:variant>
        <vt:lpwstr>http://www.nevo.co.il/advertisements/nevo-100.doc</vt:lpwstr>
      </vt:variant>
      <vt:variant>
        <vt:lpwstr/>
      </vt:variant>
      <vt:variant>
        <vt:i4>8192011</vt:i4>
      </vt:variant>
      <vt:variant>
        <vt:i4>672</vt:i4>
      </vt:variant>
      <vt:variant>
        <vt:i4>0</vt:i4>
      </vt:variant>
      <vt:variant>
        <vt:i4>5</vt:i4>
      </vt:variant>
      <vt:variant>
        <vt:lpwstr>http://www.nevo.co.il/Law_word/law06/tak-7635.pdf</vt:lpwstr>
      </vt:variant>
      <vt:variant>
        <vt:lpwstr/>
      </vt:variant>
      <vt:variant>
        <vt:i4>8323073</vt:i4>
      </vt:variant>
      <vt:variant>
        <vt:i4>669</vt:i4>
      </vt:variant>
      <vt:variant>
        <vt:i4>0</vt:i4>
      </vt:variant>
      <vt:variant>
        <vt:i4>5</vt:i4>
      </vt:variant>
      <vt:variant>
        <vt:lpwstr>http://www.nevo.co.il/Law_word/law14/LAW-5058.pdf</vt:lpwstr>
      </vt:variant>
      <vt:variant>
        <vt:lpwstr/>
      </vt:variant>
      <vt:variant>
        <vt:i4>8192012</vt:i4>
      </vt:variant>
      <vt:variant>
        <vt:i4>666</vt:i4>
      </vt:variant>
      <vt:variant>
        <vt:i4>0</vt:i4>
      </vt:variant>
      <vt:variant>
        <vt:i4>5</vt:i4>
      </vt:variant>
      <vt:variant>
        <vt:lpwstr>http://www.nevo.co.il/Law_word/law06/TAK-6622.pdf</vt:lpwstr>
      </vt:variant>
      <vt:variant>
        <vt:lpwstr/>
      </vt:variant>
      <vt:variant>
        <vt:i4>8323073</vt:i4>
      </vt:variant>
      <vt:variant>
        <vt:i4>663</vt:i4>
      </vt:variant>
      <vt:variant>
        <vt:i4>0</vt:i4>
      </vt:variant>
      <vt:variant>
        <vt:i4>5</vt:i4>
      </vt:variant>
      <vt:variant>
        <vt:lpwstr>http://www.nevo.co.il/Law_word/law14/LAW-5058.pdf</vt:lpwstr>
      </vt:variant>
      <vt:variant>
        <vt:lpwstr/>
      </vt:variant>
      <vt:variant>
        <vt:i4>7864414</vt:i4>
      </vt:variant>
      <vt:variant>
        <vt:i4>660</vt:i4>
      </vt:variant>
      <vt:variant>
        <vt:i4>0</vt:i4>
      </vt:variant>
      <vt:variant>
        <vt:i4>5</vt:i4>
      </vt:variant>
      <vt:variant>
        <vt:lpwstr>http://www.nevo.co.il/Law_word/law15/memshala-944.pdf</vt:lpwstr>
      </vt:variant>
      <vt:variant>
        <vt:lpwstr/>
      </vt:variant>
      <vt:variant>
        <vt:i4>8126474</vt:i4>
      </vt:variant>
      <vt:variant>
        <vt:i4>657</vt:i4>
      </vt:variant>
      <vt:variant>
        <vt:i4>0</vt:i4>
      </vt:variant>
      <vt:variant>
        <vt:i4>5</vt:i4>
      </vt:variant>
      <vt:variant>
        <vt:lpwstr>http://www.nevo.co.il/law_word/law14/law-2516.pdf</vt:lpwstr>
      </vt:variant>
      <vt:variant>
        <vt:lpwstr/>
      </vt:variant>
      <vt:variant>
        <vt:i4>7929947</vt:i4>
      </vt:variant>
      <vt:variant>
        <vt:i4>654</vt:i4>
      </vt:variant>
      <vt:variant>
        <vt:i4>0</vt:i4>
      </vt:variant>
      <vt:variant>
        <vt:i4>5</vt:i4>
      </vt:variant>
      <vt:variant>
        <vt:lpwstr>http://www.nevo.co.il/Law_word/law15/memshala-951.pdf</vt:lpwstr>
      </vt:variant>
      <vt:variant>
        <vt:lpwstr/>
      </vt:variant>
      <vt:variant>
        <vt:i4>8126476</vt:i4>
      </vt:variant>
      <vt:variant>
        <vt:i4>651</vt:i4>
      </vt:variant>
      <vt:variant>
        <vt:i4>0</vt:i4>
      </vt:variant>
      <vt:variant>
        <vt:i4>5</vt:i4>
      </vt:variant>
      <vt:variant>
        <vt:lpwstr>http://www.nevo.co.il/law_word/law14/law-2510.pdf</vt:lpwstr>
      </vt:variant>
      <vt:variant>
        <vt:lpwstr/>
      </vt:variant>
      <vt:variant>
        <vt:i4>8323073</vt:i4>
      </vt:variant>
      <vt:variant>
        <vt:i4>648</vt:i4>
      </vt:variant>
      <vt:variant>
        <vt:i4>0</vt:i4>
      </vt:variant>
      <vt:variant>
        <vt:i4>5</vt:i4>
      </vt:variant>
      <vt:variant>
        <vt:lpwstr>http://www.nevo.co.il/Law_word/law14/LAW-2028.pdf</vt:lpwstr>
      </vt:variant>
      <vt:variant>
        <vt:lpwstr/>
      </vt:variant>
      <vt:variant>
        <vt:i4>7929941</vt:i4>
      </vt:variant>
      <vt:variant>
        <vt:i4>645</vt:i4>
      </vt:variant>
      <vt:variant>
        <vt:i4>0</vt:i4>
      </vt:variant>
      <vt:variant>
        <vt:i4>5</vt:i4>
      </vt:variant>
      <vt:variant>
        <vt:lpwstr>http://www.nevo.co.il/Law_word/law15/MEMSHALA-157.pdf</vt:lpwstr>
      </vt:variant>
      <vt:variant>
        <vt:lpwstr/>
      </vt:variant>
      <vt:variant>
        <vt:i4>8126478</vt:i4>
      </vt:variant>
      <vt:variant>
        <vt:i4>642</vt:i4>
      </vt:variant>
      <vt:variant>
        <vt:i4>0</vt:i4>
      </vt:variant>
      <vt:variant>
        <vt:i4>5</vt:i4>
      </vt:variant>
      <vt:variant>
        <vt:lpwstr>http://www.nevo.co.il/Law_word/law14/LAW-2017.pdf</vt:lpwstr>
      </vt:variant>
      <vt:variant>
        <vt:lpwstr/>
      </vt:variant>
      <vt:variant>
        <vt:i4>524404</vt:i4>
      </vt:variant>
      <vt:variant>
        <vt:i4>639</vt:i4>
      </vt:variant>
      <vt:variant>
        <vt:i4>0</vt:i4>
      </vt:variant>
      <vt:variant>
        <vt:i4>5</vt:i4>
      </vt:variant>
      <vt:variant>
        <vt:lpwstr>http://www.nevo.co.il/Law_word/law17/PROP-1988.pdf</vt:lpwstr>
      </vt:variant>
      <vt:variant>
        <vt:lpwstr/>
      </vt:variant>
      <vt:variant>
        <vt:i4>7995400</vt:i4>
      </vt:variant>
      <vt:variant>
        <vt:i4>636</vt:i4>
      </vt:variant>
      <vt:variant>
        <vt:i4>0</vt:i4>
      </vt:variant>
      <vt:variant>
        <vt:i4>5</vt:i4>
      </vt:variant>
      <vt:variant>
        <vt:lpwstr>http://www.nevo.co.il/Law_word/law14/LAW-1342.pdf</vt:lpwstr>
      </vt:variant>
      <vt:variant>
        <vt:lpwstr/>
      </vt:variant>
      <vt:variant>
        <vt:i4>8061012</vt:i4>
      </vt:variant>
      <vt:variant>
        <vt:i4>633</vt:i4>
      </vt:variant>
      <vt:variant>
        <vt:i4>0</vt:i4>
      </vt:variant>
      <vt:variant>
        <vt:i4>5</vt:i4>
      </vt:variant>
      <vt:variant>
        <vt:lpwstr>http://www.nevo.co.il/Law_word/law15/memshala-770.pdf</vt:lpwstr>
      </vt:variant>
      <vt:variant>
        <vt:lpwstr/>
      </vt:variant>
      <vt:variant>
        <vt:i4>8126479</vt:i4>
      </vt:variant>
      <vt:variant>
        <vt:i4>630</vt:i4>
      </vt:variant>
      <vt:variant>
        <vt:i4>0</vt:i4>
      </vt:variant>
      <vt:variant>
        <vt:i4>5</vt:i4>
      </vt:variant>
      <vt:variant>
        <vt:lpwstr>http://www.nevo.co.il/Law_word/law14/law-2412.pdf</vt:lpwstr>
      </vt:variant>
      <vt:variant>
        <vt:lpwstr/>
      </vt:variant>
      <vt:variant>
        <vt:i4>8061012</vt:i4>
      </vt:variant>
      <vt:variant>
        <vt:i4>627</vt:i4>
      </vt:variant>
      <vt:variant>
        <vt:i4>0</vt:i4>
      </vt:variant>
      <vt:variant>
        <vt:i4>5</vt:i4>
      </vt:variant>
      <vt:variant>
        <vt:lpwstr>http://www.nevo.co.il/Law_word/law15/memshala-770.pdf</vt:lpwstr>
      </vt:variant>
      <vt:variant>
        <vt:lpwstr/>
      </vt:variant>
      <vt:variant>
        <vt:i4>8126479</vt:i4>
      </vt:variant>
      <vt:variant>
        <vt:i4>624</vt:i4>
      </vt:variant>
      <vt:variant>
        <vt:i4>0</vt:i4>
      </vt:variant>
      <vt:variant>
        <vt:i4>5</vt:i4>
      </vt:variant>
      <vt:variant>
        <vt:lpwstr>http://www.nevo.co.il/Law_word/law14/law-2412.pdf</vt:lpwstr>
      </vt:variant>
      <vt:variant>
        <vt:lpwstr/>
      </vt:variant>
      <vt:variant>
        <vt:i4>589950</vt:i4>
      </vt:variant>
      <vt:variant>
        <vt:i4>621</vt:i4>
      </vt:variant>
      <vt:variant>
        <vt:i4>0</vt:i4>
      </vt:variant>
      <vt:variant>
        <vt:i4>5</vt:i4>
      </vt:variant>
      <vt:variant>
        <vt:lpwstr>http://www.nevo.co.il/Law_word/law17/PROP-2313.pdf</vt:lpwstr>
      </vt:variant>
      <vt:variant>
        <vt:lpwstr/>
      </vt:variant>
      <vt:variant>
        <vt:i4>8257549</vt:i4>
      </vt:variant>
      <vt:variant>
        <vt:i4>618</vt:i4>
      </vt:variant>
      <vt:variant>
        <vt:i4>0</vt:i4>
      </vt:variant>
      <vt:variant>
        <vt:i4>5</vt:i4>
      </vt:variant>
      <vt:variant>
        <vt:lpwstr>http://www.nevo.co.il/Law_word/law14/LAW-1501.pdf</vt:lpwstr>
      </vt:variant>
      <vt:variant>
        <vt:lpwstr/>
      </vt:variant>
      <vt:variant>
        <vt:i4>8061012</vt:i4>
      </vt:variant>
      <vt:variant>
        <vt:i4>615</vt:i4>
      </vt:variant>
      <vt:variant>
        <vt:i4>0</vt:i4>
      </vt:variant>
      <vt:variant>
        <vt:i4>5</vt:i4>
      </vt:variant>
      <vt:variant>
        <vt:lpwstr>http://www.nevo.co.il/Law_word/law15/memshala-770.pdf</vt:lpwstr>
      </vt:variant>
      <vt:variant>
        <vt:lpwstr/>
      </vt:variant>
      <vt:variant>
        <vt:i4>8126479</vt:i4>
      </vt:variant>
      <vt:variant>
        <vt:i4>612</vt:i4>
      </vt:variant>
      <vt:variant>
        <vt:i4>0</vt:i4>
      </vt:variant>
      <vt:variant>
        <vt:i4>5</vt:i4>
      </vt:variant>
      <vt:variant>
        <vt:lpwstr>http://www.nevo.co.il/Law_word/law14/law-2412.pdf</vt:lpwstr>
      </vt:variant>
      <vt:variant>
        <vt:lpwstr/>
      </vt:variant>
      <vt:variant>
        <vt:i4>589950</vt:i4>
      </vt:variant>
      <vt:variant>
        <vt:i4>609</vt:i4>
      </vt:variant>
      <vt:variant>
        <vt:i4>0</vt:i4>
      </vt:variant>
      <vt:variant>
        <vt:i4>5</vt:i4>
      </vt:variant>
      <vt:variant>
        <vt:lpwstr>http://www.nevo.co.il/Law_word/law17/PROP-2313.pdf</vt:lpwstr>
      </vt:variant>
      <vt:variant>
        <vt:lpwstr/>
      </vt:variant>
      <vt:variant>
        <vt:i4>8257549</vt:i4>
      </vt:variant>
      <vt:variant>
        <vt:i4>606</vt:i4>
      </vt:variant>
      <vt:variant>
        <vt:i4>0</vt:i4>
      </vt:variant>
      <vt:variant>
        <vt:i4>5</vt:i4>
      </vt:variant>
      <vt:variant>
        <vt:lpwstr>http://www.nevo.co.il/Law_word/law14/LAW-1501.pdf</vt:lpwstr>
      </vt:variant>
      <vt:variant>
        <vt:lpwstr/>
      </vt:variant>
      <vt:variant>
        <vt:i4>8061012</vt:i4>
      </vt:variant>
      <vt:variant>
        <vt:i4>603</vt:i4>
      </vt:variant>
      <vt:variant>
        <vt:i4>0</vt:i4>
      </vt:variant>
      <vt:variant>
        <vt:i4>5</vt:i4>
      </vt:variant>
      <vt:variant>
        <vt:lpwstr>http://www.nevo.co.il/Law_word/law15/memshala-770.pdf</vt:lpwstr>
      </vt:variant>
      <vt:variant>
        <vt:lpwstr/>
      </vt:variant>
      <vt:variant>
        <vt:i4>8126479</vt:i4>
      </vt:variant>
      <vt:variant>
        <vt:i4>600</vt:i4>
      </vt:variant>
      <vt:variant>
        <vt:i4>0</vt:i4>
      </vt:variant>
      <vt:variant>
        <vt:i4>5</vt:i4>
      </vt:variant>
      <vt:variant>
        <vt:lpwstr>http://www.nevo.co.il/Law_word/law14/law-2412.pdf</vt:lpwstr>
      </vt:variant>
      <vt:variant>
        <vt:lpwstr/>
      </vt:variant>
      <vt:variant>
        <vt:i4>589950</vt:i4>
      </vt:variant>
      <vt:variant>
        <vt:i4>597</vt:i4>
      </vt:variant>
      <vt:variant>
        <vt:i4>0</vt:i4>
      </vt:variant>
      <vt:variant>
        <vt:i4>5</vt:i4>
      </vt:variant>
      <vt:variant>
        <vt:lpwstr>http://www.nevo.co.il/Law_word/law17/PROP-2313.pdf</vt:lpwstr>
      </vt:variant>
      <vt:variant>
        <vt:lpwstr/>
      </vt:variant>
      <vt:variant>
        <vt:i4>8257549</vt:i4>
      </vt:variant>
      <vt:variant>
        <vt:i4>594</vt:i4>
      </vt:variant>
      <vt:variant>
        <vt:i4>0</vt:i4>
      </vt:variant>
      <vt:variant>
        <vt:i4>5</vt:i4>
      </vt:variant>
      <vt:variant>
        <vt:lpwstr>http://www.nevo.co.il/Law_word/law14/LAW-1501.pdf</vt:lpwstr>
      </vt:variant>
      <vt:variant>
        <vt:lpwstr/>
      </vt:variant>
      <vt:variant>
        <vt:i4>8061012</vt:i4>
      </vt:variant>
      <vt:variant>
        <vt:i4>591</vt:i4>
      </vt:variant>
      <vt:variant>
        <vt:i4>0</vt:i4>
      </vt:variant>
      <vt:variant>
        <vt:i4>5</vt:i4>
      </vt:variant>
      <vt:variant>
        <vt:lpwstr>http://www.nevo.co.il/Law_word/law15/memshala-770.pdf</vt:lpwstr>
      </vt:variant>
      <vt:variant>
        <vt:lpwstr/>
      </vt:variant>
      <vt:variant>
        <vt:i4>8126479</vt:i4>
      </vt:variant>
      <vt:variant>
        <vt:i4>588</vt:i4>
      </vt:variant>
      <vt:variant>
        <vt:i4>0</vt:i4>
      </vt:variant>
      <vt:variant>
        <vt:i4>5</vt:i4>
      </vt:variant>
      <vt:variant>
        <vt:lpwstr>http://www.nevo.co.il/Law_word/law14/law-2412.pdf</vt:lpwstr>
      </vt:variant>
      <vt:variant>
        <vt:lpwstr/>
      </vt:variant>
      <vt:variant>
        <vt:i4>589950</vt:i4>
      </vt:variant>
      <vt:variant>
        <vt:i4>585</vt:i4>
      </vt:variant>
      <vt:variant>
        <vt:i4>0</vt:i4>
      </vt:variant>
      <vt:variant>
        <vt:i4>5</vt:i4>
      </vt:variant>
      <vt:variant>
        <vt:lpwstr>http://www.nevo.co.il/Law_word/law17/PROP-2313.pdf</vt:lpwstr>
      </vt:variant>
      <vt:variant>
        <vt:lpwstr/>
      </vt:variant>
      <vt:variant>
        <vt:i4>8257549</vt:i4>
      </vt:variant>
      <vt:variant>
        <vt:i4>582</vt:i4>
      </vt:variant>
      <vt:variant>
        <vt:i4>0</vt:i4>
      </vt:variant>
      <vt:variant>
        <vt:i4>5</vt:i4>
      </vt:variant>
      <vt:variant>
        <vt:lpwstr>http://www.nevo.co.il/Law_word/law14/LAW-1501.pdf</vt:lpwstr>
      </vt:variant>
      <vt:variant>
        <vt:lpwstr/>
      </vt:variant>
      <vt:variant>
        <vt:i4>8061012</vt:i4>
      </vt:variant>
      <vt:variant>
        <vt:i4>579</vt:i4>
      </vt:variant>
      <vt:variant>
        <vt:i4>0</vt:i4>
      </vt:variant>
      <vt:variant>
        <vt:i4>5</vt:i4>
      </vt:variant>
      <vt:variant>
        <vt:lpwstr>http://www.nevo.co.il/Law_word/law15/memshala-770.pdf</vt:lpwstr>
      </vt:variant>
      <vt:variant>
        <vt:lpwstr/>
      </vt:variant>
      <vt:variant>
        <vt:i4>8126479</vt:i4>
      </vt:variant>
      <vt:variant>
        <vt:i4>576</vt:i4>
      </vt:variant>
      <vt:variant>
        <vt:i4>0</vt:i4>
      </vt:variant>
      <vt:variant>
        <vt:i4>5</vt:i4>
      </vt:variant>
      <vt:variant>
        <vt:lpwstr>http://www.nevo.co.il/Law_word/law14/law-2412.pdf</vt:lpwstr>
      </vt:variant>
      <vt:variant>
        <vt:lpwstr/>
      </vt:variant>
      <vt:variant>
        <vt:i4>589950</vt:i4>
      </vt:variant>
      <vt:variant>
        <vt:i4>573</vt:i4>
      </vt:variant>
      <vt:variant>
        <vt:i4>0</vt:i4>
      </vt:variant>
      <vt:variant>
        <vt:i4>5</vt:i4>
      </vt:variant>
      <vt:variant>
        <vt:lpwstr>http://www.nevo.co.il/Law_word/law17/PROP-2313.pdf</vt:lpwstr>
      </vt:variant>
      <vt:variant>
        <vt:lpwstr/>
      </vt:variant>
      <vt:variant>
        <vt:i4>8257549</vt:i4>
      </vt:variant>
      <vt:variant>
        <vt:i4>570</vt:i4>
      </vt:variant>
      <vt:variant>
        <vt:i4>0</vt:i4>
      </vt:variant>
      <vt:variant>
        <vt:i4>5</vt:i4>
      </vt:variant>
      <vt:variant>
        <vt:lpwstr>http://www.nevo.co.il/Law_word/law14/LAW-1501.pdf</vt:lpwstr>
      </vt:variant>
      <vt:variant>
        <vt:lpwstr/>
      </vt:variant>
      <vt:variant>
        <vt:i4>8061012</vt:i4>
      </vt:variant>
      <vt:variant>
        <vt:i4>567</vt:i4>
      </vt:variant>
      <vt:variant>
        <vt:i4>0</vt:i4>
      </vt:variant>
      <vt:variant>
        <vt:i4>5</vt:i4>
      </vt:variant>
      <vt:variant>
        <vt:lpwstr>http://www.nevo.co.il/Law_word/law15/memshala-770.pdf</vt:lpwstr>
      </vt:variant>
      <vt:variant>
        <vt:lpwstr/>
      </vt:variant>
      <vt:variant>
        <vt:i4>8126479</vt:i4>
      </vt:variant>
      <vt:variant>
        <vt:i4>564</vt:i4>
      </vt:variant>
      <vt:variant>
        <vt:i4>0</vt:i4>
      </vt:variant>
      <vt:variant>
        <vt:i4>5</vt:i4>
      </vt:variant>
      <vt:variant>
        <vt:lpwstr>http://www.nevo.co.il/Law_word/law14/law-2412.pdf</vt:lpwstr>
      </vt:variant>
      <vt:variant>
        <vt:lpwstr/>
      </vt:variant>
      <vt:variant>
        <vt:i4>589950</vt:i4>
      </vt:variant>
      <vt:variant>
        <vt:i4>561</vt:i4>
      </vt:variant>
      <vt:variant>
        <vt:i4>0</vt:i4>
      </vt:variant>
      <vt:variant>
        <vt:i4>5</vt:i4>
      </vt:variant>
      <vt:variant>
        <vt:lpwstr>http://www.nevo.co.il/Law_word/law17/PROP-2313.pdf</vt:lpwstr>
      </vt:variant>
      <vt:variant>
        <vt:lpwstr/>
      </vt:variant>
      <vt:variant>
        <vt:i4>8257549</vt:i4>
      </vt:variant>
      <vt:variant>
        <vt:i4>558</vt:i4>
      </vt:variant>
      <vt:variant>
        <vt:i4>0</vt:i4>
      </vt:variant>
      <vt:variant>
        <vt:i4>5</vt:i4>
      </vt:variant>
      <vt:variant>
        <vt:lpwstr>http://www.nevo.co.il/Law_word/law14/LAW-1501.pdf</vt:lpwstr>
      </vt:variant>
      <vt:variant>
        <vt:lpwstr/>
      </vt:variant>
      <vt:variant>
        <vt:i4>524404</vt:i4>
      </vt:variant>
      <vt:variant>
        <vt:i4>555</vt:i4>
      </vt:variant>
      <vt:variant>
        <vt:i4>0</vt:i4>
      </vt:variant>
      <vt:variant>
        <vt:i4>5</vt:i4>
      </vt:variant>
      <vt:variant>
        <vt:lpwstr>http://www.nevo.co.il/Law_word/law17/PROP-1988.pdf</vt:lpwstr>
      </vt:variant>
      <vt:variant>
        <vt:lpwstr/>
      </vt:variant>
      <vt:variant>
        <vt:i4>7995400</vt:i4>
      </vt:variant>
      <vt:variant>
        <vt:i4>552</vt:i4>
      </vt:variant>
      <vt:variant>
        <vt:i4>0</vt:i4>
      </vt:variant>
      <vt:variant>
        <vt:i4>5</vt:i4>
      </vt:variant>
      <vt:variant>
        <vt:lpwstr>http://www.nevo.co.il/Law_word/law14/LAW-1342.pdf</vt:lpwstr>
      </vt:variant>
      <vt:variant>
        <vt:lpwstr/>
      </vt:variant>
      <vt:variant>
        <vt:i4>524404</vt:i4>
      </vt:variant>
      <vt:variant>
        <vt:i4>549</vt:i4>
      </vt:variant>
      <vt:variant>
        <vt:i4>0</vt:i4>
      </vt:variant>
      <vt:variant>
        <vt:i4>5</vt:i4>
      </vt:variant>
      <vt:variant>
        <vt:lpwstr>http://www.nevo.co.il/Law_word/law17/PROP-1988.pdf</vt:lpwstr>
      </vt:variant>
      <vt:variant>
        <vt:lpwstr/>
      </vt:variant>
      <vt:variant>
        <vt:i4>7995400</vt:i4>
      </vt:variant>
      <vt:variant>
        <vt:i4>546</vt:i4>
      </vt:variant>
      <vt:variant>
        <vt:i4>0</vt:i4>
      </vt:variant>
      <vt:variant>
        <vt:i4>5</vt:i4>
      </vt:variant>
      <vt:variant>
        <vt:lpwstr>http://www.nevo.co.il/Law_word/law14/LAW-1342.pdf</vt:lpwstr>
      </vt:variant>
      <vt:variant>
        <vt:lpwstr/>
      </vt:variant>
      <vt:variant>
        <vt:i4>393249</vt:i4>
      </vt:variant>
      <vt:variant>
        <vt:i4>543</vt:i4>
      </vt:variant>
      <vt:variant>
        <vt:i4>0</vt:i4>
      </vt:variant>
      <vt:variant>
        <vt:i4>5</vt:i4>
      </vt:variant>
      <vt:variant>
        <vt:lpwstr>https://www.nevo.co.il/law_html/law16/knesset-945.pdf</vt:lpwstr>
      </vt:variant>
      <vt:variant>
        <vt:lpwstr/>
      </vt:variant>
      <vt:variant>
        <vt:i4>7405573</vt:i4>
      </vt:variant>
      <vt:variant>
        <vt:i4>540</vt:i4>
      </vt:variant>
      <vt:variant>
        <vt:i4>0</vt:i4>
      </vt:variant>
      <vt:variant>
        <vt:i4>5</vt:i4>
      </vt:variant>
      <vt:variant>
        <vt:lpwstr>https://www.nevo.co.il/law_html/law14/law-3016.pdf</vt:lpwstr>
      </vt:variant>
      <vt:variant>
        <vt:lpwstr/>
      </vt:variant>
      <vt:variant>
        <vt:i4>7929947</vt:i4>
      </vt:variant>
      <vt:variant>
        <vt:i4>537</vt:i4>
      </vt:variant>
      <vt:variant>
        <vt:i4>0</vt:i4>
      </vt:variant>
      <vt:variant>
        <vt:i4>5</vt:i4>
      </vt:variant>
      <vt:variant>
        <vt:lpwstr>http://www.nevo.co.il/Law_word/law15/memshala-951.pdf</vt:lpwstr>
      </vt:variant>
      <vt:variant>
        <vt:lpwstr/>
      </vt:variant>
      <vt:variant>
        <vt:i4>8126476</vt:i4>
      </vt:variant>
      <vt:variant>
        <vt:i4>534</vt:i4>
      </vt:variant>
      <vt:variant>
        <vt:i4>0</vt:i4>
      </vt:variant>
      <vt:variant>
        <vt:i4>5</vt:i4>
      </vt:variant>
      <vt:variant>
        <vt:lpwstr>http://www.nevo.co.il/law_word/law14/law-2510.pdf</vt:lpwstr>
      </vt:variant>
      <vt:variant>
        <vt:lpwstr/>
      </vt:variant>
      <vt:variant>
        <vt:i4>8061012</vt:i4>
      </vt:variant>
      <vt:variant>
        <vt:i4>531</vt:i4>
      </vt:variant>
      <vt:variant>
        <vt:i4>0</vt:i4>
      </vt:variant>
      <vt:variant>
        <vt:i4>5</vt:i4>
      </vt:variant>
      <vt:variant>
        <vt:lpwstr>http://www.nevo.co.il/Law_word/law15/memshala-770.pdf</vt:lpwstr>
      </vt:variant>
      <vt:variant>
        <vt:lpwstr/>
      </vt:variant>
      <vt:variant>
        <vt:i4>8126479</vt:i4>
      </vt:variant>
      <vt:variant>
        <vt:i4>528</vt:i4>
      </vt:variant>
      <vt:variant>
        <vt:i4>0</vt:i4>
      </vt:variant>
      <vt:variant>
        <vt:i4>5</vt:i4>
      </vt:variant>
      <vt:variant>
        <vt:lpwstr>http://www.nevo.co.il/Law_word/law14/law-2412.pdf</vt:lpwstr>
      </vt:variant>
      <vt:variant>
        <vt:lpwstr/>
      </vt:variant>
      <vt:variant>
        <vt:i4>7995473</vt:i4>
      </vt:variant>
      <vt:variant>
        <vt:i4>525</vt:i4>
      </vt:variant>
      <vt:variant>
        <vt:i4>0</vt:i4>
      </vt:variant>
      <vt:variant>
        <vt:i4>5</vt:i4>
      </vt:variant>
      <vt:variant>
        <vt:lpwstr>http://www.nevo.co.il/Law_word/law15/memshala-260.pdf</vt:lpwstr>
      </vt:variant>
      <vt:variant>
        <vt:lpwstr/>
      </vt:variant>
      <vt:variant>
        <vt:i4>7995406</vt:i4>
      </vt:variant>
      <vt:variant>
        <vt:i4>522</vt:i4>
      </vt:variant>
      <vt:variant>
        <vt:i4>0</vt:i4>
      </vt:variant>
      <vt:variant>
        <vt:i4>5</vt:i4>
      </vt:variant>
      <vt:variant>
        <vt:lpwstr>http://www.nevo.co.il/Law_word/law14/law-2077.pdf</vt:lpwstr>
      </vt:variant>
      <vt:variant>
        <vt:lpwstr/>
      </vt:variant>
      <vt:variant>
        <vt:i4>7929947</vt:i4>
      </vt:variant>
      <vt:variant>
        <vt:i4>519</vt:i4>
      </vt:variant>
      <vt:variant>
        <vt:i4>0</vt:i4>
      </vt:variant>
      <vt:variant>
        <vt:i4>5</vt:i4>
      </vt:variant>
      <vt:variant>
        <vt:lpwstr>http://www.nevo.co.il/Law_word/law15/memshala-951.pdf</vt:lpwstr>
      </vt:variant>
      <vt:variant>
        <vt:lpwstr/>
      </vt:variant>
      <vt:variant>
        <vt:i4>8126476</vt:i4>
      </vt:variant>
      <vt:variant>
        <vt:i4>516</vt:i4>
      </vt:variant>
      <vt:variant>
        <vt:i4>0</vt:i4>
      </vt:variant>
      <vt:variant>
        <vt:i4>5</vt:i4>
      </vt:variant>
      <vt:variant>
        <vt:lpwstr>http://www.nevo.co.il/law_word/law14/law-2510.pdf</vt:lpwstr>
      </vt:variant>
      <vt:variant>
        <vt:lpwstr/>
      </vt:variant>
      <vt:variant>
        <vt:i4>8192087</vt:i4>
      </vt:variant>
      <vt:variant>
        <vt:i4>513</vt:i4>
      </vt:variant>
      <vt:variant>
        <vt:i4>0</vt:i4>
      </vt:variant>
      <vt:variant>
        <vt:i4>5</vt:i4>
      </vt:variant>
      <vt:variant>
        <vt:lpwstr>http://www.nevo.co.il/Law_word/law15/memshala-713.pdf</vt:lpwstr>
      </vt:variant>
      <vt:variant>
        <vt:lpwstr/>
      </vt:variant>
      <vt:variant>
        <vt:i4>8257544</vt:i4>
      </vt:variant>
      <vt:variant>
        <vt:i4>510</vt:i4>
      </vt:variant>
      <vt:variant>
        <vt:i4>0</vt:i4>
      </vt:variant>
      <vt:variant>
        <vt:i4>5</vt:i4>
      </vt:variant>
      <vt:variant>
        <vt:lpwstr>http://www.nevo.co.il/Law_word/law14/law-2435.pdf</vt:lpwstr>
      </vt:variant>
      <vt:variant>
        <vt:lpwstr/>
      </vt:variant>
      <vt:variant>
        <vt:i4>8061012</vt:i4>
      </vt:variant>
      <vt:variant>
        <vt:i4>507</vt:i4>
      </vt:variant>
      <vt:variant>
        <vt:i4>0</vt:i4>
      </vt:variant>
      <vt:variant>
        <vt:i4>5</vt:i4>
      </vt:variant>
      <vt:variant>
        <vt:lpwstr>http://www.nevo.co.il/Law_word/law15/memshala-770.pdf</vt:lpwstr>
      </vt:variant>
      <vt:variant>
        <vt:lpwstr/>
      </vt:variant>
      <vt:variant>
        <vt:i4>8126479</vt:i4>
      </vt:variant>
      <vt:variant>
        <vt:i4>504</vt:i4>
      </vt:variant>
      <vt:variant>
        <vt:i4>0</vt:i4>
      </vt:variant>
      <vt:variant>
        <vt:i4>5</vt:i4>
      </vt:variant>
      <vt:variant>
        <vt:lpwstr>http://www.nevo.co.il/Law_word/law14/law-2412.pdf</vt:lpwstr>
      </vt:variant>
      <vt:variant>
        <vt:lpwstr/>
      </vt:variant>
      <vt:variant>
        <vt:i4>131190</vt:i4>
      </vt:variant>
      <vt:variant>
        <vt:i4>501</vt:i4>
      </vt:variant>
      <vt:variant>
        <vt:i4>0</vt:i4>
      </vt:variant>
      <vt:variant>
        <vt:i4>5</vt:i4>
      </vt:variant>
      <vt:variant>
        <vt:lpwstr>http://www.nevo.co.il/Law_word/law17/PROP-2299.pdf</vt:lpwstr>
      </vt:variant>
      <vt:variant>
        <vt:lpwstr/>
      </vt:variant>
      <vt:variant>
        <vt:i4>7798794</vt:i4>
      </vt:variant>
      <vt:variant>
        <vt:i4>498</vt:i4>
      </vt:variant>
      <vt:variant>
        <vt:i4>0</vt:i4>
      </vt:variant>
      <vt:variant>
        <vt:i4>5</vt:i4>
      </vt:variant>
      <vt:variant>
        <vt:lpwstr>http://www.nevo.co.il/Law_word/law14/LAW-1497.pdf</vt:lpwstr>
      </vt:variant>
      <vt:variant>
        <vt:lpwstr/>
      </vt:variant>
      <vt:variant>
        <vt:i4>524404</vt:i4>
      </vt:variant>
      <vt:variant>
        <vt:i4>495</vt:i4>
      </vt:variant>
      <vt:variant>
        <vt:i4>0</vt:i4>
      </vt:variant>
      <vt:variant>
        <vt:i4>5</vt:i4>
      </vt:variant>
      <vt:variant>
        <vt:lpwstr>http://www.nevo.co.il/Law_word/law17/PROP-1988.pdf</vt:lpwstr>
      </vt:variant>
      <vt:variant>
        <vt:lpwstr/>
      </vt:variant>
      <vt:variant>
        <vt:i4>7995400</vt:i4>
      </vt:variant>
      <vt:variant>
        <vt:i4>492</vt:i4>
      </vt:variant>
      <vt:variant>
        <vt:i4>0</vt:i4>
      </vt:variant>
      <vt:variant>
        <vt:i4>5</vt:i4>
      </vt:variant>
      <vt:variant>
        <vt:lpwstr>http://www.nevo.co.il/Law_word/law14/LAW-1342.pdf</vt:lpwstr>
      </vt:variant>
      <vt:variant>
        <vt:lpwstr/>
      </vt:variant>
      <vt:variant>
        <vt:i4>524404</vt:i4>
      </vt:variant>
      <vt:variant>
        <vt:i4>489</vt:i4>
      </vt:variant>
      <vt:variant>
        <vt:i4>0</vt:i4>
      </vt:variant>
      <vt:variant>
        <vt:i4>5</vt:i4>
      </vt:variant>
      <vt:variant>
        <vt:lpwstr>http://www.nevo.co.il/Law_word/law17/PROP-1988.pdf</vt:lpwstr>
      </vt:variant>
      <vt:variant>
        <vt:lpwstr/>
      </vt:variant>
      <vt:variant>
        <vt:i4>7995400</vt:i4>
      </vt:variant>
      <vt:variant>
        <vt:i4>486</vt:i4>
      </vt:variant>
      <vt:variant>
        <vt:i4>0</vt:i4>
      </vt:variant>
      <vt:variant>
        <vt:i4>5</vt:i4>
      </vt:variant>
      <vt:variant>
        <vt:lpwstr>http://www.nevo.co.il/Law_word/law14/LAW-1342.pdf</vt:lpwstr>
      </vt:variant>
      <vt:variant>
        <vt:lpwstr/>
      </vt:variant>
      <vt:variant>
        <vt:i4>524404</vt:i4>
      </vt:variant>
      <vt:variant>
        <vt:i4>483</vt:i4>
      </vt:variant>
      <vt:variant>
        <vt:i4>0</vt:i4>
      </vt:variant>
      <vt:variant>
        <vt:i4>5</vt:i4>
      </vt:variant>
      <vt:variant>
        <vt:lpwstr>http://www.nevo.co.il/Law_word/law17/PROP-1988.pdf</vt:lpwstr>
      </vt:variant>
      <vt:variant>
        <vt:lpwstr/>
      </vt:variant>
      <vt:variant>
        <vt:i4>7995400</vt:i4>
      </vt:variant>
      <vt:variant>
        <vt:i4>480</vt:i4>
      </vt:variant>
      <vt:variant>
        <vt:i4>0</vt:i4>
      </vt:variant>
      <vt:variant>
        <vt:i4>5</vt:i4>
      </vt:variant>
      <vt:variant>
        <vt:lpwstr>http://www.nevo.co.il/Law_word/law14/LAW-1342.pdf</vt:lpwstr>
      </vt:variant>
      <vt:variant>
        <vt:lpwstr/>
      </vt:variant>
      <vt:variant>
        <vt:i4>524404</vt:i4>
      </vt:variant>
      <vt:variant>
        <vt:i4>477</vt:i4>
      </vt:variant>
      <vt:variant>
        <vt:i4>0</vt:i4>
      </vt:variant>
      <vt:variant>
        <vt:i4>5</vt:i4>
      </vt:variant>
      <vt:variant>
        <vt:lpwstr>http://www.nevo.co.il/Law_word/law17/PROP-1988.pdf</vt:lpwstr>
      </vt:variant>
      <vt:variant>
        <vt:lpwstr/>
      </vt:variant>
      <vt:variant>
        <vt:i4>7995400</vt:i4>
      </vt:variant>
      <vt:variant>
        <vt:i4>474</vt:i4>
      </vt:variant>
      <vt:variant>
        <vt:i4>0</vt:i4>
      </vt:variant>
      <vt:variant>
        <vt:i4>5</vt:i4>
      </vt:variant>
      <vt:variant>
        <vt:lpwstr>http://www.nevo.co.il/Law_word/law14/LAW-1342.pdf</vt:lpwstr>
      </vt:variant>
      <vt:variant>
        <vt:lpwstr/>
      </vt:variant>
      <vt:variant>
        <vt:i4>524404</vt:i4>
      </vt:variant>
      <vt:variant>
        <vt:i4>471</vt:i4>
      </vt:variant>
      <vt:variant>
        <vt:i4>0</vt:i4>
      </vt:variant>
      <vt:variant>
        <vt:i4>5</vt:i4>
      </vt:variant>
      <vt:variant>
        <vt:lpwstr>http://www.nevo.co.il/Law_word/law17/PROP-1988.pdf</vt:lpwstr>
      </vt:variant>
      <vt:variant>
        <vt:lpwstr/>
      </vt:variant>
      <vt:variant>
        <vt:i4>7995400</vt:i4>
      </vt:variant>
      <vt:variant>
        <vt:i4>468</vt:i4>
      </vt:variant>
      <vt:variant>
        <vt:i4>0</vt:i4>
      </vt:variant>
      <vt:variant>
        <vt:i4>5</vt:i4>
      </vt:variant>
      <vt:variant>
        <vt:lpwstr>http://www.nevo.co.il/Law_word/law14/LAW-1342.pdf</vt:lpwstr>
      </vt:variant>
      <vt:variant>
        <vt:lpwstr/>
      </vt:variant>
      <vt:variant>
        <vt:i4>7733256</vt:i4>
      </vt:variant>
      <vt:variant>
        <vt:i4>465</vt:i4>
      </vt:variant>
      <vt:variant>
        <vt:i4>0</vt:i4>
      </vt:variant>
      <vt:variant>
        <vt:i4>5</vt:i4>
      </vt:variant>
      <vt:variant>
        <vt:lpwstr>http://www.nevo.co.il/Law_word/law06/tak-7888.pdf</vt:lpwstr>
      </vt:variant>
      <vt:variant>
        <vt:lpwstr/>
      </vt:variant>
      <vt:variant>
        <vt:i4>7864323</vt:i4>
      </vt:variant>
      <vt:variant>
        <vt:i4>462</vt:i4>
      </vt:variant>
      <vt:variant>
        <vt:i4>0</vt:i4>
      </vt:variant>
      <vt:variant>
        <vt:i4>5</vt:i4>
      </vt:variant>
      <vt:variant>
        <vt:lpwstr>http://www.nevo.co.il/Law_word/law06/tak-7863.pdf</vt:lpwstr>
      </vt:variant>
      <vt:variant>
        <vt:lpwstr/>
      </vt:variant>
      <vt:variant>
        <vt:i4>7864323</vt:i4>
      </vt:variant>
      <vt:variant>
        <vt:i4>459</vt:i4>
      </vt:variant>
      <vt:variant>
        <vt:i4>0</vt:i4>
      </vt:variant>
      <vt:variant>
        <vt:i4>5</vt:i4>
      </vt:variant>
      <vt:variant>
        <vt:lpwstr>http://www.nevo.co.il/Law_word/law06/tak-7863.pdf</vt:lpwstr>
      </vt:variant>
      <vt:variant>
        <vt:lpwstr/>
      </vt:variant>
      <vt:variant>
        <vt:i4>7864323</vt:i4>
      </vt:variant>
      <vt:variant>
        <vt:i4>456</vt:i4>
      </vt:variant>
      <vt:variant>
        <vt:i4>0</vt:i4>
      </vt:variant>
      <vt:variant>
        <vt:i4>5</vt:i4>
      </vt:variant>
      <vt:variant>
        <vt:lpwstr>http://www.nevo.co.il/Law_word/law06/tak-7863.pdf</vt:lpwstr>
      </vt:variant>
      <vt:variant>
        <vt:lpwstr/>
      </vt:variant>
      <vt:variant>
        <vt:i4>7864323</vt:i4>
      </vt:variant>
      <vt:variant>
        <vt:i4>453</vt:i4>
      </vt:variant>
      <vt:variant>
        <vt:i4>0</vt:i4>
      </vt:variant>
      <vt:variant>
        <vt:i4>5</vt:i4>
      </vt:variant>
      <vt:variant>
        <vt:lpwstr>http://www.nevo.co.il/Law_word/law06/tak-7863.pdf</vt:lpwstr>
      </vt:variant>
      <vt:variant>
        <vt:lpwstr/>
      </vt:variant>
      <vt:variant>
        <vt:i4>7864323</vt:i4>
      </vt:variant>
      <vt:variant>
        <vt:i4>450</vt:i4>
      </vt:variant>
      <vt:variant>
        <vt:i4>0</vt:i4>
      </vt:variant>
      <vt:variant>
        <vt:i4>5</vt:i4>
      </vt:variant>
      <vt:variant>
        <vt:lpwstr>http://www.nevo.co.il/Law_word/law06/tak-7863.pdf</vt:lpwstr>
      </vt:variant>
      <vt:variant>
        <vt:lpwstr/>
      </vt:variant>
      <vt:variant>
        <vt:i4>8060942</vt:i4>
      </vt:variant>
      <vt:variant>
        <vt:i4>447</vt:i4>
      </vt:variant>
      <vt:variant>
        <vt:i4>0</vt:i4>
      </vt:variant>
      <vt:variant>
        <vt:i4>5</vt:i4>
      </vt:variant>
      <vt:variant>
        <vt:lpwstr>http://www.nevo.co.il/Law_word/law06/tak-7452.pdf</vt:lpwstr>
      </vt:variant>
      <vt:variant>
        <vt:lpwstr/>
      </vt:variant>
      <vt:variant>
        <vt:i4>8257546</vt:i4>
      </vt:variant>
      <vt:variant>
        <vt:i4>444</vt:i4>
      </vt:variant>
      <vt:variant>
        <vt:i4>0</vt:i4>
      </vt:variant>
      <vt:variant>
        <vt:i4>5</vt:i4>
      </vt:variant>
      <vt:variant>
        <vt:lpwstr>http://www.nevo.co.il/law_word/law06/tak-7406.pdf</vt:lpwstr>
      </vt:variant>
      <vt:variant>
        <vt:lpwstr/>
      </vt:variant>
      <vt:variant>
        <vt:i4>8061012</vt:i4>
      </vt:variant>
      <vt:variant>
        <vt:i4>441</vt:i4>
      </vt:variant>
      <vt:variant>
        <vt:i4>0</vt:i4>
      </vt:variant>
      <vt:variant>
        <vt:i4>5</vt:i4>
      </vt:variant>
      <vt:variant>
        <vt:lpwstr>http://www.nevo.co.il/Law_word/law15/memshala-770.pdf</vt:lpwstr>
      </vt:variant>
      <vt:variant>
        <vt:lpwstr/>
      </vt:variant>
      <vt:variant>
        <vt:i4>8126479</vt:i4>
      </vt:variant>
      <vt:variant>
        <vt:i4>438</vt:i4>
      </vt:variant>
      <vt:variant>
        <vt:i4>0</vt:i4>
      </vt:variant>
      <vt:variant>
        <vt:i4>5</vt:i4>
      </vt:variant>
      <vt:variant>
        <vt:lpwstr>http://www.nevo.co.il/Law_word/law14/law-2412.pdf</vt:lpwstr>
      </vt:variant>
      <vt:variant>
        <vt:lpwstr/>
      </vt:variant>
      <vt:variant>
        <vt:i4>589950</vt:i4>
      </vt:variant>
      <vt:variant>
        <vt:i4>435</vt:i4>
      </vt:variant>
      <vt:variant>
        <vt:i4>0</vt:i4>
      </vt:variant>
      <vt:variant>
        <vt:i4>5</vt:i4>
      </vt:variant>
      <vt:variant>
        <vt:lpwstr>http://www.nevo.co.il/Law_word/law17/PROP-2313.pdf</vt:lpwstr>
      </vt:variant>
      <vt:variant>
        <vt:lpwstr/>
      </vt:variant>
      <vt:variant>
        <vt:i4>8257549</vt:i4>
      </vt:variant>
      <vt:variant>
        <vt:i4>432</vt:i4>
      </vt:variant>
      <vt:variant>
        <vt:i4>0</vt:i4>
      </vt:variant>
      <vt:variant>
        <vt:i4>5</vt:i4>
      </vt:variant>
      <vt:variant>
        <vt:lpwstr>http://www.nevo.co.il/Law_word/law14/LAW-1501.pdf</vt:lpwstr>
      </vt:variant>
      <vt:variant>
        <vt:lpwstr/>
      </vt:variant>
      <vt:variant>
        <vt:i4>7733256</vt:i4>
      </vt:variant>
      <vt:variant>
        <vt:i4>429</vt:i4>
      </vt:variant>
      <vt:variant>
        <vt:i4>0</vt:i4>
      </vt:variant>
      <vt:variant>
        <vt:i4>5</vt:i4>
      </vt:variant>
      <vt:variant>
        <vt:lpwstr>http://www.nevo.co.il/Law_word/law06/tak-7888.pdf</vt:lpwstr>
      </vt:variant>
      <vt:variant>
        <vt:lpwstr/>
      </vt:variant>
      <vt:variant>
        <vt:i4>7864323</vt:i4>
      </vt:variant>
      <vt:variant>
        <vt:i4>426</vt:i4>
      </vt:variant>
      <vt:variant>
        <vt:i4>0</vt:i4>
      </vt:variant>
      <vt:variant>
        <vt:i4>5</vt:i4>
      </vt:variant>
      <vt:variant>
        <vt:lpwstr>http://www.nevo.co.il/Law_word/law06/tak-7863.pdf</vt:lpwstr>
      </vt:variant>
      <vt:variant>
        <vt:lpwstr/>
      </vt:variant>
      <vt:variant>
        <vt:i4>7864323</vt:i4>
      </vt:variant>
      <vt:variant>
        <vt:i4>423</vt:i4>
      </vt:variant>
      <vt:variant>
        <vt:i4>0</vt:i4>
      </vt:variant>
      <vt:variant>
        <vt:i4>5</vt:i4>
      </vt:variant>
      <vt:variant>
        <vt:lpwstr>http://www.nevo.co.il/Law_word/law06/tak-7863.pdf</vt:lpwstr>
      </vt:variant>
      <vt:variant>
        <vt:lpwstr/>
      </vt:variant>
      <vt:variant>
        <vt:i4>7864323</vt:i4>
      </vt:variant>
      <vt:variant>
        <vt:i4>420</vt:i4>
      </vt:variant>
      <vt:variant>
        <vt:i4>0</vt:i4>
      </vt:variant>
      <vt:variant>
        <vt:i4>5</vt:i4>
      </vt:variant>
      <vt:variant>
        <vt:lpwstr>http://www.nevo.co.il/Law_word/law06/tak-7863.pdf</vt:lpwstr>
      </vt:variant>
      <vt:variant>
        <vt:lpwstr/>
      </vt:variant>
      <vt:variant>
        <vt:i4>7864323</vt:i4>
      </vt:variant>
      <vt:variant>
        <vt:i4>417</vt:i4>
      </vt:variant>
      <vt:variant>
        <vt:i4>0</vt:i4>
      </vt:variant>
      <vt:variant>
        <vt:i4>5</vt:i4>
      </vt:variant>
      <vt:variant>
        <vt:lpwstr>http://www.nevo.co.il/Law_word/law06/tak-7863.pdf</vt:lpwstr>
      </vt:variant>
      <vt:variant>
        <vt:lpwstr/>
      </vt:variant>
      <vt:variant>
        <vt:i4>7864323</vt:i4>
      </vt:variant>
      <vt:variant>
        <vt:i4>414</vt:i4>
      </vt:variant>
      <vt:variant>
        <vt:i4>0</vt:i4>
      </vt:variant>
      <vt:variant>
        <vt:i4>5</vt:i4>
      </vt:variant>
      <vt:variant>
        <vt:lpwstr>http://www.nevo.co.il/Law_word/law06/tak-7863.pdf</vt:lpwstr>
      </vt:variant>
      <vt:variant>
        <vt:lpwstr/>
      </vt:variant>
      <vt:variant>
        <vt:i4>8060942</vt:i4>
      </vt:variant>
      <vt:variant>
        <vt:i4>411</vt:i4>
      </vt:variant>
      <vt:variant>
        <vt:i4>0</vt:i4>
      </vt:variant>
      <vt:variant>
        <vt:i4>5</vt:i4>
      </vt:variant>
      <vt:variant>
        <vt:lpwstr>http://www.nevo.co.il/Law_word/law06/tak-7452.pdf</vt:lpwstr>
      </vt:variant>
      <vt:variant>
        <vt:lpwstr/>
      </vt:variant>
      <vt:variant>
        <vt:i4>8257546</vt:i4>
      </vt:variant>
      <vt:variant>
        <vt:i4>408</vt:i4>
      </vt:variant>
      <vt:variant>
        <vt:i4>0</vt:i4>
      </vt:variant>
      <vt:variant>
        <vt:i4>5</vt:i4>
      </vt:variant>
      <vt:variant>
        <vt:lpwstr>http://www.nevo.co.il/law_word/law06/tak-7406.pdf</vt:lpwstr>
      </vt:variant>
      <vt:variant>
        <vt:lpwstr/>
      </vt:variant>
      <vt:variant>
        <vt:i4>8061012</vt:i4>
      </vt:variant>
      <vt:variant>
        <vt:i4>405</vt:i4>
      </vt:variant>
      <vt:variant>
        <vt:i4>0</vt:i4>
      </vt:variant>
      <vt:variant>
        <vt:i4>5</vt:i4>
      </vt:variant>
      <vt:variant>
        <vt:lpwstr>http://www.nevo.co.il/Law_word/law15/memshala-770.pdf</vt:lpwstr>
      </vt:variant>
      <vt:variant>
        <vt:lpwstr/>
      </vt:variant>
      <vt:variant>
        <vt:i4>8126479</vt:i4>
      </vt:variant>
      <vt:variant>
        <vt:i4>402</vt:i4>
      </vt:variant>
      <vt:variant>
        <vt:i4>0</vt:i4>
      </vt:variant>
      <vt:variant>
        <vt:i4>5</vt:i4>
      </vt:variant>
      <vt:variant>
        <vt:lpwstr>http://www.nevo.co.il/Law_word/law14/law-2412.pdf</vt:lpwstr>
      </vt:variant>
      <vt:variant>
        <vt:lpwstr/>
      </vt:variant>
      <vt:variant>
        <vt:i4>8061012</vt:i4>
      </vt:variant>
      <vt:variant>
        <vt:i4>399</vt:i4>
      </vt:variant>
      <vt:variant>
        <vt:i4>0</vt:i4>
      </vt:variant>
      <vt:variant>
        <vt:i4>5</vt:i4>
      </vt:variant>
      <vt:variant>
        <vt:lpwstr>http://www.nevo.co.il/Law_word/law15/memshala-770.pdf</vt:lpwstr>
      </vt:variant>
      <vt:variant>
        <vt:lpwstr/>
      </vt:variant>
      <vt:variant>
        <vt:i4>8126479</vt:i4>
      </vt:variant>
      <vt:variant>
        <vt:i4>396</vt:i4>
      </vt:variant>
      <vt:variant>
        <vt:i4>0</vt:i4>
      </vt:variant>
      <vt:variant>
        <vt:i4>5</vt:i4>
      </vt:variant>
      <vt:variant>
        <vt:lpwstr>http://www.nevo.co.il/Law_word/law14/law-2412.pdf</vt:lpwstr>
      </vt:variant>
      <vt:variant>
        <vt:lpwstr/>
      </vt:variant>
      <vt:variant>
        <vt:i4>7733256</vt:i4>
      </vt:variant>
      <vt:variant>
        <vt:i4>393</vt:i4>
      </vt:variant>
      <vt:variant>
        <vt:i4>0</vt:i4>
      </vt:variant>
      <vt:variant>
        <vt:i4>5</vt:i4>
      </vt:variant>
      <vt:variant>
        <vt:lpwstr>http://www.nevo.co.il/Law_word/law06/tak-7888.pdf</vt:lpwstr>
      </vt:variant>
      <vt:variant>
        <vt:lpwstr/>
      </vt:variant>
      <vt:variant>
        <vt:i4>7864323</vt:i4>
      </vt:variant>
      <vt:variant>
        <vt:i4>390</vt:i4>
      </vt:variant>
      <vt:variant>
        <vt:i4>0</vt:i4>
      </vt:variant>
      <vt:variant>
        <vt:i4>5</vt:i4>
      </vt:variant>
      <vt:variant>
        <vt:lpwstr>http://www.nevo.co.il/Law_word/law06/tak-7863.pdf</vt:lpwstr>
      </vt:variant>
      <vt:variant>
        <vt:lpwstr/>
      </vt:variant>
      <vt:variant>
        <vt:i4>7864323</vt:i4>
      </vt:variant>
      <vt:variant>
        <vt:i4>387</vt:i4>
      </vt:variant>
      <vt:variant>
        <vt:i4>0</vt:i4>
      </vt:variant>
      <vt:variant>
        <vt:i4>5</vt:i4>
      </vt:variant>
      <vt:variant>
        <vt:lpwstr>http://www.nevo.co.il/Law_word/law06/tak-7863.pdf</vt:lpwstr>
      </vt:variant>
      <vt:variant>
        <vt:lpwstr/>
      </vt:variant>
      <vt:variant>
        <vt:i4>7864323</vt:i4>
      </vt:variant>
      <vt:variant>
        <vt:i4>384</vt:i4>
      </vt:variant>
      <vt:variant>
        <vt:i4>0</vt:i4>
      </vt:variant>
      <vt:variant>
        <vt:i4>5</vt:i4>
      </vt:variant>
      <vt:variant>
        <vt:lpwstr>http://www.nevo.co.il/Law_word/law06/tak-7863.pdf</vt:lpwstr>
      </vt:variant>
      <vt:variant>
        <vt:lpwstr/>
      </vt:variant>
      <vt:variant>
        <vt:i4>7864323</vt:i4>
      </vt:variant>
      <vt:variant>
        <vt:i4>381</vt:i4>
      </vt:variant>
      <vt:variant>
        <vt:i4>0</vt:i4>
      </vt:variant>
      <vt:variant>
        <vt:i4>5</vt:i4>
      </vt:variant>
      <vt:variant>
        <vt:lpwstr>http://www.nevo.co.il/Law_word/law06/tak-7863.pdf</vt:lpwstr>
      </vt:variant>
      <vt:variant>
        <vt:lpwstr/>
      </vt:variant>
      <vt:variant>
        <vt:i4>7864323</vt:i4>
      </vt:variant>
      <vt:variant>
        <vt:i4>378</vt:i4>
      </vt:variant>
      <vt:variant>
        <vt:i4>0</vt:i4>
      </vt:variant>
      <vt:variant>
        <vt:i4>5</vt:i4>
      </vt:variant>
      <vt:variant>
        <vt:lpwstr>http://www.nevo.co.il/Law_word/law06/tak-7863.pdf</vt:lpwstr>
      </vt:variant>
      <vt:variant>
        <vt:lpwstr/>
      </vt:variant>
      <vt:variant>
        <vt:i4>8060942</vt:i4>
      </vt:variant>
      <vt:variant>
        <vt:i4>375</vt:i4>
      </vt:variant>
      <vt:variant>
        <vt:i4>0</vt:i4>
      </vt:variant>
      <vt:variant>
        <vt:i4>5</vt:i4>
      </vt:variant>
      <vt:variant>
        <vt:lpwstr>http://www.nevo.co.il/Law_word/law06/tak-7452.pdf</vt:lpwstr>
      </vt:variant>
      <vt:variant>
        <vt:lpwstr/>
      </vt:variant>
      <vt:variant>
        <vt:i4>8257546</vt:i4>
      </vt:variant>
      <vt:variant>
        <vt:i4>372</vt:i4>
      </vt:variant>
      <vt:variant>
        <vt:i4>0</vt:i4>
      </vt:variant>
      <vt:variant>
        <vt:i4>5</vt:i4>
      </vt:variant>
      <vt:variant>
        <vt:lpwstr>http://www.nevo.co.il/law_word/law06/tak-7406.pdf</vt:lpwstr>
      </vt:variant>
      <vt:variant>
        <vt:lpwstr/>
      </vt:variant>
      <vt:variant>
        <vt:i4>8061012</vt:i4>
      </vt:variant>
      <vt:variant>
        <vt:i4>369</vt:i4>
      </vt:variant>
      <vt:variant>
        <vt:i4>0</vt:i4>
      </vt:variant>
      <vt:variant>
        <vt:i4>5</vt:i4>
      </vt:variant>
      <vt:variant>
        <vt:lpwstr>http://www.nevo.co.il/Law_word/law15/memshala-770.pdf</vt:lpwstr>
      </vt:variant>
      <vt:variant>
        <vt:lpwstr/>
      </vt:variant>
      <vt:variant>
        <vt:i4>8126479</vt:i4>
      </vt:variant>
      <vt:variant>
        <vt:i4>366</vt:i4>
      </vt:variant>
      <vt:variant>
        <vt:i4>0</vt:i4>
      </vt:variant>
      <vt:variant>
        <vt:i4>5</vt:i4>
      </vt:variant>
      <vt:variant>
        <vt:lpwstr>http://www.nevo.co.il/Law_word/law14/law-2412.pdf</vt:lpwstr>
      </vt:variant>
      <vt:variant>
        <vt:lpwstr/>
      </vt:variant>
      <vt:variant>
        <vt:i4>524404</vt:i4>
      </vt:variant>
      <vt:variant>
        <vt:i4>363</vt:i4>
      </vt:variant>
      <vt:variant>
        <vt:i4>0</vt:i4>
      </vt:variant>
      <vt:variant>
        <vt:i4>5</vt:i4>
      </vt:variant>
      <vt:variant>
        <vt:lpwstr>http://www.nevo.co.il/Law_word/law17/PROP-1988.pdf</vt:lpwstr>
      </vt:variant>
      <vt:variant>
        <vt:lpwstr/>
      </vt:variant>
      <vt:variant>
        <vt:i4>7995400</vt:i4>
      </vt:variant>
      <vt:variant>
        <vt:i4>360</vt:i4>
      </vt:variant>
      <vt:variant>
        <vt:i4>0</vt:i4>
      </vt:variant>
      <vt:variant>
        <vt:i4>5</vt:i4>
      </vt:variant>
      <vt:variant>
        <vt:lpwstr>http://www.nevo.co.il/Law_word/law14/LAW-1342.pdf</vt:lpwstr>
      </vt:variant>
      <vt:variant>
        <vt:lpwstr/>
      </vt:variant>
      <vt:variant>
        <vt:i4>524404</vt:i4>
      </vt:variant>
      <vt:variant>
        <vt:i4>357</vt:i4>
      </vt:variant>
      <vt:variant>
        <vt:i4>0</vt:i4>
      </vt:variant>
      <vt:variant>
        <vt:i4>5</vt:i4>
      </vt:variant>
      <vt:variant>
        <vt:lpwstr>http://www.nevo.co.il/Law_word/law17/PROP-1988.pdf</vt:lpwstr>
      </vt:variant>
      <vt:variant>
        <vt:lpwstr/>
      </vt:variant>
      <vt:variant>
        <vt:i4>7995400</vt:i4>
      </vt:variant>
      <vt:variant>
        <vt:i4>354</vt:i4>
      </vt:variant>
      <vt:variant>
        <vt:i4>0</vt:i4>
      </vt:variant>
      <vt:variant>
        <vt:i4>5</vt:i4>
      </vt:variant>
      <vt:variant>
        <vt:lpwstr>http://www.nevo.co.il/Law_word/law14/LAW-1342.pdf</vt:lpwstr>
      </vt:variant>
      <vt:variant>
        <vt:lpwstr/>
      </vt:variant>
      <vt:variant>
        <vt:i4>524404</vt:i4>
      </vt:variant>
      <vt:variant>
        <vt:i4>351</vt:i4>
      </vt:variant>
      <vt:variant>
        <vt:i4>0</vt:i4>
      </vt:variant>
      <vt:variant>
        <vt:i4>5</vt:i4>
      </vt:variant>
      <vt:variant>
        <vt:lpwstr>http://www.nevo.co.il/Law_word/law17/PROP-1988.pdf</vt:lpwstr>
      </vt:variant>
      <vt:variant>
        <vt:lpwstr/>
      </vt:variant>
      <vt:variant>
        <vt:i4>7995400</vt:i4>
      </vt:variant>
      <vt:variant>
        <vt:i4>348</vt:i4>
      </vt:variant>
      <vt:variant>
        <vt:i4>0</vt:i4>
      </vt:variant>
      <vt:variant>
        <vt:i4>5</vt:i4>
      </vt:variant>
      <vt:variant>
        <vt:lpwstr>http://www.nevo.co.il/Law_word/law14/LAW-1342.pdf</vt:lpwstr>
      </vt:variant>
      <vt:variant>
        <vt:lpwstr/>
      </vt:variant>
      <vt:variant>
        <vt:i4>524404</vt:i4>
      </vt:variant>
      <vt:variant>
        <vt:i4>345</vt:i4>
      </vt:variant>
      <vt:variant>
        <vt:i4>0</vt:i4>
      </vt:variant>
      <vt:variant>
        <vt:i4>5</vt:i4>
      </vt:variant>
      <vt:variant>
        <vt:lpwstr>http://www.nevo.co.il/Law_word/law17/PROP-1988.pdf</vt:lpwstr>
      </vt:variant>
      <vt:variant>
        <vt:lpwstr/>
      </vt:variant>
      <vt:variant>
        <vt:i4>7995400</vt:i4>
      </vt:variant>
      <vt:variant>
        <vt:i4>342</vt:i4>
      </vt:variant>
      <vt:variant>
        <vt:i4>0</vt:i4>
      </vt:variant>
      <vt:variant>
        <vt:i4>5</vt:i4>
      </vt:variant>
      <vt:variant>
        <vt:lpwstr>http://www.nevo.co.il/Law_word/law14/LAW-1342.pdf</vt:lpwstr>
      </vt:variant>
      <vt:variant>
        <vt:lpwstr/>
      </vt:variant>
      <vt:variant>
        <vt:i4>524404</vt:i4>
      </vt:variant>
      <vt:variant>
        <vt:i4>339</vt:i4>
      </vt:variant>
      <vt:variant>
        <vt:i4>0</vt:i4>
      </vt:variant>
      <vt:variant>
        <vt:i4>5</vt:i4>
      </vt:variant>
      <vt:variant>
        <vt:lpwstr>http://www.nevo.co.il/Law_word/law17/PROP-1988.pdf</vt:lpwstr>
      </vt:variant>
      <vt:variant>
        <vt:lpwstr/>
      </vt:variant>
      <vt:variant>
        <vt:i4>7995400</vt:i4>
      </vt:variant>
      <vt:variant>
        <vt:i4>336</vt:i4>
      </vt:variant>
      <vt:variant>
        <vt:i4>0</vt:i4>
      </vt:variant>
      <vt:variant>
        <vt:i4>5</vt:i4>
      </vt:variant>
      <vt:variant>
        <vt:lpwstr>http://www.nevo.co.il/Law_word/law14/LAW-1342.pdf</vt:lpwstr>
      </vt:variant>
      <vt:variant>
        <vt:lpwstr/>
      </vt:variant>
      <vt:variant>
        <vt:i4>524404</vt:i4>
      </vt:variant>
      <vt:variant>
        <vt:i4>333</vt:i4>
      </vt:variant>
      <vt:variant>
        <vt:i4>0</vt:i4>
      </vt:variant>
      <vt:variant>
        <vt:i4>5</vt:i4>
      </vt:variant>
      <vt:variant>
        <vt:lpwstr>http://www.nevo.co.il/Law_word/law17/PROP-1988.pdf</vt:lpwstr>
      </vt:variant>
      <vt:variant>
        <vt:lpwstr/>
      </vt:variant>
      <vt:variant>
        <vt:i4>7995400</vt:i4>
      </vt:variant>
      <vt:variant>
        <vt:i4>330</vt:i4>
      </vt:variant>
      <vt:variant>
        <vt:i4>0</vt:i4>
      </vt:variant>
      <vt:variant>
        <vt:i4>5</vt:i4>
      </vt:variant>
      <vt:variant>
        <vt:lpwstr>http://www.nevo.co.il/Law_word/law14/LAW-1342.pdf</vt:lpwstr>
      </vt:variant>
      <vt:variant>
        <vt:lpwstr/>
      </vt:variant>
      <vt:variant>
        <vt:i4>524404</vt:i4>
      </vt:variant>
      <vt:variant>
        <vt:i4>327</vt:i4>
      </vt:variant>
      <vt:variant>
        <vt:i4>0</vt:i4>
      </vt:variant>
      <vt:variant>
        <vt:i4>5</vt:i4>
      </vt:variant>
      <vt:variant>
        <vt:lpwstr>http://www.nevo.co.il/Law_word/law17/PROP-1988.pdf</vt:lpwstr>
      </vt:variant>
      <vt:variant>
        <vt:lpwstr/>
      </vt:variant>
      <vt:variant>
        <vt:i4>7995400</vt:i4>
      </vt:variant>
      <vt:variant>
        <vt:i4>324</vt:i4>
      </vt:variant>
      <vt:variant>
        <vt:i4>0</vt:i4>
      </vt:variant>
      <vt:variant>
        <vt:i4>5</vt:i4>
      </vt:variant>
      <vt:variant>
        <vt:lpwstr>http://www.nevo.co.il/Law_word/law14/LAW-1342.pdf</vt:lpwstr>
      </vt:variant>
      <vt:variant>
        <vt:lpwstr/>
      </vt:variant>
      <vt:variant>
        <vt:i4>524404</vt:i4>
      </vt:variant>
      <vt:variant>
        <vt:i4>321</vt:i4>
      </vt:variant>
      <vt:variant>
        <vt:i4>0</vt:i4>
      </vt:variant>
      <vt:variant>
        <vt:i4>5</vt:i4>
      </vt:variant>
      <vt:variant>
        <vt:lpwstr>http://www.nevo.co.il/Law_word/law17/PROP-1988.pdf</vt:lpwstr>
      </vt:variant>
      <vt:variant>
        <vt:lpwstr/>
      </vt:variant>
      <vt:variant>
        <vt:i4>7995400</vt:i4>
      </vt:variant>
      <vt:variant>
        <vt:i4>318</vt:i4>
      </vt:variant>
      <vt:variant>
        <vt:i4>0</vt:i4>
      </vt:variant>
      <vt:variant>
        <vt:i4>5</vt:i4>
      </vt:variant>
      <vt:variant>
        <vt:lpwstr>http://www.nevo.co.il/Law_word/law14/LAW-1342.pdf</vt:lpwstr>
      </vt:variant>
      <vt:variant>
        <vt:lpwstr/>
      </vt:variant>
      <vt:variant>
        <vt:i4>524404</vt:i4>
      </vt:variant>
      <vt:variant>
        <vt:i4>315</vt:i4>
      </vt:variant>
      <vt:variant>
        <vt:i4>0</vt:i4>
      </vt:variant>
      <vt:variant>
        <vt:i4>5</vt:i4>
      </vt:variant>
      <vt:variant>
        <vt:lpwstr>http://www.nevo.co.il/Law_word/law17/PROP-1988.pdf</vt:lpwstr>
      </vt:variant>
      <vt:variant>
        <vt:lpwstr/>
      </vt:variant>
      <vt:variant>
        <vt:i4>7995400</vt:i4>
      </vt:variant>
      <vt:variant>
        <vt:i4>312</vt:i4>
      </vt:variant>
      <vt:variant>
        <vt:i4>0</vt:i4>
      </vt:variant>
      <vt:variant>
        <vt:i4>5</vt:i4>
      </vt:variant>
      <vt:variant>
        <vt:lpwstr>http://www.nevo.co.il/Law_word/law14/LAW-1342.pdf</vt:lpwstr>
      </vt:variant>
      <vt:variant>
        <vt:lpwstr/>
      </vt:variant>
      <vt:variant>
        <vt:i4>524404</vt:i4>
      </vt:variant>
      <vt:variant>
        <vt:i4>309</vt:i4>
      </vt:variant>
      <vt:variant>
        <vt:i4>0</vt:i4>
      </vt:variant>
      <vt:variant>
        <vt:i4>5</vt:i4>
      </vt:variant>
      <vt:variant>
        <vt:lpwstr>http://www.nevo.co.il/Law_word/law17/PROP-1988.pdf</vt:lpwstr>
      </vt:variant>
      <vt:variant>
        <vt:lpwstr/>
      </vt:variant>
      <vt:variant>
        <vt:i4>7995400</vt:i4>
      </vt:variant>
      <vt:variant>
        <vt:i4>306</vt:i4>
      </vt:variant>
      <vt:variant>
        <vt:i4>0</vt:i4>
      </vt:variant>
      <vt:variant>
        <vt:i4>5</vt:i4>
      </vt:variant>
      <vt:variant>
        <vt:lpwstr>http://www.nevo.co.il/Law_word/law14/LAW-1342.pdf</vt:lpwstr>
      </vt:variant>
      <vt:variant>
        <vt:lpwstr/>
      </vt:variant>
      <vt:variant>
        <vt:i4>524404</vt:i4>
      </vt:variant>
      <vt:variant>
        <vt:i4>303</vt:i4>
      </vt:variant>
      <vt:variant>
        <vt:i4>0</vt:i4>
      </vt:variant>
      <vt:variant>
        <vt:i4>5</vt:i4>
      </vt:variant>
      <vt:variant>
        <vt:lpwstr>http://www.nevo.co.il/Law_word/law17/PROP-1988.pdf</vt:lpwstr>
      </vt:variant>
      <vt:variant>
        <vt:lpwstr/>
      </vt:variant>
      <vt:variant>
        <vt:i4>7995400</vt:i4>
      </vt:variant>
      <vt:variant>
        <vt:i4>300</vt:i4>
      </vt:variant>
      <vt:variant>
        <vt:i4>0</vt:i4>
      </vt:variant>
      <vt:variant>
        <vt:i4>5</vt:i4>
      </vt:variant>
      <vt:variant>
        <vt:lpwstr>http://www.nevo.co.il/Law_word/law14/LAW-1342.pdf</vt:lpwstr>
      </vt:variant>
      <vt:variant>
        <vt:lpwstr/>
      </vt:variant>
      <vt:variant>
        <vt:i4>524404</vt:i4>
      </vt:variant>
      <vt:variant>
        <vt:i4>297</vt:i4>
      </vt:variant>
      <vt:variant>
        <vt:i4>0</vt:i4>
      </vt:variant>
      <vt:variant>
        <vt:i4>5</vt:i4>
      </vt:variant>
      <vt:variant>
        <vt:lpwstr>http://www.nevo.co.il/Law_word/law17/PROP-1988.pdf</vt:lpwstr>
      </vt:variant>
      <vt:variant>
        <vt:lpwstr/>
      </vt:variant>
      <vt:variant>
        <vt:i4>7995400</vt:i4>
      </vt:variant>
      <vt:variant>
        <vt:i4>294</vt:i4>
      </vt:variant>
      <vt:variant>
        <vt:i4>0</vt:i4>
      </vt:variant>
      <vt:variant>
        <vt:i4>5</vt:i4>
      </vt:variant>
      <vt:variant>
        <vt:lpwstr>http://www.nevo.co.il/Law_word/law14/LAW-1342.pdf</vt:lpwstr>
      </vt:variant>
      <vt:variant>
        <vt:lpwstr/>
      </vt:variant>
      <vt:variant>
        <vt:i4>524404</vt:i4>
      </vt:variant>
      <vt:variant>
        <vt:i4>291</vt:i4>
      </vt:variant>
      <vt:variant>
        <vt:i4>0</vt:i4>
      </vt:variant>
      <vt:variant>
        <vt:i4>5</vt:i4>
      </vt:variant>
      <vt:variant>
        <vt:lpwstr>http://www.nevo.co.il/Law_word/law17/PROP-1988.pdf</vt:lpwstr>
      </vt:variant>
      <vt:variant>
        <vt:lpwstr/>
      </vt:variant>
      <vt:variant>
        <vt:i4>7995400</vt:i4>
      </vt:variant>
      <vt:variant>
        <vt:i4>288</vt:i4>
      </vt:variant>
      <vt:variant>
        <vt:i4>0</vt:i4>
      </vt:variant>
      <vt:variant>
        <vt:i4>5</vt:i4>
      </vt:variant>
      <vt:variant>
        <vt:lpwstr>http://www.nevo.co.il/Law_word/law14/LAW-1342.pdf</vt:lpwstr>
      </vt:variant>
      <vt:variant>
        <vt:lpwstr/>
      </vt:variant>
      <vt:variant>
        <vt:i4>524404</vt:i4>
      </vt:variant>
      <vt:variant>
        <vt:i4>285</vt:i4>
      </vt:variant>
      <vt:variant>
        <vt:i4>0</vt:i4>
      </vt:variant>
      <vt:variant>
        <vt:i4>5</vt:i4>
      </vt:variant>
      <vt:variant>
        <vt:lpwstr>http://www.nevo.co.il/Law_word/law17/PROP-1988.pdf</vt:lpwstr>
      </vt:variant>
      <vt:variant>
        <vt:lpwstr/>
      </vt:variant>
      <vt:variant>
        <vt:i4>7995400</vt:i4>
      </vt:variant>
      <vt:variant>
        <vt:i4>282</vt:i4>
      </vt:variant>
      <vt:variant>
        <vt:i4>0</vt:i4>
      </vt:variant>
      <vt:variant>
        <vt:i4>5</vt:i4>
      </vt:variant>
      <vt:variant>
        <vt:lpwstr>http://www.nevo.co.il/Law_word/law14/LAW-1342.pdf</vt:lpwstr>
      </vt:variant>
      <vt:variant>
        <vt:lpwstr/>
      </vt:variant>
      <vt:variant>
        <vt:i4>6094857</vt:i4>
      </vt:variant>
      <vt:variant>
        <vt:i4>276</vt:i4>
      </vt:variant>
      <vt:variant>
        <vt:i4>0</vt:i4>
      </vt:variant>
      <vt:variant>
        <vt:i4>5</vt:i4>
      </vt:variant>
      <vt:variant>
        <vt:lpwstr/>
      </vt:variant>
      <vt:variant>
        <vt:lpwstr>med8</vt:lpwstr>
      </vt:variant>
      <vt:variant>
        <vt:i4>5373961</vt:i4>
      </vt:variant>
      <vt:variant>
        <vt:i4>270</vt:i4>
      </vt:variant>
      <vt:variant>
        <vt:i4>0</vt:i4>
      </vt:variant>
      <vt:variant>
        <vt:i4>5</vt:i4>
      </vt:variant>
      <vt:variant>
        <vt:lpwstr/>
      </vt:variant>
      <vt:variant>
        <vt:lpwstr>med7</vt:lpwstr>
      </vt:variant>
      <vt:variant>
        <vt:i4>5439497</vt:i4>
      </vt:variant>
      <vt:variant>
        <vt:i4>264</vt:i4>
      </vt:variant>
      <vt:variant>
        <vt:i4>0</vt:i4>
      </vt:variant>
      <vt:variant>
        <vt:i4>5</vt:i4>
      </vt:variant>
      <vt:variant>
        <vt:lpwstr/>
      </vt:variant>
      <vt:variant>
        <vt:lpwstr>med6</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3604521</vt:i4>
      </vt:variant>
      <vt:variant>
        <vt:i4>228</vt:i4>
      </vt:variant>
      <vt:variant>
        <vt:i4>0</vt:i4>
      </vt:variant>
      <vt:variant>
        <vt:i4>5</vt:i4>
      </vt:variant>
      <vt:variant>
        <vt:lpwstr/>
      </vt:variant>
      <vt:variant>
        <vt:lpwstr>Seif34</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5242889</vt:i4>
      </vt:variant>
      <vt:variant>
        <vt:i4>180</vt:i4>
      </vt:variant>
      <vt:variant>
        <vt:i4>0</vt:i4>
      </vt:variant>
      <vt:variant>
        <vt:i4>5</vt:i4>
      </vt:variant>
      <vt:variant>
        <vt:lpwstr/>
      </vt:variant>
      <vt:variant>
        <vt:lpwstr>med5</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5308425</vt:i4>
      </vt:variant>
      <vt:variant>
        <vt:i4>162</vt:i4>
      </vt:variant>
      <vt:variant>
        <vt:i4>0</vt:i4>
      </vt:variant>
      <vt:variant>
        <vt:i4>5</vt:i4>
      </vt:variant>
      <vt:variant>
        <vt:lpwstr/>
      </vt:variant>
      <vt:variant>
        <vt:lpwstr>med4</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5636105</vt:i4>
      </vt:variant>
      <vt:variant>
        <vt:i4>132</vt:i4>
      </vt:variant>
      <vt:variant>
        <vt:i4>0</vt:i4>
      </vt:variant>
      <vt:variant>
        <vt:i4>5</vt:i4>
      </vt:variant>
      <vt:variant>
        <vt:lpwstr/>
      </vt:variant>
      <vt:variant>
        <vt:lpwstr>med3</vt:lpwstr>
      </vt:variant>
      <vt:variant>
        <vt:i4>3473451</vt:i4>
      </vt:variant>
      <vt:variant>
        <vt:i4>126</vt:i4>
      </vt:variant>
      <vt:variant>
        <vt:i4>0</vt:i4>
      </vt:variant>
      <vt:variant>
        <vt:i4>5</vt:i4>
      </vt:variant>
      <vt:variant>
        <vt:lpwstr/>
      </vt:variant>
      <vt:variant>
        <vt:lpwstr>Seif16</vt:lpwstr>
      </vt:variant>
      <vt:variant>
        <vt:i4>3473449</vt:i4>
      </vt:variant>
      <vt:variant>
        <vt:i4>120</vt:i4>
      </vt:variant>
      <vt:variant>
        <vt:i4>0</vt:i4>
      </vt:variant>
      <vt:variant>
        <vt:i4>5</vt:i4>
      </vt:variant>
      <vt:variant>
        <vt:lpwstr/>
      </vt:variant>
      <vt:variant>
        <vt:lpwstr>Seif36</vt:lpwstr>
      </vt:variant>
      <vt:variant>
        <vt:i4>3538985</vt:i4>
      </vt:variant>
      <vt:variant>
        <vt:i4>114</vt:i4>
      </vt:variant>
      <vt:variant>
        <vt:i4>0</vt:i4>
      </vt:variant>
      <vt:variant>
        <vt:i4>5</vt:i4>
      </vt:variant>
      <vt:variant>
        <vt:lpwstr/>
      </vt:variant>
      <vt:variant>
        <vt:lpwstr>Seif35</vt:lpwstr>
      </vt:variant>
      <vt:variant>
        <vt:i4>3538987</vt:i4>
      </vt:variant>
      <vt:variant>
        <vt:i4>108</vt:i4>
      </vt:variant>
      <vt:variant>
        <vt:i4>0</vt:i4>
      </vt:variant>
      <vt:variant>
        <vt:i4>5</vt:i4>
      </vt:variant>
      <vt:variant>
        <vt:lpwstr/>
      </vt:variant>
      <vt:variant>
        <vt:lpwstr>Seif15</vt:lpwstr>
      </vt:variant>
      <vt:variant>
        <vt:i4>5701641</vt:i4>
      </vt:variant>
      <vt:variant>
        <vt:i4>102</vt:i4>
      </vt:variant>
      <vt:variant>
        <vt:i4>0</vt:i4>
      </vt:variant>
      <vt:variant>
        <vt:i4>5</vt:i4>
      </vt:variant>
      <vt:variant>
        <vt:lpwstr/>
      </vt:variant>
      <vt:variant>
        <vt:lpwstr>med2</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3145769</vt:i4>
      </vt:variant>
      <vt:variant>
        <vt:i4>6</vt:i4>
      </vt:variant>
      <vt:variant>
        <vt:i4>0</vt:i4>
      </vt:variant>
      <vt:variant>
        <vt:i4>5</vt:i4>
      </vt:variant>
      <vt:variant>
        <vt:lpwstr/>
      </vt:variant>
      <vt:variant>
        <vt:lpwstr>Seif33</vt:lpwstr>
      </vt:variant>
      <vt:variant>
        <vt:i4>5570569</vt:i4>
      </vt:variant>
      <vt:variant>
        <vt:i4>0</vt:i4>
      </vt:variant>
      <vt:variant>
        <vt:i4>0</vt:i4>
      </vt:variant>
      <vt:variant>
        <vt:i4>5</vt:i4>
      </vt:variant>
      <vt:variant>
        <vt:lpwstr/>
      </vt:variant>
      <vt:variant>
        <vt:lpwstr>med0</vt:lpwstr>
      </vt:variant>
      <vt:variant>
        <vt:i4>7995399</vt:i4>
      </vt:variant>
      <vt:variant>
        <vt:i4>165</vt:i4>
      </vt:variant>
      <vt:variant>
        <vt:i4>0</vt:i4>
      </vt:variant>
      <vt:variant>
        <vt:i4>5</vt:i4>
      </vt:variant>
      <vt:variant>
        <vt:lpwstr>http://www.nevo.co.il/Law_word/law06/tak-6659.pdf</vt:lpwstr>
      </vt:variant>
      <vt:variant>
        <vt:lpwstr/>
      </vt:variant>
      <vt:variant>
        <vt:i4>393249</vt:i4>
      </vt:variant>
      <vt:variant>
        <vt:i4>162</vt:i4>
      </vt:variant>
      <vt:variant>
        <vt:i4>0</vt:i4>
      </vt:variant>
      <vt:variant>
        <vt:i4>5</vt:i4>
      </vt:variant>
      <vt:variant>
        <vt:lpwstr>https://www.nevo.co.il/law_html/law16/knesset-945.pdf</vt:lpwstr>
      </vt:variant>
      <vt:variant>
        <vt:lpwstr/>
      </vt:variant>
      <vt:variant>
        <vt:i4>7405590</vt:i4>
      </vt:variant>
      <vt:variant>
        <vt:i4>159</vt:i4>
      </vt:variant>
      <vt:variant>
        <vt:i4>0</vt:i4>
      </vt:variant>
      <vt:variant>
        <vt:i4>5</vt:i4>
      </vt:variant>
      <vt:variant>
        <vt:lpwstr>https://www.nevo.co.il/Law_word/law14/LAW-3016.pdf</vt:lpwstr>
      </vt:variant>
      <vt:variant>
        <vt:lpwstr/>
      </vt:variant>
      <vt:variant>
        <vt:i4>2687007</vt:i4>
      </vt:variant>
      <vt:variant>
        <vt:i4>156</vt:i4>
      </vt:variant>
      <vt:variant>
        <vt:i4>0</vt:i4>
      </vt:variant>
      <vt:variant>
        <vt:i4>5</vt:i4>
      </vt:variant>
      <vt:variant>
        <vt:lpwstr>https://www.nevo.co.il/law_word/law06/tak-10335.pdf</vt:lpwstr>
      </vt:variant>
      <vt:variant>
        <vt:lpwstr/>
      </vt:variant>
      <vt:variant>
        <vt:i4>7929861</vt:i4>
      </vt:variant>
      <vt:variant>
        <vt:i4>153</vt:i4>
      </vt:variant>
      <vt:variant>
        <vt:i4>0</vt:i4>
      </vt:variant>
      <vt:variant>
        <vt:i4>5</vt:i4>
      </vt:variant>
      <vt:variant>
        <vt:lpwstr>http://www.nevo.co.il/Law_word/law06/tak-7974.pdf</vt:lpwstr>
      </vt:variant>
      <vt:variant>
        <vt:lpwstr/>
      </vt:variant>
      <vt:variant>
        <vt:i4>8060934</vt:i4>
      </vt:variant>
      <vt:variant>
        <vt:i4>150</vt:i4>
      </vt:variant>
      <vt:variant>
        <vt:i4>0</vt:i4>
      </vt:variant>
      <vt:variant>
        <vt:i4>5</vt:i4>
      </vt:variant>
      <vt:variant>
        <vt:lpwstr>http://www.nevo.co.il/Law_word/law06/tak-7759.pdf</vt:lpwstr>
      </vt:variant>
      <vt:variant>
        <vt:lpwstr/>
      </vt:variant>
      <vt:variant>
        <vt:i4>7798794</vt:i4>
      </vt:variant>
      <vt:variant>
        <vt:i4>147</vt:i4>
      </vt:variant>
      <vt:variant>
        <vt:i4>0</vt:i4>
      </vt:variant>
      <vt:variant>
        <vt:i4>5</vt:i4>
      </vt:variant>
      <vt:variant>
        <vt:lpwstr>http://www.nevo.co.il/Law_word/law06/tak-7694.pdf</vt:lpwstr>
      </vt:variant>
      <vt:variant>
        <vt:lpwstr/>
      </vt:variant>
      <vt:variant>
        <vt:i4>8192011</vt:i4>
      </vt:variant>
      <vt:variant>
        <vt:i4>144</vt:i4>
      </vt:variant>
      <vt:variant>
        <vt:i4>0</vt:i4>
      </vt:variant>
      <vt:variant>
        <vt:i4>5</vt:i4>
      </vt:variant>
      <vt:variant>
        <vt:lpwstr>http://www.nevo.co.il/Law_word/law06/tak-7635.pdf</vt:lpwstr>
      </vt:variant>
      <vt:variant>
        <vt:lpwstr/>
      </vt:variant>
      <vt:variant>
        <vt:i4>7864414</vt:i4>
      </vt:variant>
      <vt:variant>
        <vt:i4>141</vt:i4>
      </vt:variant>
      <vt:variant>
        <vt:i4>0</vt:i4>
      </vt:variant>
      <vt:variant>
        <vt:i4>5</vt:i4>
      </vt:variant>
      <vt:variant>
        <vt:lpwstr>http://www.nevo.co.il/Law_word/law15/memshala-944.pdf</vt:lpwstr>
      </vt:variant>
      <vt:variant>
        <vt:lpwstr/>
      </vt:variant>
      <vt:variant>
        <vt:i4>8126474</vt:i4>
      </vt:variant>
      <vt:variant>
        <vt:i4>138</vt:i4>
      </vt:variant>
      <vt:variant>
        <vt:i4>0</vt:i4>
      </vt:variant>
      <vt:variant>
        <vt:i4>5</vt:i4>
      </vt:variant>
      <vt:variant>
        <vt:lpwstr>http://www.nevo.co.il/law_word/law14/law-2516.pdf</vt:lpwstr>
      </vt:variant>
      <vt:variant>
        <vt:lpwstr/>
      </vt:variant>
      <vt:variant>
        <vt:i4>7929947</vt:i4>
      </vt:variant>
      <vt:variant>
        <vt:i4>135</vt:i4>
      </vt:variant>
      <vt:variant>
        <vt:i4>0</vt:i4>
      </vt:variant>
      <vt:variant>
        <vt:i4>5</vt:i4>
      </vt:variant>
      <vt:variant>
        <vt:lpwstr>http://www.nevo.co.il/Law_word/law15/memshala-951.pdf</vt:lpwstr>
      </vt:variant>
      <vt:variant>
        <vt:lpwstr/>
      </vt:variant>
      <vt:variant>
        <vt:i4>8126476</vt:i4>
      </vt:variant>
      <vt:variant>
        <vt:i4>132</vt:i4>
      </vt:variant>
      <vt:variant>
        <vt:i4>0</vt:i4>
      </vt:variant>
      <vt:variant>
        <vt:i4>5</vt:i4>
      </vt:variant>
      <vt:variant>
        <vt:lpwstr>http://www.nevo.co.il/law_word/law14/law-2510.pdf</vt:lpwstr>
      </vt:variant>
      <vt:variant>
        <vt:lpwstr/>
      </vt:variant>
      <vt:variant>
        <vt:i4>8060936</vt:i4>
      </vt:variant>
      <vt:variant>
        <vt:i4>129</vt:i4>
      </vt:variant>
      <vt:variant>
        <vt:i4>0</vt:i4>
      </vt:variant>
      <vt:variant>
        <vt:i4>5</vt:i4>
      </vt:variant>
      <vt:variant>
        <vt:lpwstr>http://www.nevo.co.il/Law_word/law06/tak-7555.pdf</vt:lpwstr>
      </vt:variant>
      <vt:variant>
        <vt:lpwstr/>
      </vt:variant>
      <vt:variant>
        <vt:i4>8323081</vt:i4>
      </vt:variant>
      <vt:variant>
        <vt:i4>126</vt:i4>
      </vt:variant>
      <vt:variant>
        <vt:i4>0</vt:i4>
      </vt:variant>
      <vt:variant>
        <vt:i4>5</vt:i4>
      </vt:variant>
      <vt:variant>
        <vt:lpwstr>http://www.nevo.co.il/Law_word/law06/tak-7514.pdf</vt:lpwstr>
      </vt:variant>
      <vt:variant>
        <vt:lpwstr/>
      </vt:variant>
      <vt:variant>
        <vt:i4>8192087</vt:i4>
      </vt:variant>
      <vt:variant>
        <vt:i4>123</vt:i4>
      </vt:variant>
      <vt:variant>
        <vt:i4>0</vt:i4>
      </vt:variant>
      <vt:variant>
        <vt:i4>5</vt:i4>
      </vt:variant>
      <vt:variant>
        <vt:lpwstr>http://www.nevo.co.il/Law_word/law15/memshala-713.pdf</vt:lpwstr>
      </vt:variant>
      <vt:variant>
        <vt:lpwstr/>
      </vt:variant>
      <vt:variant>
        <vt:i4>8257544</vt:i4>
      </vt:variant>
      <vt:variant>
        <vt:i4>120</vt:i4>
      </vt:variant>
      <vt:variant>
        <vt:i4>0</vt:i4>
      </vt:variant>
      <vt:variant>
        <vt:i4>5</vt:i4>
      </vt:variant>
      <vt:variant>
        <vt:lpwstr>http://www.nevo.co.il/law_word/law14/law-2435.pdf</vt:lpwstr>
      </vt:variant>
      <vt:variant>
        <vt:lpwstr/>
      </vt:variant>
      <vt:variant>
        <vt:i4>7733256</vt:i4>
      </vt:variant>
      <vt:variant>
        <vt:i4>117</vt:i4>
      </vt:variant>
      <vt:variant>
        <vt:i4>0</vt:i4>
      </vt:variant>
      <vt:variant>
        <vt:i4>5</vt:i4>
      </vt:variant>
      <vt:variant>
        <vt:lpwstr>http://www.nevo.co.il/Law_word/law06/tak-7888.pdf</vt:lpwstr>
      </vt:variant>
      <vt:variant>
        <vt:lpwstr/>
      </vt:variant>
      <vt:variant>
        <vt:i4>7864323</vt:i4>
      </vt:variant>
      <vt:variant>
        <vt:i4>114</vt:i4>
      </vt:variant>
      <vt:variant>
        <vt:i4>0</vt:i4>
      </vt:variant>
      <vt:variant>
        <vt:i4>5</vt:i4>
      </vt:variant>
      <vt:variant>
        <vt:lpwstr>http://www.nevo.co.il/Law_word/law06/tak-7863.pdf</vt:lpwstr>
      </vt:variant>
      <vt:variant>
        <vt:lpwstr/>
      </vt:variant>
      <vt:variant>
        <vt:i4>7864323</vt:i4>
      </vt:variant>
      <vt:variant>
        <vt:i4>111</vt:i4>
      </vt:variant>
      <vt:variant>
        <vt:i4>0</vt:i4>
      </vt:variant>
      <vt:variant>
        <vt:i4>5</vt:i4>
      </vt:variant>
      <vt:variant>
        <vt:lpwstr>http://www.nevo.co.il/Law_word/law06/tak-7863.pdf</vt:lpwstr>
      </vt:variant>
      <vt:variant>
        <vt:lpwstr/>
      </vt:variant>
      <vt:variant>
        <vt:i4>7864323</vt:i4>
      </vt:variant>
      <vt:variant>
        <vt:i4>108</vt:i4>
      </vt:variant>
      <vt:variant>
        <vt:i4>0</vt:i4>
      </vt:variant>
      <vt:variant>
        <vt:i4>5</vt:i4>
      </vt:variant>
      <vt:variant>
        <vt:lpwstr>http://www.nevo.co.il/Law_word/law06/tak-7863.pdf</vt:lpwstr>
      </vt:variant>
      <vt:variant>
        <vt:lpwstr/>
      </vt:variant>
      <vt:variant>
        <vt:i4>7864323</vt:i4>
      </vt:variant>
      <vt:variant>
        <vt:i4>105</vt:i4>
      </vt:variant>
      <vt:variant>
        <vt:i4>0</vt:i4>
      </vt:variant>
      <vt:variant>
        <vt:i4>5</vt:i4>
      </vt:variant>
      <vt:variant>
        <vt:lpwstr>http://www.nevo.co.il/Law_word/law06/tak-7863.pdf</vt:lpwstr>
      </vt:variant>
      <vt:variant>
        <vt:lpwstr/>
      </vt:variant>
      <vt:variant>
        <vt:i4>7864323</vt:i4>
      </vt:variant>
      <vt:variant>
        <vt:i4>102</vt:i4>
      </vt:variant>
      <vt:variant>
        <vt:i4>0</vt:i4>
      </vt:variant>
      <vt:variant>
        <vt:i4>5</vt:i4>
      </vt:variant>
      <vt:variant>
        <vt:lpwstr>http://www.nevo.co.il/Law_word/law06/tak-7863.pdf</vt:lpwstr>
      </vt:variant>
      <vt:variant>
        <vt:lpwstr/>
      </vt:variant>
      <vt:variant>
        <vt:i4>8060942</vt:i4>
      </vt:variant>
      <vt:variant>
        <vt:i4>99</vt:i4>
      </vt:variant>
      <vt:variant>
        <vt:i4>0</vt:i4>
      </vt:variant>
      <vt:variant>
        <vt:i4>5</vt:i4>
      </vt:variant>
      <vt:variant>
        <vt:lpwstr>http://www.nevo.co.il/law_word/law06/tak-7452.pdf</vt:lpwstr>
      </vt:variant>
      <vt:variant>
        <vt:lpwstr/>
      </vt:variant>
      <vt:variant>
        <vt:i4>8257546</vt:i4>
      </vt:variant>
      <vt:variant>
        <vt:i4>96</vt:i4>
      </vt:variant>
      <vt:variant>
        <vt:i4>0</vt:i4>
      </vt:variant>
      <vt:variant>
        <vt:i4>5</vt:i4>
      </vt:variant>
      <vt:variant>
        <vt:lpwstr>http://www.nevo.co.il/law_word/law06/tak-7406.pdf</vt:lpwstr>
      </vt:variant>
      <vt:variant>
        <vt:lpwstr/>
      </vt:variant>
      <vt:variant>
        <vt:i4>8061012</vt:i4>
      </vt:variant>
      <vt:variant>
        <vt:i4>93</vt:i4>
      </vt:variant>
      <vt:variant>
        <vt:i4>0</vt:i4>
      </vt:variant>
      <vt:variant>
        <vt:i4>5</vt:i4>
      </vt:variant>
      <vt:variant>
        <vt:lpwstr>http://www.nevo.co.il/Law_word/law15/memshala-770.pdf</vt:lpwstr>
      </vt:variant>
      <vt:variant>
        <vt:lpwstr/>
      </vt:variant>
      <vt:variant>
        <vt:i4>8126479</vt:i4>
      </vt:variant>
      <vt:variant>
        <vt:i4>90</vt:i4>
      </vt:variant>
      <vt:variant>
        <vt:i4>0</vt:i4>
      </vt:variant>
      <vt:variant>
        <vt:i4>5</vt:i4>
      </vt:variant>
      <vt:variant>
        <vt:lpwstr>http://www.nevo.co.il/Law_word/law14/law-2412.pdf</vt:lpwstr>
      </vt:variant>
      <vt:variant>
        <vt:lpwstr/>
      </vt:variant>
      <vt:variant>
        <vt:i4>7733257</vt:i4>
      </vt:variant>
      <vt:variant>
        <vt:i4>87</vt:i4>
      </vt:variant>
      <vt:variant>
        <vt:i4>0</vt:i4>
      </vt:variant>
      <vt:variant>
        <vt:i4>5</vt:i4>
      </vt:variant>
      <vt:variant>
        <vt:lpwstr>http://www.nevo.co.il/Law_word/law06/TAK-7081.pdf</vt:lpwstr>
      </vt:variant>
      <vt:variant>
        <vt:lpwstr/>
      </vt:variant>
      <vt:variant>
        <vt:i4>8192012</vt:i4>
      </vt:variant>
      <vt:variant>
        <vt:i4>84</vt:i4>
      </vt:variant>
      <vt:variant>
        <vt:i4>0</vt:i4>
      </vt:variant>
      <vt:variant>
        <vt:i4>5</vt:i4>
      </vt:variant>
      <vt:variant>
        <vt:lpwstr>http://www.nevo.co.il/Law_word/law06/tak-6622.pdf</vt:lpwstr>
      </vt:variant>
      <vt:variant>
        <vt:lpwstr/>
      </vt:variant>
      <vt:variant>
        <vt:i4>7995473</vt:i4>
      </vt:variant>
      <vt:variant>
        <vt:i4>81</vt:i4>
      </vt:variant>
      <vt:variant>
        <vt:i4>0</vt:i4>
      </vt:variant>
      <vt:variant>
        <vt:i4>5</vt:i4>
      </vt:variant>
      <vt:variant>
        <vt:lpwstr>http://www.nevo.co.il/Law_word/law15/memshala-260.pdf</vt:lpwstr>
      </vt:variant>
      <vt:variant>
        <vt:lpwstr/>
      </vt:variant>
      <vt:variant>
        <vt:i4>7995406</vt:i4>
      </vt:variant>
      <vt:variant>
        <vt:i4>78</vt:i4>
      </vt:variant>
      <vt:variant>
        <vt:i4>0</vt:i4>
      </vt:variant>
      <vt:variant>
        <vt:i4>5</vt:i4>
      </vt:variant>
      <vt:variant>
        <vt:lpwstr>http://www.nevo.co.il/Law_word/law14/law-2077.pdf</vt:lpwstr>
      </vt:variant>
      <vt:variant>
        <vt:lpwstr/>
      </vt:variant>
      <vt:variant>
        <vt:i4>7733253</vt:i4>
      </vt:variant>
      <vt:variant>
        <vt:i4>75</vt:i4>
      </vt:variant>
      <vt:variant>
        <vt:i4>0</vt:i4>
      </vt:variant>
      <vt:variant>
        <vt:i4>5</vt:i4>
      </vt:variant>
      <vt:variant>
        <vt:lpwstr>http://www.nevo.co.il/Law_word/law06/tak-6499.pdf</vt:lpwstr>
      </vt:variant>
      <vt:variant>
        <vt:lpwstr/>
      </vt:variant>
      <vt:variant>
        <vt:i4>8192011</vt:i4>
      </vt:variant>
      <vt:variant>
        <vt:i4>72</vt:i4>
      </vt:variant>
      <vt:variant>
        <vt:i4>0</vt:i4>
      </vt:variant>
      <vt:variant>
        <vt:i4>5</vt:i4>
      </vt:variant>
      <vt:variant>
        <vt:lpwstr>http://www.nevo.co.il/Law_word/law06/tak-6427.pdf</vt:lpwstr>
      </vt:variant>
      <vt:variant>
        <vt:lpwstr/>
      </vt:variant>
      <vt:variant>
        <vt:i4>8323073</vt:i4>
      </vt:variant>
      <vt:variant>
        <vt:i4>69</vt:i4>
      </vt:variant>
      <vt:variant>
        <vt:i4>0</vt:i4>
      </vt:variant>
      <vt:variant>
        <vt:i4>5</vt:i4>
      </vt:variant>
      <vt:variant>
        <vt:lpwstr>http://www.nevo.co.il/Law_word/law14/LAW-2028.pdf</vt:lpwstr>
      </vt:variant>
      <vt:variant>
        <vt:lpwstr/>
      </vt:variant>
      <vt:variant>
        <vt:i4>7929941</vt:i4>
      </vt:variant>
      <vt:variant>
        <vt:i4>66</vt:i4>
      </vt:variant>
      <vt:variant>
        <vt:i4>0</vt:i4>
      </vt:variant>
      <vt:variant>
        <vt:i4>5</vt:i4>
      </vt:variant>
      <vt:variant>
        <vt:lpwstr>http://www.nevo.co.il/Law_word/law15/MEMSHALA-157.pdf</vt:lpwstr>
      </vt:variant>
      <vt:variant>
        <vt:lpwstr/>
      </vt:variant>
      <vt:variant>
        <vt:i4>8126478</vt:i4>
      </vt:variant>
      <vt:variant>
        <vt:i4>63</vt:i4>
      </vt:variant>
      <vt:variant>
        <vt:i4>0</vt:i4>
      </vt:variant>
      <vt:variant>
        <vt:i4>5</vt:i4>
      </vt:variant>
      <vt:variant>
        <vt:lpwstr>http://www.nevo.co.il/Law_word/law14/LAW-2017.pdf</vt:lpwstr>
      </vt:variant>
      <vt:variant>
        <vt:lpwstr/>
      </vt:variant>
      <vt:variant>
        <vt:i4>7733249</vt:i4>
      </vt:variant>
      <vt:variant>
        <vt:i4>60</vt:i4>
      </vt:variant>
      <vt:variant>
        <vt:i4>0</vt:i4>
      </vt:variant>
      <vt:variant>
        <vt:i4>5</vt:i4>
      </vt:variant>
      <vt:variant>
        <vt:lpwstr>http://www.nevo.co.il/Law_word/law06/TAK-6099.pdf</vt:lpwstr>
      </vt:variant>
      <vt:variant>
        <vt:lpwstr/>
      </vt:variant>
      <vt:variant>
        <vt:i4>8060938</vt:i4>
      </vt:variant>
      <vt:variant>
        <vt:i4>57</vt:i4>
      </vt:variant>
      <vt:variant>
        <vt:i4>0</vt:i4>
      </vt:variant>
      <vt:variant>
        <vt:i4>5</vt:i4>
      </vt:variant>
      <vt:variant>
        <vt:lpwstr>http://www.nevo.co.il/Law_word/law06/TAK-6042.pdf</vt:lpwstr>
      </vt:variant>
      <vt:variant>
        <vt:lpwstr/>
      </vt:variant>
      <vt:variant>
        <vt:i4>8323073</vt:i4>
      </vt:variant>
      <vt:variant>
        <vt:i4>54</vt:i4>
      </vt:variant>
      <vt:variant>
        <vt:i4>0</vt:i4>
      </vt:variant>
      <vt:variant>
        <vt:i4>5</vt:i4>
      </vt:variant>
      <vt:variant>
        <vt:lpwstr>http://www.nevo.co.il/Law_word/law06/TAK-6009.pdf</vt:lpwstr>
      </vt:variant>
      <vt:variant>
        <vt:lpwstr/>
      </vt:variant>
      <vt:variant>
        <vt:i4>7995394</vt:i4>
      </vt:variant>
      <vt:variant>
        <vt:i4>51</vt:i4>
      </vt:variant>
      <vt:variant>
        <vt:i4>0</vt:i4>
      </vt:variant>
      <vt:variant>
        <vt:i4>5</vt:i4>
      </vt:variant>
      <vt:variant>
        <vt:lpwstr>http://www.nevo.co.il/Law_word/law06/TAK-5862.pdf</vt:lpwstr>
      </vt:variant>
      <vt:variant>
        <vt:lpwstr/>
      </vt:variant>
      <vt:variant>
        <vt:i4>7667723</vt:i4>
      </vt:variant>
      <vt:variant>
        <vt:i4>48</vt:i4>
      </vt:variant>
      <vt:variant>
        <vt:i4>0</vt:i4>
      </vt:variant>
      <vt:variant>
        <vt:i4>5</vt:i4>
      </vt:variant>
      <vt:variant>
        <vt:lpwstr>http://www.nevo.co.il/Law_word/law06/TAK-5794.pdf</vt:lpwstr>
      </vt:variant>
      <vt:variant>
        <vt:lpwstr/>
      </vt:variant>
      <vt:variant>
        <vt:i4>589950</vt:i4>
      </vt:variant>
      <vt:variant>
        <vt:i4>45</vt:i4>
      </vt:variant>
      <vt:variant>
        <vt:i4>0</vt:i4>
      </vt:variant>
      <vt:variant>
        <vt:i4>5</vt:i4>
      </vt:variant>
      <vt:variant>
        <vt:lpwstr>http://www.nevo.co.il/Law_word/law17/PROP-2313.pdf</vt:lpwstr>
      </vt:variant>
      <vt:variant>
        <vt:lpwstr/>
      </vt:variant>
      <vt:variant>
        <vt:i4>8257549</vt:i4>
      </vt:variant>
      <vt:variant>
        <vt:i4>42</vt:i4>
      </vt:variant>
      <vt:variant>
        <vt:i4>0</vt:i4>
      </vt:variant>
      <vt:variant>
        <vt:i4>5</vt:i4>
      </vt:variant>
      <vt:variant>
        <vt:lpwstr>http://www.nevo.co.il/Law_word/law14/LAW-1501.pdf</vt:lpwstr>
      </vt:variant>
      <vt:variant>
        <vt:lpwstr/>
      </vt:variant>
      <vt:variant>
        <vt:i4>131190</vt:i4>
      </vt:variant>
      <vt:variant>
        <vt:i4>39</vt:i4>
      </vt:variant>
      <vt:variant>
        <vt:i4>0</vt:i4>
      </vt:variant>
      <vt:variant>
        <vt:i4>5</vt:i4>
      </vt:variant>
      <vt:variant>
        <vt:lpwstr>http://www.nevo.co.il/Law_word/law17/PROP-2299.pdf</vt:lpwstr>
      </vt:variant>
      <vt:variant>
        <vt:lpwstr/>
      </vt:variant>
      <vt:variant>
        <vt:i4>7798794</vt:i4>
      </vt:variant>
      <vt:variant>
        <vt:i4>36</vt:i4>
      </vt:variant>
      <vt:variant>
        <vt:i4>0</vt:i4>
      </vt:variant>
      <vt:variant>
        <vt:i4>5</vt:i4>
      </vt:variant>
      <vt:variant>
        <vt:lpwstr>http://www.nevo.co.il/Law_word/law14/LAW-1497.pdf</vt:lpwstr>
      </vt:variant>
      <vt:variant>
        <vt:lpwstr/>
      </vt:variant>
      <vt:variant>
        <vt:i4>8323080</vt:i4>
      </vt:variant>
      <vt:variant>
        <vt:i4>33</vt:i4>
      </vt:variant>
      <vt:variant>
        <vt:i4>0</vt:i4>
      </vt:variant>
      <vt:variant>
        <vt:i4>5</vt:i4>
      </vt:variant>
      <vt:variant>
        <vt:lpwstr>http://www.nevo.co.il/Law_word/law06/TAK-5636.pdf</vt:lpwstr>
      </vt:variant>
      <vt:variant>
        <vt:lpwstr/>
      </vt:variant>
      <vt:variant>
        <vt:i4>8323083</vt:i4>
      </vt:variant>
      <vt:variant>
        <vt:i4>30</vt:i4>
      </vt:variant>
      <vt:variant>
        <vt:i4>0</vt:i4>
      </vt:variant>
      <vt:variant>
        <vt:i4>5</vt:i4>
      </vt:variant>
      <vt:variant>
        <vt:lpwstr>http://www.nevo.co.il/Law_word/law06/TAK-5536.pdf</vt:lpwstr>
      </vt:variant>
      <vt:variant>
        <vt:lpwstr/>
      </vt:variant>
      <vt:variant>
        <vt:i4>7667723</vt:i4>
      </vt:variant>
      <vt:variant>
        <vt:i4>27</vt:i4>
      </vt:variant>
      <vt:variant>
        <vt:i4>0</vt:i4>
      </vt:variant>
      <vt:variant>
        <vt:i4>5</vt:i4>
      </vt:variant>
      <vt:variant>
        <vt:lpwstr>http://www.nevo.co.il/Law_word/law06/TAK-5497.pdf</vt:lpwstr>
      </vt:variant>
      <vt:variant>
        <vt:lpwstr/>
      </vt:variant>
      <vt:variant>
        <vt:i4>7864335</vt:i4>
      </vt:variant>
      <vt:variant>
        <vt:i4>24</vt:i4>
      </vt:variant>
      <vt:variant>
        <vt:i4>0</vt:i4>
      </vt:variant>
      <vt:variant>
        <vt:i4>5</vt:i4>
      </vt:variant>
      <vt:variant>
        <vt:lpwstr>http://www.nevo.co.il/Law_word/law06/TAK-5443.pdf</vt:lpwstr>
      </vt:variant>
      <vt:variant>
        <vt:lpwstr/>
      </vt:variant>
      <vt:variant>
        <vt:i4>8323076</vt:i4>
      </vt:variant>
      <vt:variant>
        <vt:i4>21</vt:i4>
      </vt:variant>
      <vt:variant>
        <vt:i4>0</vt:i4>
      </vt:variant>
      <vt:variant>
        <vt:i4>5</vt:i4>
      </vt:variant>
      <vt:variant>
        <vt:lpwstr>http://www.nevo.co.il/Law_word/law06/TAK-5438.pdf</vt:lpwstr>
      </vt:variant>
      <vt:variant>
        <vt:lpwstr/>
      </vt:variant>
      <vt:variant>
        <vt:i4>8323083</vt:i4>
      </vt:variant>
      <vt:variant>
        <vt:i4>18</vt:i4>
      </vt:variant>
      <vt:variant>
        <vt:i4>0</vt:i4>
      </vt:variant>
      <vt:variant>
        <vt:i4>5</vt:i4>
      </vt:variant>
      <vt:variant>
        <vt:lpwstr>http://www.nevo.co.il/Law_word/law06/TAK-5437.pdf</vt:lpwstr>
      </vt:variant>
      <vt:variant>
        <vt:lpwstr/>
      </vt:variant>
      <vt:variant>
        <vt:i4>524404</vt:i4>
      </vt:variant>
      <vt:variant>
        <vt:i4>15</vt:i4>
      </vt:variant>
      <vt:variant>
        <vt:i4>0</vt:i4>
      </vt:variant>
      <vt:variant>
        <vt:i4>5</vt:i4>
      </vt:variant>
      <vt:variant>
        <vt:lpwstr>http://www.nevo.co.il/Law_word/law17/PROP-1988.pdf</vt:lpwstr>
      </vt:variant>
      <vt:variant>
        <vt:lpwstr/>
      </vt:variant>
      <vt:variant>
        <vt:i4>7995400</vt:i4>
      </vt:variant>
      <vt:variant>
        <vt:i4>12</vt:i4>
      </vt:variant>
      <vt:variant>
        <vt:i4>0</vt:i4>
      </vt:variant>
      <vt:variant>
        <vt:i4>5</vt:i4>
      </vt:variant>
      <vt:variant>
        <vt:lpwstr>http://www.nevo.co.il/Law_word/law14/LAW-1342.pdf</vt:lpwstr>
      </vt:variant>
      <vt:variant>
        <vt:lpwstr/>
      </vt:variant>
      <vt:variant>
        <vt:i4>8257547</vt:i4>
      </vt:variant>
      <vt:variant>
        <vt:i4>9</vt:i4>
      </vt:variant>
      <vt:variant>
        <vt:i4>0</vt:i4>
      </vt:variant>
      <vt:variant>
        <vt:i4>5</vt:i4>
      </vt:variant>
      <vt:variant>
        <vt:lpwstr>http://www.nevo.co.il/Law_word/law06/TAK-5221.pdf</vt:lpwstr>
      </vt:variant>
      <vt:variant>
        <vt:lpwstr/>
      </vt:variant>
      <vt:variant>
        <vt:i4>7929857</vt:i4>
      </vt:variant>
      <vt:variant>
        <vt:i4>6</vt:i4>
      </vt:variant>
      <vt:variant>
        <vt:i4>0</vt:i4>
      </vt:variant>
      <vt:variant>
        <vt:i4>5</vt:i4>
      </vt:variant>
      <vt:variant>
        <vt:lpwstr>http://www.nevo.co.il/Law_word/law06/TAK-5059.pdf</vt:lpwstr>
      </vt:variant>
      <vt:variant>
        <vt:lpwstr/>
      </vt:variant>
      <vt:variant>
        <vt:i4>7929856</vt:i4>
      </vt:variant>
      <vt:variant>
        <vt:i4>3</vt:i4>
      </vt:variant>
      <vt:variant>
        <vt:i4>0</vt:i4>
      </vt:variant>
      <vt:variant>
        <vt:i4>5</vt:i4>
      </vt:variant>
      <vt:variant>
        <vt:lpwstr>http://www.nevo.co.il/Law_word/law06/TAK-5058.pdf</vt:lpwstr>
      </vt:variant>
      <vt:variant>
        <vt:lpwstr/>
      </vt:variant>
      <vt:variant>
        <vt:i4>7995401</vt:i4>
      </vt:variant>
      <vt:variant>
        <vt:i4>0</vt:i4>
      </vt:variant>
      <vt:variant>
        <vt:i4>0</vt:i4>
      </vt:variant>
      <vt:variant>
        <vt:i4>5</vt:i4>
      </vt:variant>
      <vt:variant>
        <vt:lpwstr>http://www.nevo.co.il/Law_word/law14/LAW-1141.pdf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פקודת מחלות בעלי חיים [נוסח חדש], תשמ"ה-1985</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http://www.nevo.co.il/Law_word/law06/tak-7694.pdf;‎רשומות - תקנות כלליות#ק"ת תשע"ו מס' ‏‏7694 #מיום 28.7.2016 עמ' 1698 – צו (מס' 2) תשע"ו-2016‏</vt:lpwstr>
  </property>
  <property fmtid="{D5CDD505-2E9C-101B-9397-08002B2CF9AE}" pid="54" name="LINKK2">
    <vt:lpwstr>http://www.nevo.co.il/Law_word/law06/tak-7759.pdf;‎רשומות - תקנות כלליות#ק"ת תשע"ז מס' ‏‏7759 #מיום 5.1.2017 עמ' 510 – צו תשע"ז-2017‏</vt:lpwstr>
  </property>
  <property fmtid="{D5CDD505-2E9C-101B-9397-08002B2CF9AE}" pid="55" name="LINKK3">
    <vt:lpwstr>http://www.nevo.co.il/Law_word/law06/tak-7863.pdf;‎רשומות - תקנות כלליות#ק"ת תשע"ז מס' ‏‏7863 #מיום 14.9.2017 עמ' 1743 – צו (מס' 5) תשע"ז-2017; תחילתו ביום 31.5.2017. [תחילתו של ‏תיקון מס' 6 ביום 30.11.2017]‏</vt:lpwstr>
  </property>
  <property fmtid="{D5CDD505-2E9C-101B-9397-08002B2CF9AE}" pid="56" name="LINKK4">
    <vt:lpwstr>http://www.nevo.co.il/Law_word/law06/tak-7888.pdf;‎רשומות - תקנות כלליות#ק"ת תשע"ח מס' ‏‏7888 #מיום 30.11.2017 עמ' 248 – צו (מס' 6) תשע"ח-2017; תחילתו ביום 30.11.2017 [תחילתו של ‏תיקון מס' 6 ביום 29.5.2018]‏</vt:lpwstr>
  </property>
  <property fmtid="{D5CDD505-2E9C-101B-9397-08002B2CF9AE}" pid="57" name="LINKK5">
    <vt:lpwstr>http://www.nevo.co.il/Law_word/law06/tak-7974.pdf;‎רשומות - תקנות כלליות#ק"ת תשע"ח מס' ‏‏7974 #מיום 27.3.2018 עמ' 1719 – צו תשע"ח-2018‏</vt:lpwstr>
  </property>
  <property fmtid="{D5CDD505-2E9C-101B-9397-08002B2CF9AE}" pid="58" name="LINKK6">
    <vt:lpwstr>https://www.nevo.co.il/law_word/law06/tak-10335.pdf;‎רשומות - תקנות כלליות#ק"ת תשפ"ב מס' ‏‏10335#מיום 20.9.2022 עמ' 4094 – צו תשפ"ב-2022‏</vt:lpwstr>
  </property>
  <property fmtid="{D5CDD505-2E9C-101B-9397-08002B2CF9AE}" pid="59" name="LINKK7">
    <vt:lpwstr>https://www.nevo.co.il/Law_word/law14/LAW-3016.pdf;‎רשומות - ספר חוקים#ס"ח תשפ"ג מס' ‏‏3016#מיום 9.2.2023 עמ' 17– תיקון מס' 10 בסעיף 14 לחוק לעניין ועדות הכנסת (תיקוני חקיקה ‏והוראת שעה), תשפ"ג-2023‏</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