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8E77A" w14:textId="77777777" w:rsidR="00E1328D" w:rsidRDefault="00E1328D">
      <w:pPr>
        <w:pStyle w:val="big-header"/>
        <w:ind w:left="0" w:right="1134"/>
        <w:rPr>
          <w:rFonts w:cs="FrankRuehl" w:hint="cs"/>
          <w:sz w:val="32"/>
          <w:rtl/>
        </w:rPr>
      </w:pPr>
      <w:r>
        <w:rPr>
          <w:rFonts w:cs="FrankRuehl"/>
          <w:sz w:val="32"/>
          <w:rtl/>
        </w:rPr>
        <w:t>פקודת מניעת זיהום מי-ים בשמן [נוסח חדש], תש"ם</w:t>
      </w:r>
      <w:r>
        <w:rPr>
          <w:rFonts w:cs="FrankRuehl" w:hint="cs"/>
          <w:sz w:val="32"/>
          <w:rtl/>
        </w:rPr>
        <w:t>-</w:t>
      </w:r>
      <w:r>
        <w:rPr>
          <w:rFonts w:cs="FrankRuehl"/>
          <w:sz w:val="32"/>
          <w:rtl/>
        </w:rPr>
        <w:t>1980</w:t>
      </w:r>
    </w:p>
    <w:p w14:paraId="21F51DCC" w14:textId="77777777" w:rsidR="00296827" w:rsidRDefault="00296827" w:rsidP="00296827">
      <w:pPr>
        <w:spacing w:line="320" w:lineRule="auto"/>
        <w:jc w:val="left"/>
        <w:rPr>
          <w:rFonts w:hint="cs"/>
          <w:rtl/>
        </w:rPr>
      </w:pPr>
    </w:p>
    <w:p w14:paraId="5384D2DB" w14:textId="77777777" w:rsidR="000F132A" w:rsidRDefault="000F132A" w:rsidP="00296827">
      <w:pPr>
        <w:spacing w:line="320" w:lineRule="auto"/>
        <w:jc w:val="left"/>
        <w:rPr>
          <w:rFonts w:hint="cs"/>
          <w:rtl/>
        </w:rPr>
      </w:pPr>
    </w:p>
    <w:p w14:paraId="2999FACB" w14:textId="77777777" w:rsidR="00296827" w:rsidRDefault="00296827" w:rsidP="00296827">
      <w:pPr>
        <w:spacing w:line="320" w:lineRule="auto"/>
        <w:jc w:val="left"/>
        <w:rPr>
          <w:rFonts w:cs="FrankRuehl"/>
          <w:szCs w:val="26"/>
          <w:rtl/>
        </w:rPr>
      </w:pPr>
      <w:r w:rsidRPr="00296827">
        <w:rPr>
          <w:rFonts w:cs="Miriam"/>
          <w:szCs w:val="22"/>
          <w:rtl/>
        </w:rPr>
        <w:t>חקלאות טבע וסביבה</w:t>
      </w:r>
      <w:r w:rsidRPr="00296827">
        <w:rPr>
          <w:rFonts w:cs="FrankRuehl"/>
          <w:szCs w:val="26"/>
          <w:rtl/>
        </w:rPr>
        <w:t xml:space="preserve"> – איכות הסביבה – מניעת זיהום</w:t>
      </w:r>
    </w:p>
    <w:p w14:paraId="1337126B" w14:textId="77777777" w:rsidR="00CD06B2" w:rsidRPr="00296827" w:rsidRDefault="00296827" w:rsidP="00296827">
      <w:pPr>
        <w:spacing w:line="320" w:lineRule="auto"/>
        <w:jc w:val="left"/>
        <w:rPr>
          <w:rFonts w:cs="Miriam"/>
          <w:szCs w:val="22"/>
          <w:rtl/>
        </w:rPr>
      </w:pPr>
      <w:r w:rsidRPr="00296827">
        <w:rPr>
          <w:rFonts w:cs="Miriam"/>
          <w:szCs w:val="22"/>
          <w:rtl/>
        </w:rPr>
        <w:t>רשויות ומשפט מנהלי</w:t>
      </w:r>
      <w:r w:rsidRPr="00296827">
        <w:rPr>
          <w:rFonts w:cs="FrankRuehl"/>
          <w:szCs w:val="26"/>
          <w:rtl/>
        </w:rPr>
        <w:t xml:space="preserve"> – תשתיות – מים – מניעת זיהום מים</w:t>
      </w:r>
    </w:p>
    <w:p w14:paraId="42CA5016" w14:textId="77777777" w:rsidR="00E1328D" w:rsidRDefault="00E1328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70315" w:rsidRPr="00070315" w14:paraId="6BB46B4F" w14:textId="77777777">
        <w:tblPrEx>
          <w:tblCellMar>
            <w:top w:w="0" w:type="dxa"/>
            <w:bottom w:w="0" w:type="dxa"/>
          </w:tblCellMar>
        </w:tblPrEx>
        <w:tc>
          <w:tcPr>
            <w:tcW w:w="1247" w:type="dxa"/>
          </w:tcPr>
          <w:p w14:paraId="666F4531" w14:textId="77777777" w:rsidR="00070315" w:rsidRPr="00070315" w:rsidRDefault="00070315" w:rsidP="00070315">
            <w:pPr>
              <w:spacing w:line="240" w:lineRule="auto"/>
              <w:jc w:val="left"/>
              <w:rPr>
                <w:rFonts w:cs="Frankruhel"/>
                <w:sz w:val="24"/>
                <w:rtl/>
              </w:rPr>
            </w:pPr>
          </w:p>
        </w:tc>
        <w:tc>
          <w:tcPr>
            <w:tcW w:w="5669" w:type="dxa"/>
          </w:tcPr>
          <w:p w14:paraId="55BE438A" w14:textId="77777777" w:rsidR="00070315" w:rsidRPr="00070315" w:rsidRDefault="00070315" w:rsidP="00070315">
            <w:pPr>
              <w:spacing w:line="240" w:lineRule="auto"/>
              <w:jc w:val="left"/>
              <w:rPr>
                <w:rFonts w:cs="Frankruhel"/>
                <w:sz w:val="24"/>
                <w:rtl/>
              </w:rPr>
            </w:pPr>
            <w:r>
              <w:rPr>
                <w:sz w:val="24"/>
                <w:rtl/>
              </w:rPr>
              <w:t>פרק א': פרשנות ותחולה</w:t>
            </w:r>
          </w:p>
        </w:tc>
        <w:tc>
          <w:tcPr>
            <w:tcW w:w="567" w:type="dxa"/>
          </w:tcPr>
          <w:p w14:paraId="7F31DDB2" w14:textId="77777777" w:rsidR="00070315" w:rsidRPr="00070315" w:rsidRDefault="00070315" w:rsidP="00070315">
            <w:pPr>
              <w:spacing w:line="240" w:lineRule="auto"/>
              <w:jc w:val="left"/>
              <w:rPr>
                <w:rStyle w:val="Hyperlink"/>
                <w:rtl/>
              </w:rPr>
            </w:pPr>
            <w:hyperlink w:anchor="med0" w:tooltip="פרק א: פרשנות ותחולה" w:history="1">
              <w:r w:rsidRPr="00070315">
                <w:rPr>
                  <w:rStyle w:val="Hyperlink"/>
                </w:rPr>
                <w:t>Go</w:t>
              </w:r>
            </w:hyperlink>
          </w:p>
        </w:tc>
        <w:tc>
          <w:tcPr>
            <w:tcW w:w="850" w:type="dxa"/>
          </w:tcPr>
          <w:p w14:paraId="3712EA54"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70315" w:rsidRPr="00070315" w14:paraId="56B2160B" w14:textId="77777777">
        <w:tblPrEx>
          <w:tblCellMar>
            <w:top w:w="0" w:type="dxa"/>
            <w:bottom w:w="0" w:type="dxa"/>
          </w:tblCellMar>
        </w:tblPrEx>
        <w:tc>
          <w:tcPr>
            <w:tcW w:w="1247" w:type="dxa"/>
          </w:tcPr>
          <w:p w14:paraId="0385AAE4" w14:textId="77777777" w:rsidR="00070315" w:rsidRPr="00070315" w:rsidRDefault="00070315" w:rsidP="00070315">
            <w:pPr>
              <w:spacing w:line="240" w:lineRule="auto"/>
              <w:jc w:val="left"/>
              <w:rPr>
                <w:rFonts w:cs="Frankruhel"/>
                <w:sz w:val="24"/>
                <w:rtl/>
              </w:rPr>
            </w:pPr>
            <w:r>
              <w:rPr>
                <w:sz w:val="24"/>
                <w:rtl/>
              </w:rPr>
              <w:t xml:space="preserve">סעיף 1 </w:t>
            </w:r>
          </w:p>
        </w:tc>
        <w:tc>
          <w:tcPr>
            <w:tcW w:w="5669" w:type="dxa"/>
          </w:tcPr>
          <w:p w14:paraId="39F9A39A" w14:textId="77777777" w:rsidR="00070315" w:rsidRPr="00070315" w:rsidRDefault="00070315" w:rsidP="00070315">
            <w:pPr>
              <w:spacing w:line="240" w:lineRule="auto"/>
              <w:jc w:val="left"/>
              <w:rPr>
                <w:rFonts w:cs="Frankruhel"/>
                <w:sz w:val="24"/>
                <w:rtl/>
              </w:rPr>
            </w:pPr>
            <w:r>
              <w:rPr>
                <w:sz w:val="24"/>
                <w:rtl/>
              </w:rPr>
              <w:t>הגדרות ותחולה</w:t>
            </w:r>
          </w:p>
        </w:tc>
        <w:tc>
          <w:tcPr>
            <w:tcW w:w="567" w:type="dxa"/>
          </w:tcPr>
          <w:p w14:paraId="39061C51" w14:textId="77777777" w:rsidR="00070315" w:rsidRPr="00070315" w:rsidRDefault="00070315" w:rsidP="00070315">
            <w:pPr>
              <w:spacing w:line="240" w:lineRule="auto"/>
              <w:jc w:val="left"/>
              <w:rPr>
                <w:rStyle w:val="Hyperlink"/>
                <w:rtl/>
              </w:rPr>
            </w:pPr>
            <w:hyperlink w:anchor="Seif1" w:tooltip="הגדרות ותחולה" w:history="1">
              <w:r w:rsidRPr="00070315">
                <w:rPr>
                  <w:rStyle w:val="Hyperlink"/>
                </w:rPr>
                <w:t>Go</w:t>
              </w:r>
            </w:hyperlink>
          </w:p>
        </w:tc>
        <w:tc>
          <w:tcPr>
            <w:tcW w:w="850" w:type="dxa"/>
          </w:tcPr>
          <w:p w14:paraId="3A79334E"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70315" w:rsidRPr="00070315" w14:paraId="605FE495" w14:textId="77777777">
        <w:tblPrEx>
          <w:tblCellMar>
            <w:top w:w="0" w:type="dxa"/>
            <w:bottom w:w="0" w:type="dxa"/>
          </w:tblCellMar>
        </w:tblPrEx>
        <w:tc>
          <w:tcPr>
            <w:tcW w:w="1247" w:type="dxa"/>
          </w:tcPr>
          <w:p w14:paraId="0904949E" w14:textId="77777777" w:rsidR="00070315" w:rsidRPr="00070315" w:rsidRDefault="00070315" w:rsidP="00070315">
            <w:pPr>
              <w:spacing w:line="240" w:lineRule="auto"/>
              <w:jc w:val="left"/>
              <w:rPr>
                <w:rFonts w:cs="Frankruhel"/>
                <w:sz w:val="24"/>
                <w:rtl/>
              </w:rPr>
            </w:pPr>
            <w:r>
              <w:rPr>
                <w:sz w:val="24"/>
                <w:rtl/>
              </w:rPr>
              <w:t xml:space="preserve">סעיף 2 </w:t>
            </w:r>
          </w:p>
        </w:tc>
        <w:tc>
          <w:tcPr>
            <w:tcW w:w="5669" w:type="dxa"/>
          </w:tcPr>
          <w:p w14:paraId="0FC6251A" w14:textId="77777777" w:rsidR="00070315" w:rsidRPr="00070315" w:rsidRDefault="00070315" w:rsidP="00070315">
            <w:pPr>
              <w:spacing w:line="240" w:lineRule="auto"/>
              <w:jc w:val="left"/>
              <w:rPr>
                <w:rFonts w:cs="Frankruhel"/>
                <w:sz w:val="24"/>
                <w:rtl/>
              </w:rPr>
            </w:pPr>
            <w:r>
              <w:rPr>
                <w:sz w:val="24"/>
                <w:rtl/>
              </w:rPr>
              <w:t>שמירת דינים</w:t>
            </w:r>
          </w:p>
        </w:tc>
        <w:tc>
          <w:tcPr>
            <w:tcW w:w="567" w:type="dxa"/>
          </w:tcPr>
          <w:p w14:paraId="3F8A16A9" w14:textId="77777777" w:rsidR="00070315" w:rsidRPr="00070315" w:rsidRDefault="00070315" w:rsidP="00070315">
            <w:pPr>
              <w:spacing w:line="240" w:lineRule="auto"/>
              <w:jc w:val="left"/>
              <w:rPr>
                <w:rStyle w:val="Hyperlink"/>
                <w:rtl/>
              </w:rPr>
            </w:pPr>
            <w:hyperlink w:anchor="Seif2" w:tooltip="שמירת דינים" w:history="1">
              <w:r w:rsidRPr="00070315">
                <w:rPr>
                  <w:rStyle w:val="Hyperlink"/>
                </w:rPr>
                <w:t>Go</w:t>
              </w:r>
            </w:hyperlink>
          </w:p>
        </w:tc>
        <w:tc>
          <w:tcPr>
            <w:tcW w:w="850" w:type="dxa"/>
          </w:tcPr>
          <w:p w14:paraId="2F941E6C"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70315" w:rsidRPr="00070315" w14:paraId="43BBA6B1" w14:textId="77777777">
        <w:tblPrEx>
          <w:tblCellMar>
            <w:top w:w="0" w:type="dxa"/>
            <w:bottom w:w="0" w:type="dxa"/>
          </w:tblCellMar>
        </w:tblPrEx>
        <w:tc>
          <w:tcPr>
            <w:tcW w:w="1247" w:type="dxa"/>
          </w:tcPr>
          <w:p w14:paraId="59D10FAE" w14:textId="77777777" w:rsidR="00070315" w:rsidRPr="00070315" w:rsidRDefault="00070315" w:rsidP="00070315">
            <w:pPr>
              <w:spacing w:line="240" w:lineRule="auto"/>
              <w:jc w:val="left"/>
              <w:rPr>
                <w:rFonts w:cs="Frankruhel"/>
                <w:sz w:val="24"/>
                <w:rtl/>
              </w:rPr>
            </w:pPr>
            <w:r>
              <w:rPr>
                <w:sz w:val="24"/>
                <w:rtl/>
              </w:rPr>
              <w:t xml:space="preserve">סעיף 3 </w:t>
            </w:r>
          </w:p>
        </w:tc>
        <w:tc>
          <w:tcPr>
            <w:tcW w:w="5669" w:type="dxa"/>
          </w:tcPr>
          <w:p w14:paraId="44536119" w14:textId="77777777" w:rsidR="00070315" w:rsidRPr="00070315" w:rsidRDefault="00070315" w:rsidP="00070315">
            <w:pPr>
              <w:spacing w:line="240" w:lineRule="auto"/>
              <w:jc w:val="left"/>
              <w:rPr>
                <w:rFonts w:cs="Frankruhel"/>
                <w:sz w:val="24"/>
                <w:rtl/>
              </w:rPr>
            </w:pPr>
            <w:r>
              <w:rPr>
                <w:sz w:val="24"/>
                <w:rtl/>
              </w:rPr>
              <w:t>תחולת הוראות</w:t>
            </w:r>
          </w:p>
        </w:tc>
        <w:tc>
          <w:tcPr>
            <w:tcW w:w="567" w:type="dxa"/>
          </w:tcPr>
          <w:p w14:paraId="4DC0E295" w14:textId="77777777" w:rsidR="00070315" w:rsidRPr="00070315" w:rsidRDefault="00070315" w:rsidP="00070315">
            <w:pPr>
              <w:spacing w:line="240" w:lineRule="auto"/>
              <w:jc w:val="left"/>
              <w:rPr>
                <w:rStyle w:val="Hyperlink"/>
                <w:rtl/>
              </w:rPr>
            </w:pPr>
            <w:hyperlink w:anchor="Seif3" w:tooltip="תחולת הוראות" w:history="1">
              <w:r w:rsidRPr="00070315">
                <w:rPr>
                  <w:rStyle w:val="Hyperlink"/>
                </w:rPr>
                <w:t>Go</w:t>
              </w:r>
            </w:hyperlink>
          </w:p>
        </w:tc>
        <w:tc>
          <w:tcPr>
            <w:tcW w:w="850" w:type="dxa"/>
          </w:tcPr>
          <w:p w14:paraId="7BC15A8C"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70315" w:rsidRPr="00070315" w14:paraId="19606483" w14:textId="77777777">
        <w:tblPrEx>
          <w:tblCellMar>
            <w:top w:w="0" w:type="dxa"/>
            <w:bottom w:w="0" w:type="dxa"/>
          </w:tblCellMar>
        </w:tblPrEx>
        <w:tc>
          <w:tcPr>
            <w:tcW w:w="1247" w:type="dxa"/>
          </w:tcPr>
          <w:p w14:paraId="10F6BBA1" w14:textId="77777777" w:rsidR="00070315" w:rsidRPr="00070315" w:rsidRDefault="00070315" w:rsidP="00070315">
            <w:pPr>
              <w:spacing w:line="240" w:lineRule="auto"/>
              <w:jc w:val="left"/>
              <w:rPr>
                <w:rFonts w:cs="Frankruhel"/>
                <w:sz w:val="24"/>
                <w:rtl/>
              </w:rPr>
            </w:pPr>
            <w:r>
              <w:rPr>
                <w:sz w:val="24"/>
                <w:rtl/>
              </w:rPr>
              <w:t xml:space="preserve">סעיף 4 </w:t>
            </w:r>
          </w:p>
        </w:tc>
        <w:tc>
          <w:tcPr>
            <w:tcW w:w="5669" w:type="dxa"/>
          </w:tcPr>
          <w:p w14:paraId="6488D578" w14:textId="77777777" w:rsidR="00070315" w:rsidRPr="00070315" w:rsidRDefault="00070315" w:rsidP="00070315">
            <w:pPr>
              <w:spacing w:line="240" w:lineRule="auto"/>
              <w:jc w:val="left"/>
              <w:rPr>
                <w:rFonts w:cs="Frankruhel"/>
                <w:sz w:val="24"/>
                <w:rtl/>
              </w:rPr>
            </w:pPr>
            <w:r>
              <w:rPr>
                <w:sz w:val="24"/>
                <w:rtl/>
              </w:rPr>
              <w:t>תחולה על כלי שיט מחוץ למימי החופין</w:t>
            </w:r>
          </w:p>
        </w:tc>
        <w:tc>
          <w:tcPr>
            <w:tcW w:w="567" w:type="dxa"/>
          </w:tcPr>
          <w:p w14:paraId="70724F75" w14:textId="77777777" w:rsidR="00070315" w:rsidRPr="00070315" w:rsidRDefault="00070315" w:rsidP="00070315">
            <w:pPr>
              <w:spacing w:line="240" w:lineRule="auto"/>
              <w:jc w:val="left"/>
              <w:rPr>
                <w:rStyle w:val="Hyperlink"/>
                <w:rtl/>
              </w:rPr>
            </w:pPr>
            <w:hyperlink w:anchor="Seif4" w:tooltip="תחולה על כלי שיט מחוץ למימי החופין" w:history="1">
              <w:r w:rsidRPr="00070315">
                <w:rPr>
                  <w:rStyle w:val="Hyperlink"/>
                </w:rPr>
                <w:t>Go</w:t>
              </w:r>
            </w:hyperlink>
          </w:p>
        </w:tc>
        <w:tc>
          <w:tcPr>
            <w:tcW w:w="850" w:type="dxa"/>
          </w:tcPr>
          <w:p w14:paraId="6C5F26CD"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70315" w:rsidRPr="00070315" w14:paraId="45B23911" w14:textId="77777777">
        <w:tblPrEx>
          <w:tblCellMar>
            <w:top w:w="0" w:type="dxa"/>
            <w:bottom w:w="0" w:type="dxa"/>
          </w:tblCellMar>
        </w:tblPrEx>
        <w:tc>
          <w:tcPr>
            <w:tcW w:w="1247" w:type="dxa"/>
          </w:tcPr>
          <w:p w14:paraId="21FCA792" w14:textId="77777777" w:rsidR="00070315" w:rsidRPr="00070315" w:rsidRDefault="00070315" w:rsidP="00070315">
            <w:pPr>
              <w:spacing w:line="240" w:lineRule="auto"/>
              <w:jc w:val="left"/>
              <w:rPr>
                <w:rFonts w:cs="Frankruhel"/>
                <w:sz w:val="24"/>
                <w:rtl/>
              </w:rPr>
            </w:pPr>
          </w:p>
        </w:tc>
        <w:tc>
          <w:tcPr>
            <w:tcW w:w="5669" w:type="dxa"/>
          </w:tcPr>
          <w:p w14:paraId="74B5456E" w14:textId="77777777" w:rsidR="00070315" w:rsidRPr="00070315" w:rsidRDefault="00070315" w:rsidP="00070315">
            <w:pPr>
              <w:spacing w:line="240" w:lineRule="auto"/>
              <w:jc w:val="left"/>
              <w:rPr>
                <w:rFonts w:cs="Frankruhel"/>
                <w:sz w:val="24"/>
                <w:rtl/>
              </w:rPr>
            </w:pPr>
            <w:r>
              <w:rPr>
                <w:sz w:val="24"/>
                <w:rtl/>
              </w:rPr>
              <w:t>פרק ב': ביצוע</w:t>
            </w:r>
          </w:p>
        </w:tc>
        <w:tc>
          <w:tcPr>
            <w:tcW w:w="567" w:type="dxa"/>
          </w:tcPr>
          <w:p w14:paraId="69359268" w14:textId="77777777" w:rsidR="00070315" w:rsidRPr="00070315" w:rsidRDefault="00070315" w:rsidP="00070315">
            <w:pPr>
              <w:spacing w:line="240" w:lineRule="auto"/>
              <w:jc w:val="left"/>
              <w:rPr>
                <w:rStyle w:val="Hyperlink"/>
                <w:rtl/>
              </w:rPr>
            </w:pPr>
            <w:hyperlink w:anchor="med1" w:tooltip="פרק ב: ביצוע" w:history="1">
              <w:r w:rsidRPr="00070315">
                <w:rPr>
                  <w:rStyle w:val="Hyperlink"/>
                </w:rPr>
                <w:t>Go</w:t>
              </w:r>
            </w:hyperlink>
          </w:p>
        </w:tc>
        <w:tc>
          <w:tcPr>
            <w:tcW w:w="850" w:type="dxa"/>
          </w:tcPr>
          <w:p w14:paraId="473E8CF4"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70315" w:rsidRPr="00070315" w14:paraId="5242C09F" w14:textId="77777777">
        <w:tblPrEx>
          <w:tblCellMar>
            <w:top w:w="0" w:type="dxa"/>
            <w:bottom w:w="0" w:type="dxa"/>
          </w:tblCellMar>
        </w:tblPrEx>
        <w:tc>
          <w:tcPr>
            <w:tcW w:w="1247" w:type="dxa"/>
          </w:tcPr>
          <w:p w14:paraId="61442581" w14:textId="77777777" w:rsidR="00070315" w:rsidRPr="00070315" w:rsidRDefault="00070315" w:rsidP="00070315">
            <w:pPr>
              <w:spacing w:line="240" w:lineRule="auto"/>
              <w:jc w:val="left"/>
              <w:rPr>
                <w:rFonts w:cs="Frankruhel"/>
                <w:sz w:val="24"/>
                <w:rtl/>
              </w:rPr>
            </w:pPr>
            <w:r>
              <w:rPr>
                <w:sz w:val="24"/>
                <w:rtl/>
              </w:rPr>
              <w:t xml:space="preserve">סעיף 5 </w:t>
            </w:r>
          </w:p>
        </w:tc>
        <w:tc>
          <w:tcPr>
            <w:tcW w:w="5669" w:type="dxa"/>
          </w:tcPr>
          <w:p w14:paraId="0E5FA806" w14:textId="77777777" w:rsidR="00070315" w:rsidRPr="00070315" w:rsidRDefault="00070315" w:rsidP="00070315">
            <w:pPr>
              <w:spacing w:line="240" w:lineRule="auto"/>
              <w:jc w:val="left"/>
              <w:rPr>
                <w:rFonts w:cs="Frankruhel"/>
                <w:sz w:val="24"/>
                <w:rtl/>
              </w:rPr>
            </w:pPr>
            <w:r>
              <w:rPr>
                <w:sz w:val="24"/>
                <w:rtl/>
              </w:rPr>
              <w:t>חובת ניהול פנקסי שמן</w:t>
            </w:r>
          </w:p>
        </w:tc>
        <w:tc>
          <w:tcPr>
            <w:tcW w:w="567" w:type="dxa"/>
          </w:tcPr>
          <w:p w14:paraId="06BD9FB6" w14:textId="77777777" w:rsidR="00070315" w:rsidRPr="00070315" w:rsidRDefault="00070315" w:rsidP="00070315">
            <w:pPr>
              <w:spacing w:line="240" w:lineRule="auto"/>
              <w:jc w:val="left"/>
              <w:rPr>
                <w:rStyle w:val="Hyperlink"/>
                <w:rtl/>
              </w:rPr>
            </w:pPr>
            <w:hyperlink w:anchor="Seif5" w:tooltip="חובת ניהול פנקסי שמן" w:history="1">
              <w:r w:rsidRPr="00070315">
                <w:rPr>
                  <w:rStyle w:val="Hyperlink"/>
                </w:rPr>
                <w:t>Go</w:t>
              </w:r>
            </w:hyperlink>
          </w:p>
        </w:tc>
        <w:tc>
          <w:tcPr>
            <w:tcW w:w="850" w:type="dxa"/>
          </w:tcPr>
          <w:p w14:paraId="33A4BF11"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70315" w:rsidRPr="00070315" w14:paraId="08C9B831" w14:textId="77777777">
        <w:tblPrEx>
          <w:tblCellMar>
            <w:top w:w="0" w:type="dxa"/>
            <w:bottom w:w="0" w:type="dxa"/>
          </w:tblCellMar>
        </w:tblPrEx>
        <w:tc>
          <w:tcPr>
            <w:tcW w:w="1247" w:type="dxa"/>
          </w:tcPr>
          <w:p w14:paraId="65E47E9C" w14:textId="77777777" w:rsidR="00070315" w:rsidRPr="00070315" w:rsidRDefault="00070315" w:rsidP="00070315">
            <w:pPr>
              <w:spacing w:line="240" w:lineRule="auto"/>
              <w:jc w:val="left"/>
              <w:rPr>
                <w:rFonts w:cs="Frankruhel"/>
                <w:sz w:val="24"/>
                <w:rtl/>
              </w:rPr>
            </w:pPr>
            <w:r>
              <w:rPr>
                <w:sz w:val="24"/>
                <w:rtl/>
              </w:rPr>
              <w:t xml:space="preserve">סעיף 6 </w:t>
            </w:r>
          </w:p>
        </w:tc>
        <w:tc>
          <w:tcPr>
            <w:tcW w:w="5669" w:type="dxa"/>
          </w:tcPr>
          <w:p w14:paraId="09DA0144" w14:textId="77777777" w:rsidR="00070315" w:rsidRPr="00070315" w:rsidRDefault="00070315" w:rsidP="00070315">
            <w:pPr>
              <w:spacing w:line="240" w:lineRule="auto"/>
              <w:jc w:val="left"/>
              <w:rPr>
                <w:rFonts w:cs="Frankruhel"/>
                <w:sz w:val="24"/>
                <w:rtl/>
              </w:rPr>
            </w:pPr>
            <w:r>
              <w:rPr>
                <w:sz w:val="24"/>
                <w:rtl/>
              </w:rPr>
              <w:t>הסמכת מפקחים</w:t>
            </w:r>
          </w:p>
        </w:tc>
        <w:tc>
          <w:tcPr>
            <w:tcW w:w="567" w:type="dxa"/>
          </w:tcPr>
          <w:p w14:paraId="0B6F31F9" w14:textId="77777777" w:rsidR="00070315" w:rsidRPr="00070315" w:rsidRDefault="00070315" w:rsidP="00070315">
            <w:pPr>
              <w:spacing w:line="240" w:lineRule="auto"/>
              <w:jc w:val="left"/>
              <w:rPr>
                <w:rStyle w:val="Hyperlink"/>
                <w:rtl/>
              </w:rPr>
            </w:pPr>
            <w:hyperlink w:anchor="Seif6" w:tooltip="הסמכת מפקחים" w:history="1">
              <w:r w:rsidRPr="00070315">
                <w:rPr>
                  <w:rStyle w:val="Hyperlink"/>
                </w:rPr>
                <w:t>Go</w:t>
              </w:r>
            </w:hyperlink>
          </w:p>
        </w:tc>
        <w:tc>
          <w:tcPr>
            <w:tcW w:w="850" w:type="dxa"/>
          </w:tcPr>
          <w:p w14:paraId="43DCCDA3"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70315" w:rsidRPr="00070315" w14:paraId="0EBF98CB" w14:textId="77777777">
        <w:tblPrEx>
          <w:tblCellMar>
            <w:top w:w="0" w:type="dxa"/>
            <w:bottom w:w="0" w:type="dxa"/>
          </w:tblCellMar>
        </w:tblPrEx>
        <w:tc>
          <w:tcPr>
            <w:tcW w:w="1247" w:type="dxa"/>
          </w:tcPr>
          <w:p w14:paraId="3DABD856" w14:textId="77777777" w:rsidR="00070315" w:rsidRPr="00070315" w:rsidRDefault="00070315" w:rsidP="00070315">
            <w:pPr>
              <w:spacing w:line="240" w:lineRule="auto"/>
              <w:jc w:val="left"/>
              <w:rPr>
                <w:rFonts w:cs="Frankruhel"/>
                <w:sz w:val="24"/>
                <w:rtl/>
              </w:rPr>
            </w:pPr>
            <w:r>
              <w:rPr>
                <w:sz w:val="24"/>
                <w:rtl/>
              </w:rPr>
              <w:t xml:space="preserve">סעיף 7 </w:t>
            </w:r>
          </w:p>
        </w:tc>
        <w:tc>
          <w:tcPr>
            <w:tcW w:w="5669" w:type="dxa"/>
          </w:tcPr>
          <w:p w14:paraId="04973F5A" w14:textId="77777777" w:rsidR="00070315" w:rsidRPr="00070315" w:rsidRDefault="00070315" w:rsidP="00070315">
            <w:pPr>
              <w:spacing w:line="240" w:lineRule="auto"/>
              <w:jc w:val="left"/>
              <w:rPr>
                <w:rFonts w:cs="Frankruhel"/>
                <w:sz w:val="24"/>
                <w:rtl/>
              </w:rPr>
            </w:pPr>
            <w:r>
              <w:rPr>
                <w:sz w:val="24"/>
                <w:rtl/>
              </w:rPr>
              <w:t>סמכויות מפקח</w:t>
            </w:r>
          </w:p>
        </w:tc>
        <w:tc>
          <w:tcPr>
            <w:tcW w:w="567" w:type="dxa"/>
          </w:tcPr>
          <w:p w14:paraId="39660695" w14:textId="77777777" w:rsidR="00070315" w:rsidRPr="00070315" w:rsidRDefault="00070315" w:rsidP="00070315">
            <w:pPr>
              <w:spacing w:line="240" w:lineRule="auto"/>
              <w:jc w:val="left"/>
              <w:rPr>
                <w:rStyle w:val="Hyperlink"/>
                <w:rtl/>
              </w:rPr>
            </w:pPr>
            <w:hyperlink w:anchor="Seif7" w:tooltip="סמכויות מפקח" w:history="1">
              <w:r w:rsidRPr="00070315">
                <w:rPr>
                  <w:rStyle w:val="Hyperlink"/>
                </w:rPr>
                <w:t>Go</w:t>
              </w:r>
            </w:hyperlink>
          </w:p>
        </w:tc>
        <w:tc>
          <w:tcPr>
            <w:tcW w:w="850" w:type="dxa"/>
          </w:tcPr>
          <w:p w14:paraId="1A176663"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70315" w:rsidRPr="00070315" w14:paraId="6EF0D8EE" w14:textId="77777777">
        <w:tblPrEx>
          <w:tblCellMar>
            <w:top w:w="0" w:type="dxa"/>
            <w:bottom w:w="0" w:type="dxa"/>
          </w:tblCellMar>
        </w:tblPrEx>
        <w:tc>
          <w:tcPr>
            <w:tcW w:w="1247" w:type="dxa"/>
          </w:tcPr>
          <w:p w14:paraId="67555965" w14:textId="77777777" w:rsidR="00070315" w:rsidRPr="00070315" w:rsidRDefault="00070315" w:rsidP="00070315">
            <w:pPr>
              <w:spacing w:line="240" w:lineRule="auto"/>
              <w:jc w:val="left"/>
              <w:rPr>
                <w:rFonts w:cs="Frankruhel"/>
                <w:sz w:val="24"/>
                <w:rtl/>
              </w:rPr>
            </w:pPr>
            <w:r>
              <w:rPr>
                <w:sz w:val="24"/>
                <w:rtl/>
              </w:rPr>
              <w:t xml:space="preserve">סעיף 10 </w:t>
            </w:r>
          </w:p>
        </w:tc>
        <w:tc>
          <w:tcPr>
            <w:tcW w:w="5669" w:type="dxa"/>
          </w:tcPr>
          <w:p w14:paraId="505353A1" w14:textId="77777777" w:rsidR="00070315" w:rsidRPr="00070315" w:rsidRDefault="00070315" w:rsidP="00070315">
            <w:pPr>
              <w:spacing w:line="240" w:lineRule="auto"/>
              <w:jc w:val="left"/>
              <w:rPr>
                <w:rFonts w:cs="Frankruhel"/>
                <w:sz w:val="24"/>
                <w:rtl/>
              </w:rPr>
            </w:pPr>
            <w:r>
              <w:rPr>
                <w:sz w:val="24"/>
                <w:rtl/>
              </w:rPr>
              <w:t>פירוש וסמכויות</w:t>
            </w:r>
          </w:p>
        </w:tc>
        <w:tc>
          <w:tcPr>
            <w:tcW w:w="567" w:type="dxa"/>
          </w:tcPr>
          <w:p w14:paraId="27BC1C75" w14:textId="77777777" w:rsidR="00070315" w:rsidRPr="00070315" w:rsidRDefault="00070315" w:rsidP="00070315">
            <w:pPr>
              <w:spacing w:line="240" w:lineRule="auto"/>
              <w:jc w:val="left"/>
              <w:rPr>
                <w:rStyle w:val="Hyperlink"/>
                <w:rtl/>
              </w:rPr>
            </w:pPr>
            <w:hyperlink w:anchor="Seif8" w:tooltip="פירוש וסמכויות" w:history="1">
              <w:r w:rsidRPr="00070315">
                <w:rPr>
                  <w:rStyle w:val="Hyperlink"/>
                </w:rPr>
                <w:t>Go</w:t>
              </w:r>
            </w:hyperlink>
          </w:p>
        </w:tc>
        <w:tc>
          <w:tcPr>
            <w:tcW w:w="850" w:type="dxa"/>
          </w:tcPr>
          <w:p w14:paraId="769C8D97"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70315" w:rsidRPr="00070315" w14:paraId="3CF93D7F" w14:textId="77777777">
        <w:tblPrEx>
          <w:tblCellMar>
            <w:top w:w="0" w:type="dxa"/>
            <w:bottom w:w="0" w:type="dxa"/>
          </w:tblCellMar>
        </w:tblPrEx>
        <w:tc>
          <w:tcPr>
            <w:tcW w:w="1247" w:type="dxa"/>
          </w:tcPr>
          <w:p w14:paraId="28BF2510" w14:textId="77777777" w:rsidR="00070315" w:rsidRPr="00070315" w:rsidRDefault="00070315" w:rsidP="00070315">
            <w:pPr>
              <w:spacing w:line="240" w:lineRule="auto"/>
              <w:jc w:val="left"/>
              <w:rPr>
                <w:rFonts w:cs="Frankruhel"/>
                <w:sz w:val="24"/>
                <w:rtl/>
              </w:rPr>
            </w:pPr>
            <w:r>
              <w:rPr>
                <w:sz w:val="24"/>
                <w:rtl/>
              </w:rPr>
              <w:t xml:space="preserve">סעיף 11 </w:t>
            </w:r>
          </w:p>
        </w:tc>
        <w:tc>
          <w:tcPr>
            <w:tcW w:w="5669" w:type="dxa"/>
          </w:tcPr>
          <w:p w14:paraId="47FDA15E" w14:textId="77777777" w:rsidR="00070315" w:rsidRPr="00070315" w:rsidRDefault="00070315" w:rsidP="00070315">
            <w:pPr>
              <w:spacing w:line="240" w:lineRule="auto"/>
              <w:jc w:val="left"/>
              <w:rPr>
                <w:rFonts w:cs="Frankruhel"/>
                <w:sz w:val="24"/>
                <w:rtl/>
              </w:rPr>
            </w:pPr>
            <w:r>
              <w:rPr>
                <w:sz w:val="24"/>
                <w:rtl/>
              </w:rPr>
              <w:t>דרישה מבעל כלי שיט לנקוט אמצעים</w:t>
            </w:r>
          </w:p>
        </w:tc>
        <w:tc>
          <w:tcPr>
            <w:tcW w:w="567" w:type="dxa"/>
          </w:tcPr>
          <w:p w14:paraId="682462B8" w14:textId="77777777" w:rsidR="00070315" w:rsidRPr="00070315" w:rsidRDefault="00070315" w:rsidP="00070315">
            <w:pPr>
              <w:spacing w:line="240" w:lineRule="auto"/>
              <w:jc w:val="left"/>
              <w:rPr>
                <w:rStyle w:val="Hyperlink"/>
                <w:rtl/>
              </w:rPr>
            </w:pPr>
            <w:hyperlink w:anchor="Seif9" w:tooltip="דרישה מבעל כלי שיט לנקוט אמצעים" w:history="1">
              <w:r w:rsidRPr="00070315">
                <w:rPr>
                  <w:rStyle w:val="Hyperlink"/>
                </w:rPr>
                <w:t>Go</w:t>
              </w:r>
            </w:hyperlink>
          </w:p>
        </w:tc>
        <w:tc>
          <w:tcPr>
            <w:tcW w:w="850" w:type="dxa"/>
          </w:tcPr>
          <w:p w14:paraId="56EC294C"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70315" w:rsidRPr="00070315" w14:paraId="7AABA6B1" w14:textId="77777777">
        <w:tblPrEx>
          <w:tblCellMar>
            <w:top w:w="0" w:type="dxa"/>
            <w:bottom w:w="0" w:type="dxa"/>
          </w:tblCellMar>
        </w:tblPrEx>
        <w:tc>
          <w:tcPr>
            <w:tcW w:w="1247" w:type="dxa"/>
          </w:tcPr>
          <w:p w14:paraId="40B918C3" w14:textId="77777777" w:rsidR="00070315" w:rsidRPr="00070315" w:rsidRDefault="00070315" w:rsidP="00070315">
            <w:pPr>
              <w:spacing w:line="240" w:lineRule="auto"/>
              <w:jc w:val="left"/>
              <w:rPr>
                <w:rFonts w:cs="Frankruhel"/>
                <w:sz w:val="24"/>
                <w:rtl/>
              </w:rPr>
            </w:pPr>
            <w:r>
              <w:rPr>
                <w:sz w:val="24"/>
                <w:rtl/>
              </w:rPr>
              <w:t xml:space="preserve">סעיף 12 </w:t>
            </w:r>
          </w:p>
        </w:tc>
        <w:tc>
          <w:tcPr>
            <w:tcW w:w="5669" w:type="dxa"/>
          </w:tcPr>
          <w:p w14:paraId="17F7D2B3" w14:textId="77777777" w:rsidR="00070315" w:rsidRPr="00070315" w:rsidRDefault="00070315" w:rsidP="00070315">
            <w:pPr>
              <w:spacing w:line="240" w:lineRule="auto"/>
              <w:jc w:val="left"/>
              <w:rPr>
                <w:rFonts w:cs="Frankruhel"/>
                <w:sz w:val="24"/>
                <w:rtl/>
              </w:rPr>
            </w:pPr>
            <w:r>
              <w:rPr>
                <w:sz w:val="24"/>
                <w:rtl/>
              </w:rPr>
              <w:t>נקיטת אמצעים בידי השר</w:t>
            </w:r>
          </w:p>
        </w:tc>
        <w:tc>
          <w:tcPr>
            <w:tcW w:w="567" w:type="dxa"/>
          </w:tcPr>
          <w:p w14:paraId="195AD90C" w14:textId="77777777" w:rsidR="00070315" w:rsidRPr="00070315" w:rsidRDefault="00070315" w:rsidP="00070315">
            <w:pPr>
              <w:spacing w:line="240" w:lineRule="auto"/>
              <w:jc w:val="left"/>
              <w:rPr>
                <w:rStyle w:val="Hyperlink"/>
                <w:rtl/>
              </w:rPr>
            </w:pPr>
            <w:hyperlink w:anchor="Seif10" w:tooltip="נקיטת אמצעים בידי השר" w:history="1">
              <w:r w:rsidRPr="00070315">
                <w:rPr>
                  <w:rStyle w:val="Hyperlink"/>
                </w:rPr>
                <w:t>Go</w:t>
              </w:r>
            </w:hyperlink>
          </w:p>
        </w:tc>
        <w:tc>
          <w:tcPr>
            <w:tcW w:w="850" w:type="dxa"/>
          </w:tcPr>
          <w:p w14:paraId="4D4567CB"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70315" w:rsidRPr="00070315" w14:paraId="51CEB8A0" w14:textId="77777777">
        <w:tblPrEx>
          <w:tblCellMar>
            <w:top w:w="0" w:type="dxa"/>
            <w:bottom w:w="0" w:type="dxa"/>
          </w:tblCellMar>
        </w:tblPrEx>
        <w:tc>
          <w:tcPr>
            <w:tcW w:w="1247" w:type="dxa"/>
          </w:tcPr>
          <w:p w14:paraId="2626CD3D" w14:textId="77777777" w:rsidR="00070315" w:rsidRPr="00070315" w:rsidRDefault="00070315" w:rsidP="00070315">
            <w:pPr>
              <w:spacing w:line="240" w:lineRule="auto"/>
              <w:jc w:val="left"/>
              <w:rPr>
                <w:rFonts w:cs="Frankruhel"/>
                <w:sz w:val="24"/>
                <w:rtl/>
              </w:rPr>
            </w:pPr>
            <w:r>
              <w:rPr>
                <w:sz w:val="24"/>
                <w:rtl/>
              </w:rPr>
              <w:t xml:space="preserve">סעיף 12א </w:t>
            </w:r>
          </w:p>
        </w:tc>
        <w:tc>
          <w:tcPr>
            <w:tcW w:w="5669" w:type="dxa"/>
          </w:tcPr>
          <w:p w14:paraId="399C573B" w14:textId="77777777" w:rsidR="00070315" w:rsidRPr="00070315" w:rsidRDefault="00070315" w:rsidP="00070315">
            <w:pPr>
              <w:spacing w:line="240" w:lineRule="auto"/>
              <w:jc w:val="left"/>
              <w:rPr>
                <w:rFonts w:cs="Frankruhel"/>
                <w:sz w:val="24"/>
                <w:rtl/>
              </w:rPr>
            </w:pPr>
            <w:r>
              <w:rPr>
                <w:sz w:val="24"/>
                <w:rtl/>
              </w:rPr>
              <w:t>בקשה לביטול הודעה על ידי בית המשפט</w:t>
            </w:r>
          </w:p>
        </w:tc>
        <w:tc>
          <w:tcPr>
            <w:tcW w:w="567" w:type="dxa"/>
          </w:tcPr>
          <w:p w14:paraId="3DCB4382" w14:textId="77777777" w:rsidR="00070315" w:rsidRPr="00070315" w:rsidRDefault="00070315" w:rsidP="00070315">
            <w:pPr>
              <w:spacing w:line="240" w:lineRule="auto"/>
              <w:jc w:val="left"/>
              <w:rPr>
                <w:rStyle w:val="Hyperlink"/>
                <w:rtl/>
              </w:rPr>
            </w:pPr>
            <w:hyperlink w:anchor="Seif36" w:tooltip="בקשה לביטול הודעה על ידי בית המשפט" w:history="1">
              <w:r w:rsidRPr="00070315">
                <w:rPr>
                  <w:rStyle w:val="Hyperlink"/>
                </w:rPr>
                <w:t>Go</w:t>
              </w:r>
            </w:hyperlink>
          </w:p>
        </w:tc>
        <w:tc>
          <w:tcPr>
            <w:tcW w:w="850" w:type="dxa"/>
          </w:tcPr>
          <w:p w14:paraId="39E99A3C"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70315" w:rsidRPr="00070315" w14:paraId="366F7971" w14:textId="77777777">
        <w:tblPrEx>
          <w:tblCellMar>
            <w:top w:w="0" w:type="dxa"/>
            <w:bottom w:w="0" w:type="dxa"/>
          </w:tblCellMar>
        </w:tblPrEx>
        <w:tc>
          <w:tcPr>
            <w:tcW w:w="1247" w:type="dxa"/>
          </w:tcPr>
          <w:p w14:paraId="028DC13F" w14:textId="77777777" w:rsidR="00070315" w:rsidRPr="00070315" w:rsidRDefault="00070315" w:rsidP="00070315">
            <w:pPr>
              <w:spacing w:line="240" w:lineRule="auto"/>
              <w:jc w:val="left"/>
              <w:rPr>
                <w:rFonts w:cs="Frankruhel"/>
                <w:sz w:val="24"/>
                <w:rtl/>
              </w:rPr>
            </w:pPr>
          </w:p>
        </w:tc>
        <w:tc>
          <w:tcPr>
            <w:tcW w:w="5669" w:type="dxa"/>
          </w:tcPr>
          <w:p w14:paraId="133B4FAD" w14:textId="77777777" w:rsidR="00070315" w:rsidRPr="00070315" w:rsidRDefault="00070315" w:rsidP="00070315">
            <w:pPr>
              <w:spacing w:line="240" w:lineRule="auto"/>
              <w:jc w:val="left"/>
              <w:rPr>
                <w:rFonts w:cs="Frankruhel"/>
                <w:sz w:val="24"/>
                <w:rtl/>
              </w:rPr>
            </w:pPr>
            <w:r>
              <w:rPr>
                <w:sz w:val="24"/>
                <w:rtl/>
              </w:rPr>
              <w:t>פרק ג': קרן למניעת זיהום מי-ים</w:t>
            </w:r>
          </w:p>
        </w:tc>
        <w:tc>
          <w:tcPr>
            <w:tcW w:w="567" w:type="dxa"/>
          </w:tcPr>
          <w:p w14:paraId="656C65C2" w14:textId="77777777" w:rsidR="00070315" w:rsidRPr="00070315" w:rsidRDefault="00070315" w:rsidP="00070315">
            <w:pPr>
              <w:spacing w:line="240" w:lineRule="auto"/>
              <w:jc w:val="left"/>
              <w:rPr>
                <w:rStyle w:val="Hyperlink"/>
                <w:rtl/>
              </w:rPr>
            </w:pPr>
            <w:hyperlink w:anchor="med2" w:tooltip="פרק ג: קרן למניעת זיהום מי-ים" w:history="1">
              <w:r w:rsidRPr="00070315">
                <w:rPr>
                  <w:rStyle w:val="Hyperlink"/>
                </w:rPr>
                <w:t>Go</w:t>
              </w:r>
            </w:hyperlink>
          </w:p>
        </w:tc>
        <w:tc>
          <w:tcPr>
            <w:tcW w:w="850" w:type="dxa"/>
          </w:tcPr>
          <w:p w14:paraId="0A88A004"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70315" w:rsidRPr="00070315" w14:paraId="48FC3AB7" w14:textId="77777777">
        <w:tblPrEx>
          <w:tblCellMar>
            <w:top w:w="0" w:type="dxa"/>
            <w:bottom w:w="0" w:type="dxa"/>
          </w:tblCellMar>
        </w:tblPrEx>
        <w:tc>
          <w:tcPr>
            <w:tcW w:w="1247" w:type="dxa"/>
          </w:tcPr>
          <w:p w14:paraId="6D92C288" w14:textId="77777777" w:rsidR="00070315" w:rsidRPr="00070315" w:rsidRDefault="00070315" w:rsidP="00070315">
            <w:pPr>
              <w:spacing w:line="240" w:lineRule="auto"/>
              <w:jc w:val="left"/>
              <w:rPr>
                <w:rFonts w:cs="Frankruhel"/>
                <w:sz w:val="24"/>
                <w:rtl/>
              </w:rPr>
            </w:pPr>
            <w:r>
              <w:rPr>
                <w:sz w:val="24"/>
                <w:rtl/>
              </w:rPr>
              <w:t xml:space="preserve">סעיף 13 </w:t>
            </w:r>
          </w:p>
        </w:tc>
        <w:tc>
          <w:tcPr>
            <w:tcW w:w="5669" w:type="dxa"/>
          </w:tcPr>
          <w:p w14:paraId="323DDD7C" w14:textId="77777777" w:rsidR="00070315" w:rsidRPr="00070315" w:rsidRDefault="00070315" w:rsidP="00070315">
            <w:pPr>
              <w:spacing w:line="240" w:lineRule="auto"/>
              <w:jc w:val="left"/>
              <w:rPr>
                <w:rFonts w:cs="Frankruhel"/>
                <w:sz w:val="24"/>
                <w:rtl/>
              </w:rPr>
            </w:pPr>
            <w:r>
              <w:rPr>
                <w:sz w:val="24"/>
                <w:rtl/>
              </w:rPr>
              <w:t>כינון קרן ותקנות פעולתה</w:t>
            </w:r>
          </w:p>
        </w:tc>
        <w:tc>
          <w:tcPr>
            <w:tcW w:w="567" w:type="dxa"/>
          </w:tcPr>
          <w:p w14:paraId="0A669E1D" w14:textId="77777777" w:rsidR="00070315" w:rsidRPr="00070315" w:rsidRDefault="00070315" w:rsidP="00070315">
            <w:pPr>
              <w:spacing w:line="240" w:lineRule="auto"/>
              <w:jc w:val="left"/>
              <w:rPr>
                <w:rStyle w:val="Hyperlink"/>
                <w:rtl/>
              </w:rPr>
            </w:pPr>
            <w:hyperlink w:anchor="Seif11" w:tooltip="כינון קרן ותקנות פעולתה" w:history="1">
              <w:r w:rsidRPr="00070315">
                <w:rPr>
                  <w:rStyle w:val="Hyperlink"/>
                </w:rPr>
                <w:t>Go</w:t>
              </w:r>
            </w:hyperlink>
          </w:p>
        </w:tc>
        <w:tc>
          <w:tcPr>
            <w:tcW w:w="850" w:type="dxa"/>
          </w:tcPr>
          <w:p w14:paraId="1DCC7DA1"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70315" w:rsidRPr="00070315" w14:paraId="568BF27A" w14:textId="77777777">
        <w:tblPrEx>
          <w:tblCellMar>
            <w:top w:w="0" w:type="dxa"/>
            <w:bottom w:w="0" w:type="dxa"/>
          </w:tblCellMar>
        </w:tblPrEx>
        <w:tc>
          <w:tcPr>
            <w:tcW w:w="1247" w:type="dxa"/>
          </w:tcPr>
          <w:p w14:paraId="0F656549" w14:textId="77777777" w:rsidR="00070315" w:rsidRPr="00070315" w:rsidRDefault="00070315" w:rsidP="00070315">
            <w:pPr>
              <w:spacing w:line="240" w:lineRule="auto"/>
              <w:jc w:val="left"/>
              <w:rPr>
                <w:rFonts w:cs="Frankruhel"/>
                <w:sz w:val="24"/>
                <w:rtl/>
              </w:rPr>
            </w:pPr>
            <w:r>
              <w:rPr>
                <w:sz w:val="24"/>
                <w:rtl/>
              </w:rPr>
              <w:t xml:space="preserve">סעיף 14 </w:t>
            </w:r>
          </w:p>
        </w:tc>
        <w:tc>
          <w:tcPr>
            <w:tcW w:w="5669" w:type="dxa"/>
          </w:tcPr>
          <w:p w14:paraId="3FEB5D16" w14:textId="77777777" w:rsidR="00070315" w:rsidRPr="00070315" w:rsidRDefault="00070315" w:rsidP="00070315">
            <w:pPr>
              <w:spacing w:line="240" w:lineRule="auto"/>
              <w:jc w:val="left"/>
              <w:rPr>
                <w:rFonts w:cs="Frankruhel"/>
                <w:sz w:val="24"/>
                <w:rtl/>
              </w:rPr>
            </w:pPr>
            <w:r>
              <w:rPr>
                <w:sz w:val="24"/>
                <w:rtl/>
              </w:rPr>
              <w:t>מטרת הקרן</w:t>
            </w:r>
          </w:p>
        </w:tc>
        <w:tc>
          <w:tcPr>
            <w:tcW w:w="567" w:type="dxa"/>
          </w:tcPr>
          <w:p w14:paraId="435EFE57" w14:textId="77777777" w:rsidR="00070315" w:rsidRPr="00070315" w:rsidRDefault="00070315" w:rsidP="00070315">
            <w:pPr>
              <w:spacing w:line="240" w:lineRule="auto"/>
              <w:jc w:val="left"/>
              <w:rPr>
                <w:rStyle w:val="Hyperlink"/>
                <w:rtl/>
              </w:rPr>
            </w:pPr>
            <w:hyperlink w:anchor="Seif12" w:tooltip="מטרת הקרן" w:history="1">
              <w:r w:rsidRPr="00070315">
                <w:rPr>
                  <w:rStyle w:val="Hyperlink"/>
                </w:rPr>
                <w:t>Go</w:t>
              </w:r>
            </w:hyperlink>
          </w:p>
        </w:tc>
        <w:tc>
          <w:tcPr>
            <w:tcW w:w="850" w:type="dxa"/>
          </w:tcPr>
          <w:p w14:paraId="2E503848"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70315" w:rsidRPr="00070315" w14:paraId="659D32D4" w14:textId="77777777">
        <w:tblPrEx>
          <w:tblCellMar>
            <w:top w:w="0" w:type="dxa"/>
            <w:bottom w:w="0" w:type="dxa"/>
          </w:tblCellMar>
        </w:tblPrEx>
        <w:tc>
          <w:tcPr>
            <w:tcW w:w="1247" w:type="dxa"/>
          </w:tcPr>
          <w:p w14:paraId="51E227BB" w14:textId="77777777" w:rsidR="00070315" w:rsidRPr="00070315" w:rsidRDefault="00070315" w:rsidP="00070315">
            <w:pPr>
              <w:spacing w:line="240" w:lineRule="auto"/>
              <w:jc w:val="left"/>
              <w:rPr>
                <w:rFonts w:cs="Frankruhel"/>
                <w:sz w:val="24"/>
                <w:rtl/>
              </w:rPr>
            </w:pPr>
            <w:r>
              <w:rPr>
                <w:sz w:val="24"/>
                <w:rtl/>
              </w:rPr>
              <w:t xml:space="preserve">סעיף 15 </w:t>
            </w:r>
          </w:p>
        </w:tc>
        <w:tc>
          <w:tcPr>
            <w:tcW w:w="5669" w:type="dxa"/>
          </w:tcPr>
          <w:p w14:paraId="6C1B22F9" w14:textId="77777777" w:rsidR="00070315" w:rsidRPr="00070315" w:rsidRDefault="00070315" w:rsidP="00070315">
            <w:pPr>
              <w:spacing w:line="240" w:lineRule="auto"/>
              <w:jc w:val="left"/>
              <w:rPr>
                <w:rFonts w:cs="Frankruhel"/>
                <w:sz w:val="24"/>
                <w:rtl/>
              </w:rPr>
            </w:pPr>
            <w:r>
              <w:rPr>
                <w:sz w:val="24"/>
                <w:rtl/>
              </w:rPr>
              <w:t>שימוש בכספי הקרן</w:t>
            </w:r>
          </w:p>
        </w:tc>
        <w:tc>
          <w:tcPr>
            <w:tcW w:w="567" w:type="dxa"/>
          </w:tcPr>
          <w:p w14:paraId="681995D4" w14:textId="77777777" w:rsidR="00070315" w:rsidRPr="00070315" w:rsidRDefault="00070315" w:rsidP="00070315">
            <w:pPr>
              <w:spacing w:line="240" w:lineRule="auto"/>
              <w:jc w:val="left"/>
              <w:rPr>
                <w:rStyle w:val="Hyperlink"/>
                <w:rtl/>
              </w:rPr>
            </w:pPr>
            <w:hyperlink w:anchor="Seif13" w:tooltip="שימוש בכספי הקרן" w:history="1">
              <w:r w:rsidRPr="00070315">
                <w:rPr>
                  <w:rStyle w:val="Hyperlink"/>
                </w:rPr>
                <w:t>Go</w:t>
              </w:r>
            </w:hyperlink>
          </w:p>
        </w:tc>
        <w:tc>
          <w:tcPr>
            <w:tcW w:w="850" w:type="dxa"/>
          </w:tcPr>
          <w:p w14:paraId="3895CB18"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70315" w:rsidRPr="00070315" w14:paraId="2D444BCD" w14:textId="77777777">
        <w:tblPrEx>
          <w:tblCellMar>
            <w:top w:w="0" w:type="dxa"/>
            <w:bottom w:w="0" w:type="dxa"/>
          </w:tblCellMar>
        </w:tblPrEx>
        <w:tc>
          <w:tcPr>
            <w:tcW w:w="1247" w:type="dxa"/>
          </w:tcPr>
          <w:p w14:paraId="5AB3EA6C" w14:textId="77777777" w:rsidR="00070315" w:rsidRPr="00070315" w:rsidRDefault="00070315" w:rsidP="00070315">
            <w:pPr>
              <w:spacing w:line="240" w:lineRule="auto"/>
              <w:jc w:val="left"/>
              <w:rPr>
                <w:rFonts w:cs="Frankruhel"/>
                <w:sz w:val="24"/>
                <w:rtl/>
              </w:rPr>
            </w:pPr>
            <w:r>
              <w:rPr>
                <w:sz w:val="24"/>
                <w:rtl/>
              </w:rPr>
              <w:t xml:space="preserve">סעיף 16 </w:t>
            </w:r>
          </w:p>
        </w:tc>
        <w:tc>
          <w:tcPr>
            <w:tcW w:w="5669" w:type="dxa"/>
          </w:tcPr>
          <w:p w14:paraId="4335114B" w14:textId="77777777" w:rsidR="00070315" w:rsidRPr="00070315" w:rsidRDefault="00070315" w:rsidP="00070315">
            <w:pPr>
              <w:spacing w:line="240" w:lineRule="auto"/>
              <w:jc w:val="left"/>
              <w:rPr>
                <w:rFonts w:cs="Frankruhel"/>
                <w:sz w:val="24"/>
                <w:rtl/>
              </w:rPr>
            </w:pPr>
            <w:r>
              <w:rPr>
                <w:sz w:val="24"/>
                <w:rtl/>
              </w:rPr>
              <w:t>מקורות נוספים</w:t>
            </w:r>
          </w:p>
        </w:tc>
        <w:tc>
          <w:tcPr>
            <w:tcW w:w="567" w:type="dxa"/>
          </w:tcPr>
          <w:p w14:paraId="65E53ED7" w14:textId="77777777" w:rsidR="00070315" w:rsidRPr="00070315" w:rsidRDefault="00070315" w:rsidP="00070315">
            <w:pPr>
              <w:spacing w:line="240" w:lineRule="auto"/>
              <w:jc w:val="left"/>
              <w:rPr>
                <w:rStyle w:val="Hyperlink"/>
                <w:rtl/>
              </w:rPr>
            </w:pPr>
            <w:hyperlink w:anchor="Seif14" w:tooltip="מקורות נוספים" w:history="1">
              <w:r w:rsidRPr="00070315">
                <w:rPr>
                  <w:rStyle w:val="Hyperlink"/>
                </w:rPr>
                <w:t>Go</w:t>
              </w:r>
            </w:hyperlink>
          </w:p>
        </w:tc>
        <w:tc>
          <w:tcPr>
            <w:tcW w:w="850" w:type="dxa"/>
          </w:tcPr>
          <w:p w14:paraId="26A89AB8"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70315" w:rsidRPr="00070315" w14:paraId="00784499" w14:textId="77777777">
        <w:tblPrEx>
          <w:tblCellMar>
            <w:top w:w="0" w:type="dxa"/>
            <w:bottom w:w="0" w:type="dxa"/>
          </w:tblCellMar>
        </w:tblPrEx>
        <w:tc>
          <w:tcPr>
            <w:tcW w:w="1247" w:type="dxa"/>
          </w:tcPr>
          <w:p w14:paraId="301CD1D6" w14:textId="77777777" w:rsidR="00070315" w:rsidRPr="00070315" w:rsidRDefault="00070315" w:rsidP="00070315">
            <w:pPr>
              <w:spacing w:line="240" w:lineRule="auto"/>
              <w:jc w:val="left"/>
              <w:rPr>
                <w:rFonts w:cs="Frankruhel"/>
                <w:sz w:val="24"/>
                <w:rtl/>
              </w:rPr>
            </w:pPr>
            <w:r>
              <w:rPr>
                <w:sz w:val="24"/>
                <w:rtl/>
              </w:rPr>
              <w:t xml:space="preserve">סעיף 17 </w:t>
            </w:r>
          </w:p>
        </w:tc>
        <w:tc>
          <w:tcPr>
            <w:tcW w:w="5669" w:type="dxa"/>
          </w:tcPr>
          <w:p w14:paraId="5CAADAD4" w14:textId="77777777" w:rsidR="00070315" w:rsidRPr="00070315" w:rsidRDefault="00070315" w:rsidP="00070315">
            <w:pPr>
              <w:spacing w:line="240" w:lineRule="auto"/>
              <w:jc w:val="left"/>
              <w:rPr>
                <w:rFonts w:cs="Frankruhel"/>
                <w:sz w:val="24"/>
                <w:rtl/>
              </w:rPr>
            </w:pPr>
            <w:r>
              <w:rPr>
                <w:sz w:val="24"/>
                <w:rtl/>
              </w:rPr>
              <w:t>תקנות להטלת אגרה</w:t>
            </w:r>
          </w:p>
        </w:tc>
        <w:tc>
          <w:tcPr>
            <w:tcW w:w="567" w:type="dxa"/>
          </w:tcPr>
          <w:p w14:paraId="2199D9EC" w14:textId="77777777" w:rsidR="00070315" w:rsidRPr="00070315" w:rsidRDefault="00070315" w:rsidP="00070315">
            <w:pPr>
              <w:spacing w:line="240" w:lineRule="auto"/>
              <w:jc w:val="left"/>
              <w:rPr>
                <w:rStyle w:val="Hyperlink"/>
                <w:rtl/>
              </w:rPr>
            </w:pPr>
            <w:hyperlink w:anchor="Seif15" w:tooltip="תקנות להטלת אגרה" w:history="1">
              <w:r w:rsidRPr="00070315">
                <w:rPr>
                  <w:rStyle w:val="Hyperlink"/>
                </w:rPr>
                <w:t>Go</w:t>
              </w:r>
            </w:hyperlink>
          </w:p>
        </w:tc>
        <w:tc>
          <w:tcPr>
            <w:tcW w:w="850" w:type="dxa"/>
          </w:tcPr>
          <w:p w14:paraId="264A0395"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70315" w:rsidRPr="00070315" w14:paraId="2D231E3F" w14:textId="77777777">
        <w:tblPrEx>
          <w:tblCellMar>
            <w:top w:w="0" w:type="dxa"/>
            <w:bottom w:w="0" w:type="dxa"/>
          </w:tblCellMar>
        </w:tblPrEx>
        <w:tc>
          <w:tcPr>
            <w:tcW w:w="1247" w:type="dxa"/>
          </w:tcPr>
          <w:p w14:paraId="20EC506A" w14:textId="77777777" w:rsidR="00070315" w:rsidRPr="00070315" w:rsidRDefault="00070315" w:rsidP="00070315">
            <w:pPr>
              <w:spacing w:line="240" w:lineRule="auto"/>
              <w:jc w:val="left"/>
              <w:rPr>
                <w:rFonts w:cs="Frankruhel"/>
                <w:sz w:val="24"/>
                <w:rtl/>
              </w:rPr>
            </w:pPr>
          </w:p>
        </w:tc>
        <w:tc>
          <w:tcPr>
            <w:tcW w:w="5669" w:type="dxa"/>
          </w:tcPr>
          <w:p w14:paraId="24D5BA24" w14:textId="77777777" w:rsidR="00070315" w:rsidRPr="00070315" w:rsidRDefault="00070315" w:rsidP="00070315">
            <w:pPr>
              <w:spacing w:line="240" w:lineRule="auto"/>
              <w:jc w:val="left"/>
              <w:rPr>
                <w:rFonts w:cs="Frankruhel"/>
                <w:sz w:val="24"/>
                <w:rtl/>
              </w:rPr>
            </w:pPr>
            <w:r>
              <w:rPr>
                <w:sz w:val="24"/>
                <w:rtl/>
              </w:rPr>
              <w:t>פרק ד': אחריות, עבירות ועונשין</w:t>
            </w:r>
          </w:p>
        </w:tc>
        <w:tc>
          <w:tcPr>
            <w:tcW w:w="567" w:type="dxa"/>
          </w:tcPr>
          <w:p w14:paraId="3652CEEF" w14:textId="77777777" w:rsidR="00070315" w:rsidRPr="00070315" w:rsidRDefault="00070315" w:rsidP="00070315">
            <w:pPr>
              <w:spacing w:line="240" w:lineRule="auto"/>
              <w:jc w:val="left"/>
              <w:rPr>
                <w:rStyle w:val="Hyperlink"/>
                <w:rtl/>
              </w:rPr>
            </w:pPr>
            <w:hyperlink w:anchor="med3" w:tooltip="פרק ד: אחריות, עבירות ועונשין" w:history="1">
              <w:r w:rsidRPr="00070315">
                <w:rPr>
                  <w:rStyle w:val="Hyperlink"/>
                </w:rPr>
                <w:t>Go</w:t>
              </w:r>
            </w:hyperlink>
          </w:p>
        </w:tc>
        <w:tc>
          <w:tcPr>
            <w:tcW w:w="850" w:type="dxa"/>
          </w:tcPr>
          <w:p w14:paraId="21D96C79"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70315" w:rsidRPr="00070315" w14:paraId="4C615B67" w14:textId="77777777">
        <w:tblPrEx>
          <w:tblCellMar>
            <w:top w:w="0" w:type="dxa"/>
            <w:bottom w:w="0" w:type="dxa"/>
          </w:tblCellMar>
        </w:tblPrEx>
        <w:tc>
          <w:tcPr>
            <w:tcW w:w="1247" w:type="dxa"/>
          </w:tcPr>
          <w:p w14:paraId="374C2AE2" w14:textId="77777777" w:rsidR="00070315" w:rsidRPr="00070315" w:rsidRDefault="00070315" w:rsidP="00070315">
            <w:pPr>
              <w:spacing w:line="240" w:lineRule="auto"/>
              <w:jc w:val="left"/>
              <w:rPr>
                <w:rFonts w:cs="Frankruhel"/>
                <w:sz w:val="24"/>
                <w:rtl/>
              </w:rPr>
            </w:pPr>
            <w:r>
              <w:rPr>
                <w:sz w:val="24"/>
                <w:rtl/>
              </w:rPr>
              <w:t xml:space="preserve">סעיף 18 </w:t>
            </w:r>
          </w:p>
        </w:tc>
        <w:tc>
          <w:tcPr>
            <w:tcW w:w="5669" w:type="dxa"/>
          </w:tcPr>
          <w:p w14:paraId="0015EB55" w14:textId="77777777" w:rsidR="00070315" w:rsidRPr="00070315" w:rsidRDefault="00070315" w:rsidP="00070315">
            <w:pPr>
              <w:spacing w:line="240" w:lineRule="auto"/>
              <w:jc w:val="left"/>
              <w:rPr>
                <w:rFonts w:cs="Frankruhel"/>
                <w:sz w:val="24"/>
                <w:rtl/>
              </w:rPr>
            </w:pPr>
            <w:r>
              <w:rPr>
                <w:sz w:val="24"/>
                <w:rtl/>
              </w:rPr>
              <w:t>קנס על שפיכת שמן למי ים</w:t>
            </w:r>
          </w:p>
        </w:tc>
        <w:tc>
          <w:tcPr>
            <w:tcW w:w="567" w:type="dxa"/>
          </w:tcPr>
          <w:p w14:paraId="63F1DD70" w14:textId="77777777" w:rsidR="00070315" w:rsidRPr="00070315" w:rsidRDefault="00070315" w:rsidP="00070315">
            <w:pPr>
              <w:spacing w:line="240" w:lineRule="auto"/>
              <w:jc w:val="left"/>
              <w:rPr>
                <w:rStyle w:val="Hyperlink"/>
                <w:rtl/>
              </w:rPr>
            </w:pPr>
            <w:hyperlink w:anchor="Seif16" w:tooltip="קנס על שפיכת שמן למי ים" w:history="1">
              <w:r w:rsidRPr="00070315">
                <w:rPr>
                  <w:rStyle w:val="Hyperlink"/>
                </w:rPr>
                <w:t>Go</w:t>
              </w:r>
            </w:hyperlink>
          </w:p>
        </w:tc>
        <w:tc>
          <w:tcPr>
            <w:tcW w:w="850" w:type="dxa"/>
          </w:tcPr>
          <w:p w14:paraId="50C90F6B"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70315" w:rsidRPr="00070315" w14:paraId="0479D364" w14:textId="77777777">
        <w:tblPrEx>
          <w:tblCellMar>
            <w:top w:w="0" w:type="dxa"/>
            <w:bottom w:w="0" w:type="dxa"/>
          </w:tblCellMar>
        </w:tblPrEx>
        <w:tc>
          <w:tcPr>
            <w:tcW w:w="1247" w:type="dxa"/>
          </w:tcPr>
          <w:p w14:paraId="4DFC6EF6" w14:textId="77777777" w:rsidR="00070315" w:rsidRPr="00070315" w:rsidRDefault="00070315" w:rsidP="00070315">
            <w:pPr>
              <w:spacing w:line="240" w:lineRule="auto"/>
              <w:jc w:val="left"/>
              <w:rPr>
                <w:rFonts w:cs="Frankruhel"/>
                <w:sz w:val="24"/>
                <w:rtl/>
              </w:rPr>
            </w:pPr>
            <w:r>
              <w:rPr>
                <w:sz w:val="24"/>
                <w:rtl/>
              </w:rPr>
              <w:t xml:space="preserve">סעיף 19 </w:t>
            </w:r>
          </w:p>
        </w:tc>
        <w:tc>
          <w:tcPr>
            <w:tcW w:w="5669" w:type="dxa"/>
          </w:tcPr>
          <w:p w14:paraId="6839A676" w14:textId="77777777" w:rsidR="00070315" w:rsidRPr="00070315" w:rsidRDefault="00070315" w:rsidP="00070315">
            <w:pPr>
              <w:spacing w:line="240" w:lineRule="auto"/>
              <w:jc w:val="left"/>
              <w:rPr>
                <w:rFonts w:cs="Frankruhel"/>
                <w:sz w:val="24"/>
                <w:rtl/>
              </w:rPr>
            </w:pPr>
            <w:r>
              <w:rPr>
                <w:sz w:val="24"/>
                <w:rtl/>
              </w:rPr>
              <w:t>נוזל בחזקת שמן</w:t>
            </w:r>
          </w:p>
        </w:tc>
        <w:tc>
          <w:tcPr>
            <w:tcW w:w="567" w:type="dxa"/>
          </w:tcPr>
          <w:p w14:paraId="06B3E792" w14:textId="77777777" w:rsidR="00070315" w:rsidRPr="00070315" w:rsidRDefault="00070315" w:rsidP="00070315">
            <w:pPr>
              <w:spacing w:line="240" w:lineRule="auto"/>
              <w:jc w:val="left"/>
              <w:rPr>
                <w:rStyle w:val="Hyperlink"/>
                <w:rtl/>
              </w:rPr>
            </w:pPr>
            <w:hyperlink w:anchor="Seif17" w:tooltip="נוזל בחזקת שמן" w:history="1">
              <w:r w:rsidRPr="00070315">
                <w:rPr>
                  <w:rStyle w:val="Hyperlink"/>
                </w:rPr>
                <w:t>Go</w:t>
              </w:r>
            </w:hyperlink>
          </w:p>
        </w:tc>
        <w:tc>
          <w:tcPr>
            <w:tcW w:w="850" w:type="dxa"/>
          </w:tcPr>
          <w:p w14:paraId="3EC77254"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70315" w:rsidRPr="00070315" w14:paraId="363C80D3" w14:textId="77777777">
        <w:tblPrEx>
          <w:tblCellMar>
            <w:top w:w="0" w:type="dxa"/>
            <w:bottom w:w="0" w:type="dxa"/>
          </w:tblCellMar>
        </w:tblPrEx>
        <w:tc>
          <w:tcPr>
            <w:tcW w:w="1247" w:type="dxa"/>
          </w:tcPr>
          <w:p w14:paraId="50AF52C2" w14:textId="77777777" w:rsidR="00070315" w:rsidRPr="00070315" w:rsidRDefault="00070315" w:rsidP="00070315">
            <w:pPr>
              <w:spacing w:line="240" w:lineRule="auto"/>
              <w:jc w:val="left"/>
              <w:rPr>
                <w:rFonts w:cs="Frankruhel"/>
                <w:sz w:val="24"/>
                <w:rtl/>
              </w:rPr>
            </w:pPr>
            <w:r>
              <w:rPr>
                <w:sz w:val="24"/>
                <w:rtl/>
              </w:rPr>
              <w:t xml:space="preserve">סעיף 20 </w:t>
            </w:r>
          </w:p>
        </w:tc>
        <w:tc>
          <w:tcPr>
            <w:tcW w:w="5669" w:type="dxa"/>
          </w:tcPr>
          <w:p w14:paraId="7106B57D" w14:textId="77777777" w:rsidR="00070315" w:rsidRPr="00070315" w:rsidRDefault="00070315" w:rsidP="00070315">
            <w:pPr>
              <w:spacing w:line="240" w:lineRule="auto"/>
              <w:jc w:val="left"/>
              <w:rPr>
                <w:rFonts w:cs="Frankruhel"/>
                <w:sz w:val="24"/>
                <w:rtl/>
              </w:rPr>
            </w:pPr>
            <w:r>
              <w:rPr>
                <w:sz w:val="24"/>
                <w:rtl/>
              </w:rPr>
              <w:t>אחריות פלילית</w:t>
            </w:r>
          </w:p>
        </w:tc>
        <w:tc>
          <w:tcPr>
            <w:tcW w:w="567" w:type="dxa"/>
          </w:tcPr>
          <w:p w14:paraId="296D7486" w14:textId="77777777" w:rsidR="00070315" w:rsidRPr="00070315" w:rsidRDefault="00070315" w:rsidP="00070315">
            <w:pPr>
              <w:spacing w:line="240" w:lineRule="auto"/>
              <w:jc w:val="left"/>
              <w:rPr>
                <w:rStyle w:val="Hyperlink"/>
                <w:rtl/>
              </w:rPr>
            </w:pPr>
            <w:hyperlink w:anchor="Seif18" w:tooltip="אחריות פלילית" w:history="1">
              <w:r w:rsidRPr="00070315">
                <w:rPr>
                  <w:rStyle w:val="Hyperlink"/>
                </w:rPr>
                <w:t>Go</w:t>
              </w:r>
            </w:hyperlink>
          </w:p>
        </w:tc>
        <w:tc>
          <w:tcPr>
            <w:tcW w:w="850" w:type="dxa"/>
          </w:tcPr>
          <w:p w14:paraId="671BF2BF"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70315" w:rsidRPr="00070315" w14:paraId="4D57A5BE" w14:textId="77777777">
        <w:tblPrEx>
          <w:tblCellMar>
            <w:top w:w="0" w:type="dxa"/>
            <w:bottom w:w="0" w:type="dxa"/>
          </w:tblCellMar>
        </w:tblPrEx>
        <w:tc>
          <w:tcPr>
            <w:tcW w:w="1247" w:type="dxa"/>
          </w:tcPr>
          <w:p w14:paraId="4A26E6A8" w14:textId="77777777" w:rsidR="00070315" w:rsidRPr="00070315" w:rsidRDefault="00070315" w:rsidP="00070315">
            <w:pPr>
              <w:spacing w:line="240" w:lineRule="auto"/>
              <w:jc w:val="left"/>
              <w:rPr>
                <w:rFonts w:cs="Frankruhel"/>
                <w:sz w:val="24"/>
                <w:rtl/>
              </w:rPr>
            </w:pPr>
            <w:r>
              <w:rPr>
                <w:sz w:val="24"/>
                <w:rtl/>
              </w:rPr>
              <w:t xml:space="preserve">סעיף 21 </w:t>
            </w:r>
          </w:p>
        </w:tc>
        <w:tc>
          <w:tcPr>
            <w:tcW w:w="5669" w:type="dxa"/>
          </w:tcPr>
          <w:p w14:paraId="516BAA39" w14:textId="77777777" w:rsidR="00070315" w:rsidRPr="00070315" w:rsidRDefault="00070315" w:rsidP="00070315">
            <w:pPr>
              <w:spacing w:line="240" w:lineRule="auto"/>
              <w:jc w:val="left"/>
              <w:rPr>
                <w:rFonts w:cs="Frankruhel"/>
                <w:sz w:val="24"/>
                <w:rtl/>
              </w:rPr>
            </w:pPr>
            <w:r>
              <w:rPr>
                <w:sz w:val="24"/>
                <w:rtl/>
              </w:rPr>
              <w:t>הגנות לסעיף 18</w:t>
            </w:r>
          </w:p>
        </w:tc>
        <w:tc>
          <w:tcPr>
            <w:tcW w:w="567" w:type="dxa"/>
          </w:tcPr>
          <w:p w14:paraId="2A6E3BD4" w14:textId="77777777" w:rsidR="00070315" w:rsidRPr="00070315" w:rsidRDefault="00070315" w:rsidP="00070315">
            <w:pPr>
              <w:spacing w:line="240" w:lineRule="auto"/>
              <w:jc w:val="left"/>
              <w:rPr>
                <w:rStyle w:val="Hyperlink"/>
                <w:rtl/>
              </w:rPr>
            </w:pPr>
            <w:hyperlink w:anchor="Seif19" w:tooltip="הגנות לסעיף 18" w:history="1">
              <w:r w:rsidRPr="00070315">
                <w:rPr>
                  <w:rStyle w:val="Hyperlink"/>
                </w:rPr>
                <w:t>Go</w:t>
              </w:r>
            </w:hyperlink>
          </w:p>
        </w:tc>
        <w:tc>
          <w:tcPr>
            <w:tcW w:w="850" w:type="dxa"/>
          </w:tcPr>
          <w:p w14:paraId="61F9F5CD"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70315" w:rsidRPr="00070315" w14:paraId="4A42610D" w14:textId="77777777">
        <w:tblPrEx>
          <w:tblCellMar>
            <w:top w:w="0" w:type="dxa"/>
            <w:bottom w:w="0" w:type="dxa"/>
          </w:tblCellMar>
        </w:tblPrEx>
        <w:tc>
          <w:tcPr>
            <w:tcW w:w="1247" w:type="dxa"/>
          </w:tcPr>
          <w:p w14:paraId="367E55EC" w14:textId="77777777" w:rsidR="00070315" w:rsidRPr="00070315" w:rsidRDefault="00070315" w:rsidP="00070315">
            <w:pPr>
              <w:spacing w:line="240" w:lineRule="auto"/>
              <w:jc w:val="left"/>
              <w:rPr>
                <w:rFonts w:cs="Frankruhel"/>
                <w:sz w:val="24"/>
                <w:rtl/>
              </w:rPr>
            </w:pPr>
            <w:r>
              <w:rPr>
                <w:sz w:val="24"/>
                <w:rtl/>
              </w:rPr>
              <w:t xml:space="preserve">סעיף 22 </w:t>
            </w:r>
          </w:p>
        </w:tc>
        <w:tc>
          <w:tcPr>
            <w:tcW w:w="5669" w:type="dxa"/>
          </w:tcPr>
          <w:p w14:paraId="27B307CB" w14:textId="77777777" w:rsidR="00070315" w:rsidRPr="00070315" w:rsidRDefault="00070315" w:rsidP="00070315">
            <w:pPr>
              <w:spacing w:line="240" w:lineRule="auto"/>
              <w:jc w:val="left"/>
              <w:rPr>
                <w:rFonts w:cs="Frankruhel"/>
                <w:sz w:val="24"/>
                <w:rtl/>
              </w:rPr>
            </w:pPr>
            <w:r>
              <w:rPr>
                <w:sz w:val="24"/>
                <w:rtl/>
              </w:rPr>
              <w:t>הגנות לסעיף 20</w:t>
            </w:r>
          </w:p>
        </w:tc>
        <w:tc>
          <w:tcPr>
            <w:tcW w:w="567" w:type="dxa"/>
          </w:tcPr>
          <w:p w14:paraId="1A3EAE0C" w14:textId="77777777" w:rsidR="00070315" w:rsidRPr="00070315" w:rsidRDefault="00070315" w:rsidP="00070315">
            <w:pPr>
              <w:spacing w:line="240" w:lineRule="auto"/>
              <w:jc w:val="left"/>
              <w:rPr>
                <w:rStyle w:val="Hyperlink"/>
                <w:rtl/>
              </w:rPr>
            </w:pPr>
            <w:hyperlink w:anchor="Seif20" w:tooltip="הגנות לסעיף 20" w:history="1">
              <w:r w:rsidRPr="00070315">
                <w:rPr>
                  <w:rStyle w:val="Hyperlink"/>
                </w:rPr>
                <w:t>Go</w:t>
              </w:r>
            </w:hyperlink>
          </w:p>
        </w:tc>
        <w:tc>
          <w:tcPr>
            <w:tcW w:w="850" w:type="dxa"/>
          </w:tcPr>
          <w:p w14:paraId="71A7B7C8"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70315" w:rsidRPr="00070315" w14:paraId="65C801F0" w14:textId="77777777">
        <w:tblPrEx>
          <w:tblCellMar>
            <w:top w:w="0" w:type="dxa"/>
            <w:bottom w:w="0" w:type="dxa"/>
          </w:tblCellMar>
        </w:tblPrEx>
        <w:tc>
          <w:tcPr>
            <w:tcW w:w="1247" w:type="dxa"/>
          </w:tcPr>
          <w:p w14:paraId="6F92110D" w14:textId="77777777" w:rsidR="00070315" w:rsidRPr="00070315" w:rsidRDefault="00070315" w:rsidP="00070315">
            <w:pPr>
              <w:spacing w:line="240" w:lineRule="auto"/>
              <w:jc w:val="left"/>
              <w:rPr>
                <w:rFonts w:cs="Frankruhel"/>
                <w:sz w:val="24"/>
                <w:rtl/>
              </w:rPr>
            </w:pPr>
            <w:r>
              <w:rPr>
                <w:sz w:val="24"/>
                <w:rtl/>
              </w:rPr>
              <w:t xml:space="preserve">סעיף 23 </w:t>
            </w:r>
          </w:p>
        </w:tc>
        <w:tc>
          <w:tcPr>
            <w:tcW w:w="5669" w:type="dxa"/>
          </w:tcPr>
          <w:p w14:paraId="51A51E0D" w14:textId="77777777" w:rsidR="00070315" w:rsidRPr="00070315" w:rsidRDefault="00070315" w:rsidP="00070315">
            <w:pPr>
              <w:spacing w:line="240" w:lineRule="auto"/>
              <w:jc w:val="left"/>
              <w:rPr>
                <w:rFonts w:cs="Frankruhel"/>
                <w:sz w:val="24"/>
                <w:rtl/>
              </w:rPr>
            </w:pPr>
            <w:r>
              <w:rPr>
                <w:sz w:val="24"/>
                <w:rtl/>
              </w:rPr>
              <w:t>סמכויות מנהל נמל לתבוע</w:t>
            </w:r>
          </w:p>
        </w:tc>
        <w:tc>
          <w:tcPr>
            <w:tcW w:w="567" w:type="dxa"/>
          </w:tcPr>
          <w:p w14:paraId="467EBC27" w14:textId="77777777" w:rsidR="00070315" w:rsidRPr="00070315" w:rsidRDefault="00070315" w:rsidP="00070315">
            <w:pPr>
              <w:spacing w:line="240" w:lineRule="auto"/>
              <w:jc w:val="left"/>
              <w:rPr>
                <w:rStyle w:val="Hyperlink"/>
                <w:rtl/>
              </w:rPr>
            </w:pPr>
            <w:hyperlink w:anchor="Seif21" w:tooltip="סמכויות מנהל נמל לתבוע" w:history="1">
              <w:r w:rsidRPr="00070315">
                <w:rPr>
                  <w:rStyle w:val="Hyperlink"/>
                </w:rPr>
                <w:t>Go</w:t>
              </w:r>
            </w:hyperlink>
          </w:p>
        </w:tc>
        <w:tc>
          <w:tcPr>
            <w:tcW w:w="850" w:type="dxa"/>
          </w:tcPr>
          <w:p w14:paraId="0704FF6F"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70315" w:rsidRPr="00070315" w14:paraId="1B45B961" w14:textId="77777777">
        <w:tblPrEx>
          <w:tblCellMar>
            <w:top w:w="0" w:type="dxa"/>
            <w:bottom w:w="0" w:type="dxa"/>
          </w:tblCellMar>
        </w:tblPrEx>
        <w:tc>
          <w:tcPr>
            <w:tcW w:w="1247" w:type="dxa"/>
          </w:tcPr>
          <w:p w14:paraId="44FF525E" w14:textId="77777777" w:rsidR="00070315" w:rsidRPr="00070315" w:rsidRDefault="00070315" w:rsidP="00070315">
            <w:pPr>
              <w:spacing w:line="240" w:lineRule="auto"/>
              <w:jc w:val="left"/>
              <w:rPr>
                <w:rFonts w:cs="Frankruhel"/>
                <w:sz w:val="24"/>
                <w:rtl/>
              </w:rPr>
            </w:pPr>
            <w:r>
              <w:rPr>
                <w:sz w:val="24"/>
                <w:rtl/>
              </w:rPr>
              <w:t xml:space="preserve">סעיף 24 </w:t>
            </w:r>
          </w:p>
        </w:tc>
        <w:tc>
          <w:tcPr>
            <w:tcW w:w="5669" w:type="dxa"/>
          </w:tcPr>
          <w:p w14:paraId="1207B57F" w14:textId="77777777" w:rsidR="00070315" w:rsidRPr="00070315" w:rsidRDefault="00070315" w:rsidP="00070315">
            <w:pPr>
              <w:spacing w:line="240" w:lineRule="auto"/>
              <w:jc w:val="left"/>
              <w:rPr>
                <w:rFonts w:cs="Frankruhel"/>
                <w:sz w:val="24"/>
                <w:rtl/>
              </w:rPr>
            </w:pPr>
            <w:r>
              <w:rPr>
                <w:sz w:val="24"/>
                <w:rtl/>
              </w:rPr>
              <w:t>ברירת קנס במקום שפיטה</w:t>
            </w:r>
          </w:p>
        </w:tc>
        <w:tc>
          <w:tcPr>
            <w:tcW w:w="567" w:type="dxa"/>
          </w:tcPr>
          <w:p w14:paraId="4CCA7857" w14:textId="77777777" w:rsidR="00070315" w:rsidRPr="00070315" w:rsidRDefault="00070315" w:rsidP="00070315">
            <w:pPr>
              <w:spacing w:line="240" w:lineRule="auto"/>
              <w:jc w:val="left"/>
              <w:rPr>
                <w:rStyle w:val="Hyperlink"/>
                <w:rtl/>
              </w:rPr>
            </w:pPr>
            <w:hyperlink w:anchor="Seif22" w:tooltip="ברירת קנס במקום שפיטה" w:history="1">
              <w:r w:rsidRPr="00070315">
                <w:rPr>
                  <w:rStyle w:val="Hyperlink"/>
                </w:rPr>
                <w:t>Go</w:t>
              </w:r>
            </w:hyperlink>
          </w:p>
        </w:tc>
        <w:tc>
          <w:tcPr>
            <w:tcW w:w="850" w:type="dxa"/>
          </w:tcPr>
          <w:p w14:paraId="0E778C15"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70315" w:rsidRPr="00070315" w14:paraId="600358AB" w14:textId="77777777">
        <w:tblPrEx>
          <w:tblCellMar>
            <w:top w:w="0" w:type="dxa"/>
            <w:bottom w:w="0" w:type="dxa"/>
          </w:tblCellMar>
        </w:tblPrEx>
        <w:tc>
          <w:tcPr>
            <w:tcW w:w="1247" w:type="dxa"/>
          </w:tcPr>
          <w:p w14:paraId="5CE5771B" w14:textId="77777777" w:rsidR="00070315" w:rsidRPr="00070315" w:rsidRDefault="00070315" w:rsidP="00070315">
            <w:pPr>
              <w:spacing w:line="240" w:lineRule="auto"/>
              <w:jc w:val="left"/>
              <w:rPr>
                <w:rFonts w:cs="Frankruhel"/>
                <w:sz w:val="24"/>
                <w:rtl/>
              </w:rPr>
            </w:pPr>
            <w:r>
              <w:rPr>
                <w:sz w:val="24"/>
                <w:rtl/>
              </w:rPr>
              <w:t xml:space="preserve">סעיף 25 </w:t>
            </w:r>
          </w:p>
        </w:tc>
        <w:tc>
          <w:tcPr>
            <w:tcW w:w="5669" w:type="dxa"/>
          </w:tcPr>
          <w:p w14:paraId="6A1741D7" w14:textId="77777777" w:rsidR="00070315" w:rsidRPr="00070315" w:rsidRDefault="00070315" w:rsidP="00070315">
            <w:pPr>
              <w:spacing w:line="240" w:lineRule="auto"/>
              <w:jc w:val="left"/>
              <w:rPr>
                <w:rFonts w:cs="Frankruhel"/>
                <w:sz w:val="24"/>
                <w:rtl/>
              </w:rPr>
            </w:pPr>
            <w:r>
              <w:rPr>
                <w:sz w:val="24"/>
                <w:rtl/>
              </w:rPr>
              <w:t>שיעורי הקנס ונוסח ההזמנה</w:t>
            </w:r>
          </w:p>
        </w:tc>
        <w:tc>
          <w:tcPr>
            <w:tcW w:w="567" w:type="dxa"/>
          </w:tcPr>
          <w:p w14:paraId="1945B8B0" w14:textId="77777777" w:rsidR="00070315" w:rsidRPr="00070315" w:rsidRDefault="00070315" w:rsidP="00070315">
            <w:pPr>
              <w:spacing w:line="240" w:lineRule="auto"/>
              <w:jc w:val="left"/>
              <w:rPr>
                <w:rStyle w:val="Hyperlink"/>
                <w:rtl/>
              </w:rPr>
            </w:pPr>
            <w:hyperlink w:anchor="Seif23" w:tooltip="שיעורי הקנס ונוסח ההזמנה" w:history="1">
              <w:r w:rsidRPr="00070315">
                <w:rPr>
                  <w:rStyle w:val="Hyperlink"/>
                </w:rPr>
                <w:t>Go</w:t>
              </w:r>
            </w:hyperlink>
          </w:p>
        </w:tc>
        <w:tc>
          <w:tcPr>
            <w:tcW w:w="850" w:type="dxa"/>
          </w:tcPr>
          <w:p w14:paraId="22CAFAC7"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70315" w:rsidRPr="00070315" w14:paraId="34E06F27" w14:textId="77777777">
        <w:tblPrEx>
          <w:tblCellMar>
            <w:top w:w="0" w:type="dxa"/>
            <w:bottom w:w="0" w:type="dxa"/>
          </w:tblCellMar>
        </w:tblPrEx>
        <w:tc>
          <w:tcPr>
            <w:tcW w:w="1247" w:type="dxa"/>
          </w:tcPr>
          <w:p w14:paraId="7B6D70AF" w14:textId="77777777" w:rsidR="00070315" w:rsidRPr="00070315" w:rsidRDefault="00070315" w:rsidP="00070315">
            <w:pPr>
              <w:spacing w:line="240" w:lineRule="auto"/>
              <w:jc w:val="left"/>
              <w:rPr>
                <w:rFonts w:cs="Frankruhel"/>
                <w:sz w:val="24"/>
                <w:rtl/>
              </w:rPr>
            </w:pPr>
            <w:r>
              <w:rPr>
                <w:sz w:val="24"/>
                <w:rtl/>
              </w:rPr>
              <w:t xml:space="preserve">סעיף 26 </w:t>
            </w:r>
          </w:p>
        </w:tc>
        <w:tc>
          <w:tcPr>
            <w:tcW w:w="5669" w:type="dxa"/>
          </w:tcPr>
          <w:p w14:paraId="3088DE3D" w14:textId="77777777" w:rsidR="00070315" w:rsidRPr="00070315" w:rsidRDefault="00070315" w:rsidP="00070315">
            <w:pPr>
              <w:spacing w:line="240" w:lineRule="auto"/>
              <w:jc w:val="left"/>
              <w:rPr>
                <w:rFonts w:cs="Frankruhel"/>
                <w:sz w:val="24"/>
                <w:rtl/>
              </w:rPr>
            </w:pPr>
            <w:r>
              <w:rPr>
                <w:sz w:val="24"/>
                <w:rtl/>
              </w:rPr>
              <w:t>דינו של משלם הקנס וההוצאות</w:t>
            </w:r>
          </w:p>
        </w:tc>
        <w:tc>
          <w:tcPr>
            <w:tcW w:w="567" w:type="dxa"/>
          </w:tcPr>
          <w:p w14:paraId="0DC29CF6" w14:textId="77777777" w:rsidR="00070315" w:rsidRPr="00070315" w:rsidRDefault="00070315" w:rsidP="00070315">
            <w:pPr>
              <w:spacing w:line="240" w:lineRule="auto"/>
              <w:jc w:val="left"/>
              <w:rPr>
                <w:rStyle w:val="Hyperlink"/>
                <w:rtl/>
              </w:rPr>
            </w:pPr>
            <w:hyperlink w:anchor="Seif24" w:tooltip="דינו של משלם הקנס וההוצאות" w:history="1">
              <w:r w:rsidRPr="00070315">
                <w:rPr>
                  <w:rStyle w:val="Hyperlink"/>
                </w:rPr>
                <w:t>Go</w:t>
              </w:r>
            </w:hyperlink>
          </w:p>
        </w:tc>
        <w:tc>
          <w:tcPr>
            <w:tcW w:w="850" w:type="dxa"/>
          </w:tcPr>
          <w:p w14:paraId="7E0C31D3"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70315" w:rsidRPr="00070315" w14:paraId="0262FA02" w14:textId="77777777">
        <w:tblPrEx>
          <w:tblCellMar>
            <w:top w:w="0" w:type="dxa"/>
            <w:bottom w:w="0" w:type="dxa"/>
          </w:tblCellMar>
        </w:tblPrEx>
        <w:tc>
          <w:tcPr>
            <w:tcW w:w="1247" w:type="dxa"/>
          </w:tcPr>
          <w:p w14:paraId="2114FC9E" w14:textId="77777777" w:rsidR="00070315" w:rsidRPr="00070315" w:rsidRDefault="00070315" w:rsidP="00070315">
            <w:pPr>
              <w:spacing w:line="240" w:lineRule="auto"/>
              <w:jc w:val="left"/>
              <w:rPr>
                <w:rFonts w:cs="Frankruhel"/>
                <w:sz w:val="24"/>
                <w:rtl/>
              </w:rPr>
            </w:pPr>
            <w:r>
              <w:rPr>
                <w:sz w:val="24"/>
                <w:rtl/>
              </w:rPr>
              <w:t xml:space="preserve">סעיף 27 </w:t>
            </w:r>
          </w:p>
        </w:tc>
        <w:tc>
          <w:tcPr>
            <w:tcW w:w="5669" w:type="dxa"/>
          </w:tcPr>
          <w:p w14:paraId="3D2BFDE2" w14:textId="77777777" w:rsidR="00070315" w:rsidRPr="00070315" w:rsidRDefault="00070315" w:rsidP="00070315">
            <w:pPr>
              <w:spacing w:line="240" w:lineRule="auto"/>
              <w:jc w:val="left"/>
              <w:rPr>
                <w:rFonts w:cs="Frankruhel"/>
                <w:sz w:val="24"/>
                <w:rtl/>
              </w:rPr>
            </w:pPr>
            <w:r>
              <w:rPr>
                <w:sz w:val="24"/>
                <w:rtl/>
              </w:rPr>
              <w:t>דינו של מי שאינו משלם את הקנס וההוצאות</w:t>
            </w:r>
          </w:p>
        </w:tc>
        <w:tc>
          <w:tcPr>
            <w:tcW w:w="567" w:type="dxa"/>
          </w:tcPr>
          <w:p w14:paraId="5BB7A1B0" w14:textId="77777777" w:rsidR="00070315" w:rsidRPr="00070315" w:rsidRDefault="00070315" w:rsidP="00070315">
            <w:pPr>
              <w:spacing w:line="240" w:lineRule="auto"/>
              <w:jc w:val="left"/>
              <w:rPr>
                <w:rStyle w:val="Hyperlink"/>
                <w:rtl/>
              </w:rPr>
            </w:pPr>
            <w:hyperlink w:anchor="Seif25" w:tooltip="דינו של מי שאינו משלם את הקנס וההוצאות" w:history="1">
              <w:r w:rsidRPr="00070315">
                <w:rPr>
                  <w:rStyle w:val="Hyperlink"/>
                </w:rPr>
                <w:t>Go</w:t>
              </w:r>
            </w:hyperlink>
          </w:p>
        </w:tc>
        <w:tc>
          <w:tcPr>
            <w:tcW w:w="850" w:type="dxa"/>
          </w:tcPr>
          <w:p w14:paraId="2EC2CDEE"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70315" w:rsidRPr="00070315" w14:paraId="49387DD7" w14:textId="77777777">
        <w:tblPrEx>
          <w:tblCellMar>
            <w:top w:w="0" w:type="dxa"/>
            <w:bottom w:w="0" w:type="dxa"/>
          </w:tblCellMar>
        </w:tblPrEx>
        <w:tc>
          <w:tcPr>
            <w:tcW w:w="1247" w:type="dxa"/>
          </w:tcPr>
          <w:p w14:paraId="2A1DCA56" w14:textId="77777777" w:rsidR="00070315" w:rsidRPr="00070315" w:rsidRDefault="00070315" w:rsidP="00070315">
            <w:pPr>
              <w:spacing w:line="240" w:lineRule="auto"/>
              <w:jc w:val="left"/>
              <w:rPr>
                <w:rFonts w:cs="Frankruhel"/>
                <w:sz w:val="24"/>
                <w:rtl/>
              </w:rPr>
            </w:pPr>
            <w:r>
              <w:rPr>
                <w:sz w:val="24"/>
                <w:rtl/>
              </w:rPr>
              <w:t xml:space="preserve">סעיף 28 </w:t>
            </w:r>
          </w:p>
        </w:tc>
        <w:tc>
          <w:tcPr>
            <w:tcW w:w="5669" w:type="dxa"/>
          </w:tcPr>
          <w:p w14:paraId="53E81425" w14:textId="77777777" w:rsidR="00070315" w:rsidRPr="00070315" w:rsidRDefault="00070315" w:rsidP="00070315">
            <w:pPr>
              <w:spacing w:line="240" w:lineRule="auto"/>
              <w:jc w:val="left"/>
              <w:rPr>
                <w:rFonts w:cs="Frankruhel"/>
                <w:sz w:val="24"/>
                <w:rtl/>
              </w:rPr>
            </w:pPr>
            <w:r>
              <w:rPr>
                <w:sz w:val="24"/>
                <w:rtl/>
              </w:rPr>
              <w:t>ערובה לתשלום הקנס</w:t>
            </w:r>
          </w:p>
        </w:tc>
        <w:tc>
          <w:tcPr>
            <w:tcW w:w="567" w:type="dxa"/>
          </w:tcPr>
          <w:p w14:paraId="0959A430" w14:textId="77777777" w:rsidR="00070315" w:rsidRPr="00070315" w:rsidRDefault="00070315" w:rsidP="00070315">
            <w:pPr>
              <w:spacing w:line="240" w:lineRule="auto"/>
              <w:jc w:val="left"/>
              <w:rPr>
                <w:rStyle w:val="Hyperlink"/>
                <w:rtl/>
              </w:rPr>
            </w:pPr>
            <w:hyperlink w:anchor="Seif26" w:tooltip="ערובה לתשלום הקנס" w:history="1">
              <w:r w:rsidRPr="00070315">
                <w:rPr>
                  <w:rStyle w:val="Hyperlink"/>
                </w:rPr>
                <w:t>Go</w:t>
              </w:r>
            </w:hyperlink>
          </w:p>
        </w:tc>
        <w:tc>
          <w:tcPr>
            <w:tcW w:w="850" w:type="dxa"/>
          </w:tcPr>
          <w:p w14:paraId="4EFC899F"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70315" w:rsidRPr="00070315" w14:paraId="055E599F" w14:textId="77777777">
        <w:tblPrEx>
          <w:tblCellMar>
            <w:top w:w="0" w:type="dxa"/>
            <w:bottom w:w="0" w:type="dxa"/>
          </w:tblCellMar>
        </w:tblPrEx>
        <w:tc>
          <w:tcPr>
            <w:tcW w:w="1247" w:type="dxa"/>
          </w:tcPr>
          <w:p w14:paraId="17407C39" w14:textId="77777777" w:rsidR="00070315" w:rsidRPr="00070315" w:rsidRDefault="00070315" w:rsidP="00070315">
            <w:pPr>
              <w:spacing w:line="240" w:lineRule="auto"/>
              <w:jc w:val="left"/>
              <w:rPr>
                <w:rFonts w:cs="Frankruhel"/>
                <w:sz w:val="24"/>
                <w:rtl/>
              </w:rPr>
            </w:pPr>
            <w:r>
              <w:rPr>
                <w:sz w:val="24"/>
                <w:rtl/>
              </w:rPr>
              <w:t xml:space="preserve">סעיף 28א </w:t>
            </w:r>
          </w:p>
        </w:tc>
        <w:tc>
          <w:tcPr>
            <w:tcW w:w="5669" w:type="dxa"/>
          </w:tcPr>
          <w:p w14:paraId="1FEA4564" w14:textId="77777777" w:rsidR="00070315" w:rsidRPr="00070315" w:rsidRDefault="00070315" w:rsidP="00070315">
            <w:pPr>
              <w:spacing w:line="240" w:lineRule="auto"/>
              <w:jc w:val="left"/>
              <w:rPr>
                <w:rFonts w:cs="Frankruhel"/>
                <w:sz w:val="24"/>
                <w:rtl/>
              </w:rPr>
            </w:pPr>
            <w:r>
              <w:rPr>
                <w:sz w:val="24"/>
                <w:rtl/>
              </w:rPr>
              <w:t>סמכויות בית משפט</w:t>
            </w:r>
          </w:p>
        </w:tc>
        <w:tc>
          <w:tcPr>
            <w:tcW w:w="567" w:type="dxa"/>
          </w:tcPr>
          <w:p w14:paraId="7974C705" w14:textId="77777777" w:rsidR="00070315" w:rsidRPr="00070315" w:rsidRDefault="00070315" w:rsidP="00070315">
            <w:pPr>
              <w:spacing w:line="240" w:lineRule="auto"/>
              <w:jc w:val="left"/>
              <w:rPr>
                <w:rStyle w:val="Hyperlink"/>
                <w:rtl/>
              </w:rPr>
            </w:pPr>
            <w:hyperlink w:anchor="Seif37" w:tooltip="סמכויות בית משפט" w:history="1">
              <w:r w:rsidRPr="00070315">
                <w:rPr>
                  <w:rStyle w:val="Hyperlink"/>
                </w:rPr>
                <w:t>Go</w:t>
              </w:r>
            </w:hyperlink>
          </w:p>
        </w:tc>
        <w:tc>
          <w:tcPr>
            <w:tcW w:w="850" w:type="dxa"/>
          </w:tcPr>
          <w:p w14:paraId="100405C7"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70315" w:rsidRPr="00070315" w14:paraId="5B7EE3D4" w14:textId="77777777">
        <w:tblPrEx>
          <w:tblCellMar>
            <w:top w:w="0" w:type="dxa"/>
            <w:bottom w:w="0" w:type="dxa"/>
          </w:tblCellMar>
        </w:tblPrEx>
        <w:tc>
          <w:tcPr>
            <w:tcW w:w="1247" w:type="dxa"/>
          </w:tcPr>
          <w:p w14:paraId="0FA0D054" w14:textId="77777777" w:rsidR="00070315" w:rsidRPr="00070315" w:rsidRDefault="00070315" w:rsidP="00070315">
            <w:pPr>
              <w:spacing w:line="240" w:lineRule="auto"/>
              <w:jc w:val="left"/>
              <w:rPr>
                <w:rFonts w:cs="Frankruhel"/>
                <w:sz w:val="24"/>
                <w:rtl/>
              </w:rPr>
            </w:pPr>
            <w:r>
              <w:rPr>
                <w:sz w:val="24"/>
                <w:rtl/>
              </w:rPr>
              <w:t xml:space="preserve">סעיף 29 </w:t>
            </w:r>
          </w:p>
        </w:tc>
        <w:tc>
          <w:tcPr>
            <w:tcW w:w="5669" w:type="dxa"/>
          </w:tcPr>
          <w:p w14:paraId="2764D666" w14:textId="77777777" w:rsidR="00070315" w:rsidRPr="00070315" w:rsidRDefault="00070315" w:rsidP="00070315">
            <w:pPr>
              <w:spacing w:line="240" w:lineRule="auto"/>
              <w:jc w:val="left"/>
              <w:rPr>
                <w:rFonts w:cs="Frankruhel"/>
                <w:sz w:val="24"/>
                <w:rtl/>
              </w:rPr>
            </w:pPr>
            <w:r>
              <w:rPr>
                <w:sz w:val="24"/>
                <w:rtl/>
              </w:rPr>
              <w:t>חבות בהוצאות ניקוי</w:t>
            </w:r>
          </w:p>
        </w:tc>
        <w:tc>
          <w:tcPr>
            <w:tcW w:w="567" w:type="dxa"/>
          </w:tcPr>
          <w:p w14:paraId="6281BD27" w14:textId="77777777" w:rsidR="00070315" w:rsidRPr="00070315" w:rsidRDefault="00070315" w:rsidP="00070315">
            <w:pPr>
              <w:spacing w:line="240" w:lineRule="auto"/>
              <w:jc w:val="left"/>
              <w:rPr>
                <w:rStyle w:val="Hyperlink"/>
                <w:rtl/>
              </w:rPr>
            </w:pPr>
            <w:hyperlink w:anchor="Seif27" w:tooltip="חבות בהוצאות ניקוי" w:history="1">
              <w:r w:rsidRPr="00070315">
                <w:rPr>
                  <w:rStyle w:val="Hyperlink"/>
                </w:rPr>
                <w:t>Go</w:t>
              </w:r>
            </w:hyperlink>
          </w:p>
        </w:tc>
        <w:tc>
          <w:tcPr>
            <w:tcW w:w="850" w:type="dxa"/>
          </w:tcPr>
          <w:p w14:paraId="2642608E"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70315" w:rsidRPr="00070315" w14:paraId="464BF6BE" w14:textId="77777777">
        <w:tblPrEx>
          <w:tblCellMar>
            <w:top w:w="0" w:type="dxa"/>
            <w:bottom w:w="0" w:type="dxa"/>
          </w:tblCellMar>
        </w:tblPrEx>
        <w:tc>
          <w:tcPr>
            <w:tcW w:w="1247" w:type="dxa"/>
          </w:tcPr>
          <w:p w14:paraId="2DF7175B" w14:textId="77777777" w:rsidR="00070315" w:rsidRPr="00070315" w:rsidRDefault="00070315" w:rsidP="00070315">
            <w:pPr>
              <w:spacing w:line="240" w:lineRule="auto"/>
              <w:jc w:val="left"/>
              <w:rPr>
                <w:rFonts w:cs="Frankruhel"/>
                <w:sz w:val="24"/>
                <w:rtl/>
              </w:rPr>
            </w:pPr>
            <w:r>
              <w:rPr>
                <w:sz w:val="24"/>
                <w:rtl/>
              </w:rPr>
              <w:t xml:space="preserve">סעיף 30 </w:t>
            </w:r>
          </w:p>
        </w:tc>
        <w:tc>
          <w:tcPr>
            <w:tcW w:w="5669" w:type="dxa"/>
          </w:tcPr>
          <w:p w14:paraId="7B47C1A4" w14:textId="77777777" w:rsidR="00070315" w:rsidRPr="00070315" w:rsidRDefault="00070315" w:rsidP="00070315">
            <w:pPr>
              <w:spacing w:line="240" w:lineRule="auto"/>
              <w:jc w:val="left"/>
              <w:rPr>
                <w:rFonts w:cs="Frankruhel"/>
                <w:sz w:val="24"/>
                <w:rtl/>
              </w:rPr>
            </w:pPr>
            <w:r>
              <w:rPr>
                <w:sz w:val="24"/>
                <w:rtl/>
              </w:rPr>
              <w:t>הודעת חיוב בהוצאות אגב מתן ברירת קנס</w:t>
            </w:r>
          </w:p>
        </w:tc>
        <w:tc>
          <w:tcPr>
            <w:tcW w:w="567" w:type="dxa"/>
          </w:tcPr>
          <w:p w14:paraId="0ADCAAA4" w14:textId="77777777" w:rsidR="00070315" w:rsidRPr="00070315" w:rsidRDefault="00070315" w:rsidP="00070315">
            <w:pPr>
              <w:spacing w:line="240" w:lineRule="auto"/>
              <w:jc w:val="left"/>
              <w:rPr>
                <w:rStyle w:val="Hyperlink"/>
                <w:rtl/>
              </w:rPr>
            </w:pPr>
            <w:hyperlink w:anchor="Seif28" w:tooltip="הודעת חיוב בהוצאות אגב מתן ברירת קנס" w:history="1">
              <w:r w:rsidRPr="00070315">
                <w:rPr>
                  <w:rStyle w:val="Hyperlink"/>
                </w:rPr>
                <w:t>Go</w:t>
              </w:r>
            </w:hyperlink>
          </w:p>
        </w:tc>
        <w:tc>
          <w:tcPr>
            <w:tcW w:w="850" w:type="dxa"/>
          </w:tcPr>
          <w:p w14:paraId="4E8B0502"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70315" w:rsidRPr="00070315" w14:paraId="1134960E" w14:textId="77777777">
        <w:tblPrEx>
          <w:tblCellMar>
            <w:top w:w="0" w:type="dxa"/>
            <w:bottom w:w="0" w:type="dxa"/>
          </w:tblCellMar>
        </w:tblPrEx>
        <w:tc>
          <w:tcPr>
            <w:tcW w:w="1247" w:type="dxa"/>
          </w:tcPr>
          <w:p w14:paraId="6B45A8C5" w14:textId="77777777" w:rsidR="00070315" w:rsidRPr="00070315" w:rsidRDefault="00070315" w:rsidP="00070315">
            <w:pPr>
              <w:spacing w:line="240" w:lineRule="auto"/>
              <w:jc w:val="left"/>
              <w:rPr>
                <w:rFonts w:cs="Frankruhel"/>
                <w:sz w:val="24"/>
                <w:rtl/>
              </w:rPr>
            </w:pPr>
            <w:r>
              <w:rPr>
                <w:sz w:val="24"/>
                <w:rtl/>
              </w:rPr>
              <w:t xml:space="preserve">סעיף 31 </w:t>
            </w:r>
          </w:p>
        </w:tc>
        <w:tc>
          <w:tcPr>
            <w:tcW w:w="5669" w:type="dxa"/>
          </w:tcPr>
          <w:p w14:paraId="6A686DEC" w14:textId="77777777" w:rsidR="00070315" w:rsidRPr="00070315" w:rsidRDefault="00070315" w:rsidP="00070315">
            <w:pPr>
              <w:spacing w:line="240" w:lineRule="auto"/>
              <w:jc w:val="left"/>
              <w:rPr>
                <w:rFonts w:cs="Frankruhel"/>
                <w:sz w:val="24"/>
                <w:rtl/>
              </w:rPr>
            </w:pPr>
            <w:r>
              <w:rPr>
                <w:sz w:val="24"/>
                <w:rtl/>
              </w:rPr>
              <w:t>סדרי דין</w:t>
            </w:r>
          </w:p>
        </w:tc>
        <w:tc>
          <w:tcPr>
            <w:tcW w:w="567" w:type="dxa"/>
          </w:tcPr>
          <w:p w14:paraId="434DE75A" w14:textId="77777777" w:rsidR="00070315" w:rsidRPr="00070315" w:rsidRDefault="00070315" w:rsidP="00070315">
            <w:pPr>
              <w:spacing w:line="240" w:lineRule="auto"/>
              <w:jc w:val="left"/>
              <w:rPr>
                <w:rStyle w:val="Hyperlink"/>
                <w:rtl/>
              </w:rPr>
            </w:pPr>
            <w:hyperlink w:anchor="Seif29" w:tooltip="סדרי דין" w:history="1">
              <w:r w:rsidRPr="00070315">
                <w:rPr>
                  <w:rStyle w:val="Hyperlink"/>
                </w:rPr>
                <w:t>Go</w:t>
              </w:r>
            </w:hyperlink>
          </w:p>
        </w:tc>
        <w:tc>
          <w:tcPr>
            <w:tcW w:w="850" w:type="dxa"/>
          </w:tcPr>
          <w:p w14:paraId="1EB141C3"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70315" w:rsidRPr="00070315" w14:paraId="59CCFF16" w14:textId="77777777">
        <w:tblPrEx>
          <w:tblCellMar>
            <w:top w:w="0" w:type="dxa"/>
            <w:bottom w:w="0" w:type="dxa"/>
          </w:tblCellMar>
        </w:tblPrEx>
        <w:tc>
          <w:tcPr>
            <w:tcW w:w="1247" w:type="dxa"/>
          </w:tcPr>
          <w:p w14:paraId="296D641D" w14:textId="77777777" w:rsidR="00070315" w:rsidRPr="00070315" w:rsidRDefault="00070315" w:rsidP="00070315">
            <w:pPr>
              <w:spacing w:line="240" w:lineRule="auto"/>
              <w:jc w:val="left"/>
              <w:rPr>
                <w:rFonts w:cs="Frankruhel"/>
                <w:sz w:val="24"/>
                <w:rtl/>
              </w:rPr>
            </w:pPr>
            <w:r>
              <w:rPr>
                <w:sz w:val="24"/>
                <w:rtl/>
              </w:rPr>
              <w:t xml:space="preserve">סעיף 32 </w:t>
            </w:r>
          </w:p>
        </w:tc>
        <w:tc>
          <w:tcPr>
            <w:tcW w:w="5669" w:type="dxa"/>
          </w:tcPr>
          <w:p w14:paraId="64A67BE2" w14:textId="77777777" w:rsidR="00070315" w:rsidRPr="00070315" w:rsidRDefault="00070315" w:rsidP="00070315">
            <w:pPr>
              <w:spacing w:line="240" w:lineRule="auto"/>
              <w:jc w:val="left"/>
              <w:rPr>
                <w:rFonts w:cs="Frankruhel"/>
                <w:sz w:val="24"/>
                <w:rtl/>
              </w:rPr>
            </w:pPr>
            <w:r>
              <w:rPr>
                <w:sz w:val="24"/>
                <w:rtl/>
              </w:rPr>
              <w:t>ייעוד קנסות</w:t>
            </w:r>
          </w:p>
        </w:tc>
        <w:tc>
          <w:tcPr>
            <w:tcW w:w="567" w:type="dxa"/>
          </w:tcPr>
          <w:p w14:paraId="61EB74A7" w14:textId="77777777" w:rsidR="00070315" w:rsidRPr="00070315" w:rsidRDefault="00070315" w:rsidP="00070315">
            <w:pPr>
              <w:spacing w:line="240" w:lineRule="auto"/>
              <w:jc w:val="left"/>
              <w:rPr>
                <w:rStyle w:val="Hyperlink"/>
                <w:rtl/>
              </w:rPr>
            </w:pPr>
            <w:hyperlink w:anchor="Seif30" w:tooltip="ייעוד קנסות" w:history="1">
              <w:r w:rsidRPr="00070315">
                <w:rPr>
                  <w:rStyle w:val="Hyperlink"/>
                </w:rPr>
                <w:t>Go</w:t>
              </w:r>
            </w:hyperlink>
          </w:p>
        </w:tc>
        <w:tc>
          <w:tcPr>
            <w:tcW w:w="850" w:type="dxa"/>
          </w:tcPr>
          <w:p w14:paraId="20E7058F"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70315" w:rsidRPr="00070315" w14:paraId="40BB7AF9" w14:textId="77777777">
        <w:tblPrEx>
          <w:tblCellMar>
            <w:top w:w="0" w:type="dxa"/>
            <w:bottom w:w="0" w:type="dxa"/>
          </w:tblCellMar>
        </w:tblPrEx>
        <w:tc>
          <w:tcPr>
            <w:tcW w:w="1247" w:type="dxa"/>
          </w:tcPr>
          <w:p w14:paraId="2862DB6A" w14:textId="77777777" w:rsidR="00070315" w:rsidRPr="00070315" w:rsidRDefault="00070315" w:rsidP="00070315">
            <w:pPr>
              <w:spacing w:line="240" w:lineRule="auto"/>
              <w:jc w:val="left"/>
              <w:rPr>
                <w:rFonts w:cs="Frankruhel"/>
                <w:sz w:val="24"/>
                <w:rtl/>
              </w:rPr>
            </w:pPr>
            <w:r>
              <w:rPr>
                <w:sz w:val="24"/>
                <w:rtl/>
              </w:rPr>
              <w:t xml:space="preserve">סעיף 33 </w:t>
            </w:r>
          </w:p>
        </w:tc>
        <w:tc>
          <w:tcPr>
            <w:tcW w:w="5669" w:type="dxa"/>
          </w:tcPr>
          <w:p w14:paraId="738844FA" w14:textId="77777777" w:rsidR="00070315" w:rsidRPr="00070315" w:rsidRDefault="00070315" w:rsidP="00070315">
            <w:pPr>
              <w:spacing w:line="240" w:lineRule="auto"/>
              <w:jc w:val="left"/>
              <w:rPr>
                <w:rFonts w:cs="Frankruhel"/>
                <w:sz w:val="24"/>
                <w:rtl/>
              </w:rPr>
            </w:pPr>
            <w:r>
              <w:rPr>
                <w:sz w:val="24"/>
                <w:rtl/>
              </w:rPr>
              <w:t>הליכים נגד קברניט שעזב את הארץ</w:t>
            </w:r>
          </w:p>
        </w:tc>
        <w:tc>
          <w:tcPr>
            <w:tcW w:w="567" w:type="dxa"/>
          </w:tcPr>
          <w:p w14:paraId="4DCB11FF" w14:textId="77777777" w:rsidR="00070315" w:rsidRPr="00070315" w:rsidRDefault="00070315" w:rsidP="00070315">
            <w:pPr>
              <w:spacing w:line="240" w:lineRule="auto"/>
              <w:jc w:val="left"/>
              <w:rPr>
                <w:rStyle w:val="Hyperlink"/>
                <w:rtl/>
              </w:rPr>
            </w:pPr>
            <w:hyperlink w:anchor="Seif31" w:tooltip="הליכים נגד קברניט שעזב את הארץ" w:history="1">
              <w:r w:rsidRPr="00070315">
                <w:rPr>
                  <w:rStyle w:val="Hyperlink"/>
                </w:rPr>
                <w:t>Go</w:t>
              </w:r>
            </w:hyperlink>
          </w:p>
        </w:tc>
        <w:tc>
          <w:tcPr>
            <w:tcW w:w="850" w:type="dxa"/>
          </w:tcPr>
          <w:p w14:paraId="027E4220"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70315" w:rsidRPr="00070315" w14:paraId="564D4AE0" w14:textId="77777777">
        <w:tblPrEx>
          <w:tblCellMar>
            <w:top w:w="0" w:type="dxa"/>
            <w:bottom w:w="0" w:type="dxa"/>
          </w:tblCellMar>
        </w:tblPrEx>
        <w:tc>
          <w:tcPr>
            <w:tcW w:w="1247" w:type="dxa"/>
          </w:tcPr>
          <w:p w14:paraId="736988E2" w14:textId="77777777" w:rsidR="00070315" w:rsidRPr="00070315" w:rsidRDefault="00070315" w:rsidP="00070315">
            <w:pPr>
              <w:spacing w:line="240" w:lineRule="auto"/>
              <w:jc w:val="left"/>
              <w:rPr>
                <w:rFonts w:cs="Frankruhel"/>
                <w:sz w:val="24"/>
                <w:rtl/>
              </w:rPr>
            </w:pPr>
            <w:r>
              <w:rPr>
                <w:sz w:val="24"/>
                <w:rtl/>
              </w:rPr>
              <w:lastRenderedPageBreak/>
              <w:t xml:space="preserve">סעיף 34 </w:t>
            </w:r>
          </w:p>
        </w:tc>
        <w:tc>
          <w:tcPr>
            <w:tcW w:w="5669" w:type="dxa"/>
          </w:tcPr>
          <w:p w14:paraId="32B5428F" w14:textId="77777777" w:rsidR="00070315" w:rsidRPr="00070315" w:rsidRDefault="00070315" w:rsidP="00070315">
            <w:pPr>
              <w:spacing w:line="240" w:lineRule="auto"/>
              <w:jc w:val="left"/>
              <w:rPr>
                <w:rFonts w:cs="Frankruhel"/>
                <w:sz w:val="24"/>
                <w:rtl/>
              </w:rPr>
            </w:pPr>
            <w:r>
              <w:rPr>
                <w:sz w:val="24"/>
                <w:rtl/>
              </w:rPr>
              <w:t>אכיפת תשלום</w:t>
            </w:r>
          </w:p>
        </w:tc>
        <w:tc>
          <w:tcPr>
            <w:tcW w:w="567" w:type="dxa"/>
          </w:tcPr>
          <w:p w14:paraId="6EC7368C" w14:textId="77777777" w:rsidR="00070315" w:rsidRPr="00070315" w:rsidRDefault="00070315" w:rsidP="00070315">
            <w:pPr>
              <w:spacing w:line="240" w:lineRule="auto"/>
              <w:jc w:val="left"/>
              <w:rPr>
                <w:rStyle w:val="Hyperlink"/>
                <w:rtl/>
              </w:rPr>
            </w:pPr>
            <w:hyperlink w:anchor="Seif32" w:tooltip="אכיפת תשלום" w:history="1">
              <w:r w:rsidRPr="00070315">
                <w:rPr>
                  <w:rStyle w:val="Hyperlink"/>
                </w:rPr>
                <w:t>Go</w:t>
              </w:r>
            </w:hyperlink>
          </w:p>
        </w:tc>
        <w:tc>
          <w:tcPr>
            <w:tcW w:w="850" w:type="dxa"/>
          </w:tcPr>
          <w:p w14:paraId="6B848774"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70315" w:rsidRPr="00070315" w14:paraId="149441AA" w14:textId="77777777">
        <w:tblPrEx>
          <w:tblCellMar>
            <w:top w:w="0" w:type="dxa"/>
            <w:bottom w:w="0" w:type="dxa"/>
          </w:tblCellMar>
        </w:tblPrEx>
        <w:tc>
          <w:tcPr>
            <w:tcW w:w="1247" w:type="dxa"/>
          </w:tcPr>
          <w:p w14:paraId="6E3E5634" w14:textId="77777777" w:rsidR="00070315" w:rsidRPr="00070315" w:rsidRDefault="00070315" w:rsidP="00070315">
            <w:pPr>
              <w:spacing w:line="240" w:lineRule="auto"/>
              <w:jc w:val="left"/>
              <w:rPr>
                <w:rFonts w:cs="Frankruhel"/>
                <w:sz w:val="24"/>
                <w:rtl/>
              </w:rPr>
            </w:pPr>
          </w:p>
        </w:tc>
        <w:tc>
          <w:tcPr>
            <w:tcW w:w="5669" w:type="dxa"/>
          </w:tcPr>
          <w:p w14:paraId="687DF922" w14:textId="77777777" w:rsidR="00070315" w:rsidRPr="00070315" w:rsidRDefault="00070315" w:rsidP="00070315">
            <w:pPr>
              <w:spacing w:line="240" w:lineRule="auto"/>
              <w:jc w:val="left"/>
              <w:rPr>
                <w:rFonts w:cs="Frankruhel"/>
                <w:sz w:val="24"/>
                <w:rtl/>
              </w:rPr>
            </w:pPr>
            <w:r>
              <w:rPr>
                <w:sz w:val="24"/>
                <w:rtl/>
              </w:rPr>
              <w:t>פרק ה': תקנות</w:t>
            </w:r>
          </w:p>
        </w:tc>
        <w:tc>
          <w:tcPr>
            <w:tcW w:w="567" w:type="dxa"/>
          </w:tcPr>
          <w:p w14:paraId="43CB6B16" w14:textId="77777777" w:rsidR="00070315" w:rsidRPr="00070315" w:rsidRDefault="00070315" w:rsidP="00070315">
            <w:pPr>
              <w:spacing w:line="240" w:lineRule="auto"/>
              <w:jc w:val="left"/>
              <w:rPr>
                <w:rStyle w:val="Hyperlink"/>
                <w:rtl/>
              </w:rPr>
            </w:pPr>
            <w:hyperlink w:anchor="med4" w:tooltip="פרק ה: תקנות" w:history="1">
              <w:r w:rsidRPr="00070315">
                <w:rPr>
                  <w:rStyle w:val="Hyperlink"/>
                </w:rPr>
                <w:t>Go</w:t>
              </w:r>
            </w:hyperlink>
          </w:p>
        </w:tc>
        <w:tc>
          <w:tcPr>
            <w:tcW w:w="850" w:type="dxa"/>
          </w:tcPr>
          <w:p w14:paraId="6DD80DBF"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70315" w:rsidRPr="00070315" w14:paraId="65C7BACB" w14:textId="77777777">
        <w:tblPrEx>
          <w:tblCellMar>
            <w:top w:w="0" w:type="dxa"/>
            <w:bottom w:w="0" w:type="dxa"/>
          </w:tblCellMar>
        </w:tblPrEx>
        <w:tc>
          <w:tcPr>
            <w:tcW w:w="1247" w:type="dxa"/>
          </w:tcPr>
          <w:p w14:paraId="16A7D22E" w14:textId="77777777" w:rsidR="00070315" w:rsidRPr="00070315" w:rsidRDefault="00070315" w:rsidP="00070315">
            <w:pPr>
              <w:spacing w:line="240" w:lineRule="auto"/>
              <w:jc w:val="left"/>
              <w:rPr>
                <w:rFonts w:cs="Frankruhel"/>
                <w:sz w:val="24"/>
                <w:rtl/>
              </w:rPr>
            </w:pPr>
            <w:r>
              <w:rPr>
                <w:sz w:val="24"/>
                <w:rtl/>
              </w:rPr>
              <w:t xml:space="preserve">סעיף 35 </w:t>
            </w:r>
          </w:p>
        </w:tc>
        <w:tc>
          <w:tcPr>
            <w:tcW w:w="5669" w:type="dxa"/>
          </w:tcPr>
          <w:p w14:paraId="3F36E3C3" w14:textId="77777777" w:rsidR="00070315" w:rsidRPr="00070315" w:rsidRDefault="00070315" w:rsidP="00070315">
            <w:pPr>
              <w:spacing w:line="240" w:lineRule="auto"/>
              <w:jc w:val="left"/>
              <w:rPr>
                <w:rFonts w:cs="Frankruhel"/>
                <w:sz w:val="24"/>
                <w:rtl/>
              </w:rPr>
            </w:pPr>
            <w:r>
              <w:rPr>
                <w:sz w:val="24"/>
                <w:rtl/>
              </w:rPr>
              <w:t>סמכות להתקין תקנות לביצוע אמנות בין לאומיות</w:t>
            </w:r>
          </w:p>
        </w:tc>
        <w:tc>
          <w:tcPr>
            <w:tcW w:w="567" w:type="dxa"/>
          </w:tcPr>
          <w:p w14:paraId="37CC7A65" w14:textId="77777777" w:rsidR="00070315" w:rsidRPr="00070315" w:rsidRDefault="00070315" w:rsidP="00070315">
            <w:pPr>
              <w:spacing w:line="240" w:lineRule="auto"/>
              <w:jc w:val="left"/>
              <w:rPr>
                <w:rStyle w:val="Hyperlink"/>
                <w:rtl/>
              </w:rPr>
            </w:pPr>
            <w:hyperlink w:anchor="Seif33" w:tooltip="סמכות להתקין תקנות לביצוע אמנות בין לאומיות" w:history="1">
              <w:r w:rsidRPr="00070315">
                <w:rPr>
                  <w:rStyle w:val="Hyperlink"/>
                </w:rPr>
                <w:t>Go</w:t>
              </w:r>
            </w:hyperlink>
          </w:p>
        </w:tc>
        <w:tc>
          <w:tcPr>
            <w:tcW w:w="850" w:type="dxa"/>
          </w:tcPr>
          <w:p w14:paraId="3A804444"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70315" w:rsidRPr="00070315" w14:paraId="70B65E5D" w14:textId="77777777">
        <w:tblPrEx>
          <w:tblCellMar>
            <w:top w:w="0" w:type="dxa"/>
            <w:bottom w:w="0" w:type="dxa"/>
          </w:tblCellMar>
        </w:tblPrEx>
        <w:tc>
          <w:tcPr>
            <w:tcW w:w="1247" w:type="dxa"/>
          </w:tcPr>
          <w:p w14:paraId="3A55F2A3" w14:textId="77777777" w:rsidR="00070315" w:rsidRPr="00070315" w:rsidRDefault="00070315" w:rsidP="00070315">
            <w:pPr>
              <w:spacing w:line="240" w:lineRule="auto"/>
              <w:jc w:val="left"/>
              <w:rPr>
                <w:rFonts w:cs="Frankruhel"/>
                <w:sz w:val="24"/>
                <w:rtl/>
              </w:rPr>
            </w:pPr>
            <w:r>
              <w:rPr>
                <w:sz w:val="24"/>
                <w:rtl/>
              </w:rPr>
              <w:t xml:space="preserve">סעיף 36 </w:t>
            </w:r>
          </w:p>
        </w:tc>
        <w:tc>
          <w:tcPr>
            <w:tcW w:w="5669" w:type="dxa"/>
          </w:tcPr>
          <w:p w14:paraId="0E4A187B" w14:textId="77777777" w:rsidR="00070315" w:rsidRPr="00070315" w:rsidRDefault="00070315" w:rsidP="00070315">
            <w:pPr>
              <w:spacing w:line="240" w:lineRule="auto"/>
              <w:jc w:val="left"/>
              <w:rPr>
                <w:rFonts w:cs="Frankruhel"/>
                <w:sz w:val="24"/>
                <w:rtl/>
              </w:rPr>
            </w:pPr>
            <w:r>
              <w:rPr>
                <w:sz w:val="24"/>
                <w:rtl/>
              </w:rPr>
              <w:t>תחולת התקנות על כלי שיט ישראלי מעבר למימי החופין</w:t>
            </w:r>
          </w:p>
        </w:tc>
        <w:tc>
          <w:tcPr>
            <w:tcW w:w="567" w:type="dxa"/>
          </w:tcPr>
          <w:p w14:paraId="4B99E22D" w14:textId="77777777" w:rsidR="00070315" w:rsidRPr="00070315" w:rsidRDefault="00070315" w:rsidP="00070315">
            <w:pPr>
              <w:spacing w:line="240" w:lineRule="auto"/>
              <w:jc w:val="left"/>
              <w:rPr>
                <w:rStyle w:val="Hyperlink"/>
                <w:rtl/>
              </w:rPr>
            </w:pPr>
            <w:hyperlink w:anchor="Seif34" w:tooltip="תחולת התקנות על כלי שיט ישראלי מעבר למימי החופין" w:history="1">
              <w:r w:rsidRPr="00070315">
                <w:rPr>
                  <w:rStyle w:val="Hyperlink"/>
                </w:rPr>
                <w:t>Go</w:t>
              </w:r>
            </w:hyperlink>
          </w:p>
        </w:tc>
        <w:tc>
          <w:tcPr>
            <w:tcW w:w="850" w:type="dxa"/>
          </w:tcPr>
          <w:p w14:paraId="6986BABA"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70315" w:rsidRPr="00070315" w14:paraId="103B50BF" w14:textId="77777777">
        <w:tblPrEx>
          <w:tblCellMar>
            <w:top w:w="0" w:type="dxa"/>
            <w:bottom w:w="0" w:type="dxa"/>
          </w:tblCellMar>
        </w:tblPrEx>
        <w:tc>
          <w:tcPr>
            <w:tcW w:w="1247" w:type="dxa"/>
          </w:tcPr>
          <w:p w14:paraId="1F4F0C19" w14:textId="77777777" w:rsidR="00070315" w:rsidRPr="00070315" w:rsidRDefault="00070315" w:rsidP="00070315">
            <w:pPr>
              <w:spacing w:line="240" w:lineRule="auto"/>
              <w:jc w:val="left"/>
              <w:rPr>
                <w:rFonts w:cs="Frankruhel"/>
                <w:sz w:val="24"/>
                <w:rtl/>
              </w:rPr>
            </w:pPr>
            <w:r>
              <w:rPr>
                <w:sz w:val="24"/>
                <w:rtl/>
              </w:rPr>
              <w:t xml:space="preserve">סעיף 37 </w:t>
            </w:r>
          </w:p>
        </w:tc>
        <w:tc>
          <w:tcPr>
            <w:tcW w:w="5669" w:type="dxa"/>
          </w:tcPr>
          <w:p w14:paraId="368FEDBB" w14:textId="77777777" w:rsidR="00070315" w:rsidRPr="00070315" w:rsidRDefault="00070315" w:rsidP="00070315">
            <w:pPr>
              <w:spacing w:line="240" w:lineRule="auto"/>
              <w:jc w:val="left"/>
              <w:rPr>
                <w:rFonts w:cs="Frankruhel"/>
                <w:sz w:val="24"/>
                <w:rtl/>
              </w:rPr>
            </w:pPr>
            <w:r>
              <w:rPr>
                <w:sz w:val="24"/>
                <w:rtl/>
              </w:rPr>
              <w:t>תקנות בידיעת ועדה של הכנסת</w:t>
            </w:r>
          </w:p>
        </w:tc>
        <w:tc>
          <w:tcPr>
            <w:tcW w:w="567" w:type="dxa"/>
          </w:tcPr>
          <w:p w14:paraId="4A9FDFD2" w14:textId="77777777" w:rsidR="00070315" w:rsidRPr="00070315" w:rsidRDefault="00070315" w:rsidP="00070315">
            <w:pPr>
              <w:spacing w:line="240" w:lineRule="auto"/>
              <w:jc w:val="left"/>
              <w:rPr>
                <w:rStyle w:val="Hyperlink"/>
                <w:rtl/>
              </w:rPr>
            </w:pPr>
            <w:hyperlink w:anchor="Seif35" w:tooltip="תקנות בידיעת ועדה של הכנסת" w:history="1">
              <w:r w:rsidRPr="00070315">
                <w:rPr>
                  <w:rStyle w:val="Hyperlink"/>
                </w:rPr>
                <w:t>Go</w:t>
              </w:r>
            </w:hyperlink>
          </w:p>
        </w:tc>
        <w:tc>
          <w:tcPr>
            <w:tcW w:w="850" w:type="dxa"/>
          </w:tcPr>
          <w:p w14:paraId="725A60AA" w14:textId="77777777" w:rsidR="00070315" w:rsidRPr="00070315" w:rsidRDefault="00070315" w:rsidP="000703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14:paraId="4E9573F2" w14:textId="77777777" w:rsidR="00E1328D" w:rsidRDefault="00E1328D">
      <w:pPr>
        <w:pStyle w:val="big-header"/>
        <w:ind w:left="0" w:right="1134"/>
        <w:rPr>
          <w:rFonts w:cs="FrankRuehl"/>
          <w:sz w:val="32"/>
          <w:rtl/>
        </w:rPr>
      </w:pPr>
    </w:p>
    <w:p w14:paraId="568DEC78" w14:textId="77777777" w:rsidR="00E1328D" w:rsidRPr="00CD06B2" w:rsidRDefault="00E1328D" w:rsidP="00CD06B2">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פק</w:t>
      </w:r>
      <w:r>
        <w:rPr>
          <w:rFonts w:cs="FrankRuehl" w:hint="cs"/>
          <w:sz w:val="32"/>
          <w:rtl/>
        </w:rPr>
        <w:t>ודת מניעת זיהום מי-ים בשמן [נוסח חדש], תש"ם-</w:t>
      </w:r>
      <w:r>
        <w:rPr>
          <w:rFonts w:cs="FrankRuehl"/>
          <w:sz w:val="32"/>
          <w:rtl/>
        </w:rPr>
        <w:t>1980</w:t>
      </w:r>
      <w:r>
        <w:rPr>
          <w:rStyle w:val="default"/>
          <w:rtl/>
        </w:rPr>
        <w:footnoteReference w:customMarkFollows="1" w:id="1"/>
        <w:t>*</w:t>
      </w:r>
    </w:p>
    <w:p w14:paraId="1DB5A478" w14:textId="77777777" w:rsidR="00E1328D" w:rsidRDefault="00E1328D">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 ותחולה</w:t>
      </w:r>
    </w:p>
    <w:p w14:paraId="5C734025" w14:textId="77777777" w:rsidR="00E1328D" w:rsidRDefault="00E1328D" w:rsidP="00AE0934">
      <w:pPr>
        <w:pStyle w:val="P00"/>
        <w:spacing w:before="72"/>
        <w:ind w:left="0" w:right="1134"/>
        <w:rPr>
          <w:rStyle w:val="default"/>
          <w:rFonts w:cs="FrankRuehl" w:hint="cs"/>
          <w:rtl/>
        </w:rPr>
      </w:pPr>
      <w:bookmarkStart w:id="1" w:name="Seif1"/>
      <w:bookmarkEnd w:id="1"/>
      <w:r>
        <w:rPr>
          <w:lang w:val="he-IL"/>
        </w:rPr>
        <w:pict w14:anchorId="2687925E">
          <v:rect id="_x0000_s1026" style="position:absolute;left:0;text-align:left;margin-left:464.5pt;margin-top:8.05pt;width:75.05pt;height:8pt;z-index:251632128" o:allowincell="f" filled="f" stroked="f" strokecolor="lime" strokeweight=".25pt">
            <v:textbox inset="0,0,0,0">
              <w:txbxContent>
                <w:p w14:paraId="42E58F7E" w14:textId="77777777" w:rsidR="00E1328D" w:rsidRDefault="00E1328D">
                  <w:pPr>
                    <w:spacing w:line="160" w:lineRule="exact"/>
                    <w:jc w:val="left"/>
                    <w:rPr>
                      <w:rFonts w:cs="Miriam"/>
                      <w:noProof/>
                      <w:sz w:val="18"/>
                      <w:szCs w:val="18"/>
                      <w:rtl/>
                    </w:rPr>
                  </w:pPr>
                  <w:r>
                    <w:rPr>
                      <w:rFonts w:cs="Miriam"/>
                      <w:sz w:val="18"/>
                      <w:szCs w:val="18"/>
                      <w:rtl/>
                    </w:rPr>
                    <w:t>הג</w:t>
                  </w:r>
                  <w:r>
                    <w:rPr>
                      <w:rFonts w:cs="Miriam" w:hint="cs"/>
                      <w:sz w:val="18"/>
                      <w:szCs w:val="18"/>
                      <w:rtl/>
                    </w:rPr>
                    <w:t>דרות ותחולה</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פקודה זו </w:t>
      </w:r>
      <w:r>
        <w:rPr>
          <w:rStyle w:val="default"/>
          <w:rFonts w:cs="FrankRuehl"/>
          <w:rtl/>
        </w:rPr>
        <w:t>–</w:t>
      </w:r>
    </w:p>
    <w:p w14:paraId="4C70C041" w14:textId="77777777" w:rsidR="00E1328D" w:rsidRDefault="00E1328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עברה", לענין שמן -</w:t>
      </w:r>
      <w:r>
        <w:rPr>
          <w:rStyle w:val="default"/>
          <w:rFonts w:cs="FrankRuehl"/>
          <w:rtl/>
        </w:rPr>
        <w:t xml:space="preserve"> </w:t>
      </w:r>
      <w:r>
        <w:rPr>
          <w:rStyle w:val="default"/>
          <w:rFonts w:cs="FrankRuehl" w:hint="cs"/>
          <w:rtl/>
        </w:rPr>
        <w:t>העברה בצובר;</w:t>
      </w:r>
    </w:p>
    <w:p w14:paraId="1C8C5E46" w14:textId="77777777" w:rsidR="00E1328D" w:rsidRDefault="00E1328D">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לי שיט" -</w:t>
      </w:r>
      <w:r>
        <w:rPr>
          <w:rStyle w:val="default"/>
          <w:rFonts w:cs="FrankRuehl"/>
          <w:rtl/>
        </w:rPr>
        <w:t xml:space="preserve"> </w:t>
      </w:r>
      <w:r>
        <w:rPr>
          <w:rStyle w:val="default"/>
          <w:rFonts w:cs="FrankRuehl" w:hint="cs"/>
          <w:rtl/>
        </w:rPr>
        <w:t>כמשמעותו בחוק הספנות (כלי שיט), תש"ך-</w:t>
      </w:r>
      <w:r>
        <w:rPr>
          <w:rStyle w:val="default"/>
          <w:rFonts w:cs="FrankRuehl"/>
          <w:rtl/>
        </w:rPr>
        <w:t xml:space="preserve">1960, </w:t>
      </w:r>
      <w:r>
        <w:rPr>
          <w:rStyle w:val="default"/>
          <w:rFonts w:cs="FrankRuehl" w:hint="cs"/>
          <w:rtl/>
        </w:rPr>
        <w:t>למעט כלי שיט צבאי וכלי שיט המשמש</w:t>
      </w:r>
      <w:r>
        <w:rPr>
          <w:rStyle w:val="default"/>
          <w:rFonts w:cs="FrankRuehl"/>
          <w:rtl/>
        </w:rPr>
        <w:t xml:space="preserve"> ב</w:t>
      </w:r>
      <w:r>
        <w:rPr>
          <w:rStyle w:val="default"/>
          <w:rFonts w:cs="FrankRuehl" w:hint="cs"/>
          <w:rtl/>
        </w:rPr>
        <w:t>תפקידי עזר לכלי שיט צבאי;</w:t>
      </w:r>
    </w:p>
    <w:p w14:paraId="5009630B" w14:textId="77777777" w:rsidR="00E1328D" w:rsidRDefault="00E1328D">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נהל נמל" -</w:t>
      </w:r>
      <w:r>
        <w:rPr>
          <w:rStyle w:val="default"/>
          <w:rFonts w:cs="FrankRuehl"/>
          <w:rtl/>
        </w:rPr>
        <w:t xml:space="preserve"> </w:t>
      </w:r>
      <w:r>
        <w:rPr>
          <w:rStyle w:val="default"/>
          <w:rFonts w:cs="FrankRuehl" w:hint="cs"/>
          <w:rtl/>
        </w:rPr>
        <w:t>כמשמעותו בפקודת הנמלים [נוסח חדש], תשל"א-</w:t>
      </w:r>
      <w:r>
        <w:rPr>
          <w:rStyle w:val="default"/>
          <w:rFonts w:cs="FrankRuehl"/>
          <w:rtl/>
        </w:rPr>
        <w:t>1971;</w:t>
      </w:r>
    </w:p>
    <w:p w14:paraId="13297F01" w14:textId="77777777" w:rsidR="00E1328D" w:rsidRDefault="00A301CE" w:rsidP="00A301CE">
      <w:pPr>
        <w:pStyle w:val="P00"/>
        <w:spacing w:before="72"/>
        <w:ind w:left="0" w:right="1134"/>
        <w:rPr>
          <w:rStyle w:val="default"/>
          <w:rFonts w:cs="FrankRuehl" w:hint="cs"/>
          <w:rtl/>
        </w:rPr>
      </w:pPr>
      <w:r>
        <w:rPr>
          <w:rFonts w:cs="FrankRuehl"/>
          <w:sz w:val="26"/>
          <w:rtl/>
          <w:lang w:eastAsia="en-US"/>
        </w:rPr>
        <w:pict w14:anchorId="3A06E11D">
          <v:shapetype id="_x0000_t202" coordsize="21600,21600" o:spt="202" path="m,l,21600r21600,l21600,xe">
            <v:stroke joinstyle="miter"/>
            <v:path gradientshapeok="t" o:connecttype="rect"/>
          </v:shapetype>
          <v:shape id="_x0000_s1070" type="#_x0000_t202" style="position:absolute;left:0;text-align:left;margin-left:470.25pt;margin-top:7.1pt;width:1in;height:18.25pt;z-index:251673088" filled="f" stroked="f">
            <v:textbox inset="1mm,0,1mm,0">
              <w:txbxContent>
                <w:p w14:paraId="6A70EE88" w14:textId="77777777" w:rsidR="00A301CE" w:rsidRDefault="00A301CE" w:rsidP="00A301CE">
                  <w:pPr>
                    <w:spacing w:line="160" w:lineRule="exact"/>
                    <w:jc w:val="left"/>
                    <w:rPr>
                      <w:rFonts w:cs="Miriam" w:hint="cs"/>
                      <w:noProof/>
                      <w:sz w:val="18"/>
                      <w:szCs w:val="18"/>
                      <w:rtl/>
                    </w:rPr>
                  </w:pPr>
                  <w:r>
                    <w:rPr>
                      <w:rFonts w:cs="Miriam" w:hint="cs"/>
                      <w:sz w:val="18"/>
                      <w:szCs w:val="18"/>
                      <w:rtl/>
                    </w:rPr>
                    <w:t>(תיקון מס' 3) תשס"ח-2008</w:t>
                  </w:r>
                </w:p>
              </w:txbxContent>
            </v:textbox>
          </v:shape>
        </w:pict>
      </w:r>
      <w:r w:rsidR="00E1328D">
        <w:rPr>
          <w:rFonts w:cs="FrankRuehl"/>
          <w:sz w:val="26"/>
          <w:rtl/>
        </w:rPr>
        <w:tab/>
      </w:r>
      <w:r w:rsidR="00E1328D">
        <w:rPr>
          <w:rStyle w:val="default"/>
          <w:rFonts w:cs="FrankRuehl"/>
          <w:rtl/>
        </w:rPr>
        <w:t>"מ</w:t>
      </w:r>
      <w:r w:rsidR="00E1328D">
        <w:rPr>
          <w:rStyle w:val="default"/>
          <w:rFonts w:cs="FrankRuehl" w:hint="cs"/>
          <w:rtl/>
        </w:rPr>
        <w:t>פקח" -</w:t>
      </w:r>
      <w:r w:rsidR="00E1328D">
        <w:rPr>
          <w:rStyle w:val="default"/>
          <w:rFonts w:cs="FrankRuehl"/>
          <w:rtl/>
        </w:rPr>
        <w:t xml:space="preserve"> </w:t>
      </w:r>
      <w:r w:rsidR="00E1328D">
        <w:rPr>
          <w:rStyle w:val="default"/>
          <w:rFonts w:cs="FrankRuehl" w:hint="cs"/>
          <w:rtl/>
        </w:rPr>
        <w:t xml:space="preserve">מי שמינהו </w:t>
      </w:r>
      <w:r>
        <w:rPr>
          <w:rStyle w:val="default"/>
          <w:rFonts w:cs="FrankRuehl" w:hint="cs"/>
          <w:rtl/>
        </w:rPr>
        <w:t>השר להגנת הסביבה</w:t>
      </w:r>
      <w:r w:rsidR="00E1328D">
        <w:rPr>
          <w:rStyle w:val="default"/>
          <w:rFonts w:cs="FrankRuehl" w:hint="cs"/>
          <w:rtl/>
        </w:rPr>
        <w:t xml:space="preserve"> להיות מפקח לפי סעיף 6;</w:t>
      </w:r>
    </w:p>
    <w:p w14:paraId="39FA1351" w14:textId="77777777" w:rsidR="00E1328D" w:rsidRDefault="00E1328D">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בירת קנס" -</w:t>
      </w:r>
      <w:r>
        <w:rPr>
          <w:rStyle w:val="default"/>
          <w:rFonts w:cs="FrankRuehl"/>
          <w:rtl/>
        </w:rPr>
        <w:t xml:space="preserve"> </w:t>
      </w:r>
      <w:r>
        <w:rPr>
          <w:rStyle w:val="default"/>
          <w:rFonts w:cs="FrankRuehl" w:hint="cs"/>
          <w:rtl/>
        </w:rPr>
        <w:t>עבירה לפי סעיפים 5 או 18;</w:t>
      </w:r>
    </w:p>
    <w:p w14:paraId="49C3EEFB" w14:textId="77777777" w:rsidR="00E1328D" w:rsidRDefault="00E1328D">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מן" -</w:t>
      </w:r>
      <w:r>
        <w:rPr>
          <w:rStyle w:val="default"/>
          <w:rFonts w:cs="FrankRuehl"/>
          <w:rtl/>
        </w:rPr>
        <w:t xml:space="preserve"> </w:t>
      </w:r>
      <w:r>
        <w:rPr>
          <w:rStyle w:val="default"/>
          <w:rFonts w:cs="FrankRuehl" w:hint="cs"/>
          <w:rtl/>
        </w:rPr>
        <w:t>שמן לסוגיו לרבות שמן מהול במים וכהילים המופקים משמן.</w:t>
      </w:r>
    </w:p>
    <w:p w14:paraId="7CB3E3E1" w14:textId="77777777" w:rsidR="00E1328D" w:rsidRDefault="00E1328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קודה זו תחול על מימי החופין של ישראל ומימיה הפ</w:t>
      </w:r>
      <w:r>
        <w:rPr>
          <w:rStyle w:val="default"/>
          <w:rFonts w:cs="FrankRuehl"/>
          <w:rtl/>
        </w:rPr>
        <w:t>ני</w:t>
      </w:r>
      <w:r>
        <w:rPr>
          <w:rStyle w:val="default"/>
          <w:rFonts w:cs="FrankRuehl" w:hint="cs"/>
          <w:rtl/>
        </w:rPr>
        <w:t>ם-ארציים (להלן -</w:t>
      </w:r>
      <w:r>
        <w:rPr>
          <w:rStyle w:val="default"/>
          <w:rFonts w:cs="FrankRuehl"/>
          <w:rtl/>
        </w:rPr>
        <w:t xml:space="preserve"> </w:t>
      </w:r>
      <w:r>
        <w:rPr>
          <w:rStyle w:val="default"/>
          <w:rFonts w:cs="FrankRuehl" w:hint="cs"/>
          <w:rtl/>
        </w:rPr>
        <w:t>מי-ים).</w:t>
      </w:r>
    </w:p>
    <w:p w14:paraId="1C3A20A2" w14:textId="77777777" w:rsidR="00A301CE" w:rsidRPr="007F27DF" w:rsidRDefault="00A301CE" w:rsidP="00A301CE">
      <w:pPr>
        <w:pStyle w:val="P00"/>
        <w:spacing w:before="0"/>
        <w:ind w:left="0" w:right="1134"/>
        <w:rPr>
          <w:rStyle w:val="default"/>
          <w:rFonts w:cs="FrankRuehl" w:hint="cs"/>
          <w:vanish/>
          <w:color w:val="FF0000"/>
          <w:szCs w:val="20"/>
          <w:shd w:val="clear" w:color="auto" w:fill="FFFF99"/>
          <w:rtl/>
        </w:rPr>
      </w:pPr>
      <w:bookmarkStart w:id="2" w:name="Rov47"/>
      <w:r w:rsidRPr="007F27DF">
        <w:rPr>
          <w:rStyle w:val="default"/>
          <w:rFonts w:cs="FrankRuehl" w:hint="cs"/>
          <w:vanish/>
          <w:color w:val="FF0000"/>
          <w:szCs w:val="20"/>
          <w:shd w:val="clear" w:color="auto" w:fill="FFFF99"/>
          <w:rtl/>
        </w:rPr>
        <w:t>מיום 10.10.2008</w:t>
      </w:r>
    </w:p>
    <w:p w14:paraId="7D029DEC" w14:textId="77777777" w:rsidR="00A301CE" w:rsidRPr="007F27DF" w:rsidRDefault="00A301CE" w:rsidP="00A301CE">
      <w:pPr>
        <w:pStyle w:val="P00"/>
        <w:spacing w:before="0"/>
        <w:ind w:left="0" w:right="1134"/>
        <w:rPr>
          <w:rStyle w:val="default"/>
          <w:rFonts w:cs="FrankRuehl" w:hint="cs"/>
          <w:vanish/>
          <w:szCs w:val="20"/>
          <w:shd w:val="clear" w:color="auto" w:fill="FFFF99"/>
          <w:rtl/>
        </w:rPr>
      </w:pPr>
      <w:r w:rsidRPr="007F27DF">
        <w:rPr>
          <w:rStyle w:val="default"/>
          <w:rFonts w:cs="FrankRuehl" w:hint="cs"/>
          <w:b/>
          <w:bCs/>
          <w:vanish/>
          <w:szCs w:val="20"/>
          <w:shd w:val="clear" w:color="auto" w:fill="FFFF99"/>
          <w:rtl/>
        </w:rPr>
        <w:t>תיקון מס' 3</w:t>
      </w:r>
    </w:p>
    <w:p w14:paraId="687153FA" w14:textId="77777777" w:rsidR="00A301CE" w:rsidRPr="007F27DF" w:rsidRDefault="00A301CE" w:rsidP="00A301CE">
      <w:pPr>
        <w:pStyle w:val="P00"/>
        <w:spacing w:before="0"/>
        <w:ind w:left="0" w:right="1134"/>
        <w:rPr>
          <w:rStyle w:val="default"/>
          <w:rFonts w:cs="FrankRuehl" w:hint="cs"/>
          <w:vanish/>
          <w:szCs w:val="20"/>
          <w:shd w:val="clear" w:color="auto" w:fill="FFFF99"/>
          <w:rtl/>
        </w:rPr>
      </w:pPr>
      <w:hyperlink r:id="rId6" w:history="1">
        <w:r w:rsidRPr="007F27DF">
          <w:rPr>
            <w:rStyle w:val="Hyperlink"/>
            <w:rFonts w:cs="FrankRuehl" w:hint="cs"/>
            <w:vanish/>
            <w:szCs w:val="20"/>
            <w:shd w:val="clear" w:color="auto" w:fill="FFFF99"/>
            <w:rtl/>
          </w:rPr>
          <w:t>ס"ח תשס"ח מס' 2181</w:t>
        </w:r>
      </w:hyperlink>
      <w:r w:rsidRPr="007F27DF">
        <w:rPr>
          <w:rStyle w:val="default"/>
          <w:rFonts w:cs="FrankRuehl" w:hint="cs"/>
          <w:vanish/>
          <w:szCs w:val="20"/>
          <w:shd w:val="clear" w:color="auto" w:fill="FFFF99"/>
          <w:rtl/>
        </w:rPr>
        <w:t xml:space="preserve"> מיום 11.8.2008 עמ' 861 (</w:t>
      </w:r>
      <w:hyperlink r:id="rId7" w:history="1">
        <w:r w:rsidRPr="007F27DF">
          <w:rPr>
            <w:rStyle w:val="Hyperlink"/>
            <w:rFonts w:cs="FrankRuehl" w:hint="cs"/>
            <w:vanish/>
            <w:szCs w:val="20"/>
            <w:shd w:val="clear" w:color="auto" w:fill="FFFF99"/>
            <w:rtl/>
          </w:rPr>
          <w:t>ה"ח 159</w:t>
        </w:r>
      </w:hyperlink>
      <w:r w:rsidRPr="007F27DF">
        <w:rPr>
          <w:rStyle w:val="default"/>
          <w:rFonts w:cs="FrankRuehl" w:hint="cs"/>
          <w:vanish/>
          <w:szCs w:val="20"/>
          <w:shd w:val="clear" w:color="auto" w:fill="FFFF99"/>
          <w:rtl/>
        </w:rPr>
        <w:t>)</w:t>
      </w:r>
    </w:p>
    <w:p w14:paraId="5EAF97BA" w14:textId="77777777" w:rsidR="00A301CE" w:rsidRPr="00A301CE" w:rsidRDefault="00A301CE" w:rsidP="00A301CE">
      <w:pPr>
        <w:pStyle w:val="P00"/>
        <w:ind w:left="0" w:right="1134"/>
        <w:rPr>
          <w:rStyle w:val="default"/>
          <w:rFonts w:cs="FrankRuehl" w:hint="cs"/>
          <w:sz w:val="2"/>
          <w:szCs w:val="2"/>
          <w:rtl/>
        </w:rPr>
      </w:pPr>
      <w:r w:rsidRPr="007F27DF">
        <w:rPr>
          <w:rFonts w:cs="FrankRuehl"/>
          <w:vanish/>
          <w:sz w:val="22"/>
          <w:szCs w:val="22"/>
          <w:shd w:val="clear" w:color="auto" w:fill="FFFF99"/>
          <w:rtl/>
        </w:rPr>
        <w:tab/>
      </w:r>
      <w:r w:rsidRPr="007F27DF">
        <w:rPr>
          <w:rStyle w:val="default"/>
          <w:rFonts w:cs="FrankRuehl"/>
          <w:vanish/>
          <w:sz w:val="22"/>
          <w:szCs w:val="22"/>
          <w:shd w:val="clear" w:color="auto" w:fill="FFFF99"/>
          <w:rtl/>
        </w:rPr>
        <w:t>"מ</w:t>
      </w:r>
      <w:r w:rsidRPr="007F27DF">
        <w:rPr>
          <w:rStyle w:val="default"/>
          <w:rFonts w:cs="FrankRuehl" w:hint="cs"/>
          <w:vanish/>
          <w:sz w:val="22"/>
          <w:szCs w:val="22"/>
          <w:shd w:val="clear" w:color="auto" w:fill="FFFF99"/>
          <w:rtl/>
        </w:rPr>
        <w:t>פקח"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מי שמינהו </w:t>
      </w:r>
      <w:r w:rsidRPr="007F27DF">
        <w:rPr>
          <w:rStyle w:val="default"/>
          <w:rFonts w:cs="FrankRuehl" w:hint="cs"/>
          <w:strike/>
          <w:vanish/>
          <w:sz w:val="22"/>
          <w:szCs w:val="22"/>
          <w:shd w:val="clear" w:color="auto" w:fill="FFFF99"/>
          <w:rtl/>
        </w:rPr>
        <w:t>שר הפנים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השר להגנת הסביבה</w:t>
      </w:r>
      <w:r w:rsidRPr="007F27DF">
        <w:rPr>
          <w:rStyle w:val="default"/>
          <w:rFonts w:cs="FrankRuehl" w:hint="cs"/>
          <w:vanish/>
          <w:sz w:val="22"/>
          <w:szCs w:val="22"/>
          <w:shd w:val="clear" w:color="auto" w:fill="FFFF99"/>
          <w:rtl/>
        </w:rPr>
        <w:t xml:space="preserve"> להיות מפקח לפי סעיף 6;</w:t>
      </w:r>
      <w:bookmarkEnd w:id="2"/>
    </w:p>
    <w:p w14:paraId="115CA8B8" w14:textId="77777777" w:rsidR="00E1328D" w:rsidRDefault="00E1328D" w:rsidP="00AE0934">
      <w:pPr>
        <w:pStyle w:val="P00"/>
        <w:spacing w:before="72"/>
        <w:ind w:left="0" w:right="1134"/>
        <w:rPr>
          <w:rStyle w:val="default"/>
          <w:rFonts w:cs="FrankRuehl"/>
          <w:rtl/>
        </w:rPr>
      </w:pPr>
      <w:bookmarkStart w:id="3" w:name="Seif2"/>
      <w:bookmarkEnd w:id="3"/>
      <w:r>
        <w:rPr>
          <w:lang w:val="he-IL"/>
        </w:rPr>
        <w:pict w14:anchorId="34F6DB85">
          <v:rect id="_x0000_s1027" style="position:absolute;left:0;text-align:left;margin-left:464.5pt;margin-top:8.05pt;width:75.05pt;height:8pt;z-index:251633152" o:allowincell="f" filled="f" stroked="f" strokecolor="lime" strokeweight=".25pt">
            <v:textbox inset="0,0,0,0">
              <w:txbxContent>
                <w:p w14:paraId="5A4990B8" w14:textId="77777777" w:rsidR="00E1328D" w:rsidRDefault="00E1328D">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2.</w:t>
      </w:r>
      <w:r>
        <w:rPr>
          <w:rStyle w:val="big-number"/>
          <w:rFonts w:cs="Miriam"/>
          <w:rtl/>
        </w:rPr>
        <w:tab/>
      </w:r>
      <w:r>
        <w:rPr>
          <w:rStyle w:val="default"/>
          <w:rFonts w:cs="FrankRuehl"/>
          <w:rtl/>
        </w:rPr>
        <w:t>הו</w:t>
      </w:r>
      <w:r>
        <w:rPr>
          <w:rStyle w:val="default"/>
          <w:rFonts w:cs="FrankRuehl" w:hint="cs"/>
          <w:rtl/>
        </w:rPr>
        <w:t>ראות פקודה זו באות להוסיף על הוראות כל חיקוק שענינן הגנת מי-ים ולא לגרוע מהן או להחליפן.</w:t>
      </w:r>
    </w:p>
    <w:p w14:paraId="2AC14EC5" w14:textId="77777777" w:rsidR="00E1328D" w:rsidRDefault="00E1328D" w:rsidP="00AE0934">
      <w:pPr>
        <w:pStyle w:val="P00"/>
        <w:spacing w:before="72"/>
        <w:ind w:left="0" w:right="1134"/>
        <w:rPr>
          <w:rStyle w:val="default"/>
          <w:rFonts w:cs="FrankRuehl"/>
          <w:rtl/>
        </w:rPr>
      </w:pPr>
      <w:bookmarkStart w:id="4" w:name="Seif3"/>
      <w:bookmarkEnd w:id="4"/>
      <w:r>
        <w:rPr>
          <w:lang w:val="he-IL"/>
        </w:rPr>
        <w:pict w14:anchorId="7D5049D1">
          <v:rect id="_x0000_s1028" style="position:absolute;left:0;text-align:left;margin-left:464.5pt;margin-top:8.05pt;width:75.05pt;height:10.8pt;z-index:251634176" o:allowincell="f" filled="f" stroked="f" strokecolor="lime" strokeweight=".25pt">
            <v:textbox inset="0,0,0,0">
              <w:txbxContent>
                <w:p w14:paraId="1D54C736" w14:textId="77777777" w:rsidR="00E1328D" w:rsidRDefault="00E1328D">
                  <w:pPr>
                    <w:spacing w:line="160" w:lineRule="exact"/>
                    <w:jc w:val="left"/>
                    <w:rPr>
                      <w:rFonts w:cs="Miriam"/>
                      <w:noProof/>
                      <w:sz w:val="18"/>
                      <w:szCs w:val="18"/>
                      <w:rtl/>
                    </w:rPr>
                  </w:pPr>
                  <w:r>
                    <w:rPr>
                      <w:rFonts w:cs="Miriam"/>
                      <w:sz w:val="18"/>
                      <w:szCs w:val="18"/>
                      <w:rtl/>
                    </w:rPr>
                    <w:t>תח</w:t>
                  </w:r>
                  <w:r>
                    <w:rPr>
                      <w:rFonts w:cs="Miriam" w:hint="cs"/>
                      <w:sz w:val="18"/>
                      <w:szCs w:val="18"/>
                      <w:rtl/>
                    </w:rPr>
                    <w:t>ולת הוראות</w:t>
                  </w:r>
                </w:p>
              </w:txbxContent>
            </v:textbox>
            <w10:anchorlock/>
          </v:rect>
        </w:pict>
      </w:r>
      <w:r>
        <w:rPr>
          <w:rStyle w:val="big-number"/>
          <w:rFonts w:cs="Miriam"/>
          <w:rtl/>
        </w:rPr>
        <w:t>3.</w:t>
      </w:r>
      <w:r>
        <w:rPr>
          <w:rStyle w:val="big-number"/>
          <w:rFonts w:cs="Miriam"/>
          <w:rtl/>
        </w:rPr>
        <w:tab/>
      </w:r>
      <w:r>
        <w:rPr>
          <w:rStyle w:val="default"/>
          <w:rFonts w:cs="FrankRuehl"/>
          <w:rtl/>
        </w:rPr>
        <w:t>על</w:t>
      </w:r>
      <w:r>
        <w:rPr>
          <w:rStyle w:val="default"/>
          <w:rFonts w:cs="FrankRuehl" w:hint="cs"/>
          <w:rtl/>
        </w:rPr>
        <w:t xml:space="preserve"> אף האמור בסעיף 1(ב) יחולו הוראות סעיפים 6 עד 12, 20 ו-22 על כלי שיט ישראליים אף כשהם נמ</w:t>
      </w:r>
      <w:r>
        <w:rPr>
          <w:rStyle w:val="default"/>
          <w:rFonts w:cs="FrankRuehl"/>
          <w:rtl/>
        </w:rPr>
        <w:t>צ</w:t>
      </w:r>
      <w:r>
        <w:rPr>
          <w:rStyle w:val="default"/>
          <w:rFonts w:cs="FrankRuehl" w:hint="cs"/>
          <w:rtl/>
        </w:rPr>
        <w:t>אים מחוץ למימי החופין של ישראל.</w:t>
      </w:r>
    </w:p>
    <w:p w14:paraId="54F7B0AF" w14:textId="77777777" w:rsidR="00E1328D" w:rsidRDefault="00E1328D" w:rsidP="00AE0934">
      <w:pPr>
        <w:pStyle w:val="P00"/>
        <w:spacing w:before="72"/>
        <w:ind w:left="0" w:right="1134"/>
        <w:rPr>
          <w:rStyle w:val="default"/>
          <w:rFonts w:cs="FrankRuehl" w:hint="cs"/>
          <w:rtl/>
        </w:rPr>
      </w:pPr>
      <w:bookmarkStart w:id="5" w:name="Seif4"/>
      <w:bookmarkEnd w:id="5"/>
      <w:r>
        <w:rPr>
          <w:lang w:val="he-IL"/>
        </w:rPr>
        <w:pict w14:anchorId="0C2CC23A">
          <v:rect id="_x0000_s1029" style="position:absolute;left:0;text-align:left;margin-left:464.5pt;margin-top:8.05pt;width:75.05pt;height:40.55pt;z-index:251635200" o:allowincell="f" filled="f" stroked="f" strokecolor="lime" strokeweight=".25pt">
            <v:textbox inset="0,0,0,0">
              <w:txbxContent>
                <w:p w14:paraId="23127C2A" w14:textId="77777777" w:rsidR="00E1328D" w:rsidRDefault="00E1328D">
                  <w:pPr>
                    <w:spacing w:line="160" w:lineRule="exact"/>
                    <w:jc w:val="left"/>
                    <w:rPr>
                      <w:rFonts w:cs="Miriam" w:hint="cs"/>
                      <w:noProof/>
                      <w:sz w:val="18"/>
                      <w:szCs w:val="18"/>
                      <w:rtl/>
                    </w:rPr>
                  </w:pPr>
                  <w:r>
                    <w:rPr>
                      <w:rFonts w:cs="Miriam"/>
                      <w:sz w:val="18"/>
                      <w:szCs w:val="18"/>
                      <w:rtl/>
                    </w:rPr>
                    <w:t>תח</w:t>
                  </w:r>
                  <w:r>
                    <w:rPr>
                      <w:rFonts w:cs="Miriam" w:hint="cs"/>
                      <w:sz w:val="18"/>
                      <w:szCs w:val="18"/>
                      <w:rtl/>
                    </w:rPr>
                    <w:t xml:space="preserve">ולה על </w:t>
                  </w:r>
                  <w:r>
                    <w:rPr>
                      <w:rFonts w:cs="Miriam"/>
                      <w:sz w:val="18"/>
                      <w:szCs w:val="18"/>
                      <w:rtl/>
                    </w:rPr>
                    <w:t>כל</w:t>
                  </w:r>
                  <w:r>
                    <w:rPr>
                      <w:rFonts w:cs="Miriam" w:hint="cs"/>
                      <w:sz w:val="18"/>
                      <w:szCs w:val="18"/>
                      <w:rtl/>
                    </w:rPr>
                    <w:t xml:space="preserve">י שיט מחוץ </w:t>
                  </w:r>
                  <w:r>
                    <w:rPr>
                      <w:rFonts w:cs="Miriam"/>
                      <w:sz w:val="18"/>
                      <w:szCs w:val="18"/>
                      <w:rtl/>
                    </w:rPr>
                    <w:t>למ</w:t>
                  </w:r>
                  <w:r>
                    <w:rPr>
                      <w:rFonts w:cs="Miriam" w:hint="cs"/>
                      <w:sz w:val="18"/>
                      <w:szCs w:val="18"/>
                      <w:rtl/>
                    </w:rPr>
                    <w:t>ימי החופין</w:t>
                  </w:r>
                </w:p>
                <w:p w14:paraId="17321454" w14:textId="77777777" w:rsidR="00A301CE" w:rsidRDefault="00A301CE">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תשס"ח-2008</w:t>
                  </w:r>
                </w:p>
              </w:txbxContent>
            </v:textbox>
            <w10:anchorlock/>
          </v:rect>
        </w:pict>
      </w:r>
      <w:r>
        <w:rPr>
          <w:rStyle w:val="big-number"/>
          <w:rFonts w:cs="Miriam"/>
          <w:rtl/>
        </w:rPr>
        <w:t>4.</w:t>
      </w:r>
      <w:r>
        <w:rPr>
          <w:rStyle w:val="big-number"/>
          <w:rFonts w:cs="Miriam"/>
          <w:rtl/>
        </w:rPr>
        <w:tab/>
      </w:r>
      <w:r>
        <w:rPr>
          <w:rStyle w:val="default"/>
          <w:rFonts w:cs="FrankRuehl"/>
          <w:rtl/>
        </w:rPr>
        <w:t>על</w:t>
      </w:r>
      <w:r>
        <w:rPr>
          <w:rStyle w:val="default"/>
          <w:rFonts w:cs="FrankRuehl" w:hint="cs"/>
          <w:rtl/>
        </w:rPr>
        <w:t xml:space="preserve"> </w:t>
      </w:r>
      <w:r>
        <w:rPr>
          <w:rStyle w:val="default"/>
          <w:rFonts w:cs="FrankRuehl"/>
          <w:rtl/>
        </w:rPr>
        <w:t>אף</w:t>
      </w:r>
      <w:r>
        <w:rPr>
          <w:rStyle w:val="default"/>
          <w:rFonts w:cs="FrankRuehl" w:hint="cs"/>
          <w:rtl/>
        </w:rPr>
        <w:t xml:space="preserve"> האמור בסעיף 1(ב) רשאי שר התחבורה בהתייעצות עם </w:t>
      </w:r>
      <w:r w:rsidR="00A301CE">
        <w:rPr>
          <w:rStyle w:val="default"/>
          <w:rFonts w:cs="FrankRuehl" w:hint="cs"/>
          <w:rtl/>
        </w:rPr>
        <w:t>השר להגנת הסביבה</w:t>
      </w:r>
      <w:r>
        <w:rPr>
          <w:rStyle w:val="default"/>
          <w:rFonts w:cs="FrankRuehl" w:hint="cs"/>
          <w:rtl/>
        </w:rPr>
        <w:t xml:space="preserve"> להחיל את הוראות סעיפים 6 עד 12, 20 ו-22 על כלי שיט שאינם ישראליים הנמצאים מחוץ לתחום מימי החופין של ישראל ואשר נשקפת מהם </w:t>
      </w:r>
      <w:r>
        <w:rPr>
          <w:rStyle w:val="default"/>
          <w:rFonts w:cs="FrankRuehl"/>
          <w:rtl/>
        </w:rPr>
        <w:t>ס</w:t>
      </w:r>
      <w:r>
        <w:rPr>
          <w:rStyle w:val="default"/>
          <w:rFonts w:cs="FrankRuehl" w:hint="cs"/>
          <w:rtl/>
        </w:rPr>
        <w:t>כנת זיהום מימי החופין של ישראל, בהתחשב בכל אמנה בין-לאומית הבאה להסדיר הפעל</w:t>
      </w:r>
      <w:r>
        <w:rPr>
          <w:rStyle w:val="default"/>
          <w:rFonts w:cs="FrankRuehl"/>
          <w:rtl/>
        </w:rPr>
        <w:t>ת</w:t>
      </w:r>
      <w:r>
        <w:rPr>
          <w:rStyle w:val="default"/>
          <w:rFonts w:cs="FrankRuehl" w:hint="cs"/>
          <w:rtl/>
        </w:rPr>
        <w:t xml:space="preserve"> </w:t>
      </w:r>
      <w:r>
        <w:rPr>
          <w:rStyle w:val="default"/>
          <w:rFonts w:cs="FrankRuehl"/>
          <w:rtl/>
        </w:rPr>
        <w:t>ס</w:t>
      </w:r>
      <w:r>
        <w:rPr>
          <w:rStyle w:val="default"/>
          <w:rFonts w:cs="FrankRuehl" w:hint="cs"/>
          <w:rtl/>
        </w:rPr>
        <w:t>מכויות כאמור.</w:t>
      </w:r>
    </w:p>
    <w:p w14:paraId="3D42109A" w14:textId="77777777" w:rsidR="00A301CE" w:rsidRPr="007F27DF" w:rsidRDefault="00A301CE" w:rsidP="00A301CE">
      <w:pPr>
        <w:pStyle w:val="P00"/>
        <w:spacing w:before="0"/>
        <w:ind w:left="0" w:right="1134"/>
        <w:rPr>
          <w:rStyle w:val="default"/>
          <w:rFonts w:cs="FrankRuehl" w:hint="cs"/>
          <w:vanish/>
          <w:color w:val="FF0000"/>
          <w:szCs w:val="20"/>
          <w:shd w:val="clear" w:color="auto" w:fill="FFFF99"/>
          <w:rtl/>
        </w:rPr>
      </w:pPr>
      <w:bookmarkStart w:id="6" w:name="Rov49"/>
      <w:r w:rsidRPr="007F27DF">
        <w:rPr>
          <w:rStyle w:val="default"/>
          <w:rFonts w:cs="FrankRuehl" w:hint="cs"/>
          <w:vanish/>
          <w:color w:val="FF0000"/>
          <w:szCs w:val="20"/>
          <w:shd w:val="clear" w:color="auto" w:fill="FFFF99"/>
          <w:rtl/>
        </w:rPr>
        <w:t>מיום 10.10.2008</w:t>
      </w:r>
    </w:p>
    <w:p w14:paraId="2A83B46C" w14:textId="77777777" w:rsidR="00A301CE" w:rsidRPr="007F27DF" w:rsidRDefault="00A301CE" w:rsidP="00A301CE">
      <w:pPr>
        <w:pStyle w:val="P00"/>
        <w:spacing w:before="0"/>
        <w:ind w:left="0" w:right="1134"/>
        <w:rPr>
          <w:rStyle w:val="default"/>
          <w:rFonts w:cs="FrankRuehl" w:hint="cs"/>
          <w:vanish/>
          <w:szCs w:val="20"/>
          <w:shd w:val="clear" w:color="auto" w:fill="FFFF99"/>
          <w:rtl/>
        </w:rPr>
      </w:pPr>
      <w:r w:rsidRPr="007F27DF">
        <w:rPr>
          <w:rStyle w:val="default"/>
          <w:rFonts w:cs="FrankRuehl" w:hint="cs"/>
          <w:b/>
          <w:bCs/>
          <w:vanish/>
          <w:szCs w:val="20"/>
          <w:shd w:val="clear" w:color="auto" w:fill="FFFF99"/>
          <w:rtl/>
        </w:rPr>
        <w:t>תיקון מס' 3</w:t>
      </w:r>
    </w:p>
    <w:p w14:paraId="19AD49DC" w14:textId="77777777" w:rsidR="00A301CE" w:rsidRPr="007F27DF" w:rsidRDefault="00A301CE" w:rsidP="00A301CE">
      <w:pPr>
        <w:pStyle w:val="P00"/>
        <w:spacing w:before="0"/>
        <w:ind w:left="0" w:right="1134"/>
        <w:rPr>
          <w:rStyle w:val="default"/>
          <w:rFonts w:cs="FrankRuehl" w:hint="cs"/>
          <w:vanish/>
          <w:szCs w:val="20"/>
          <w:shd w:val="clear" w:color="auto" w:fill="FFFF99"/>
          <w:rtl/>
        </w:rPr>
      </w:pPr>
      <w:hyperlink r:id="rId8" w:history="1">
        <w:r w:rsidRPr="007F27DF">
          <w:rPr>
            <w:rStyle w:val="Hyperlink"/>
            <w:rFonts w:cs="FrankRuehl" w:hint="cs"/>
            <w:vanish/>
            <w:szCs w:val="20"/>
            <w:shd w:val="clear" w:color="auto" w:fill="FFFF99"/>
            <w:rtl/>
          </w:rPr>
          <w:t>ס"ח תשס"ח מס' 2181</w:t>
        </w:r>
      </w:hyperlink>
      <w:r w:rsidRPr="007F27DF">
        <w:rPr>
          <w:rStyle w:val="default"/>
          <w:rFonts w:cs="FrankRuehl" w:hint="cs"/>
          <w:vanish/>
          <w:szCs w:val="20"/>
          <w:shd w:val="clear" w:color="auto" w:fill="FFFF99"/>
          <w:rtl/>
        </w:rPr>
        <w:t xml:space="preserve"> מיום 11.8.2008 עמ' 861 (</w:t>
      </w:r>
      <w:hyperlink r:id="rId9" w:history="1">
        <w:r w:rsidRPr="007F27DF">
          <w:rPr>
            <w:rStyle w:val="Hyperlink"/>
            <w:rFonts w:cs="FrankRuehl" w:hint="cs"/>
            <w:vanish/>
            <w:szCs w:val="20"/>
            <w:shd w:val="clear" w:color="auto" w:fill="FFFF99"/>
            <w:rtl/>
          </w:rPr>
          <w:t>ה"ח 159</w:t>
        </w:r>
      </w:hyperlink>
      <w:r w:rsidRPr="007F27DF">
        <w:rPr>
          <w:rStyle w:val="default"/>
          <w:rFonts w:cs="FrankRuehl" w:hint="cs"/>
          <w:vanish/>
          <w:szCs w:val="20"/>
          <w:shd w:val="clear" w:color="auto" w:fill="FFFF99"/>
          <w:rtl/>
        </w:rPr>
        <w:t>)</w:t>
      </w:r>
    </w:p>
    <w:p w14:paraId="27F7405C" w14:textId="77777777" w:rsidR="00A301CE" w:rsidRPr="00A301CE" w:rsidRDefault="00A301CE" w:rsidP="00A301CE">
      <w:pPr>
        <w:pStyle w:val="P00"/>
        <w:ind w:left="0" w:right="1134"/>
        <w:rPr>
          <w:rStyle w:val="default"/>
          <w:rFonts w:cs="FrankRuehl" w:hint="cs"/>
          <w:sz w:val="2"/>
          <w:szCs w:val="2"/>
          <w:rtl/>
        </w:rPr>
      </w:pPr>
      <w:r w:rsidRPr="007F27DF">
        <w:rPr>
          <w:rStyle w:val="big-number"/>
          <w:rFonts w:cs="FrankRuehl"/>
          <w:vanish/>
          <w:sz w:val="22"/>
          <w:szCs w:val="22"/>
          <w:shd w:val="clear" w:color="auto" w:fill="FFFF99"/>
          <w:rtl/>
        </w:rPr>
        <w:t>4.</w:t>
      </w:r>
      <w:r w:rsidRPr="007F27DF">
        <w:rPr>
          <w:rStyle w:val="big-number"/>
          <w:rFonts w:cs="FrankRuehl"/>
          <w:vanish/>
          <w:sz w:val="22"/>
          <w:szCs w:val="22"/>
          <w:shd w:val="clear" w:color="auto" w:fill="FFFF99"/>
          <w:rtl/>
        </w:rPr>
        <w:tab/>
      </w:r>
      <w:r w:rsidRPr="007F27DF">
        <w:rPr>
          <w:rStyle w:val="default"/>
          <w:rFonts w:cs="FrankRuehl"/>
          <w:vanish/>
          <w:sz w:val="22"/>
          <w:szCs w:val="22"/>
          <w:shd w:val="clear" w:color="auto" w:fill="FFFF99"/>
          <w:rtl/>
        </w:rPr>
        <w:t>על</w:t>
      </w:r>
      <w:r w:rsidRPr="007F27DF">
        <w:rPr>
          <w:rStyle w:val="default"/>
          <w:rFonts w:cs="FrankRuehl" w:hint="cs"/>
          <w:vanish/>
          <w:sz w:val="22"/>
          <w:szCs w:val="22"/>
          <w:shd w:val="clear" w:color="auto" w:fill="FFFF99"/>
          <w:rtl/>
        </w:rPr>
        <w:t xml:space="preserve"> </w:t>
      </w:r>
      <w:r w:rsidRPr="007F27DF">
        <w:rPr>
          <w:rStyle w:val="default"/>
          <w:rFonts w:cs="FrankRuehl"/>
          <w:vanish/>
          <w:sz w:val="22"/>
          <w:szCs w:val="22"/>
          <w:shd w:val="clear" w:color="auto" w:fill="FFFF99"/>
          <w:rtl/>
        </w:rPr>
        <w:t>אף</w:t>
      </w:r>
      <w:r w:rsidRPr="007F27DF">
        <w:rPr>
          <w:rStyle w:val="default"/>
          <w:rFonts w:cs="FrankRuehl" w:hint="cs"/>
          <w:vanish/>
          <w:sz w:val="22"/>
          <w:szCs w:val="22"/>
          <w:shd w:val="clear" w:color="auto" w:fill="FFFF99"/>
          <w:rtl/>
        </w:rPr>
        <w:t xml:space="preserve"> האמור בסעיף 1(ב) רשאי שר התחבורה בהתייעצות עם </w:t>
      </w:r>
      <w:r w:rsidRPr="007F27DF">
        <w:rPr>
          <w:rStyle w:val="default"/>
          <w:rFonts w:cs="FrankRuehl" w:hint="cs"/>
          <w:strike/>
          <w:vanish/>
          <w:sz w:val="22"/>
          <w:szCs w:val="22"/>
          <w:shd w:val="clear" w:color="auto" w:fill="FFFF99"/>
          <w:rtl/>
        </w:rPr>
        <w:t>שר הפנים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השר להגנת הסביבה</w:t>
      </w:r>
      <w:r w:rsidRPr="007F27DF">
        <w:rPr>
          <w:rStyle w:val="default"/>
          <w:rFonts w:cs="FrankRuehl" w:hint="cs"/>
          <w:vanish/>
          <w:sz w:val="22"/>
          <w:szCs w:val="22"/>
          <w:shd w:val="clear" w:color="auto" w:fill="FFFF99"/>
          <w:rtl/>
        </w:rPr>
        <w:t xml:space="preserve"> להחיל את הוראות סעיפים 6 עד 12, 20 ו-22 על כלי שיט שאינם ישראליים הנמצאים מחוץ לתחום מימי החופין של ישראל ואשר נשקפת מהם </w:t>
      </w:r>
      <w:r w:rsidRPr="007F27DF">
        <w:rPr>
          <w:rStyle w:val="default"/>
          <w:rFonts w:cs="FrankRuehl"/>
          <w:vanish/>
          <w:sz w:val="22"/>
          <w:szCs w:val="22"/>
          <w:shd w:val="clear" w:color="auto" w:fill="FFFF99"/>
          <w:rtl/>
        </w:rPr>
        <w:t>ס</w:t>
      </w:r>
      <w:r w:rsidRPr="007F27DF">
        <w:rPr>
          <w:rStyle w:val="default"/>
          <w:rFonts w:cs="FrankRuehl" w:hint="cs"/>
          <w:vanish/>
          <w:sz w:val="22"/>
          <w:szCs w:val="22"/>
          <w:shd w:val="clear" w:color="auto" w:fill="FFFF99"/>
          <w:rtl/>
        </w:rPr>
        <w:t>כנת זיהום מימי החופין של ישראל, בהתחשב בכל אמנה בין-לאומית הבאה להסדיר הפעל</w:t>
      </w:r>
      <w:r w:rsidRPr="007F27DF">
        <w:rPr>
          <w:rStyle w:val="default"/>
          <w:rFonts w:cs="FrankRuehl"/>
          <w:vanish/>
          <w:sz w:val="22"/>
          <w:szCs w:val="22"/>
          <w:shd w:val="clear" w:color="auto" w:fill="FFFF99"/>
          <w:rtl/>
        </w:rPr>
        <w:t>ת</w:t>
      </w:r>
      <w:r w:rsidRPr="007F27DF">
        <w:rPr>
          <w:rStyle w:val="default"/>
          <w:rFonts w:cs="FrankRuehl" w:hint="cs"/>
          <w:vanish/>
          <w:sz w:val="22"/>
          <w:szCs w:val="22"/>
          <w:shd w:val="clear" w:color="auto" w:fill="FFFF99"/>
          <w:rtl/>
        </w:rPr>
        <w:t xml:space="preserve"> </w:t>
      </w:r>
      <w:r w:rsidRPr="007F27DF">
        <w:rPr>
          <w:rStyle w:val="default"/>
          <w:rFonts w:cs="FrankRuehl"/>
          <w:vanish/>
          <w:sz w:val="22"/>
          <w:szCs w:val="22"/>
          <w:shd w:val="clear" w:color="auto" w:fill="FFFF99"/>
          <w:rtl/>
        </w:rPr>
        <w:t>ס</w:t>
      </w:r>
      <w:r w:rsidRPr="007F27DF">
        <w:rPr>
          <w:rStyle w:val="default"/>
          <w:rFonts w:cs="FrankRuehl" w:hint="cs"/>
          <w:vanish/>
          <w:sz w:val="22"/>
          <w:szCs w:val="22"/>
          <w:shd w:val="clear" w:color="auto" w:fill="FFFF99"/>
          <w:rtl/>
        </w:rPr>
        <w:t>מכויות כאמור.</w:t>
      </w:r>
      <w:bookmarkEnd w:id="6"/>
    </w:p>
    <w:p w14:paraId="536CCF2E" w14:textId="77777777" w:rsidR="00E1328D" w:rsidRDefault="00E1328D">
      <w:pPr>
        <w:pStyle w:val="medium2-header"/>
        <w:keepLines w:val="0"/>
        <w:spacing w:before="72"/>
        <w:ind w:left="0" w:right="1134"/>
        <w:rPr>
          <w:rFonts w:cs="FrankRuehl"/>
          <w:noProof/>
          <w:rtl/>
        </w:rPr>
      </w:pPr>
      <w:bookmarkStart w:id="7" w:name="med1"/>
      <w:bookmarkEnd w:id="7"/>
      <w:r>
        <w:rPr>
          <w:rFonts w:cs="FrankRuehl"/>
          <w:noProof/>
          <w:rtl/>
        </w:rPr>
        <w:t>פר</w:t>
      </w:r>
      <w:r>
        <w:rPr>
          <w:rFonts w:cs="FrankRuehl" w:hint="cs"/>
          <w:noProof/>
          <w:rtl/>
        </w:rPr>
        <w:t>ק ב': ביצוע</w:t>
      </w:r>
    </w:p>
    <w:p w14:paraId="1054F5AD" w14:textId="77777777" w:rsidR="00E1328D" w:rsidRDefault="00E1328D">
      <w:pPr>
        <w:pStyle w:val="header-2"/>
        <w:ind w:left="0" w:right="1134"/>
        <w:rPr>
          <w:rFonts w:cs="Miriam"/>
          <w:rtl/>
        </w:rPr>
      </w:pPr>
      <w:r>
        <w:rPr>
          <w:rFonts w:cs="Miriam"/>
          <w:rtl/>
        </w:rPr>
        <w:t>סי</w:t>
      </w:r>
      <w:r>
        <w:rPr>
          <w:rFonts w:cs="Miriam" w:hint="cs"/>
          <w:rtl/>
        </w:rPr>
        <w:t>מן א': פנקסי שמן</w:t>
      </w:r>
    </w:p>
    <w:p w14:paraId="266198C9" w14:textId="77777777" w:rsidR="00E1328D" w:rsidRDefault="00E1328D" w:rsidP="00AE0934">
      <w:pPr>
        <w:pStyle w:val="P00"/>
        <w:spacing w:before="72"/>
        <w:ind w:left="0" w:right="1134"/>
        <w:rPr>
          <w:rStyle w:val="default"/>
          <w:rFonts w:cs="FrankRuehl"/>
          <w:rtl/>
        </w:rPr>
      </w:pPr>
      <w:bookmarkStart w:id="8" w:name="Seif5"/>
      <w:bookmarkEnd w:id="8"/>
      <w:r>
        <w:rPr>
          <w:lang w:val="he-IL"/>
        </w:rPr>
        <w:pict w14:anchorId="2C23E2BE">
          <v:rect id="_x0000_s1030" style="position:absolute;left:0;text-align:left;margin-left:464.5pt;margin-top:8.05pt;width:75.05pt;height:16pt;z-index:251636224" o:allowincell="f" filled="f" stroked="f" strokecolor="lime" strokeweight=".25pt">
            <v:textbox inset="0,0,0,0">
              <w:txbxContent>
                <w:p w14:paraId="4F84B87D" w14:textId="77777777" w:rsidR="00E1328D" w:rsidRDefault="00E1328D">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בת ניהול </w:t>
                  </w:r>
                  <w:r>
                    <w:rPr>
                      <w:rFonts w:cs="Miriam"/>
                      <w:sz w:val="18"/>
                      <w:szCs w:val="18"/>
                      <w:rtl/>
                    </w:rPr>
                    <w:t>פנ</w:t>
                  </w:r>
                  <w:r>
                    <w:rPr>
                      <w:rFonts w:cs="Miriam" w:hint="cs"/>
                      <w:sz w:val="18"/>
                      <w:szCs w:val="18"/>
                      <w:rtl/>
                    </w:rPr>
                    <w:t>קסי שמן</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כלי שיט יצוייד בפנקס שמן שבו תפורט כל פעולה הקשורה להעברת שמן מכלי השיט או אליו; פנקס השמן ינוהל בידי הקברניט של כלי השיט ויהיה ערוך באופן שנקבע בתקנות.</w:t>
      </w:r>
    </w:p>
    <w:p w14:paraId="092F0D92" w14:textId="77777777" w:rsidR="00E1328D" w:rsidRDefault="002D42D5" w:rsidP="00A301CE">
      <w:pPr>
        <w:pStyle w:val="P00"/>
        <w:spacing w:before="72"/>
        <w:ind w:left="0" w:right="1134"/>
        <w:rPr>
          <w:rStyle w:val="default"/>
          <w:rFonts w:cs="FrankRuehl"/>
          <w:rtl/>
        </w:rPr>
      </w:pPr>
      <w:r>
        <w:rPr>
          <w:rFonts w:cs="FrankRuehl"/>
          <w:sz w:val="26"/>
          <w:rtl/>
          <w:lang w:eastAsia="en-US"/>
        </w:rPr>
        <w:pict w14:anchorId="77BE6B49">
          <v:shape id="_x0000_s1072" type="#_x0000_t202" style="position:absolute;left:0;text-align:left;margin-left:470.25pt;margin-top:7.1pt;width:1in;height:16.8pt;z-index:251674112" filled="f" stroked="f">
            <v:textbox inset="1mm,0,1mm,0">
              <w:txbxContent>
                <w:p w14:paraId="6B793678" w14:textId="77777777" w:rsidR="002D42D5" w:rsidRDefault="002D42D5" w:rsidP="002D42D5">
                  <w:pPr>
                    <w:spacing w:line="160" w:lineRule="exact"/>
                    <w:jc w:val="left"/>
                    <w:rPr>
                      <w:rFonts w:cs="Miriam" w:hint="cs"/>
                      <w:noProof/>
                      <w:sz w:val="18"/>
                      <w:szCs w:val="18"/>
                      <w:rtl/>
                    </w:rPr>
                  </w:pPr>
                  <w:r>
                    <w:rPr>
                      <w:rFonts w:cs="Miriam" w:hint="cs"/>
                      <w:noProof/>
                      <w:sz w:val="18"/>
                      <w:szCs w:val="18"/>
                      <w:rtl/>
                    </w:rPr>
                    <w:t>(תיקון מס' 3) תשס"ח-2008</w:t>
                  </w:r>
                </w:p>
              </w:txbxContent>
            </v:textbox>
          </v:shape>
        </w:pict>
      </w:r>
      <w:r w:rsidR="00E1328D">
        <w:rPr>
          <w:rFonts w:cs="FrankRuehl"/>
          <w:sz w:val="26"/>
          <w:rtl/>
        </w:rPr>
        <w:tab/>
      </w:r>
      <w:r w:rsidR="00E1328D">
        <w:rPr>
          <w:rStyle w:val="default"/>
          <w:rFonts w:cs="FrankRuehl"/>
          <w:rtl/>
        </w:rPr>
        <w:t>(ב</w:t>
      </w:r>
      <w:r w:rsidR="00E1328D">
        <w:rPr>
          <w:rStyle w:val="default"/>
          <w:rFonts w:cs="FrankRuehl" w:hint="cs"/>
          <w:rtl/>
        </w:rPr>
        <w:t>)</w:t>
      </w:r>
      <w:r w:rsidR="00E1328D">
        <w:rPr>
          <w:rStyle w:val="default"/>
          <w:rFonts w:cs="FrankRuehl"/>
          <w:rtl/>
        </w:rPr>
        <w:tab/>
      </w:r>
      <w:r w:rsidR="00A301CE">
        <w:rPr>
          <w:rStyle w:val="default"/>
          <w:rFonts w:cs="FrankRuehl" w:hint="cs"/>
          <w:rtl/>
        </w:rPr>
        <w:t>השר להגנת הסביבה</w:t>
      </w:r>
      <w:r w:rsidR="00E1328D">
        <w:rPr>
          <w:rStyle w:val="default"/>
          <w:rFonts w:cs="FrankRuehl" w:hint="cs"/>
          <w:rtl/>
        </w:rPr>
        <w:t xml:space="preserve"> ושר התחבורה יקבעו בתקנות את ח</w:t>
      </w:r>
      <w:r w:rsidR="00E1328D">
        <w:rPr>
          <w:rStyle w:val="default"/>
          <w:rFonts w:cs="FrankRuehl"/>
          <w:rtl/>
        </w:rPr>
        <w:t>וב</w:t>
      </w:r>
      <w:r w:rsidR="00E1328D">
        <w:rPr>
          <w:rStyle w:val="default"/>
          <w:rFonts w:cs="FrankRuehl" w:hint="cs"/>
          <w:rtl/>
        </w:rPr>
        <w:t>ת בעלי כלי השיט והקברניט לגבי החזקת פנקס שמן, עריכתו, ניהולו, הרישומים בו והצגתו.</w:t>
      </w:r>
    </w:p>
    <w:p w14:paraId="6D285681" w14:textId="77777777" w:rsidR="00E1328D" w:rsidRDefault="00E1328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קנות לפי סעיף 35 שענינן פנקסי שמן יראו אותן כתקנות שהותקנו גם מכוח</w:t>
      </w:r>
      <w:r>
        <w:rPr>
          <w:rStyle w:val="default"/>
          <w:rFonts w:cs="FrankRuehl"/>
          <w:rtl/>
        </w:rPr>
        <w:t xml:space="preserve"> </w:t>
      </w:r>
      <w:r>
        <w:rPr>
          <w:rStyle w:val="default"/>
          <w:rFonts w:cs="FrankRuehl" w:hint="cs"/>
          <w:rtl/>
        </w:rPr>
        <w:t>סעיף זה.</w:t>
      </w:r>
    </w:p>
    <w:p w14:paraId="3F8B831B" w14:textId="77777777" w:rsidR="00E1328D" w:rsidRDefault="00E1328D" w:rsidP="0011745F">
      <w:pPr>
        <w:pStyle w:val="P00"/>
        <w:spacing w:before="72"/>
        <w:ind w:left="0" w:right="1134"/>
        <w:rPr>
          <w:rStyle w:val="default"/>
          <w:rFonts w:cs="FrankRuehl" w:hint="cs"/>
          <w:rtl/>
        </w:rPr>
      </w:pPr>
      <w:r>
        <w:rPr>
          <w:lang w:val="he-IL"/>
        </w:rPr>
        <w:pict w14:anchorId="5F26CEAC">
          <v:rect id="_x0000_s1031" style="position:absolute;left:0;text-align:left;margin-left:475.65pt;margin-top:8.05pt;width:63.9pt;height:10.3pt;z-index:251637248" o:allowincell="f" filled="f" stroked="f" strokecolor="lime" strokeweight=".25pt">
            <v:textbox inset="0,0,0,0">
              <w:txbxContent>
                <w:p w14:paraId="586F4548" w14:textId="77777777" w:rsidR="00E1328D" w:rsidRDefault="00E1328D" w:rsidP="0011745F">
                  <w:pPr>
                    <w:spacing w:line="160" w:lineRule="exact"/>
                    <w:jc w:val="left"/>
                    <w:rPr>
                      <w:rFonts w:cs="Miriam" w:hint="cs"/>
                      <w:noProof/>
                      <w:sz w:val="18"/>
                      <w:szCs w:val="18"/>
                      <w:rtl/>
                    </w:rPr>
                  </w:pPr>
                  <w:r>
                    <w:rPr>
                      <w:rFonts w:cs="Miriam" w:hint="cs"/>
                      <w:sz w:val="18"/>
                      <w:szCs w:val="18"/>
                      <w:rtl/>
                    </w:rPr>
                    <w:t xml:space="preserve">צו </w:t>
                  </w:r>
                  <w:r w:rsidR="0011745F">
                    <w:rPr>
                      <w:rFonts w:cs="Miriam" w:hint="cs"/>
                      <w:sz w:val="18"/>
                      <w:szCs w:val="18"/>
                      <w:rtl/>
                    </w:rPr>
                    <w:t>תש"ע-2010</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עובר על הוראה מהוראות סעיף זה או תקנות לפיו, דינו -</w:t>
      </w:r>
      <w:r>
        <w:rPr>
          <w:rStyle w:val="default"/>
          <w:rFonts w:cs="FrankRuehl"/>
          <w:rtl/>
        </w:rPr>
        <w:t xml:space="preserve"> </w:t>
      </w:r>
      <w:r>
        <w:rPr>
          <w:rStyle w:val="default"/>
          <w:rFonts w:cs="FrankRuehl" w:hint="cs"/>
          <w:rtl/>
        </w:rPr>
        <w:t xml:space="preserve">קנס </w:t>
      </w:r>
      <w:r w:rsidR="0011745F">
        <w:rPr>
          <w:rStyle w:val="default"/>
          <w:rFonts w:cs="FrankRuehl" w:hint="cs"/>
          <w:rtl/>
        </w:rPr>
        <w:t>87,9</w:t>
      </w:r>
      <w:r>
        <w:rPr>
          <w:rStyle w:val="default"/>
          <w:rFonts w:cs="FrankRuehl" w:hint="cs"/>
          <w:rtl/>
        </w:rPr>
        <w:t>00 שקלים חדשים.</w:t>
      </w:r>
    </w:p>
    <w:p w14:paraId="6631808B"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bookmarkStart w:id="9" w:name="Rov65"/>
      <w:r w:rsidRPr="007F27DF">
        <w:rPr>
          <w:rStyle w:val="default"/>
          <w:rFonts w:cs="FrankRuehl" w:hint="cs"/>
          <w:vanish/>
          <w:color w:val="FF0000"/>
          <w:sz w:val="20"/>
          <w:szCs w:val="20"/>
          <w:shd w:val="clear" w:color="auto" w:fill="FFFF99"/>
          <w:rtl/>
        </w:rPr>
        <w:t xml:space="preserve">מיום 9.4.1983 </w:t>
      </w:r>
    </w:p>
    <w:p w14:paraId="141D3741"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תשמ"ג-1983</w:t>
      </w:r>
    </w:p>
    <w:p w14:paraId="3FDD7B86"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10" w:history="1">
        <w:r w:rsidRPr="007F27DF">
          <w:rPr>
            <w:rStyle w:val="Hyperlink"/>
            <w:rFonts w:cs="FrankRuehl" w:hint="cs"/>
            <w:vanish/>
            <w:szCs w:val="20"/>
            <w:shd w:val="clear" w:color="auto" w:fill="FFFF99"/>
            <w:rtl/>
          </w:rPr>
          <w:t>ק"ת תשמ"ג מס' 4469</w:t>
        </w:r>
      </w:hyperlink>
      <w:r w:rsidRPr="007F27DF">
        <w:rPr>
          <w:rStyle w:val="default"/>
          <w:rFonts w:cs="FrankRuehl" w:hint="cs"/>
          <w:vanish/>
          <w:sz w:val="20"/>
          <w:szCs w:val="20"/>
          <w:shd w:val="clear" w:color="auto" w:fill="FFFF99"/>
          <w:rtl/>
        </w:rPr>
        <w:t xml:space="preserve"> מיום 10.3.1983 עמ' 905</w:t>
      </w:r>
    </w:p>
    <w:p w14:paraId="2ED8A563"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Style w:val="default"/>
          <w:rFonts w:cs="FrankRuehl" w:hint="cs"/>
          <w:vanish/>
          <w:sz w:val="22"/>
          <w:szCs w:val="22"/>
          <w:shd w:val="clear" w:color="auto" w:fill="FFFF99"/>
          <w:rtl/>
        </w:rPr>
        <w:tab/>
      </w:r>
      <w:r w:rsidRPr="007F27DF">
        <w:rPr>
          <w:rStyle w:val="default"/>
          <w:rFonts w:cs="FrankRuehl"/>
          <w:vanish/>
          <w:sz w:val="22"/>
          <w:szCs w:val="22"/>
          <w:shd w:val="clear" w:color="auto" w:fill="FFFF99"/>
          <w:rtl/>
        </w:rPr>
        <w:t>(ד</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ה</w:t>
      </w:r>
      <w:r w:rsidRPr="007F27DF">
        <w:rPr>
          <w:rStyle w:val="default"/>
          <w:rFonts w:cs="FrankRuehl" w:hint="cs"/>
          <w:vanish/>
          <w:sz w:val="22"/>
          <w:szCs w:val="22"/>
          <w:shd w:val="clear" w:color="auto" w:fill="FFFF99"/>
          <w:rtl/>
        </w:rPr>
        <w:t xml:space="preserve">עובר על הוראה מהוראות סעיף זה או תקנות לפיו,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Pr="007F27DF">
        <w:rPr>
          <w:rStyle w:val="default"/>
          <w:rFonts w:cs="FrankRuehl" w:hint="cs"/>
          <w:strike/>
          <w:vanish/>
          <w:sz w:val="22"/>
          <w:szCs w:val="22"/>
          <w:shd w:val="clear" w:color="auto" w:fill="FFFF99"/>
          <w:rtl/>
        </w:rPr>
        <w:t>10,000 שקלים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480,000 שקלים</w:t>
      </w:r>
      <w:r w:rsidRPr="007F27DF">
        <w:rPr>
          <w:rStyle w:val="default"/>
          <w:rFonts w:cs="FrankRuehl" w:hint="cs"/>
          <w:vanish/>
          <w:sz w:val="22"/>
          <w:szCs w:val="22"/>
          <w:shd w:val="clear" w:color="auto" w:fill="FFFF99"/>
          <w:rtl/>
        </w:rPr>
        <w:t>.</w:t>
      </w:r>
    </w:p>
    <w:p w14:paraId="484D9B69" w14:textId="77777777" w:rsidR="00E1328D" w:rsidRPr="007F27DF" w:rsidRDefault="00E1328D">
      <w:pPr>
        <w:pStyle w:val="P00"/>
        <w:spacing w:before="0"/>
        <w:ind w:left="0" w:right="1134"/>
        <w:rPr>
          <w:rStyle w:val="default"/>
          <w:rFonts w:cs="FrankRuehl" w:hint="cs"/>
          <w:vanish/>
          <w:sz w:val="20"/>
          <w:szCs w:val="20"/>
          <w:shd w:val="clear" w:color="auto" w:fill="FFFF99"/>
          <w:rtl/>
        </w:rPr>
      </w:pPr>
    </w:p>
    <w:p w14:paraId="644FD9D1"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 xml:space="preserve">מיום 14.3.1984 </w:t>
      </w:r>
    </w:p>
    <w:p w14:paraId="66641C7C"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תשמ"ד-1984</w:t>
      </w:r>
    </w:p>
    <w:p w14:paraId="29A5C107"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11" w:history="1">
        <w:r w:rsidRPr="007F27DF">
          <w:rPr>
            <w:rStyle w:val="Hyperlink"/>
            <w:rFonts w:cs="FrankRuehl" w:hint="cs"/>
            <w:vanish/>
            <w:szCs w:val="20"/>
            <w:shd w:val="clear" w:color="auto" w:fill="FFFF99"/>
            <w:rtl/>
          </w:rPr>
          <w:t>ק"ת תשמ"ד מס' 4594</w:t>
        </w:r>
      </w:hyperlink>
      <w:r w:rsidRPr="007F27DF">
        <w:rPr>
          <w:rStyle w:val="default"/>
          <w:rFonts w:cs="FrankRuehl" w:hint="cs"/>
          <w:vanish/>
          <w:sz w:val="20"/>
          <w:szCs w:val="20"/>
          <w:shd w:val="clear" w:color="auto" w:fill="FFFF99"/>
          <w:rtl/>
        </w:rPr>
        <w:t xml:space="preserve"> מיום 12.2.1984 עמ' 949</w:t>
      </w:r>
    </w:p>
    <w:p w14:paraId="56EAE64F"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Style w:val="default"/>
          <w:rFonts w:cs="FrankRuehl" w:hint="cs"/>
          <w:vanish/>
          <w:sz w:val="22"/>
          <w:szCs w:val="22"/>
          <w:shd w:val="clear" w:color="auto" w:fill="FFFF99"/>
          <w:rtl/>
        </w:rPr>
        <w:tab/>
      </w:r>
      <w:r w:rsidRPr="007F27DF">
        <w:rPr>
          <w:rStyle w:val="default"/>
          <w:rFonts w:cs="FrankRuehl"/>
          <w:vanish/>
          <w:sz w:val="22"/>
          <w:szCs w:val="22"/>
          <w:shd w:val="clear" w:color="auto" w:fill="FFFF99"/>
          <w:rtl/>
        </w:rPr>
        <w:t>(ד</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ה</w:t>
      </w:r>
      <w:r w:rsidRPr="007F27DF">
        <w:rPr>
          <w:rStyle w:val="default"/>
          <w:rFonts w:cs="FrankRuehl" w:hint="cs"/>
          <w:vanish/>
          <w:sz w:val="22"/>
          <w:szCs w:val="22"/>
          <w:shd w:val="clear" w:color="auto" w:fill="FFFF99"/>
          <w:rtl/>
        </w:rPr>
        <w:t>עובר על הוראה מהוראות סעיף זה או תקנות לפיו,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Pr="007F27DF">
        <w:rPr>
          <w:rStyle w:val="default"/>
          <w:rFonts w:cs="FrankRuehl" w:hint="cs"/>
          <w:strike/>
          <w:vanish/>
          <w:sz w:val="22"/>
          <w:szCs w:val="22"/>
          <w:shd w:val="clear" w:color="auto" w:fill="FFFF99"/>
          <w:rtl/>
        </w:rPr>
        <w:t>480,000 שקלים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1,150,000 שקלים</w:t>
      </w:r>
      <w:r w:rsidRPr="007F27DF">
        <w:rPr>
          <w:rStyle w:val="default"/>
          <w:rFonts w:cs="FrankRuehl" w:hint="cs"/>
          <w:vanish/>
          <w:sz w:val="22"/>
          <w:szCs w:val="22"/>
          <w:shd w:val="clear" w:color="auto" w:fill="FFFF99"/>
          <w:rtl/>
        </w:rPr>
        <w:t>.</w:t>
      </w:r>
    </w:p>
    <w:p w14:paraId="0C924A75" w14:textId="77777777" w:rsidR="00E1328D" w:rsidRPr="007F27DF" w:rsidRDefault="00E1328D">
      <w:pPr>
        <w:pStyle w:val="P00"/>
        <w:spacing w:before="0"/>
        <w:ind w:left="0" w:right="1134"/>
        <w:rPr>
          <w:rStyle w:val="default"/>
          <w:rFonts w:cs="FrankRuehl" w:hint="cs"/>
          <w:vanish/>
          <w:sz w:val="20"/>
          <w:szCs w:val="20"/>
          <w:shd w:val="clear" w:color="auto" w:fill="FFFF99"/>
          <w:rtl/>
        </w:rPr>
      </w:pPr>
    </w:p>
    <w:p w14:paraId="633F113D"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מיום 28.8.1984</w:t>
      </w:r>
    </w:p>
    <w:p w14:paraId="05854DD8"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(מס' 2) תשמ"ד-1984</w:t>
      </w:r>
    </w:p>
    <w:p w14:paraId="66081489"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12" w:history="1">
        <w:r w:rsidRPr="007F27DF">
          <w:rPr>
            <w:rStyle w:val="Hyperlink"/>
            <w:rFonts w:cs="FrankRuehl" w:hint="cs"/>
            <w:vanish/>
            <w:szCs w:val="20"/>
            <w:shd w:val="clear" w:color="auto" w:fill="FFFF99"/>
            <w:rtl/>
          </w:rPr>
          <w:t>ק"ת תשמ"ד מס' 4674</w:t>
        </w:r>
      </w:hyperlink>
      <w:r w:rsidRPr="007F27DF">
        <w:rPr>
          <w:rStyle w:val="default"/>
          <w:rFonts w:cs="FrankRuehl" w:hint="cs"/>
          <w:vanish/>
          <w:sz w:val="20"/>
          <w:szCs w:val="20"/>
          <w:shd w:val="clear" w:color="auto" w:fill="FFFF99"/>
          <w:rtl/>
        </w:rPr>
        <w:t xml:space="preserve"> מיום 29.7.1984 עמ' 2066</w:t>
      </w:r>
    </w:p>
    <w:p w14:paraId="5F08A708"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Style w:val="default"/>
          <w:rFonts w:cs="FrankRuehl" w:hint="cs"/>
          <w:vanish/>
          <w:sz w:val="22"/>
          <w:szCs w:val="22"/>
          <w:shd w:val="clear" w:color="auto" w:fill="FFFF99"/>
          <w:rtl/>
        </w:rPr>
        <w:tab/>
      </w:r>
      <w:r w:rsidRPr="007F27DF">
        <w:rPr>
          <w:rStyle w:val="default"/>
          <w:rFonts w:cs="FrankRuehl"/>
          <w:vanish/>
          <w:sz w:val="22"/>
          <w:szCs w:val="22"/>
          <w:shd w:val="clear" w:color="auto" w:fill="FFFF99"/>
          <w:rtl/>
        </w:rPr>
        <w:t>(ד</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ה</w:t>
      </w:r>
      <w:r w:rsidRPr="007F27DF">
        <w:rPr>
          <w:rStyle w:val="default"/>
          <w:rFonts w:cs="FrankRuehl" w:hint="cs"/>
          <w:vanish/>
          <w:sz w:val="22"/>
          <w:szCs w:val="22"/>
          <w:shd w:val="clear" w:color="auto" w:fill="FFFF99"/>
          <w:rtl/>
        </w:rPr>
        <w:t>עובר על הוראה מהוראות סעיף זה או תקנות לפיו,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Pr="007F27DF">
        <w:rPr>
          <w:rStyle w:val="default"/>
          <w:rFonts w:cs="FrankRuehl" w:hint="cs"/>
          <w:strike/>
          <w:vanish/>
          <w:sz w:val="22"/>
          <w:szCs w:val="22"/>
          <w:shd w:val="clear" w:color="auto" w:fill="FFFF99"/>
          <w:rtl/>
        </w:rPr>
        <w:t>1,150,000 שקלים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2,300,000 שקלים</w:t>
      </w:r>
      <w:r w:rsidRPr="007F27DF">
        <w:rPr>
          <w:rStyle w:val="default"/>
          <w:rFonts w:cs="FrankRuehl" w:hint="cs"/>
          <w:vanish/>
          <w:sz w:val="22"/>
          <w:szCs w:val="22"/>
          <w:shd w:val="clear" w:color="auto" w:fill="FFFF99"/>
          <w:rtl/>
        </w:rPr>
        <w:t>.</w:t>
      </w:r>
    </w:p>
    <w:p w14:paraId="69FCC0E2" w14:textId="77777777" w:rsidR="00E1328D" w:rsidRPr="007F27DF" w:rsidRDefault="00E1328D">
      <w:pPr>
        <w:pStyle w:val="P00"/>
        <w:spacing w:before="0"/>
        <w:ind w:left="0" w:right="1134"/>
        <w:rPr>
          <w:rStyle w:val="default"/>
          <w:rFonts w:cs="FrankRuehl" w:hint="cs"/>
          <w:vanish/>
          <w:sz w:val="20"/>
          <w:szCs w:val="20"/>
          <w:shd w:val="clear" w:color="auto" w:fill="FFFF99"/>
          <w:rtl/>
        </w:rPr>
      </w:pPr>
    </w:p>
    <w:p w14:paraId="20809C48"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 xml:space="preserve">מיום 30.4.1985 </w:t>
      </w:r>
    </w:p>
    <w:p w14:paraId="00F84B81"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תשמ"ה-1985</w:t>
      </w:r>
    </w:p>
    <w:p w14:paraId="50754311"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13" w:history="1">
        <w:r w:rsidRPr="007F27DF">
          <w:rPr>
            <w:rStyle w:val="Hyperlink"/>
            <w:rFonts w:cs="FrankRuehl" w:hint="cs"/>
            <w:vanish/>
            <w:szCs w:val="20"/>
            <w:shd w:val="clear" w:color="auto" w:fill="FFFF99"/>
            <w:rtl/>
          </w:rPr>
          <w:t>ק"ת תשמ"ה מס' 4786</w:t>
        </w:r>
      </w:hyperlink>
      <w:r w:rsidRPr="007F27DF">
        <w:rPr>
          <w:rStyle w:val="default"/>
          <w:rFonts w:cs="FrankRuehl" w:hint="cs"/>
          <w:vanish/>
          <w:sz w:val="20"/>
          <w:szCs w:val="20"/>
          <w:shd w:val="clear" w:color="auto" w:fill="FFFF99"/>
          <w:rtl/>
        </w:rPr>
        <w:t xml:space="preserve"> מיום 31.3.1985 עמ' 1000</w:t>
      </w:r>
    </w:p>
    <w:p w14:paraId="3D9ACDA7"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Style w:val="default"/>
          <w:rFonts w:cs="FrankRuehl" w:hint="cs"/>
          <w:vanish/>
          <w:sz w:val="22"/>
          <w:szCs w:val="22"/>
          <w:shd w:val="clear" w:color="auto" w:fill="FFFF99"/>
          <w:rtl/>
        </w:rPr>
        <w:tab/>
      </w:r>
      <w:r w:rsidRPr="007F27DF">
        <w:rPr>
          <w:rStyle w:val="default"/>
          <w:rFonts w:cs="FrankRuehl"/>
          <w:vanish/>
          <w:sz w:val="22"/>
          <w:szCs w:val="22"/>
          <w:shd w:val="clear" w:color="auto" w:fill="FFFF99"/>
          <w:rtl/>
        </w:rPr>
        <w:t>(ד</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ה</w:t>
      </w:r>
      <w:r w:rsidRPr="007F27DF">
        <w:rPr>
          <w:rStyle w:val="default"/>
          <w:rFonts w:cs="FrankRuehl" w:hint="cs"/>
          <w:vanish/>
          <w:sz w:val="22"/>
          <w:szCs w:val="22"/>
          <w:shd w:val="clear" w:color="auto" w:fill="FFFF99"/>
          <w:rtl/>
        </w:rPr>
        <w:t>עובר על הוראה מהוראות סעיף זה או תקנות לפיו,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Pr="007F27DF">
        <w:rPr>
          <w:rStyle w:val="default"/>
          <w:rFonts w:cs="FrankRuehl" w:hint="cs"/>
          <w:strike/>
          <w:vanish/>
          <w:sz w:val="22"/>
          <w:szCs w:val="22"/>
          <w:shd w:val="clear" w:color="auto" w:fill="FFFF99"/>
          <w:rtl/>
        </w:rPr>
        <w:t>2,300,000 שקלים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5,750,000 שקלים</w:t>
      </w:r>
      <w:r w:rsidRPr="007F27DF">
        <w:rPr>
          <w:rStyle w:val="default"/>
          <w:rFonts w:cs="FrankRuehl" w:hint="cs"/>
          <w:vanish/>
          <w:sz w:val="22"/>
          <w:szCs w:val="22"/>
          <w:shd w:val="clear" w:color="auto" w:fill="FFFF99"/>
          <w:rtl/>
        </w:rPr>
        <w:t>.</w:t>
      </w:r>
    </w:p>
    <w:p w14:paraId="76D042E0" w14:textId="77777777" w:rsidR="00E1328D" w:rsidRPr="007F27DF" w:rsidRDefault="00E1328D">
      <w:pPr>
        <w:pStyle w:val="P00"/>
        <w:spacing w:before="0"/>
        <w:ind w:left="0" w:right="1134"/>
        <w:rPr>
          <w:rStyle w:val="default"/>
          <w:rFonts w:cs="FrankRuehl" w:hint="cs"/>
          <w:vanish/>
          <w:sz w:val="20"/>
          <w:szCs w:val="20"/>
          <w:shd w:val="clear" w:color="auto" w:fill="FFFF99"/>
          <w:rtl/>
        </w:rPr>
      </w:pPr>
    </w:p>
    <w:p w14:paraId="2EA288F5"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מיום 1.1.1986</w:t>
      </w:r>
    </w:p>
    <w:p w14:paraId="2C6CE2F7"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תשמ"ו-1985</w:t>
      </w:r>
    </w:p>
    <w:p w14:paraId="684BEDE7"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14" w:history="1">
        <w:r w:rsidRPr="007F27DF">
          <w:rPr>
            <w:rStyle w:val="Hyperlink"/>
            <w:rFonts w:cs="FrankRuehl" w:hint="cs"/>
            <w:vanish/>
            <w:szCs w:val="20"/>
            <w:shd w:val="clear" w:color="auto" w:fill="FFFF99"/>
            <w:rtl/>
          </w:rPr>
          <w:t>ק"ת תשמ"ו  מס' 4885</w:t>
        </w:r>
      </w:hyperlink>
      <w:r w:rsidRPr="007F27DF">
        <w:rPr>
          <w:rStyle w:val="default"/>
          <w:rFonts w:cs="FrankRuehl" w:hint="cs"/>
          <w:vanish/>
          <w:sz w:val="20"/>
          <w:szCs w:val="20"/>
          <w:shd w:val="clear" w:color="auto" w:fill="FFFF99"/>
          <w:rtl/>
        </w:rPr>
        <w:t xml:space="preserve"> מיום 20.12.1985 עמ' 299</w:t>
      </w:r>
    </w:p>
    <w:p w14:paraId="43F29E65"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Style w:val="default"/>
          <w:rFonts w:cs="FrankRuehl" w:hint="cs"/>
          <w:vanish/>
          <w:sz w:val="22"/>
          <w:szCs w:val="22"/>
          <w:shd w:val="clear" w:color="auto" w:fill="FFFF99"/>
          <w:rtl/>
        </w:rPr>
        <w:tab/>
      </w:r>
      <w:r w:rsidRPr="007F27DF">
        <w:rPr>
          <w:rStyle w:val="default"/>
          <w:rFonts w:cs="FrankRuehl"/>
          <w:vanish/>
          <w:sz w:val="22"/>
          <w:szCs w:val="22"/>
          <w:shd w:val="clear" w:color="auto" w:fill="FFFF99"/>
          <w:rtl/>
        </w:rPr>
        <w:t>(ד</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ה</w:t>
      </w:r>
      <w:r w:rsidRPr="007F27DF">
        <w:rPr>
          <w:rStyle w:val="default"/>
          <w:rFonts w:cs="FrankRuehl" w:hint="cs"/>
          <w:vanish/>
          <w:sz w:val="22"/>
          <w:szCs w:val="22"/>
          <w:shd w:val="clear" w:color="auto" w:fill="FFFF99"/>
          <w:rtl/>
        </w:rPr>
        <w:t>עובר על הוראה מהוראות סעיף זה או תקנות לפיו,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Pr="007F27DF">
        <w:rPr>
          <w:rStyle w:val="default"/>
          <w:rFonts w:cs="FrankRuehl" w:hint="cs"/>
          <w:strike/>
          <w:vanish/>
          <w:sz w:val="22"/>
          <w:szCs w:val="22"/>
          <w:shd w:val="clear" w:color="auto" w:fill="FFFF99"/>
          <w:rtl/>
        </w:rPr>
        <w:t>5,750,000 שקלים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14,375 שקלים חדשים</w:t>
      </w:r>
      <w:r w:rsidRPr="007F27DF">
        <w:rPr>
          <w:rStyle w:val="default"/>
          <w:rFonts w:cs="FrankRuehl" w:hint="cs"/>
          <w:vanish/>
          <w:sz w:val="22"/>
          <w:szCs w:val="22"/>
          <w:shd w:val="clear" w:color="auto" w:fill="FFFF99"/>
          <w:rtl/>
        </w:rPr>
        <w:t>.</w:t>
      </w:r>
    </w:p>
    <w:p w14:paraId="4DB35C9C" w14:textId="77777777" w:rsidR="00E1328D" w:rsidRPr="007F27DF" w:rsidRDefault="00E1328D">
      <w:pPr>
        <w:pStyle w:val="P00"/>
        <w:spacing w:before="0"/>
        <w:ind w:left="0" w:right="1134"/>
        <w:rPr>
          <w:rStyle w:val="default"/>
          <w:rFonts w:cs="FrankRuehl" w:hint="cs"/>
          <w:vanish/>
          <w:sz w:val="20"/>
          <w:szCs w:val="20"/>
          <w:shd w:val="clear" w:color="auto" w:fill="FFFF99"/>
          <w:rtl/>
        </w:rPr>
      </w:pPr>
    </w:p>
    <w:p w14:paraId="74F4B74B"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מיום 1.2.1987</w:t>
      </w:r>
    </w:p>
    <w:p w14:paraId="6B28A44A"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תשמ"ז-1987</w:t>
      </w:r>
    </w:p>
    <w:p w14:paraId="1133A864"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15" w:history="1">
        <w:r w:rsidRPr="007F27DF">
          <w:rPr>
            <w:rStyle w:val="Hyperlink"/>
            <w:rFonts w:cs="FrankRuehl" w:hint="cs"/>
            <w:vanish/>
            <w:szCs w:val="20"/>
            <w:shd w:val="clear" w:color="auto" w:fill="FFFF99"/>
            <w:rtl/>
          </w:rPr>
          <w:t>ק"ת תשמ"ז מס' 5001</w:t>
        </w:r>
      </w:hyperlink>
      <w:r w:rsidRPr="007F27DF">
        <w:rPr>
          <w:rStyle w:val="default"/>
          <w:rFonts w:cs="FrankRuehl" w:hint="cs"/>
          <w:vanish/>
          <w:sz w:val="20"/>
          <w:szCs w:val="20"/>
          <w:shd w:val="clear" w:color="auto" w:fill="FFFF99"/>
          <w:rtl/>
        </w:rPr>
        <w:t xml:space="preserve"> מיום 29.1.1987 עמ' 358</w:t>
      </w:r>
    </w:p>
    <w:p w14:paraId="05CFC166"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Style w:val="default"/>
          <w:rFonts w:cs="FrankRuehl" w:hint="cs"/>
          <w:vanish/>
          <w:sz w:val="22"/>
          <w:szCs w:val="22"/>
          <w:shd w:val="clear" w:color="auto" w:fill="FFFF99"/>
          <w:rtl/>
        </w:rPr>
        <w:tab/>
      </w:r>
      <w:r w:rsidRPr="007F27DF">
        <w:rPr>
          <w:rStyle w:val="default"/>
          <w:rFonts w:cs="FrankRuehl"/>
          <w:vanish/>
          <w:sz w:val="22"/>
          <w:szCs w:val="22"/>
          <w:shd w:val="clear" w:color="auto" w:fill="FFFF99"/>
          <w:rtl/>
        </w:rPr>
        <w:t>(ד</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ה</w:t>
      </w:r>
      <w:r w:rsidRPr="007F27DF">
        <w:rPr>
          <w:rStyle w:val="default"/>
          <w:rFonts w:cs="FrankRuehl" w:hint="cs"/>
          <w:vanish/>
          <w:sz w:val="22"/>
          <w:szCs w:val="22"/>
          <w:shd w:val="clear" w:color="auto" w:fill="FFFF99"/>
          <w:rtl/>
        </w:rPr>
        <w:t>עובר על הוראה מהוראות סעיף זה או תקנות לפיו,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Pr="007F27DF">
        <w:rPr>
          <w:rStyle w:val="default"/>
          <w:rFonts w:cs="FrankRuehl" w:hint="cs"/>
          <w:strike/>
          <w:vanish/>
          <w:sz w:val="22"/>
          <w:szCs w:val="22"/>
          <w:shd w:val="clear" w:color="auto" w:fill="FFFF99"/>
          <w:rtl/>
        </w:rPr>
        <w:t>14,375</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17,250</w:t>
      </w:r>
      <w:r w:rsidRPr="007F27DF">
        <w:rPr>
          <w:rStyle w:val="default"/>
          <w:rFonts w:cs="FrankRuehl" w:hint="cs"/>
          <w:vanish/>
          <w:sz w:val="22"/>
          <w:szCs w:val="22"/>
          <w:shd w:val="clear" w:color="auto" w:fill="FFFF99"/>
          <w:rtl/>
        </w:rPr>
        <w:t xml:space="preserve"> שקלים חדשים.</w:t>
      </w:r>
    </w:p>
    <w:p w14:paraId="0E3B1AF5" w14:textId="77777777" w:rsidR="00E1328D" w:rsidRPr="007F27DF" w:rsidRDefault="00E1328D">
      <w:pPr>
        <w:pStyle w:val="P00"/>
        <w:spacing w:before="0"/>
        <w:ind w:left="0" w:right="1134"/>
        <w:rPr>
          <w:rStyle w:val="default"/>
          <w:rFonts w:cs="FrankRuehl" w:hint="cs"/>
          <w:vanish/>
          <w:sz w:val="20"/>
          <w:szCs w:val="20"/>
          <w:shd w:val="clear" w:color="auto" w:fill="FFFF99"/>
          <w:rtl/>
        </w:rPr>
      </w:pPr>
    </w:p>
    <w:p w14:paraId="0C85E5A0"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מיום 1.9.1989</w:t>
      </w:r>
    </w:p>
    <w:p w14:paraId="07C6DC95"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תשמ"ט-1989</w:t>
      </w:r>
    </w:p>
    <w:p w14:paraId="7308EF1B"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16" w:history="1">
        <w:r w:rsidRPr="007F27DF">
          <w:rPr>
            <w:rStyle w:val="Hyperlink"/>
            <w:rFonts w:cs="FrankRuehl" w:hint="cs"/>
            <w:vanish/>
            <w:szCs w:val="20"/>
            <w:shd w:val="clear" w:color="auto" w:fill="FFFF99"/>
            <w:rtl/>
          </w:rPr>
          <w:t>ק"ת תשמ"ט מס' 5209</w:t>
        </w:r>
      </w:hyperlink>
      <w:r w:rsidRPr="007F27DF">
        <w:rPr>
          <w:rStyle w:val="default"/>
          <w:rFonts w:cs="FrankRuehl" w:hint="cs"/>
          <w:vanish/>
          <w:sz w:val="20"/>
          <w:szCs w:val="20"/>
          <w:shd w:val="clear" w:color="auto" w:fill="FFFF99"/>
          <w:rtl/>
        </w:rPr>
        <w:t xml:space="preserve"> מיום 8.8.1989 עמ' 1234</w:t>
      </w:r>
    </w:p>
    <w:p w14:paraId="38C9DABE"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Style w:val="default"/>
          <w:rFonts w:cs="FrankRuehl" w:hint="cs"/>
          <w:vanish/>
          <w:sz w:val="22"/>
          <w:szCs w:val="22"/>
          <w:shd w:val="clear" w:color="auto" w:fill="FFFF99"/>
          <w:rtl/>
        </w:rPr>
        <w:tab/>
      </w:r>
      <w:r w:rsidRPr="007F27DF">
        <w:rPr>
          <w:rStyle w:val="default"/>
          <w:rFonts w:cs="FrankRuehl"/>
          <w:vanish/>
          <w:sz w:val="22"/>
          <w:szCs w:val="22"/>
          <w:shd w:val="clear" w:color="auto" w:fill="FFFF99"/>
          <w:rtl/>
        </w:rPr>
        <w:t>(ד</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ה</w:t>
      </w:r>
      <w:r w:rsidRPr="007F27DF">
        <w:rPr>
          <w:rStyle w:val="default"/>
          <w:rFonts w:cs="FrankRuehl" w:hint="cs"/>
          <w:vanish/>
          <w:sz w:val="22"/>
          <w:szCs w:val="22"/>
          <w:shd w:val="clear" w:color="auto" w:fill="FFFF99"/>
          <w:rtl/>
        </w:rPr>
        <w:t>עובר על הוראה מהוראות סעיף זה או תקנות לפיו,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Pr="007F27DF">
        <w:rPr>
          <w:rStyle w:val="default"/>
          <w:rFonts w:cs="FrankRuehl" w:hint="cs"/>
          <w:strike/>
          <w:vanish/>
          <w:sz w:val="22"/>
          <w:szCs w:val="22"/>
          <w:shd w:val="clear" w:color="auto" w:fill="FFFF99"/>
          <w:rtl/>
        </w:rPr>
        <w:t>17,250</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26,100</w:t>
      </w:r>
      <w:r w:rsidRPr="007F27DF">
        <w:rPr>
          <w:rStyle w:val="default"/>
          <w:rFonts w:cs="FrankRuehl" w:hint="cs"/>
          <w:vanish/>
          <w:sz w:val="22"/>
          <w:szCs w:val="22"/>
          <w:shd w:val="clear" w:color="auto" w:fill="FFFF99"/>
          <w:rtl/>
        </w:rPr>
        <w:t xml:space="preserve"> שקלים חדשים.</w:t>
      </w:r>
    </w:p>
    <w:p w14:paraId="32D96F49" w14:textId="77777777" w:rsidR="00E1328D" w:rsidRPr="007F27DF" w:rsidRDefault="00E1328D">
      <w:pPr>
        <w:pStyle w:val="P00"/>
        <w:spacing w:before="0"/>
        <w:ind w:left="0" w:right="1134"/>
        <w:rPr>
          <w:rStyle w:val="default"/>
          <w:rFonts w:cs="FrankRuehl" w:hint="cs"/>
          <w:vanish/>
          <w:sz w:val="20"/>
          <w:szCs w:val="20"/>
          <w:shd w:val="clear" w:color="auto" w:fill="FFFF99"/>
          <w:rtl/>
        </w:rPr>
      </w:pPr>
    </w:p>
    <w:p w14:paraId="5A8F0934"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מיום 15.4.1993</w:t>
      </w:r>
    </w:p>
    <w:p w14:paraId="3C60E6E2"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תשנ"ג-1993</w:t>
      </w:r>
    </w:p>
    <w:p w14:paraId="6C864184"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17" w:history="1">
        <w:r w:rsidRPr="007F27DF">
          <w:rPr>
            <w:rStyle w:val="Hyperlink"/>
            <w:rFonts w:cs="FrankRuehl" w:hint="cs"/>
            <w:vanish/>
            <w:szCs w:val="20"/>
            <w:shd w:val="clear" w:color="auto" w:fill="FFFF99"/>
            <w:rtl/>
          </w:rPr>
          <w:t>ק"ת תשנ"ג מס' 5506</w:t>
        </w:r>
      </w:hyperlink>
      <w:r w:rsidRPr="007F27DF">
        <w:rPr>
          <w:rStyle w:val="default"/>
          <w:rFonts w:cs="FrankRuehl" w:hint="cs"/>
          <w:vanish/>
          <w:sz w:val="20"/>
          <w:szCs w:val="20"/>
          <w:shd w:val="clear" w:color="auto" w:fill="FFFF99"/>
          <w:rtl/>
        </w:rPr>
        <w:t xml:space="preserve"> מיום 4.3.1993 עמ' 487</w:t>
      </w:r>
    </w:p>
    <w:p w14:paraId="758C67DA"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Style w:val="default"/>
          <w:rFonts w:cs="FrankRuehl" w:hint="cs"/>
          <w:vanish/>
          <w:sz w:val="22"/>
          <w:szCs w:val="22"/>
          <w:shd w:val="clear" w:color="auto" w:fill="FFFF99"/>
          <w:rtl/>
        </w:rPr>
        <w:tab/>
      </w:r>
      <w:r w:rsidRPr="007F27DF">
        <w:rPr>
          <w:rStyle w:val="default"/>
          <w:rFonts w:cs="FrankRuehl"/>
          <w:vanish/>
          <w:sz w:val="22"/>
          <w:szCs w:val="22"/>
          <w:shd w:val="clear" w:color="auto" w:fill="FFFF99"/>
          <w:rtl/>
        </w:rPr>
        <w:t>(ד</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ה</w:t>
      </w:r>
      <w:r w:rsidRPr="007F27DF">
        <w:rPr>
          <w:rStyle w:val="default"/>
          <w:rFonts w:cs="FrankRuehl" w:hint="cs"/>
          <w:vanish/>
          <w:sz w:val="22"/>
          <w:szCs w:val="22"/>
          <w:shd w:val="clear" w:color="auto" w:fill="FFFF99"/>
          <w:rtl/>
        </w:rPr>
        <w:t>עובר על הוראה מהוראות סעיף זה או תקנות לפיו,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Pr="007F27DF">
        <w:rPr>
          <w:rStyle w:val="default"/>
          <w:rFonts w:cs="FrankRuehl" w:hint="cs"/>
          <w:strike/>
          <w:vanish/>
          <w:sz w:val="22"/>
          <w:szCs w:val="22"/>
          <w:shd w:val="clear" w:color="auto" w:fill="FFFF99"/>
          <w:rtl/>
        </w:rPr>
        <w:t>26,100</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42,000</w:t>
      </w:r>
      <w:r w:rsidRPr="007F27DF">
        <w:rPr>
          <w:rStyle w:val="default"/>
          <w:rFonts w:cs="FrankRuehl" w:hint="cs"/>
          <w:vanish/>
          <w:sz w:val="22"/>
          <w:szCs w:val="22"/>
          <w:shd w:val="clear" w:color="auto" w:fill="FFFF99"/>
          <w:rtl/>
        </w:rPr>
        <w:t xml:space="preserve"> שקלים חדשים.</w:t>
      </w:r>
    </w:p>
    <w:p w14:paraId="2678FCA0" w14:textId="77777777" w:rsidR="00E1328D" w:rsidRPr="007F27DF" w:rsidRDefault="00E1328D">
      <w:pPr>
        <w:pStyle w:val="P00"/>
        <w:spacing w:before="0"/>
        <w:ind w:left="0" w:right="1134"/>
        <w:rPr>
          <w:rStyle w:val="default"/>
          <w:rFonts w:cs="FrankRuehl" w:hint="cs"/>
          <w:vanish/>
          <w:sz w:val="20"/>
          <w:szCs w:val="20"/>
          <w:shd w:val="clear" w:color="auto" w:fill="FFFF99"/>
          <w:rtl/>
        </w:rPr>
      </w:pPr>
    </w:p>
    <w:p w14:paraId="0A80454B"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מיום 11.7.1996</w:t>
      </w:r>
    </w:p>
    <w:p w14:paraId="75EF0670"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תשנ"ו-1996</w:t>
      </w:r>
    </w:p>
    <w:p w14:paraId="6DD6FFBB"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18" w:history="1">
        <w:r w:rsidRPr="007F27DF">
          <w:rPr>
            <w:rStyle w:val="Hyperlink"/>
            <w:rFonts w:cs="FrankRuehl" w:hint="cs"/>
            <w:vanish/>
            <w:szCs w:val="20"/>
            <w:shd w:val="clear" w:color="auto" w:fill="FFFF99"/>
            <w:rtl/>
          </w:rPr>
          <w:t>ק"ת תשנ"ו מס' 5760</w:t>
        </w:r>
      </w:hyperlink>
      <w:r w:rsidRPr="007F27DF">
        <w:rPr>
          <w:rStyle w:val="default"/>
          <w:rFonts w:cs="FrankRuehl" w:hint="cs"/>
          <w:vanish/>
          <w:sz w:val="20"/>
          <w:szCs w:val="20"/>
          <w:shd w:val="clear" w:color="auto" w:fill="FFFF99"/>
          <w:rtl/>
        </w:rPr>
        <w:t xml:space="preserve"> מיום 11.6.1996 עמ' 994</w:t>
      </w:r>
    </w:p>
    <w:p w14:paraId="6C1D8B50"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Style w:val="default"/>
          <w:rFonts w:cs="FrankRuehl" w:hint="cs"/>
          <w:vanish/>
          <w:sz w:val="22"/>
          <w:szCs w:val="22"/>
          <w:shd w:val="clear" w:color="auto" w:fill="FFFF99"/>
          <w:rtl/>
        </w:rPr>
        <w:tab/>
      </w:r>
      <w:r w:rsidRPr="007F27DF">
        <w:rPr>
          <w:rStyle w:val="default"/>
          <w:rFonts w:cs="FrankRuehl"/>
          <w:vanish/>
          <w:sz w:val="22"/>
          <w:szCs w:val="22"/>
          <w:shd w:val="clear" w:color="auto" w:fill="FFFF99"/>
          <w:rtl/>
        </w:rPr>
        <w:t>(ד</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ה</w:t>
      </w:r>
      <w:r w:rsidRPr="007F27DF">
        <w:rPr>
          <w:rStyle w:val="default"/>
          <w:rFonts w:cs="FrankRuehl" w:hint="cs"/>
          <w:vanish/>
          <w:sz w:val="22"/>
          <w:szCs w:val="22"/>
          <w:shd w:val="clear" w:color="auto" w:fill="FFFF99"/>
          <w:rtl/>
        </w:rPr>
        <w:t>עובר על הוראה מהוראות סעיף זה או תקנות לפיו,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Pr="007F27DF">
        <w:rPr>
          <w:rStyle w:val="default"/>
          <w:rFonts w:cs="FrankRuehl" w:hint="cs"/>
          <w:strike/>
          <w:vanish/>
          <w:sz w:val="22"/>
          <w:szCs w:val="22"/>
          <w:shd w:val="clear" w:color="auto" w:fill="FFFF99"/>
          <w:rtl/>
        </w:rPr>
        <w:t>42,000</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58,100</w:t>
      </w:r>
      <w:r w:rsidRPr="007F27DF">
        <w:rPr>
          <w:rStyle w:val="default"/>
          <w:rFonts w:cs="FrankRuehl" w:hint="cs"/>
          <w:vanish/>
          <w:sz w:val="22"/>
          <w:szCs w:val="22"/>
          <w:shd w:val="clear" w:color="auto" w:fill="FFFF99"/>
          <w:rtl/>
        </w:rPr>
        <w:t xml:space="preserve"> שקלים חדשים.</w:t>
      </w:r>
    </w:p>
    <w:p w14:paraId="447668EF" w14:textId="77777777" w:rsidR="00E1328D" w:rsidRPr="007F27DF" w:rsidRDefault="00E1328D">
      <w:pPr>
        <w:pStyle w:val="P00"/>
        <w:spacing w:before="0"/>
        <w:ind w:left="0" w:right="1134"/>
        <w:rPr>
          <w:rStyle w:val="default"/>
          <w:rFonts w:cs="FrankRuehl" w:hint="cs"/>
          <w:vanish/>
          <w:sz w:val="20"/>
          <w:szCs w:val="20"/>
          <w:shd w:val="clear" w:color="auto" w:fill="FFFF99"/>
          <w:rtl/>
        </w:rPr>
      </w:pPr>
    </w:p>
    <w:p w14:paraId="0DA46FD2"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מיום 30.11.2002</w:t>
      </w:r>
    </w:p>
    <w:p w14:paraId="78627A57"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תשס"ג-2002</w:t>
      </w:r>
    </w:p>
    <w:p w14:paraId="74FC5E81"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19" w:history="1">
        <w:r w:rsidRPr="007F27DF">
          <w:rPr>
            <w:rStyle w:val="Hyperlink"/>
            <w:rFonts w:cs="FrankRuehl" w:hint="cs"/>
            <w:vanish/>
            <w:szCs w:val="20"/>
            <w:shd w:val="clear" w:color="auto" w:fill="FFFF99"/>
            <w:rtl/>
          </w:rPr>
          <w:t>ק"ת תשס"ג מס' 6205</w:t>
        </w:r>
      </w:hyperlink>
      <w:r w:rsidRPr="007F27DF">
        <w:rPr>
          <w:rStyle w:val="default"/>
          <w:rFonts w:cs="FrankRuehl" w:hint="cs"/>
          <w:vanish/>
          <w:sz w:val="20"/>
          <w:szCs w:val="20"/>
          <w:shd w:val="clear" w:color="auto" w:fill="FFFF99"/>
          <w:rtl/>
        </w:rPr>
        <w:t xml:space="preserve"> מיום 31.10.2002 עמ' 124</w:t>
      </w:r>
    </w:p>
    <w:p w14:paraId="10C2614B"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Style w:val="default"/>
          <w:rFonts w:cs="FrankRuehl" w:hint="cs"/>
          <w:vanish/>
          <w:sz w:val="22"/>
          <w:szCs w:val="22"/>
          <w:shd w:val="clear" w:color="auto" w:fill="FFFF99"/>
          <w:rtl/>
        </w:rPr>
        <w:tab/>
      </w:r>
      <w:r w:rsidRPr="007F27DF">
        <w:rPr>
          <w:rStyle w:val="default"/>
          <w:rFonts w:cs="FrankRuehl"/>
          <w:vanish/>
          <w:sz w:val="22"/>
          <w:szCs w:val="22"/>
          <w:shd w:val="clear" w:color="auto" w:fill="FFFF99"/>
          <w:rtl/>
        </w:rPr>
        <w:t>(ד</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ה</w:t>
      </w:r>
      <w:r w:rsidRPr="007F27DF">
        <w:rPr>
          <w:rStyle w:val="default"/>
          <w:rFonts w:cs="FrankRuehl" w:hint="cs"/>
          <w:vanish/>
          <w:sz w:val="22"/>
          <w:szCs w:val="22"/>
          <w:shd w:val="clear" w:color="auto" w:fill="FFFF99"/>
          <w:rtl/>
        </w:rPr>
        <w:t xml:space="preserve">עובר על הוראה מהוראות סעיף זה או תקנות לפיו,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Pr="007F27DF">
        <w:rPr>
          <w:rStyle w:val="default"/>
          <w:rFonts w:cs="FrankRuehl" w:hint="cs"/>
          <w:strike/>
          <w:vanish/>
          <w:sz w:val="22"/>
          <w:szCs w:val="22"/>
          <w:shd w:val="clear" w:color="auto" w:fill="FFFF99"/>
          <w:rtl/>
        </w:rPr>
        <w:t>58,100</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78,500</w:t>
      </w:r>
      <w:r w:rsidRPr="007F27DF">
        <w:rPr>
          <w:rStyle w:val="default"/>
          <w:rFonts w:cs="FrankRuehl" w:hint="cs"/>
          <w:vanish/>
          <w:sz w:val="22"/>
          <w:szCs w:val="22"/>
          <w:shd w:val="clear" w:color="auto" w:fill="FFFF99"/>
          <w:rtl/>
        </w:rPr>
        <w:t xml:space="preserve"> שקלים חדשים.</w:t>
      </w:r>
    </w:p>
    <w:p w14:paraId="0C1B396A" w14:textId="77777777" w:rsidR="00A301CE" w:rsidRPr="007F27DF" w:rsidRDefault="00A301CE" w:rsidP="00A301CE">
      <w:pPr>
        <w:pStyle w:val="P00"/>
        <w:spacing w:before="0"/>
        <w:ind w:left="0" w:right="1134"/>
        <w:rPr>
          <w:rStyle w:val="default"/>
          <w:rFonts w:cs="FrankRuehl" w:hint="cs"/>
          <w:vanish/>
          <w:szCs w:val="20"/>
          <w:shd w:val="clear" w:color="auto" w:fill="FFFF99"/>
          <w:rtl/>
        </w:rPr>
      </w:pPr>
    </w:p>
    <w:p w14:paraId="0B764FB5" w14:textId="77777777" w:rsidR="00A301CE" w:rsidRPr="007F27DF" w:rsidRDefault="00A301CE" w:rsidP="00A301CE">
      <w:pPr>
        <w:pStyle w:val="P00"/>
        <w:spacing w:before="0"/>
        <w:ind w:left="0" w:right="1134"/>
        <w:rPr>
          <w:rStyle w:val="default"/>
          <w:rFonts w:cs="FrankRuehl" w:hint="cs"/>
          <w:vanish/>
          <w:color w:val="FF0000"/>
          <w:szCs w:val="20"/>
          <w:shd w:val="clear" w:color="auto" w:fill="FFFF99"/>
          <w:rtl/>
        </w:rPr>
      </w:pPr>
      <w:r w:rsidRPr="007F27DF">
        <w:rPr>
          <w:rStyle w:val="default"/>
          <w:rFonts w:cs="FrankRuehl" w:hint="cs"/>
          <w:vanish/>
          <w:color w:val="FF0000"/>
          <w:szCs w:val="20"/>
          <w:shd w:val="clear" w:color="auto" w:fill="FFFF99"/>
          <w:rtl/>
        </w:rPr>
        <w:t>מיום 10.10.2008</w:t>
      </w:r>
    </w:p>
    <w:p w14:paraId="54DC8F12" w14:textId="77777777" w:rsidR="00A301CE" w:rsidRPr="007F27DF" w:rsidRDefault="00A301CE" w:rsidP="00A301CE">
      <w:pPr>
        <w:pStyle w:val="P00"/>
        <w:spacing w:before="0"/>
        <w:ind w:left="0" w:right="1134"/>
        <w:rPr>
          <w:rStyle w:val="default"/>
          <w:rFonts w:cs="FrankRuehl" w:hint="cs"/>
          <w:vanish/>
          <w:szCs w:val="20"/>
          <w:shd w:val="clear" w:color="auto" w:fill="FFFF99"/>
          <w:rtl/>
        </w:rPr>
      </w:pPr>
      <w:r w:rsidRPr="007F27DF">
        <w:rPr>
          <w:rStyle w:val="default"/>
          <w:rFonts w:cs="FrankRuehl" w:hint="cs"/>
          <w:b/>
          <w:bCs/>
          <w:vanish/>
          <w:szCs w:val="20"/>
          <w:shd w:val="clear" w:color="auto" w:fill="FFFF99"/>
          <w:rtl/>
        </w:rPr>
        <w:t>תיקון מס' 3</w:t>
      </w:r>
    </w:p>
    <w:p w14:paraId="2C6987D9" w14:textId="77777777" w:rsidR="00A301CE" w:rsidRPr="007F27DF" w:rsidRDefault="00A301CE" w:rsidP="00A301CE">
      <w:pPr>
        <w:pStyle w:val="P00"/>
        <w:spacing w:before="0"/>
        <w:ind w:left="0" w:right="1134"/>
        <w:rPr>
          <w:rStyle w:val="default"/>
          <w:rFonts w:cs="FrankRuehl" w:hint="cs"/>
          <w:vanish/>
          <w:szCs w:val="20"/>
          <w:shd w:val="clear" w:color="auto" w:fill="FFFF99"/>
          <w:rtl/>
        </w:rPr>
      </w:pPr>
      <w:hyperlink r:id="rId20" w:history="1">
        <w:r w:rsidRPr="007F27DF">
          <w:rPr>
            <w:rStyle w:val="Hyperlink"/>
            <w:rFonts w:cs="FrankRuehl" w:hint="cs"/>
            <w:vanish/>
            <w:szCs w:val="20"/>
            <w:shd w:val="clear" w:color="auto" w:fill="FFFF99"/>
            <w:rtl/>
          </w:rPr>
          <w:t>ס"ח תשס"ח מס' 2181</w:t>
        </w:r>
      </w:hyperlink>
      <w:r w:rsidRPr="007F27DF">
        <w:rPr>
          <w:rStyle w:val="default"/>
          <w:rFonts w:cs="FrankRuehl" w:hint="cs"/>
          <w:vanish/>
          <w:szCs w:val="20"/>
          <w:shd w:val="clear" w:color="auto" w:fill="FFFF99"/>
          <w:rtl/>
        </w:rPr>
        <w:t xml:space="preserve"> מיום 11.8.2008 עמ' 861 (</w:t>
      </w:r>
      <w:hyperlink r:id="rId21" w:history="1">
        <w:r w:rsidRPr="007F27DF">
          <w:rPr>
            <w:rStyle w:val="Hyperlink"/>
            <w:rFonts w:cs="FrankRuehl" w:hint="cs"/>
            <w:vanish/>
            <w:szCs w:val="20"/>
            <w:shd w:val="clear" w:color="auto" w:fill="FFFF99"/>
            <w:rtl/>
          </w:rPr>
          <w:t>ה"ח 159</w:t>
        </w:r>
      </w:hyperlink>
      <w:r w:rsidRPr="007F27DF">
        <w:rPr>
          <w:rStyle w:val="default"/>
          <w:rFonts w:cs="FrankRuehl" w:hint="cs"/>
          <w:vanish/>
          <w:szCs w:val="20"/>
          <w:shd w:val="clear" w:color="auto" w:fill="FFFF99"/>
          <w:rtl/>
        </w:rPr>
        <w:t>)</w:t>
      </w:r>
    </w:p>
    <w:p w14:paraId="678D4F4B" w14:textId="77777777" w:rsidR="00A301CE" w:rsidRPr="007F27DF" w:rsidRDefault="00A301CE" w:rsidP="002D42D5">
      <w:pPr>
        <w:pStyle w:val="P00"/>
        <w:ind w:left="0" w:right="1134"/>
        <w:rPr>
          <w:rStyle w:val="default"/>
          <w:rFonts w:cs="FrankRuehl" w:hint="cs"/>
          <w:vanish/>
          <w:sz w:val="22"/>
          <w:szCs w:val="22"/>
          <w:shd w:val="clear" w:color="auto" w:fill="FFFF99"/>
          <w:rtl/>
        </w:rPr>
      </w:pPr>
      <w:r w:rsidRPr="007F27DF">
        <w:rPr>
          <w:rFonts w:cs="FrankRuehl"/>
          <w:vanish/>
          <w:sz w:val="22"/>
          <w:szCs w:val="22"/>
          <w:shd w:val="clear" w:color="auto" w:fill="FFFF99"/>
          <w:rtl/>
        </w:rPr>
        <w:tab/>
      </w:r>
      <w:r w:rsidRPr="007F27DF">
        <w:rPr>
          <w:rStyle w:val="default"/>
          <w:rFonts w:cs="FrankRuehl"/>
          <w:vanish/>
          <w:sz w:val="22"/>
          <w:szCs w:val="22"/>
          <w:shd w:val="clear" w:color="auto" w:fill="FFFF99"/>
          <w:rtl/>
        </w:rPr>
        <w:t>(ב</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r>
      <w:r w:rsidRPr="007F27DF">
        <w:rPr>
          <w:rStyle w:val="default"/>
          <w:rFonts w:cs="FrankRuehl"/>
          <w:strike/>
          <w:vanish/>
          <w:sz w:val="22"/>
          <w:szCs w:val="22"/>
          <w:shd w:val="clear" w:color="auto" w:fill="FFFF99"/>
          <w:rtl/>
        </w:rPr>
        <w:t>ש</w:t>
      </w:r>
      <w:r w:rsidRPr="007F27DF">
        <w:rPr>
          <w:rStyle w:val="default"/>
          <w:rFonts w:cs="FrankRuehl" w:hint="cs"/>
          <w:strike/>
          <w:vanish/>
          <w:sz w:val="22"/>
          <w:szCs w:val="22"/>
          <w:shd w:val="clear" w:color="auto" w:fill="FFFF99"/>
          <w:rtl/>
        </w:rPr>
        <w:t>ר הפנים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השר להגנת הסביבה</w:t>
      </w:r>
      <w:r w:rsidRPr="007F27DF">
        <w:rPr>
          <w:rStyle w:val="default"/>
          <w:rFonts w:cs="FrankRuehl" w:hint="cs"/>
          <w:vanish/>
          <w:sz w:val="22"/>
          <w:szCs w:val="22"/>
          <w:shd w:val="clear" w:color="auto" w:fill="FFFF99"/>
          <w:rtl/>
        </w:rPr>
        <w:t xml:space="preserve"> ושר התחבורה יקבעו בתקנות את ח</w:t>
      </w:r>
      <w:r w:rsidRPr="007F27DF">
        <w:rPr>
          <w:rStyle w:val="default"/>
          <w:rFonts w:cs="FrankRuehl"/>
          <w:vanish/>
          <w:sz w:val="22"/>
          <w:szCs w:val="22"/>
          <w:shd w:val="clear" w:color="auto" w:fill="FFFF99"/>
          <w:rtl/>
        </w:rPr>
        <w:t>וב</w:t>
      </w:r>
      <w:r w:rsidRPr="007F27DF">
        <w:rPr>
          <w:rStyle w:val="default"/>
          <w:rFonts w:cs="FrankRuehl" w:hint="cs"/>
          <w:vanish/>
          <w:sz w:val="22"/>
          <w:szCs w:val="22"/>
          <w:shd w:val="clear" w:color="auto" w:fill="FFFF99"/>
          <w:rtl/>
        </w:rPr>
        <w:t>ת בעלי כלי השיט והקברניט לגבי החזקת פנקס שמן, עריכתו, ניהולו, הרישומים בו והצגתו.</w:t>
      </w:r>
    </w:p>
    <w:p w14:paraId="3327EAAE" w14:textId="77777777" w:rsidR="0011745F" w:rsidRPr="007F27DF" w:rsidRDefault="0011745F" w:rsidP="0011745F">
      <w:pPr>
        <w:pStyle w:val="P33"/>
        <w:spacing w:before="0"/>
        <w:ind w:left="0" w:right="1134"/>
        <w:rPr>
          <w:rFonts w:cs="FrankRuehl" w:hint="cs"/>
          <w:vanish/>
          <w:szCs w:val="20"/>
          <w:shd w:val="clear" w:color="auto" w:fill="FFFF99"/>
          <w:rtl/>
        </w:rPr>
      </w:pPr>
    </w:p>
    <w:p w14:paraId="1D62E769" w14:textId="77777777" w:rsidR="0011745F" w:rsidRPr="007F27DF" w:rsidRDefault="0011745F" w:rsidP="0011745F">
      <w:pPr>
        <w:pStyle w:val="P33"/>
        <w:spacing w:before="0"/>
        <w:ind w:left="0" w:right="1134"/>
        <w:rPr>
          <w:rFonts w:cs="FrankRuehl" w:hint="cs"/>
          <w:vanish/>
          <w:color w:val="FF0000"/>
          <w:szCs w:val="20"/>
          <w:shd w:val="clear" w:color="auto" w:fill="FFFF99"/>
          <w:rtl/>
        </w:rPr>
      </w:pPr>
      <w:r w:rsidRPr="007F27DF">
        <w:rPr>
          <w:rFonts w:cs="FrankRuehl" w:hint="cs"/>
          <w:vanish/>
          <w:color w:val="FF0000"/>
          <w:szCs w:val="20"/>
          <w:shd w:val="clear" w:color="auto" w:fill="FFFF99"/>
          <w:rtl/>
        </w:rPr>
        <w:t>מיום 13.4.2010</w:t>
      </w:r>
    </w:p>
    <w:p w14:paraId="76546495" w14:textId="77777777" w:rsidR="0011745F" w:rsidRPr="007F27DF" w:rsidRDefault="0011745F" w:rsidP="0011745F">
      <w:pPr>
        <w:pStyle w:val="P33"/>
        <w:spacing w:before="0"/>
        <w:ind w:left="0" w:right="1134"/>
        <w:rPr>
          <w:rFonts w:cs="FrankRuehl" w:hint="cs"/>
          <w:vanish/>
          <w:szCs w:val="20"/>
          <w:shd w:val="clear" w:color="auto" w:fill="FFFF99"/>
          <w:rtl/>
        </w:rPr>
      </w:pPr>
      <w:r w:rsidRPr="007F27DF">
        <w:rPr>
          <w:rFonts w:cs="FrankRuehl" w:hint="cs"/>
          <w:b/>
          <w:bCs/>
          <w:vanish/>
          <w:szCs w:val="20"/>
          <w:shd w:val="clear" w:color="auto" w:fill="FFFF99"/>
          <w:rtl/>
        </w:rPr>
        <w:t>צו תש"ע-2010</w:t>
      </w:r>
    </w:p>
    <w:p w14:paraId="1EA3A63C" w14:textId="77777777" w:rsidR="0011745F" w:rsidRPr="007F27DF" w:rsidRDefault="0011745F" w:rsidP="0011745F">
      <w:pPr>
        <w:pStyle w:val="P33"/>
        <w:spacing w:before="0"/>
        <w:ind w:left="0" w:right="1134"/>
        <w:rPr>
          <w:rFonts w:cs="FrankRuehl" w:hint="cs"/>
          <w:vanish/>
          <w:szCs w:val="20"/>
          <w:shd w:val="clear" w:color="auto" w:fill="FFFF99"/>
          <w:rtl/>
        </w:rPr>
      </w:pPr>
      <w:hyperlink r:id="rId22" w:history="1">
        <w:r w:rsidRPr="007F27DF">
          <w:rPr>
            <w:rStyle w:val="Hyperlink"/>
            <w:rFonts w:cs="FrankRuehl" w:hint="cs"/>
            <w:vanish/>
            <w:szCs w:val="20"/>
            <w:shd w:val="clear" w:color="auto" w:fill="FFFF99"/>
            <w:rtl/>
          </w:rPr>
          <w:t>ק"ת תש"ע מס' 6877</w:t>
        </w:r>
      </w:hyperlink>
      <w:r w:rsidRPr="007F27DF">
        <w:rPr>
          <w:rFonts w:cs="FrankRuehl" w:hint="cs"/>
          <w:vanish/>
          <w:szCs w:val="20"/>
          <w:shd w:val="clear" w:color="auto" w:fill="FFFF99"/>
          <w:rtl/>
        </w:rPr>
        <w:t xml:space="preserve"> מיום 14.3.2010 עמ' 949</w:t>
      </w:r>
    </w:p>
    <w:p w14:paraId="072D1A40" w14:textId="77777777" w:rsidR="0011745F" w:rsidRPr="0011745F" w:rsidRDefault="0011745F" w:rsidP="0011745F">
      <w:pPr>
        <w:pStyle w:val="P00"/>
        <w:ind w:left="0" w:right="1134"/>
        <w:rPr>
          <w:rStyle w:val="default"/>
          <w:rFonts w:cs="FrankRuehl" w:hint="cs"/>
          <w:sz w:val="2"/>
          <w:szCs w:val="2"/>
          <w:shd w:val="clear" w:color="auto" w:fill="FFFF99"/>
          <w:rtl/>
        </w:rPr>
      </w:pPr>
      <w:r w:rsidRPr="007F27DF">
        <w:rPr>
          <w:rStyle w:val="default"/>
          <w:rFonts w:cs="FrankRuehl" w:hint="cs"/>
          <w:vanish/>
          <w:sz w:val="22"/>
          <w:szCs w:val="22"/>
          <w:shd w:val="clear" w:color="auto" w:fill="FFFF99"/>
          <w:rtl/>
        </w:rPr>
        <w:tab/>
      </w:r>
      <w:r w:rsidRPr="007F27DF">
        <w:rPr>
          <w:rStyle w:val="default"/>
          <w:rFonts w:cs="FrankRuehl"/>
          <w:vanish/>
          <w:sz w:val="22"/>
          <w:szCs w:val="22"/>
          <w:shd w:val="clear" w:color="auto" w:fill="FFFF99"/>
          <w:rtl/>
        </w:rPr>
        <w:t>(ד</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ה</w:t>
      </w:r>
      <w:r w:rsidRPr="007F27DF">
        <w:rPr>
          <w:rStyle w:val="default"/>
          <w:rFonts w:cs="FrankRuehl" w:hint="cs"/>
          <w:vanish/>
          <w:sz w:val="22"/>
          <w:szCs w:val="22"/>
          <w:shd w:val="clear" w:color="auto" w:fill="FFFF99"/>
          <w:rtl/>
        </w:rPr>
        <w:t xml:space="preserve">עובר על הוראה מהוראות סעיף זה או תקנות לפיו,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Pr="007F27DF">
        <w:rPr>
          <w:rStyle w:val="default"/>
          <w:rFonts w:cs="FrankRuehl" w:hint="cs"/>
          <w:strike/>
          <w:vanish/>
          <w:sz w:val="22"/>
          <w:szCs w:val="22"/>
          <w:shd w:val="clear" w:color="auto" w:fill="FFFF99"/>
          <w:rtl/>
        </w:rPr>
        <w:t>78,500</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87,900</w:t>
      </w:r>
      <w:r w:rsidRPr="007F27DF">
        <w:rPr>
          <w:rStyle w:val="default"/>
          <w:rFonts w:cs="FrankRuehl" w:hint="cs"/>
          <w:vanish/>
          <w:sz w:val="22"/>
          <w:szCs w:val="22"/>
          <w:shd w:val="clear" w:color="auto" w:fill="FFFF99"/>
          <w:rtl/>
        </w:rPr>
        <w:t xml:space="preserve"> שקלים חדשים.</w:t>
      </w:r>
      <w:bookmarkEnd w:id="9"/>
    </w:p>
    <w:p w14:paraId="6854C38B" w14:textId="77777777" w:rsidR="00E1328D" w:rsidRDefault="00E1328D">
      <w:pPr>
        <w:pStyle w:val="header-2"/>
        <w:ind w:left="0" w:right="1134"/>
        <w:rPr>
          <w:rFonts w:cs="Miriam"/>
          <w:rtl/>
        </w:rPr>
      </w:pPr>
      <w:r>
        <w:rPr>
          <w:rFonts w:cs="Miriam"/>
          <w:rtl/>
        </w:rPr>
        <w:t>סי</w:t>
      </w:r>
      <w:r>
        <w:rPr>
          <w:rFonts w:cs="Miriam" w:hint="cs"/>
          <w:rtl/>
        </w:rPr>
        <w:t>מן ב'</w:t>
      </w:r>
      <w:r>
        <w:rPr>
          <w:rFonts w:cs="Miriam"/>
          <w:rtl/>
        </w:rPr>
        <w:t>: מ</w:t>
      </w:r>
      <w:r>
        <w:rPr>
          <w:rFonts w:cs="Miriam" w:hint="cs"/>
          <w:rtl/>
        </w:rPr>
        <w:t>פקחים</w:t>
      </w:r>
    </w:p>
    <w:p w14:paraId="16DE917A" w14:textId="77777777" w:rsidR="00E1328D" w:rsidRDefault="00E1328D" w:rsidP="002A4A71">
      <w:pPr>
        <w:pStyle w:val="P00"/>
        <w:spacing w:before="72"/>
        <w:ind w:left="0" w:right="1134"/>
        <w:rPr>
          <w:rStyle w:val="default"/>
          <w:rFonts w:cs="FrankRuehl" w:hint="cs"/>
          <w:rtl/>
        </w:rPr>
      </w:pPr>
      <w:bookmarkStart w:id="10" w:name="Seif6"/>
      <w:bookmarkEnd w:id="10"/>
      <w:r>
        <w:rPr>
          <w:lang w:val="he-IL"/>
        </w:rPr>
        <w:pict w14:anchorId="6ED37FC3">
          <v:rect id="_x0000_s1032" style="position:absolute;left:0;text-align:left;margin-left:464.5pt;margin-top:8.05pt;width:75.05pt;height:26.85pt;z-index:251638272" o:allowincell="f" filled="f" stroked="f" strokecolor="lime" strokeweight=".25pt">
            <v:textbox inset="0,0,0,0">
              <w:txbxContent>
                <w:p w14:paraId="09C73895" w14:textId="77777777" w:rsidR="00E1328D" w:rsidRDefault="002A4A71">
                  <w:pPr>
                    <w:spacing w:line="160" w:lineRule="exact"/>
                    <w:jc w:val="left"/>
                    <w:rPr>
                      <w:rFonts w:cs="Miriam" w:hint="cs"/>
                      <w:noProof/>
                      <w:sz w:val="18"/>
                      <w:szCs w:val="18"/>
                      <w:rtl/>
                    </w:rPr>
                  </w:pPr>
                  <w:r>
                    <w:rPr>
                      <w:rFonts w:cs="Miriam" w:hint="cs"/>
                      <w:sz w:val="18"/>
                      <w:szCs w:val="18"/>
                      <w:rtl/>
                    </w:rPr>
                    <w:t>הסמכת</w:t>
                  </w:r>
                  <w:r w:rsidR="00E1328D">
                    <w:rPr>
                      <w:rFonts w:cs="Miriam" w:hint="cs"/>
                      <w:sz w:val="18"/>
                      <w:szCs w:val="18"/>
                      <w:rtl/>
                    </w:rPr>
                    <w:t xml:space="preserve"> מפקחים</w:t>
                  </w:r>
                </w:p>
                <w:p w14:paraId="3AD2605B" w14:textId="77777777" w:rsidR="000F132A" w:rsidRDefault="000F132A">
                  <w:pPr>
                    <w:spacing w:line="160" w:lineRule="exact"/>
                    <w:jc w:val="left"/>
                    <w:rPr>
                      <w:rFonts w:cs="Miriam" w:hint="cs"/>
                      <w:noProof/>
                      <w:sz w:val="18"/>
                      <w:szCs w:val="18"/>
                      <w:rtl/>
                    </w:rPr>
                  </w:pPr>
                  <w:r>
                    <w:rPr>
                      <w:rFonts w:cs="Miriam" w:hint="cs"/>
                      <w:noProof/>
                      <w:sz w:val="18"/>
                      <w:szCs w:val="18"/>
                      <w:rtl/>
                    </w:rPr>
                    <w:t>(תיקון מס' 4) תשע"א-2011</w:t>
                  </w:r>
                </w:p>
              </w:txbxContent>
            </v:textbox>
            <w10:anchorlock/>
          </v:rect>
        </w:pict>
      </w:r>
      <w:r>
        <w:rPr>
          <w:rStyle w:val="big-number"/>
          <w:rFonts w:cs="Miriam"/>
          <w:rtl/>
        </w:rPr>
        <w:t>6.</w:t>
      </w:r>
      <w:r>
        <w:rPr>
          <w:rStyle w:val="big-number"/>
          <w:rFonts w:cs="Miriam"/>
          <w:rtl/>
        </w:rPr>
        <w:tab/>
      </w:r>
      <w:r w:rsidR="002A4A71" w:rsidRPr="002A4A71">
        <w:rPr>
          <w:rStyle w:val="default"/>
          <w:rFonts w:cs="FrankRuehl" w:hint="cs"/>
          <w:rtl/>
        </w:rPr>
        <w:t>(א)</w:t>
      </w:r>
      <w:r w:rsidR="002A4A71" w:rsidRPr="002A4A71">
        <w:rPr>
          <w:rStyle w:val="default"/>
          <w:rFonts w:cs="FrankRuehl" w:hint="cs"/>
          <w:rtl/>
        </w:rPr>
        <w:tab/>
        <w:t xml:space="preserve">בלי לגרוע מסמכות השר להגנת הסביבה למנות מפקחים מבין עובדי משרדו לפי חוק הגנת הסביבה (סמכויות פיקוח ואכיפה), התשע"א-2011 (בחוק זה </w:t>
      </w:r>
      <w:r w:rsidR="002A4A71" w:rsidRPr="002A4A71">
        <w:rPr>
          <w:rStyle w:val="default"/>
          <w:rFonts w:cs="FrankRuehl"/>
          <w:rtl/>
        </w:rPr>
        <w:t>–</w:t>
      </w:r>
      <w:r w:rsidR="002A4A71" w:rsidRPr="002A4A71">
        <w:rPr>
          <w:rStyle w:val="default"/>
          <w:rFonts w:cs="FrankRuehl" w:hint="cs"/>
          <w:rtl/>
        </w:rPr>
        <w:t xml:space="preserve"> חוק הגנת הסביבה), רשאי הוא להסמיך מפקחים למניעת זיהום מי-ים בשמן, מבין עובדי המדינה, שאינם עובדי משרדו, ועובדי רשויות נחלים ומעיינות</w:t>
      </w:r>
      <w:r>
        <w:rPr>
          <w:rStyle w:val="default"/>
          <w:rFonts w:cs="FrankRuehl" w:hint="cs"/>
          <w:rtl/>
        </w:rPr>
        <w:t>.</w:t>
      </w:r>
    </w:p>
    <w:p w14:paraId="737FB0F6" w14:textId="77777777" w:rsidR="002A4A71" w:rsidRPr="002A4A71" w:rsidRDefault="002A4A71" w:rsidP="002A4A71">
      <w:pPr>
        <w:pStyle w:val="P00"/>
        <w:spacing w:before="72"/>
        <w:ind w:left="0" w:right="1134"/>
        <w:rPr>
          <w:rStyle w:val="default"/>
          <w:rFonts w:cs="FrankRuehl" w:hint="cs"/>
          <w:rtl/>
        </w:rPr>
      </w:pPr>
      <w:r w:rsidRPr="002A4A71">
        <w:rPr>
          <w:rStyle w:val="default"/>
          <w:rFonts w:cs="FrankRuehl" w:hint="cs"/>
          <w:rtl/>
        </w:rPr>
        <w:tab/>
        <w:t>(ב)</w:t>
      </w:r>
      <w:r w:rsidRPr="002A4A71">
        <w:rPr>
          <w:rStyle w:val="default"/>
          <w:rFonts w:cs="FrankRuehl" w:hint="cs"/>
          <w:rtl/>
        </w:rPr>
        <w:tab/>
        <w:t>לא יוסמך מפקח לפי הוראות סעיף זה, אלא אם כן מתקיימים בו התנאים המנויים בסעיף 4 לחוק הגנת הסביבה, בשינויים המחויבים, ובשינוי זה: במקום האמור בסעיף 4(1) לחוק האמור יבוא "הוא לא הורשע בעבירה שמפאת מהותה, חומרתה או נסיבותיה יש בה לדעת השר כדי למנוע את הסמכתו".</w:t>
      </w:r>
    </w:p>
    <w:p w14:paraId="04B4BDB0" w14:textId="77777777" w:rsidR="000F132A" w:rsidRPr="007F27DF" w:rsidRDefault="000F132A" w:rsidP="000F132A">
      <w:pPr>
        <w:pStyle w:val="P00"/>
        <w:spacing w:before="0"/>
        <w:ind w:left="0" w:right="1134"/>
        <w:rPr>
          <w:rStyle w:val="default"/>
          <w:rFonts w:cs="FrankRuehl" w:hint="cs"/>
          <w:vanish/>
          <w:color w:val="FF0000"/>
          <w:szCs w:val="20"/>
          <w:shd w:val="clear" w:color="auto" w:fill="FFFF99"/>
          <w:rtl/>
        </w:rPr>
      </w:pPr>
      <w:bookmarkStart w:id="11" w:name="Rov68"/>
      <w:r w:rsidRPr="007F27DF">
        <w:rPr>
          <w:rStyle w:val="default"/>
          <w:rFonts w:cs="FrankRuehl" w:hint="cs"/>
          <w:vanish/>
          <w:color w:val="FF0000"/>
          <w:szCs w:val="20"/>
          <w:shd w:val="clear" w:color="auto" w:fill="FFFF99"/>
          <w:rtl/>
        </w:rPr>
        <w:t>מיום 10.10.2008</w:t>
      </w:r>
    </w:p>
    <w:p w14:paraId="24DDC734" w14:textId="77777777" w:rsidR="000F132A" w:rsidRPr="007F27DF" w:rsidRDefault="000F132A" w:rsidP="000F132A">
      <w:pPr>
        <w:pStyle w:val="P00"/>
        <w:spacing w:before="0"/>
        <w:ind w:left="0" w:right="1134"/>
        <w:rPr>
          <w:rStyle w:val="default"/>
          <w:rFonts w:cs="FrankRuehl" w:hint="cs"/>
          <w:vanish/>
          <w:szCs w:val="20"/>
          <w:shd w:val="clear" w:color="auto" w:fill="FFFF99"/>
          <w:rtl/>
        </w:rPr>
      </w:pPr>
      <w:r w:rsidRPr="007F27DF">
        <w:rPr>
          <w:rStyle w:val="default"/>
          <w:rFonts w:cs="FrankRuehl" w:hint="cs"/>
          <w:b/>
          <w:bCs/>
          <w:vanish/>
          <w:szCs w:val="20"/>
          <w:shd w:val="clear" w:color="auto" w:fill="FFFF99"/>
          <w:rtl/>
        </w:rPr>
        <w:t>תיקון מס' 3</w:t>
      </w:r>
    </w:p>
    <w:p w14:paraId="6B2FED8E" w14:textId="77777777" w:rsidR="000F132A" w:rsidRPr="007F27DF" w:rsidRDefault="000F132A" w:rsidP="000F132A">
      <w:pPr>
        <w:pStyle w:val="P00"/>
        <w:spacing w:before="0"/>
        <w:ind w:left="0" w:right="1134"/>
        <w:rPr>
          <w:rStyle w:val="default"/>
          <w:rFonts w:cs="FrankRuehl" w:hint="cs"/>
          <w:vanish/>
          <w:szCs w:val="20"/>
          <w:shd w:val="clear" w:color="auto" w:fill="FFFF99"/>
          <w:rtl/>
        </w:rPr>
      </w:pPr>
      <w:hyperlink r:id="rId23" w:history="1">
        <w:r w:rsidRPr="007F27DF">
          <w:rPr>
            <w:rStyle w:val="Hyperlink"/>
            <w:rFonts w:cs="FrankRuehl" w:hint="cs"/>
            <w:vanish/>
            <w:szCs w:val="20"/>
            <w:shd w:val="clear" w:color="auto" w:fill="FFFF99"/>
            <w:rtl/>
          </w:rPr>
          <w:t>ס"ח תשס"ח מס' 2181</w:t>
        </w:r>
      </w:hyperlink>
      <w:r w:rsidRPr="007F27DF">
        <w:rPr>
          <w:rStyle w:val="default"/>
          <w:rFonts w:cs="FrankRuehl" w:hint="cs"/>
          <w:vanish/>
          <w:szCs w:val="20"/>
          <w:shd w:val="clear" w:color="auto" w:fill="FFFF99"/>
          <w:rtl/>
        </w:rPr>
        <w:t xml:space="preserve"> מיום 11.8.2008 עמ' 861 (</w:t>
      </w:r>
      <w:hyperlink r:id="rId24" w:history="1">
        <w:r w:rsidRPr="007F27DF">
          <w:rPr>
            <w:rStyle w:val="Hyperlink"/>
            <w:rFonts w:cs="FrankRuehl" w:hint="cs"/>
            <w:vanish/>
            <w:szCs w:val="20"/>
            <w:shd w:val="clear" w:color="auto" w:fill="FFFF99"/>
            <w:rtl/>
          </w:rPr>
          <w:t>ה"ח 159</w:t>
        </w:r>
      </w:hyperlink>
      <w:r w:rsidRPr="007F27DF">
        <w:rPr>
          <w:rStyle w:val="default"/>
          <w:rFonts w:cs="FrankRuehl" w:hint="cs"/>
          <w:vanish/>
          <w:szCs w:val="20"/>
          <w:shd w:val="clear" w:color="auto" w:fill="FFFF99"/>
          <w:rtl/>
        </w:rPr>
        <w:t>)</w:t>
      </w:r>
    </w:p>
    <w:p w14:paraId="28B94E5C" w14:textId="77777777" w:rsidR="000F132A" w:rsidRPr="007F27DF" w:rsidRDefault="000F132A" w:rsidP="000F132A">
      <w:pPr>
        <w:pStyle w:val="P00"/>
        <w:ind w:left="0" w:right="1134"/>
        <w:rPr>
          <w:rStyle w:val="default"/>
          <w:rFonts w:cs="FrankRuehl" w:hint="cs"/>
          <w:vanish/>
          <w:sz w:val="22"/>
          <w:szCs w:val="22"/>
          <w:shd w:val="clear" w:color="auto" w:fill="FFFF99"/>
          <w:rtl/>
        </w:rPr>
      </w:pPr>
      <w:r w:rsidRPr="007F27DF">
        <w:rPr>
          <w:rStyle w:val="big-number"/>
          <w:rFonts w:cs="FrankRuehl"/>
          <w:vanish/>
          <w:sz w:val="22"/>
          <w:szCs w:val="22"/>
          <w:shd w:val="clear" w:color="auto" w:fill="FFFF99"/>
          <w:rtl/>
        </w:rPr>
        <w:t>6.</w:t>
      </w:r>
      <w:r w:rsidRPr="007F27DF">
        <w:rPr>
          <w:rStyle w:val="big-number"/>
          <w:rFonts w:cs="FrankRuehl"/>
          <w:vanish/>
          <w:sz w:val="22"/>
          <w:szCs w:val="22"/>
          <w:shd w:val="clear" w:color="auto" w:fill="FFFF99"/>
          <w:rtl/>
        </w:rPr>
        <w:tab/>
      </w:r>
      <w:r w:rsidRPr="007F27DF">
        <w:rPr>
          <w:rStyle w:val="default"/>
          <w:rFonts w:cs="FrankRuehl"/>
          <w:strike/>
          <w:vanish/>
          <w:sz w:val="22"/>
          <w:szCs w:val="22"/>
          <w:shd w:val="clear" w:color="auto" w:fill="FFFF99"/>
          <w:rtl/>
        </w:rPr>
        <w:t>שר</w:t>
      </w:r>
      <w:r w:rsidRPr="007F27DF">
        <w:rPr>
          <w:rStyle w:val="default"/>
          <w:rFonts w:cs="FrankRuehl" w:hint="cs"/>
          <w:strike/>
          <w:vanish/>
          <w:sz w:val="22"/>
          <w:szCs w:val="22"/>
          <w:shd w:val="clear" w:color="auto" w:fill="FFFF99"/>
          <w:rtl/>
        </w:rPr>
        <w:t xml:space="preserve"> הפנים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השר להגנת הסביבה</w:t>
      </w:r>
      <w:r w:rsidRPr="007F27DF">
        <w:rPr>
          <w:rStyle w:val="default"/>
          <w:rFonts w:cs="FrankRuehl" w:hint="cs"/>
          <w:vanish/>
          <w:sz w:val="22"/>
          <w:szCs w:val="22"/>
          <w:shd w:val="clear" w:color="auto" w:fill="FFFF99"/>
          <w:rtl/>
        </w:rPr>
        <w:t xml:space="preserve"> ימנה מפקחים למניעת זיהום מי ים בשמן.</w:t>
      </w:r>
    </w:p>
    <w:p w14:paraId="67FFD6F1" w14:textId="77777777" w:rsidR="000F132A" w:rsidRPr="007F27DF" w:rsidRDefault="000F132A" w:rsidP="000F132A">
      <w:pPr>
        <w:pStyle w:val="P00"/>
        <w:spacing w:before="0"/>
        <w:ind w:left="0" w:right="1134"/>
        <w:rPr>
          <w:rStyle w:val="default"/>
          <w:rFonts w:cs="FrankRuehl" w:hint="cs"/>
          <w:vanish/>
          <w:sz w:val="20"/>
          <w:szCs w:val="20"/>
          <w:shd w:val="clear" w:color="auto" w:fill="FFFF99"/>
          <w:rtl/>
        </w:rPr>
      </w:pPr>
    </w:p>
    <w:p w14:paraId="5CE5CC3E" w14:textId="77777777" w:rsidR="000F132A" w:rsidRPr="007F27DF" w:rsidRDefault="000F132A" w:rsidP="00F05F8A">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 xml:space="preserve">מיום </w:t>
      </w:r>
      <w:r w:rsidR="00F05F8A" w:rsidRPr="007F27DF">
        <w:rPr>
          <w:rStyle w:val="default"/>
          <w:rFonts w:cs="FrankRuehl" w:hint="cs"/>
          <w:vanish/>
          <w:color w:val="FF0000"/>
          <w:sz w:val="20"/>
          <w:szCs w:val="20"/>
          <w:shd w:val="clear" w:color="auto" w:fill="FFFF99"/>
          <w:rtl/>
        </w:rPr>
        <w:t>1</w:t>
      </w:r>
      <w:r w:rsidRPr="007F27DF">
        <w:rPr>
          <w:rStyle w:val="default"/>
          <w:rFonts w:cs="FrankRuehl" w:hint="cs"/>
          <w:vanish/>
          <w:color w:val="FF0000"/>
          <w:sz w:val="20"/>
          <w:szCs w:val="20"/>
          <w:shd w:val="clear" w:color="auto" w:fill="FFFF99"/>
          <w:rtl/>
        </w:rPr>
        <w:t>.8.2011</w:t>
      </w:r>
    </w:p>
    <w:p w14:paraId="76D9478D" w14:textId="77777777" w:rsidR="000F132A" w:rsidRPr="007F27DF" w:rsidRDefault="000F132A" w:rsidP="000F132A">
      <w:pPr>
        <w:pStyle w:val="P00"/>
        <w:spacing w:before="0"/>
        <w:ind w:left="0" w:right="1134"/>
        <w:rPr>
          <w:rStyle w:val="default"/>
          <w:rFonts w:cs="FrankRuehl" w:hint="cs"/>
          <w:vanish/>
          <w:sz w:val="20"/>
          <w:szCs w:val="20"/>
          <w:shd w:val="clear" w:color="auto" w:fill="FFFF99"/>
          <w:rtl/>
        </w:rPr>
      </w:pPr>
      <w:r w:rsidRPr="007F27DF">
        <w:rPr>
          <w:rStyle w:val="default"/>
          <w:rFonts w:cs="FrankRuehl" w:hint="cs"/>
          <w:b/>
          <w:bCs/>
          <w:vanish/>
          <w:sz w:val="20"/>
          <w:szCs w:val="20"/>
          <w:shd w:val="clear" w:color="auto" w:fill="FFFF99"/>
          <w:rtl/>
        </w:rPr>
        <w:t>תיקון מס' 4</w:t>
      </w:r>
    </w:p>
    <w:p w14:paraId="089AF50C" w14:textId="77777777" w:rsidR="000F132A" w:rsidRPr="007F27DF" w:rsidRDefault="000F132A" w:rsidP="000F132A">
      <w:pPr>
        <w:pStyle w:val="P00"/>
        <w:spacing w:before="0"/>
        <w:ind w:left="0" w:right="1134"/>
        <w:rPr>
          <w:rStyle w:val="default"/>
          <w:rFonts w:cs="FrankRuehl" w:hint="cs"/>
          <w:vanish/>
          <w:sz w:val="20"/>
          <w:szCs w:val="20"/>
          <w:shd w:val="clear" w:color="auto" w:fill="FFFF99"/>
          <w:rtl/>
        </w:rPr>
      </w:pPr>
      <w:hyperlink r:id="rId25" w:history="1">
        <w:r w:rsidRPr="007F27DF">
          <w:rPr>
            <w:rStyle w:val="Hyperlink"/>
            <w:rFonts w:cs="FrankRuehl" w:hint="cs"/>
            <w:vanish/>
            <w:szCs w:val="20"/>
            <w:shd w:val="clear" w:color="auto" w:fill="FFFF99"/>
            <w:rtl/>
          </w:rPr>
          <w:t>ס"ח תשע"א מס' 2290</w:t>
        </w:r>
      </w:hyperlink>
      <w:r w:rsidRPr="007F27DF">
        <w:rPr>
          <w:rStyle w:val="default"/>
          <w:rFonts w:cs="FrankRuehl" w:hint="cs"/>
          <w:vanish/>
          <w:sz w:val="20"/>
          <w:szCs w:val="20"/>
          <w:shd w:val="clear" w:color="auto" w:fill="FFFF99"/>
          <w:rtl/>
        </w:rPr>
        <w:t xml:space="preserve"> מיום 5.4.2011 עמ' 743 (</w:t>
      </w:r>
      <w:hyperlink r:id="rId26" w:history="1">
        <w:r w:rsidRPr="007F27DF">
          <w:rPr>
            <w:rStyle w:val="Hyperlink"/>
            <w:rFonts w:cs="FrankRuehl" w:hint="cs"/>
            <w:vanish/>
            <w:szCs w:val="20"/>
            <w:shd w:val="clear" w:color="auto" w:fill="FFFF99"/>
            <w:rtl/>
          </w:rPr>
          <w:t>ה"ח 483</w:t>
        </w:r>
      </w:hyperlink>
      <w:r w:rsidRPr="007F27DF">
        <w:rPr>
          <w:rStyle w:val="default"/>
          <w:rFonts w:cs="FrankRuehl" w:hint="cs"/>
          <w:vanish/>
          <w:sz w:val="20"/>
          <w:szCs w:val="20"/>
          <w:shd w:val="clear" w:color="auto" w:fill="FFFF99"/>
          <w:rtl/>
        </w:rPr>
        <w:t>)</w:t>
      </w:r>
    </w:p>
    <w:p w14:paraId="3BB7748C" w14:textId="77777777" w:rsidR="000F132A" w:rsidRPr="007F27DF" w:rsidRDefault="000F132A" w:rsidP="000F132A">
      <w:pPr>
        <w:pStyle w:val="P00"/>
        <w:spacing w:before="0"/>
        <w:ind w:left="0" w:right="1134"/>
        <w:rPr>
          <w:rStyle w:val="default"/>
          <w:rFonts w:cs="FrankRuehl" w:hint="cs"/>
          <w:vanish/>
          <w:sz w:val="20"/>
          <w:szCs w:val="20"/>
          <w:shd w:val="clear" w:color="auto" w:fill="FFFF99"/>
          <w:rtl/>
        </w:rPr>
      </w:pPr>
      <w:r w:rsidRPr="007F27DF">
        <w:rPr>
          <w:rStyle w:val="default"/>
          <w:rFonts w:cs="FrankRuehl" w:hint="cs"/>
          <w:b/>
          <w:bCs/>
          <w:vanish/>
          <w:sz w:val="20"/>
          <w:szCs w:val="20"/>
          <w:shd w:val="clear" w:color="auto" w:fill="FFFF99"/>
          <w:rtl/>
        </w:rPr>
        <w:t>החלפת סעיף 6</w:t>
      </w:r>
    </w:p>
    <w:p w14:paraId="07FEF8A1" w14:textId="77777777" w:rsidR="000F132A" w:rsidRPr="007F27DF" w:rsidRDefault="000F132A" w:rsidP="000F132A">
      <w:pPr>
        <w:pStyle w:val="P00"/>
        <w:ind w:left="0" w:right="1134"/>
        <w:rPr>
          <w:rStyle w:val="default"/>
          <w:rFonts w:cs="FrankRuehl" w:hint="cs"/>
          <w:vanish/>
          <w:sz w:val="20"/>
          <w:szCs w:val="20"/>
          <w:shd w:val="clear" w:color="auto" w:fill="FFFF99"/>
          <w:rtl/>
        </w:rPr>
      </w:pPr>
      <w:r w:rsidRPr="007F27DF">
        <w:rPr>
          <w:rStyle w:val="default"/>
          <w:rFonts w:cs="FrankRuehl" w:hint="cs"/>
          <w:vanish/>
          <w:sz w:val="20"/>
          <w:szCs w:val="20"/>
          <w:shd w:val="clear" w:color="auto" w:fill="FFFF99"/>
          <w:rtl/>
        </w:rPr>
        <w:t>הנוסח הקודם:</w:t>
      </w:r>
    </w:p>
    <w:p w14:paraId="5B94DCD4" w14:textId="77777777" w:rsidR="000F132A" w:rsidRPr="007F27DF" w:rsidRDefault="000F132A" w:rsidP="000F132A">
      <w:pPr>
        <w:pStyle w:val="P00"/>
        <w:spacing w:before="20"/>
        <w:ind w:left="0" w:right="1134"/>
        <w:rPr>
          <w:rStyle w:val="big-number"/>
          <w:rFonts w:cs="Miriam" w:hint="cs"/>
          <w:strike/>
          <w:vanish/>
          <w:sz w:val="16"/>
          <w:szCs w:val="16"/>
          <w:shd w:val="clear" w:color="auto" w:fill="FFFF99"/>
          <w:rtl/>
        </w:rPr>
      </w:pPr>
      <w:r w:rsidRPr="007F27DF">
        <w:rPr>
          <w:rStyle w:val="big-number"/>
          <w:rFonts w:cs="Miriam" w:hint="cs"/>
          <w:strike/>
          <w:vanish/>
          <w:sz w:val="16"/>
          <w:szCs w:val="16"/>
          <w:shd w:val="clear" w:color="auto" w:fill="FFFF99"/>
          <w:rtl/>
        </w:rPr>
        <w:t>מינוי מפקחים</w:t>
      </w:r>
    </w:p>
    <w:p w14:paraId="78E88E86" w14:textId="77777777" w:rsidR="000F132A" w:rsidRPr="000F132A" w:rsidRDefault="000F132A" w:rsidP="000F132A">
      <w:pPr>
        <w:pStyle w:val="P00"/>
        <w:spacing w:before="0"/>
        <w:ind w:left="0" w:right="1134"/>
        <w:rPr>
          <w:rStyle w:val="default"/>
          <w:rFonts w:cs="FrankRuehl" w:hint="cs"/>
          <w:strike/>
          <w:sz w:val="2"/>
          <w:szCs w:val="2"/>
          <w:rtl/>
        </w:rPr>
      </w:pPr>
      <w:r w:rsidRPr="007F27DF">
        <w:rPr>
          <w:rStyle w:val="big-number"/>
          <w:rFonts w:cs="FrankRuehl"/>
          <w:strike/>
          <w:vanish/>
          <w:sz w:val="22"/>
          <w:szCs w:val="22"/>
          <w:shd w:val="clear" w:color="auto" w:fill="FFFF99"/>
          <w:rtl/>
        </w:rPr>
        <w:t>6.</w:t>
      </w:r>
      <w:r w:rsidRPr="007F27DF">
        <w:rPr>
          <w:rStyle w:val="big-number"/>
          <w:rFonts w:cs="FrankRuehl"/>
          <w:strike/>
          <w:vanish/>
          <w:sz w:val="22"/>
          <w:szCs w:val="22"/>
          <w:shd w:val="clear" w:color="auto" w:fill="FFFF99"/>
          <w:rtl/>
        </w:rPr>
        <w:tab/>
      </w:r>
      <w:r w:rsidRPr="007F27DF">
        <w:rPr>
          <w:rStyle w:val="default"/>
          <w:rFonts w:cs="FrankRuehl" w:hint="cs"/>
          <w:strike/>
          <w:vanish/>
          <w:sz w:val="22"/>
          <w:szCs w:val="22"/>
          <w:shd w:val="clear" w:color="auto" w:fill="FFFF99"/>
          <w:rtl/>
        </w:rPr>
        <w:t>השר להגנת הסביבה ימנה מפקחים למניעת זיהום מי ים בשמן.</w:t>
      </w:r>
      <w:bookmarkEnd w:id="11"/>
    </w:p>
    <w:p w14:paraId="0CB09EE6" w14:textId="77777777" w:rsidR="00E1328D" w:rsidRDefault="00E1328D" w:rsidP="002A4A71">
      <w:pPr>
        <w:pStyle w:val="P00"/>
        <w:spacing w:before="72"/>
        <w:ind w:left="0" w:right="1134"/>
        <w:rPr>
          <w:rStyle w:val="default"/>
          <w:rFonts w:cs="FrankRuehl" w:hint="cs"/>
          <w:rtl/>
        </w:rPr>
      </w:pPr>
      <w:bookmarkStart w:id="12" w:name="Seif7"/>
      <w:bookmarkEnd w:id="12"/>
      <w:r>
        <w:rPr>
          <w:lang w:val="he-IL"/>
        </w:rPr>
        <w:pict w14:anchorId="42D94F87">
          <v:rect id="_x0000_s1033" style="position:absolute;left:0;text-align:left;margin-left:464.5pt;margin-top:8.05pt;width:75.05pt;height:28.7pt;z-index:251639296" o:allowincell="f" filled="f" stroked="f" strokecolor="lime" strokeweight=".25pt">
            <v:textbox inset="0,0,0,0">
              <w:txbxContent>
                <w:p w14:paraId="7FFC2F7A" w14:textId="77777777" w:rsidR="00E1328D" w:rsidRDefault="00E1328D">
                  <w:pPr>
                    <w:spacing w:line="160" w:lineRule="exact"/>
                    <w:jc w:val="left"/>
                    <w:rPr>
                      <w:rFonts w:cs="Miriam" w:hint="cs"/>
                      <w:noProof/>
                      <w:sz w:val="18"/>
                      <w:szCs w:val="18"/>
                      <w:rtl/>
                    </w:rPr>
                  </w:pPr>
                  <w:r>
                    <w:rPr>
                      <w:rFonts w:cs="Miriam"/>
                      <w:sz w:val="18"/>
                      <w:szCs w:val="18"/>
                      <w:rtl/>
                    </w:rPr>
                    <w:t>סמ</w:t>
                  </w:r>
                  <w:r>
                    <w:rPr>
                      <w:rFonts w:cs="Miriam" w:hint="cs"/>
                      <w:sz w:val="18"/>
                      <w:szCs w:val="18"/>
                      <w:rtl/>
                    </w:rPr>
                    <w:t>כויות מפקח</w:t>
                  </w:r>
                </w:p>
                <w:p w14:paraId="08B653A9" w14:textId="77777777" w:rsidR="000F132A" w:rsidRDefault="000F132A" w:rsidP="000F132A">
                  <w:pPr>
                    <w:spacing w:line="160" w:lineRule="exact"/>
                    <w:jc w:val="left"/>
                    <w:rPr>
                      <w:rFonts w:cs="Miriam" w:hint="cs"/>
                      <w:noProof/>
                      <w:sz w:val="18"/>
                      <w:szCs w:val="18"/>
                      <w:rtl/>
                    </w:rPr>
                  </w:pPr>
                  <w:r>
                    <w:rPr>
                      <w:rFonts w:cs="Miriam" w:hint="cs"/>
                      <w:noProof/>
                      <w:sz w:val="18"/>
                      <w:szCs w:val="18"/>
                      <w:rtl/>
                    </w:rPr>
                    <w:t>(תיקון מס' 4) תשע"א-2011</w:t>
                  </w:r>
                </w:p>
              </w:txbxContent>
            </v:textbox>
            <w10:anchorlock/>
          </v:rect>
        </w:pict>
      </w:r>
      <w:r>
        <w:rPr>
          <w:rStyle w:val="big-number"/>
          <w:rFonts w:cs="Miriam"/>
          <w:rtl/>
        </w:rPr>
        <w:t>7.</w:t>
      </w:r>
      <w:r>
        <w:rPr>
          <w:rStyle w:val="big-number"/>
          <w:rFonts w:cs="Miriam"/>
          <w:rtl/>
        </w:rPr>
        <w:tab/>
      </w:r>
      <w:r w:rsidR="002A4A71" w:rsidRPr="002A4A71">
        <w:rPr>
          <w:rStyle w:val="default"/>
          <w:rFonts w:cs="FrankRuehl" w:hint="cs"/>
          <w:rtl/>
        </w:rPr>
        <w:t xml:space="preserve">לשם פיקוח על ביצוע הוראות פקודה זו, רשאי מפקח </w:t>
      </w:r>
      <w:r w:rsidR="002A4A71" w:rsidRPr="002A4A71">
        <w:rPr>
          <w:rStyle w:val="default"/>
          <w:rFonts w:cs="FrankRuehl"/>
          <w:rtl/>
        </w:rPr>
        <w:t>–</w:t>
      </w:r>
    </w:p>
    <w:p w14:paraId="6ECC868A" w14:textId="77777777" w:rsidR="002A4A71" w:rsidRPr="002A4A71" w:rsidRDefault="002A4A71" w:rsidP="002A4A71">
      <w:pPr>
        <w:pStyle w:val="P22"/>
        <w:tabs>
          <w:tab w:val="left" w:pos="624"/>
          <w:tab w:val="left" w:pos="1021"/>
        </w:tabs>
        <w:spacing w:before="72"/>
        <w:ind w:left="624" w:right="1134"/>
        <w:rPr>
          <w:rStyle w:val="default"/>
          <w:rFonts w:cs="FrankRuehl" w:hint="cs"/>
          <w:rtl/>
        </w:rPr>
      </w:pPr>
      <w:r w:rsidRPr="002A4A71">
        <w:rPr>
          <w:rStyle w:val="default"/>
          <w:rFonts w:cs="FrankRuehl" w:hint="cs"/>
          <w:rtl/>
        </w:rPr>
        <w:t>(1)</w:t>
      </w:r>
      <w:r w:rsidRPr="002A4A71">
        <w:rPr>
          <w:rStyle w:val="default"/>
          <w:rFonts w:cs="FrankRuehl" w:hint="cs"/>
          <w:rtl/>
        </w:rPr>
        <w:tab/>
        <w:t>לדרוש מכל אדם למסור לו את שמו ומענו ולהציג לפניו תעודת זהות או תעודה רשמית אחרת המזהה אותו;</w:t>
      </w:r>
    </w:p>
    <w:p w14:paraId="375243AF" w14:textId="77777777" w:rsidR="002A4A71" w:rsidRPr="002A4A71" w:rsidRDefault="002A4A71" w:rsidP="002A4A71">
      <w:pPr>
        <w:pStyle w:val="P22"/>
        <w:tabs>
          <w:tab w:val="left" w:pos="624"/>
          <w:tab w:val="left" w:pos="1021"/>
        </w:tabs>
        <w:spacing w:before="72"/>
        <w:ind w:left="624" w:right="1134"/>
        <w:rPr>
          <w:rStyle w:val="default"/>
          <w:rFonts w:cs="FrankRuehl" w:hint="cs"/>
          <w:rtl/>
        </w:rPr>
      </w:pPr>
      <w:r w:rsidRPr="002A4A71">
        <w:rPr>
          <w:rStyle w:val="default"/>
          <w:rFonts w:cs="FrankRuehl" w:hint="cs"/>
          <w:rtl/>
        </w:rPr>
        <w:t>(2)</w:t>
      </w:r>
      <w:r w:rsidRPr="002A4A71">
        <w:rPr>
          <w:rStyle w:val="default"/>
          <w:rFonts w:cs="FrankRuehl" w:hint="cs"/>
          <w:rtl/>
        </w:rPr>
        <w:tab/>
        <w:t>לערוך מדידות או ליטול דגימות של חומרים, וכן למסור את המדידות והדגימות למעבדה, לשמור אותן או לנהוג בהן בדרך אחרת;</w:t>
      </w:r>
    </w:p>
    <w:p w14:paraId="69FB6B9C" w14:textId="77777777" w:rsidR="002A4A71" w:rsidRPr="002A4A71" w:rsidRDefault="002A4A71" w:rsidP="002A4A71">
      <w:pPr>
        <w:pStyle w:val="P22"/>
        <w:tabs>
          <w:tab w:val="left" w:pos="624"/>
          <w:tab w:val="left" w:pos="1021"/>
        </w:tabs>
        <w:spacing w:before="72"/>
        <w:ind w:left="624" w:right="1134"/>
        <w:rPr>
          <w:rStyle w:val="default"/>
          <w:rFonts w:cs="FrankRuehl" w:hint="cs"/>
          <w:rtl/>
        </w:rPr>
      </w:pPr>
      <w:r w:rsidRPr="002A4A71">
        <w:rPr>
          <w:rStyle w:val="default"/>
          <w:rFonts w:cs="FrankRuehl" w:hint="cs"/>
          <w:rtl/>
        </w:rPr>
        <w:t>(3)</w:t>
      </w:r>
      <w:r w:rsidRPr="002A4A71">
        <w:rPr>
          <w:rStyle w:val="default"/>
          <w:rFonts w:cs="FrankRuehl" w:hint="cs"/>
          <w:rtl/>
        </w:rPr>
        <w:tab/>
        <w:t>להיכנס למקום, לרבות לכלי תחבורה כהגדרתו בחוק הגנת הסביבה, כשהוא נייח, ובלבד שלא ייכנס למקום המשמש למגורים, אלא על פי צו של בית משפט.</w:t>
      </w:r>
    </w:p>
    <w:p w14:paraId="6D5C341C" w14:textId="77777777" w:rsidR="000F132A" w:rsidRPr="007F27DF" w:rsidRDefault="000F132A" w:rsidP="00F05F8A">
      <w:pPr>
        <w:pStyle w:val="P00"/>
        <w:spacing w:before="0"/>
        <w:ind w:left="0" w:right="1134"/>
        <w:rPr>
          <w:rStyle w:val="default"/>
          <w:rFonts w:cs="FrankRuehl" w:hint="cs"/>
          <w:vanish/>
          <w:color w:val="FF0000"/>
          <w:sz w:val="20"/>
          <w:szCs w:val="20"/>
          <w:shd w:val="clear" w:color="auto" w:fill="FFFF99"/>
          <w:rtl/>
        </w:rPr>
      </w:pPr>
      <w:bookmarkStart w:id="13" w:name="Rov69"/>
      <w:r w:rsidRPr="007F27DF">
        <w:rPr>
          <w:rStyle w:val="default"/>
          <w:rFonts w:cs="FrankRuehl" w:hint="cs"/>
          <w:vanish/>
          <w:color w:val="FF0000"/>
          <w:sz w:val="20"/>
          <w:szCs w:val="20"/>
          <w:shd w:val="clear" w:color="auto" w:fill="FFFF99"/>
          <w:rtl/>
        </w:rPr>
        <w:t xml:space="preserve">מיום </w:t>
      </w:r>
      <w:r w:rsidR="00F05F8A" w:rsidRPr="007F27DF">
        <w:rPr>
          <w:rStyle w:val="default"/>
          <w:rFonts w:cs="FrankRuehl" w:hint="cs"/>
          <w:vanish/>
          <w:color w:val="FF0000"/>
          <w:sz w:val="20"/>
          <w:szCs w:val="20"/>
          <w:shd w:val="clear" w:color="auto" w:fill="FFFF99"/>
          <w:rtl/>
        </w:rPr>
        <w:t>1</w:t>
      </w:r>
      <w:r w:rsidRPr="007F27DF">
        <w:rPr>
          <w:rStyle w:val="default"/>
          <w:rFonts w:cs="FrankRuehl" w:hint="cs"/>
          <w:vanish/>
          <w:color w:val="FF0000"/>
          <w:sz w:val="20"/>
          <w:szCs w:val="20"/>
          <w:shd w:val="clear" w:color="auto" w:fill="FFFF99"/>
          <w:rtl/>
        </w:rPr>
        <w:t>.8.2011</w:t>
      </w:r>
    </w:p>
    <w:p w14:paraId="0547FA5B" w14:textId="77777777" w:rsidR="000F132A" w:rsidRPr="007F27DF" w:rsidRDefault="000F132A" w:rsidP="000F132A">
      <w:pPr>
        <w:pStyle w:val="P00"/>
        <w:spacing w:before="0"/>
        <w:ind w:left="0" w:right="1134"/>
        <w:rPr>
          <w:rStyle w:val="default"/>
          <w:rFonts w:cs="FrankRuehl" w:hint="cs"/>
          <w:vanish/>
          <w:sz w:val="20"/>
          <w:szCs w:val="20"/>
          <w:shd w:val="clear" w:color="auto" w:fill="FFFF99"/>
          <w:rtl/>
        </w:rPr>
      </w:pPr>
      <w:r w:rsidRPr="007F27DF">
        <w:rPr>
          <w:rStyle w:val="default"/>
          <w:rFonts w:cs="FrankRuehl" w:hint="cs"/>
          <w:b/>
          <w:bCs/>
          <w:vanish/>
          <w:sz w:val="20"/>
          <w:szCs w:val="20"/>
          <w:shd w:val="clear" w:color="auto" w:fill="FFFF99"/>
          <w:rtl/>
        </w:rPr>
        <w:t>תיקון מס' 4</w:t>
      </w:r>
    </w:p>
    <w:p w14:paraId="355C22FE" w14:textId="77777777" w:rsidR="000F132A" w:rsidRPr="007F27DF" w:rsidRDefault="000F132A" w:rsidP="000F132A">
      <w:pPr>
        <w:pStyle w:val="P00"/>
        <w:spacing w:before="0"/>
        <w:ind w:left="0" w:right="1134"/>
        <w:rPr>
          <w:rStyle w:val="default"/>
          <w:rFonts w:cs="FrankRuehl" w:hint="cs"/>
          <w:vanish/>
          <w:sz w:val="20"/>
          <w:szCs w:val="20"/>
          <w:shd w:val="clear" w:color="auto" w:fill="FFFF99"/>
          <w:rtl/>
        </w:rPr>
      </w:pPr>
      <w:hyperlink r:id="rId27" w:history="1">
        <w:r w:rsidRPr="007F27DF">
          <w:rPr>
            <w:rStyle w:val="Hyperlink"/>
            <w:rFonts w:cs="FrankRuehl" w:hint="cs"/>
            <w:vanish/>
            <w:szCs w:val="20"/>
            <w:shd w:val="clear" w:color="auto" w:fill="FFFF99"/>
            <w:rtl/>
          </w:rPr>
          <w:t>ס"ח תשע"א מס' 2290</w:t>
        </w:r>
      </w:hyperlink>
      <w:r w:rsidRPr="007F27DF">
        <w:rPr>
          <w:rStyle w:val="default"/>
          <w:rFonts w:cs="FrankRuehl" w:hint="cs"/>
          <w:vanish/>
          <w:sz w:val="20"/>
          <w:szCs w:val="20"/>
          <w:shd w:val="clear" w:color="auto" w:fill="FFFF99"/>
          <w:rtl/>
        </w:rPr>
        <w:t xml:space="preserve"> מיום 5.4.2011 עמ' 744 (</w:t>
      </w:r>
      <w:hyperlink r:id="rId28" w:history="1">
        <w:r w:rsidRPr="007F27DF">
          <w:rPr>
            <w:rStyle w:val="Hyperlink"/>
            <w:rFonts w:cs="FrankRuehl" w:hint="cs"/>
            <w:vanish/>
            <w:szCs w:val="20"/>
            <w:shd w:val="clear" w:color="auto" w:fill="FFFF99"/>
            <w:rtl/>
          </w:rPr>
          <w:t>ה"ח 483</w:t>
        </w:r>
      </w:hyperlink>
      <w:r w:rsidRPr="007F27DF">
        <w:rPr>
          <w:rStyle w:val="default"/>
          <w:rFonts w:cs="FrankRuehl" w:hint="cs"/>
          <w:vanish/>
          <w:sz w:val="20"/>
          <w:szCs w:val="20"/>
          <w:shd w:val="clear" w:color="auto" w:fill="FFFF99"/>
          <w:rtl/>
        </w:rPr>
        <w:t>)</w:t>
      </w:r>
    </w:p>
    <w:p w14:paraId="2AB72B03" w14:textId="77777777" w:rsidR="000F132A" w:rsidRPr="007F27DF" w:rsidRDefault="000F132A" w:rsidP="000F132A">
      <w:pPr>
        <w:pStyle w:val="P00"/>
        <w:spacing w:before="0"/>
        <w:ind w:left="0" w:right="1134"/>
        <w:rPr>
          <w:rStyle w:val="default"/>
          <w:rFonts w:cs="FrankRuehl" w:hint="cs"/>
          <w:vanish/>
          <w:sz w:val="20"/>
          <w:szCs w:val="20"/>
          <w:shd w:val="clear" w:color="auto" w:fill="FFFF99"/>
          <w:rtl/>
        </w:rPr>
      </w:pPr>
      <w:r w:rsidRPr="007F27DF">
        <w:rPr>
          <w:rStyle w:val="default"/>
          <w:rFonts w:cs="FrankRuehl" w:hint="cs"/>
          <w:b/>
          <w:bCs/>
          <w:vanish/>
          <w:sz w:val="20"/>
          <w:szCs w:val="20"/>
          <w:shd w:val="clear" w:color="auto" w:fill="FFFF99"/>
          <w:rtl/>
        </w:rPr>
        <w:t>החלפת סעיף 7</w:t>
      </w:r>
    </w:p>
    <w:p w14:paraId="4FF9E988" w14:textId="77777777" w:rsidR="000F132A" w:rsidRPr="007F27DF" w:rsidRDefault="000F132A" w:rsidP="000F132A">
      <w:pPr>
        <w:pStyle w:val="P00"/>
        <w:ind w:left="0" w:right="1134"/>
        <w:rPr>
          <w:rStyle w:val="default"/>
          <w:rFonts w:cs="FrankRuehl" w:hint="cs"/>
          <w:vanish/>
          <w:sz w:val="20"/>
          <w:szCs w:val="20"/>
          <w:shd w:val="clear" w:color="auto" w:fill="FFFF99"/>
          <w:rtl/>
        </w:rPr>
      </w:pPr>
      <w:r w:rsidRPr="007F27DF">
        <w:rPr>
          <w:rStyle w:val="default"/>
          <w:rFonts w:cs="FrankRuehl" w:hint="cs"/>
          <w:vanish/>
          <w:sz w:val="20"/>
          <w:szCs w:val="20"/>
          <w:shd w:val="clear" w:color="auto" w:fill="FFFF99"/>
          <w:rtl/>
        </w:rPr>
        <w:t>הנוסח הקודם:</w:t>
      </w:r>
    </w:p>
    <w:p w14:paraId="4180DF45" w14:textId="77777777" w:rsidR="000F132A" w:rsidRPr="007F27DF" w:rsidRDefault="000F132A" w:rsidP="000F132A">
      <w:pPr>
        <w:pStyle w:val="P00"/>
        <w:spacing w:before="20"/>
        <w:ind w:left="0" w:right="1134"/>
        <w:rPr>
          <w:rStyle w:val="big-number"/>
          <w:rFonts w:cs="Miriam" w:hint="cs"/>
          <w:strike/>
          <w:vanish/>
          <w:sz w:val="16"/>
          <w:szCs w:val="16"/>
          <w:shd w:val="clear" w:color="auto" w:fill="FFFF99"/>
          <w:rtl/>
        </w:rPr>
      </w:pPr>
      <w:r w:rsidRPr="007F27DF">
        <w:rPr>
          <w:rStyle w:val="big-number"/>
          <w:rFonts w:cs="Miriam" w:hint="cs"/>
          <w:strike/>
          <w:vanish/>
          <w:sz w:val="16"/>
          <w:szCs w:val="16"/>
          <w:shd w:val="clear" w:color="auto" w:fill="FFFF99"/>
          <w:rtl/>
        </w:rPr>
        <w:t>סמכויות מפקח</w:t>
      </w:r>
    </w:p>
    <w:p w14:paraId="0802443E" w14:textId="77777777" w:rsidR="000F132A" w:rsidRPr="000F132A" w:rsidRDefault="000F132A" w:rsidP="000F132A">
      <w:pPr>
        <w:pStyle w:val="P00"/>
        <w:spacing w:before="0"/>
        <w:ind w:left="0" w:right="1134"/>
        <w:rPr>
          <w:rStyle w:val="default"/>
          <w:rFonts w:cs="FrankRuehl" w:hint="cs"/>
          <w:strike/>
          <w:sz w:val="2"/>
          <w:szCs w:val="2"/>
          <w:rtl/>
        </w:rPr>
      </w:pPr>
      <w:r w:rsidRPr="007F27DF">
        <w:rPr>
          <w:rStyle w:val="default"/>
          <w:rFonts w:cs="FrankRuehl"/>
          <w:strike/>
          <w:vanish/>
          <w:sz w:val="22"/>
          <w:szCs w:val="22"/>
          <w:shd w:val="clear" w:color="auto" w:fill="FFFF99"/>
          <w:rtl/>
        </w:rPr>
        <w:t>7.</w:t>
      </w:r>
      <w:r w:rsidRPr="007F27DF">
        <w:rPr>
          <w:rStyle w:val="default"/>
          <w:rFonts w:cs="FrankRuehl"/>
          <w:strike/>
          <w:vanish/>
          <w:sz w:val="22"/>
          <w:szCs w:val="22"/>
          <w:shd w:val="clear" w:color="auto" w:fill="FFFF99"/>
          <w:rtl/>
        </w:rPr>
        <w:tab/>
        <w:t>מפ</w:t>
      </w:r>
      <w:r w:rsidRPr="007F27DF">
        <w:rPr>
          <w:rStyle w:val="default"/>
          <w:rFonts w:cs="FrankRuehl" w:hint="cs"/>
          <w:strike/>
          <w:vanish/>
          <w:sz w:val="22"/>
          <w:szCs w:val="22"/>
          <w:shd w:val="clear" w:color="auto" w:fill="FFFF99"/>
          <w:rtl/>
        </w:rPr>
        <w:t>קח רשאי להיכנס לכלי שיט ולכל מקום אחר שיש בו מיתקנים או חמרים העלולים לזהם מי ים בשמן, אולם לא יכנס למקום המשמש למגורים בלבד אלא על פי צו של בית המשפט.</w:t>
      </w:r>
      <w:bookmarkEnd w:id="13"/>
    </w:p>
    <w:p w14:paraId="5A00C0C2" w14:textId="77777777" w:rsidR="00E1328D" w:rsidRDefault="00E1328D" w:rsidP="002A4A71">
      <w:pPr>
        <w:pStyle w:val="P00"/>
        <w:spacing w:before="72"/>
        <w:ind w:left="0" w:right="1134"/>
        <w:rPr>
          <w:rStyle w:val="default"/>
          <w:rFonts w:cs="FrankRuehl" w:hint="cs"/>
          <w:rtl/>
        </w:rPr>
      </w:pPr>
      <w:r>
        <w:rPr>
          <w:lang w:val="he-IL"/>
        </w:rPr>
        <w:pict w14:anchorId="25CCD944">
          <v:rect id="_x0000_s1034" style="position:absolute;left:0;text-align:left;margin-left:464.5pt;margin-top:8.05pt;width:75.05pt;height:16.65pt;z-index:251640320" o:allowincell="f" filled="f" stroked="f" strokecolor="lime" strokeweight=".25pt">
            <v:textbox inset="0,0,0,0">
              <w:txbxContent>
                <w:p w14:paraId="7AB2A84E" w14:textId="77777777" w:rsidR="000F132A" w:rsidRDefault="000F132A" w:rsidP="000F132A">
                  <w:pPr>
                    <w:spacing w:line="160" w:lineRule="exact"/>
                    <w:jc w:val="left"/>
                    <w:rPr>
                      <w:rFonts w:cs="Miriam" w:hint="cs"/>
                      <w:noProof/>
                      <w:sz w:val="18"/>
                      <w:szCs w:val="18"/>
                      <w:rtl/>
                    </w:rPr>
                  </w:pPr>
                  <w:r>
                    <w:rPr>
                      <w:rFonts w:cs="Miriam" w:hint="cs"/>
                      <w:noProof/>
                      <w:sz w:val="18"/>
                      <w:szCs w:val="18"/>
                      <w:rtl/>
                    </w:rPr>
                    <w:t>(תיקון מס' 4) תשע"א-2011</w:t>
                  </w:r>
                </w:p>
              </w:txbxContent>
            </v:textbox>
            <w10:anchorlock/>
          </v:rect>
        </w:pict>
      </w:r>
      <w:r>
        <w:rPr>
          <w:rStyle w:val="big-number"/>
          <w:rFonts w:cs="Miriam"/>
          <w:rtl/>
        </w:rPr>
        <w:t>8.</w:t>
      </w:r>
      <w:r>
        <w:rPr>
          <w:rStyle w:val="big-number"/>
          <w:rFonts w:cs="Miriam"/>
          <w:rtl/>
        </w:rPr>
        <w:tab/>
      </w:r>
      <w:r w:rsidR="002A4A71">
        <w:rPr>
          <w:rStyle w:val="default"/>
          <w:rFonts w:cs="FrankRuehl" w:hint="cs"/>
          <w:rtl/>
        </w:rPr>
        <w:t>(בוטל)</w:t>
      </w:r>
      <w:r>
        <w:rPr>
          <w:rStyle w:val="default"/>
          <w:rFonts w:cs="FrankRuehl" w:hint="cs"/>
          <w:rtl/>
        </w:rPr>
        <w:t>.</w:t>
      </w:r>
    </w:p>
    <w:p w14:paraId="69EFC231" w14:textId="77777777" w:rsidR="000F132A" w:rsidRPr="007F27DF" w:rsidRDefault="000F132A" w:rsidP="00F05F8A">
      <w:pPr>
        <w:pStyle w:val="P00"/>
        <w:spacing w:before="0"/>
        <w:ind w:left="0" w:right="1134"/>
        <w:rPr>
          <w:rStyle w:val="default"/>
          <w:rFonts w:cs="FrankRuehl" w:hint="cs"/>
          <w:vanish/>
          <w:color w:val="FF0000"/>
          <w:sz w:val="20"/>
          <w:szCs w:val="20"/>
          <w:shd w:val="clear" w:color="auto" w:fill="FFFF99"/>
          <w:rtl/>
        </w:rPr>
      </w:pPr>
      <w:bookmarkStart w:id="14" w:name="Rov70"/>
      <w:r w:rsidRPr="007F27DF">
        <w:rPr>
          <w:rStyle w:val="default"/>
          <w:rFonts w:cs="FrankRuehl" w:hint="cs"/>
          <w:vanish/>
          <w:color w:val="FF0000"/>
          <w:sz w:val="20"/>
          <w:szCs w:val="20"/>
          <w:shd w:val="clear" w:color="auto" w:fill="FFFF99"/>
          <w:rtl/>
        </w:rPr>
        <w:t xml:space="preserve">מיום </w:t>
      </w:r>
      <w:r w:rsidR="00F05F8A" w:rsidRPr="007F27DF">
        <w:rPr>
          <w:rStyle w:val="default"/>
          <w:rFonts w:cs="FrankRuehl" w:hint="cs"/>
          <w:vanish/>
          <w:color w:val="FF0000"/>
          <w:sz w:val="20"/>
          <w:szCs w:val="20"/>
          <w:shd w:val="clear" w:color="auto" w:fill="FFFF99"/>
          <w:rtl/>
        </w:rPr>
        <w:t>1</w:t>
      </w:r>
      <w:r w:rsidRPr="007F27DF">
        <w:rPr>
          <w:rStyle w:val="default"/>
          <w:rFonts w:cs="FrankRuehl" w:hint="cs"/>
          <w:vanish/>
          <w:color w:val="FF0000"/>
          <w:sz w:val="20"/>
          <w:szCs w:val="20"/>
          <w:shd w:val="clear" w:color="auto" w:fill="FFFF99"/>
          <w:rtl/>
        </w:rPr>
        <w:t>.8.2011</w:t>
      </w:r>
    </w:p>
    <w:p w14:paraId="2DF9CB56" w14:textId="77777777" w:rsidR="000F132A" w:rsidRPr="007F27DF" w:rsidRDefault="000F132A" w:rsidP="000F132A">
      <w:pPr>
        <w:pStyle w:val="P00"/>
        <w:spacing w:before="0"/>
        <w:ind w:left="0" w:right="1134"/>
        <w:rPr>
          <w:rStyle w:val="default"/>
          <w:rFonts w:cs="FrankRuehl" w:hint="cs"/>
          <w:vanish/>
          <w:sz w:val="20"/>
          <w:szCs w:val="20"/>
          <w:shd w:val="clear" w:color="auto" w:fill="FFFF99"/>
          <w:rtl/>
        </w:rPr>
      </w:pPr>
      <w:r w:rsidRPr="007F27DF">
        <w:rPr>
          <w:rStyle w:val="default"/>
          <w:rFonts w:cs="FrankRuehl" w:hint="cs"/>
          <w:b/>
          <w:bCs/>
          <w:vanish/>
          <w:sz w:val="20"/>
          <w:szCs w:val="20"/>
          <w:shd w:val="clear" w:color="auto" w:fill="FFFF99"/>
          <w:rtl/>
        </w:rPr>
        <w:t>תיקון מס' 4</w:t>
      </w:r>
    </w:p>
    <w:p w14:paraId="62FA6D8B" w14:textId="77777777" w:rsidR="000F132A" w:rsidRPr="007F27DF" w:rsidRDefault="000F132A" w:rsidP="000F132A">
      <w:pPr>
        <w:pStyle w:val="P00"/>
        <w:spacing w:before="0"/>
        <w:ind w:left="0" w:right="1134"/>
        <w:rPr>
          <w:rStyle w:val="default"/>
          <w:rFonts w:cs="FrankRuehl" w:hint="cs"/>
          <w:vanish/>
          <w:sz w:val="20"/>
          <w:szCs w:val="20"/>
          <w:shd w:val="clear" w:color="auto" w:fill="FFFF99"/>
          <w:rtl/>
        </w:rPr>
      </w:pPr>
      <w:hyperlink r:id="rId29" w:history="1">
        <w:r w:rsidRPr="007F27DF">
          <w:rPr>
            <w:rStyle w:val="Hyperlink"/>
            <w:rFonts w:cs="FrankRuehl" w:hint="cs"/>
            <w:vanish/>
            <w:szCs w:val="20"/>
            <w:shd w:val="clear" w:color="auto" w:fill="FFFF99"/>
            <w:rtl/>
          </w:rPr>
          <w:t>ס"ח תשע"א מס' 2290</w:t>
        </w:r>
      </w:hyperlink>
      <w:r w:rsidRPr="007F27DF">
        <w:rPr>
          <w:rStyle w:val="default"/>
          <w:rFonts w:cs="FrankRuehl" w:hint="cs"/>
          <w:vanish/>
          <w:sz w:val="20"/>
          <w:szCs w:val="20"/>
          <w:shd w:val="clear" w:color="auto" w:fill="FFFF99"/>
          <w:rtl/>
        </w:rPr>
        <w:t xml:space="preserve"> מיום 5.4.2011 עמ' 744 (</w:t>
      </w:r>
      <w:hyperlink r:id="rId30" w:history="1">
        <w:r w:rsidRPr="007F27DF">
          <w:rPr>
            <w:rStyle w:val="Hyperlink"/>
            <w:rFonts w:cs="FrankRuehl" w:hint="cs"/>
            <w:vanish/>
            <w:szCs w:val="20"/>
            <w:shd w:val="clear" w:color="auto" w:fill="FFFF99"/>
            <w:rtl/>
          </w:rPr>
          <w:t>ה"ח 483</w:t>
        </w:r>
      </w:hyperlink>
      <w:r w:rsidRPr="007F27DF">
        <w:rPr>
          <w:rStyle w:val="default"/>
          <w:rFonts w:cs="FrankRuehl" w:hint="cs"/>
          <w:vanish/>
          <w:sz w:val="20"/>
          <w:szCs w:val="20"/>
          <w:shd w:val="clear" w:color="auto" w:fill="FFFF99"/>
          <w:rtl/>
        </w:rPr>
        <w:t>)</w:t>
      </w:r>
    </w:p>
    <w:p w14:paraId="3C495C64" w14:textId="77777777" w:rsidR="000F132A" w:rsidRPr="007F27DF" w:rsidRDefault="000F132A" w:rsidP="000F132A">
      <w:pPr>
        <w:pStyle w:val="P00"/>
        <w:spacing w:before="0"/>
        <w:ind w:left="0" w:right="1134"/>
        <w:rPr>
          <w:rStyle w:val="default"/>
          <w:rFonts w:cs="FrankRuehl" w:hint="cs"/>
          <w:vanish/>
          <w:sz w:val="20"/>
          <w:szCs w:val="20"/>
          <w:shd w:val="clear" w:color="auto" w:fill="FFFF99"/>
          <w:rtl/>
        </w:rPr>
      </w:pPr>
      <w:r w:rsidRPr="007F27DF">
        <w:rPr>
          <w:rStyle w:val="default"/>
          <w:rFonts w:cs="FrankRuehl" w:hint="cs"/>
          <w:b/>
          <w:bCs/>
          <w:vanish/>
          <w:sz w:val="20"/>
          <w:szCs w:val="20"/>
          <w:shd w:val="clear" w:color="auto" w:fill="FFFF99"/>
          <w:rtl/>
        </w:rPr>
        <w:t>ביטול סעיף 8</w:t>
      </w:r>
    </w:p>
    <w:p w14:paraId="656A3B92" w14:textId="77777777" w:rsidR="000F132A" w:rsidRPr="007F27DF" w:rsidRDefault="000F132A" w:rsidP="000F132A">
      <w:pPr>
        <w:pStyle w:val="P00"/>
        <w:ind w:left="0" w:right="1134"/>
        <w:rPr>
          <w:rStyle w:val="default"/>
          <w:rFonts w:cs="FrankRuehl" w:hint="cs"/>
          <w:vanish/>
          <w:sz w:val="20"/>
          <w:szCs w:val="20"/>
          <w:shd w:val="clear" w:color="auto" w:fill="FFFF99"/>
          <w:rtl/>
        </w:rPr>
      </w:pPr>
      <w:r w:rsidRPr="007F27DF">
        <w:rPr>
          <w:rStyle w:val="default"/>
          <w:rFonts w:cs="FrankRuehl" w:hint="cs"/>
          <w:vanish/>
          <w:sz w:val="20"/>
          <w:szCs w:val="20"/>
          <w:shd w:val="clear" w:color="auto" w:fill="FFFF99"/>
          <w:rtl/>
        </w:rPr>
        <w:t>הנוסח הקודם:</w:t>
      </w:r>
    </w:p>
    <w:p w14:paraId="377C48AD" w14:textId="77777777" w:rsidR="000F132A" w:rsidRPr="007F27DF" w:rsidRDefault="000F132A" w:rsidP="000F132A">
      <w:pPr>
        <w:pStyle w:val="P00"/>
        <w:spacing w:before="20"/>
        <w:ind w:left="0" w:right="1134"/>
        <w:rPr>
          <w:rStyle w:val="big-number"/>
          <w:rFonts w:cs="Miriam" w:hint="cs"/>
          <w:strike/>
          <w:vanish/>
          <w:sz w:val="16"/>
          <w:szCs w:val="16"/>
          <w:shd w:val="clear" w:color="auto" w:fill="FFFF99"/>
          <w:rtl/>
        </w:rPr>
      </w:pPr>
      <w:r w:rsidRPr="007F27DF">
        <w:rPr>
          <w:rStyle w:val="big-number"/>
          <w:rFonts w:cs="Miriam" w:hint="cs"/>
          <w:strike/>
          <w:vanish/>
          <w:sz w:val="16"/>
          <w:szCs w:val="16"/>
          <w:shd w:val="clear" w:color="auto" w:fill="FFFF99"/>
          <w:rtl/>
        </w:rPr>
        <w:t>בדיקת דוגמאות</w:t>
      </w:r>
    </w:p>
    <w:p w14:paraId="35FCD942" w14:textId="77777777" w:rsidR="000F132A" w:rsidRPr="000F132A" w:rsidRDefault="000F132A" w:rsidP="000F132A">
      <w:pPr>
        <w:pStyle w:val="P00"/>
        <w:spacing w:before="0"/>
        <w:ind w:left="0" w:right="1134"/>
        <w:rPr>
          <w:rStyle w:val="default"/>
          <w:rFonts w:cs="FrankRuehl" w:hint="cs"/>
          <w:strike/>
          <w:sz w:val="2"/>
          <w:szCs w:val="2"/>
          <w:rtl/>
        </w:rPr>
      </w:pPr>
      <w:r w:rsidRPr="007F27DF">
        <w:rPr>
          <w:rStyle w:val="default"/>
          <w:rFonts w:cs="FrankRuehl"/>
          <w:strike/>
          <w:vanish/>
          <w:sz w:val="22"/>
          <w:szCs w:val="22"/>
          <w:shd w:val="clear" w:color="auto" w:fill="FFFF99"/>
          <w:rtl/>
        </w:rPr>
        <w:t>8.</w:t>
      </w:r>
      <w:r w:rsidRPr="007F27DF">
        <w:rPr>
          <w:rStyle w:val="default"/>
          <w:rFonts w:cs="FrankRuehl"/>
          <w:strike/>
          <w:vanish/>
          <w:sz w:val="22"/>
          <w:szCs w:val="22"/>
          <w:shd w:val="clear" w:color="auto" w:fill="FFFF99"/>
          <w:rtl/>
        </w:rPr>
        <w:tab/>
        <w:t>נכ</w:t>
      </w:r>
      <w:r w:rsidRPr="007F27DF">
        <w:rPr>
          <w:rStyle w:val="default"/>
          <w:rFonts w:cs="FrankRuehl" w:hint="cs"/>
          <w:strike/>
          <w:vanish/>
          <w:sz w:val="22"/>
          <w:szCs w:val="22"/>
          <w:shd w:val="clear" w:color="auto" w:fill="FFFF99"/>
          <w:rtl/>
        </w:rPr>
        <w:t>נס מפק</w:t>
      </w:r>
      <w:r w:rsidRPr="007F27DF">
        <w:rPr>
          <w:rStyle w:val="default"/>
          <w:rFonts w:cs="FrankRuehl"/>
          <w:strike/>
          <w:vanish/>
          <w:sz w:val="22"/>
          <w:szCs w:val="22"/>
          <w:shd w:val="clear" w:color="auto" w:fill="FFFF99"/>
          <w:rtl/>
        </w:rPr>
        <w:t xml:space="preserve">ח </w:t>
      </w:r>
      <w:r w:rsidRPr="007F27DF">
        <w:rPr>
          <w:rStyle w:val="default"/>
          <w:rFonts w:cs="FrankRuehl" w:hint="cs"/>
          <w:strike/>
          <w:vanish/>
          <w:sz w:val="22"/>
          <w:szCs w:val="22"/>
          <w:shd w:val="clear" w:color="auto" w:fill="FFFF99"/>
          <w:rtl/>
        </w:rPr>
        <w:t>לכלי שיט או למקום אחר מכוח סעיף 7 רשאי הוא לקחת דוגמאות מכל נוזל העלול, לדעתו, להיות מקור לזיהום מי ים בשמן; דוגמאות כאמור מותר לבדקן במעבדה ולנהוג בהן בכל דרך אחרת.</w:t>
      </w:r>
      <w:bookmarkEnd w:id="14"/>
    </w:p>
    <w:p w14:paraId="40278C99" w14:textId="77777777" w:rsidR="00E1328D" w:rsidRDefault="00E1328D" w:rsidP="002A4A71">
      <w:pPr>
        <w:pStyle w:val="P00"/>
        <w:spacing w:before="72"/>
        <w:ind w:left="0" w:right="1134"/>
        <w:rPr>
          <w:rStyle w:val="default"/>
          <w:rFonts w:cs="FrankRuehl" w:hint="cs"/>
          <w:rtl/>
        </w:rPr>
      </w:pPr>
      <w:r>
        <w:rPr>
          <w:lang w:val="he-IL"/>
        </w:rPr>
        <w:pict w14:anchorId="3EB7DCC5">
          <v:rect id="_x0000_s1035" style="position:absolute;left:0;text-align:left;margin-left:464.5pt;margin-top:8.05pt;width:75.05pt;height:18.95pt;z-index:251641344" o:allowincell="f" filled="f" stroked="f" strokecolor="lime" strokeweight=".25pt">
            <v:textbox inset="0,0,0,0">
              <w:txbxContent>
                <w:p w14:paraId="2E683BD5" w14:textId="77777777" w:rsidR="000F132A" w:rsidRDefault="000F132A" w:rsidP="000F132A">
                  <w:pPr>
                    <w:spacing w:line="160" w:lineRule="exact"/>
                    <w:jc w:val="left"/>
                    <w:rPr>
                      <w:rFonts w:cs="Miriam" w:hint="cs"/>
                      <w:noProof/>
                      <w:sz w:val="18"/>
                      <w:szCs w:val="18"/>
                      <w:rtl/>
                    </w:rPr>
                  </w:pPr>
                  <w:r>
                    <w:rPr>
                      <w:rFonts w:cs="Miriam" w:hint="cs"/>
                      <w:noProof/>
                      <w:sz w:val="18"/>
                      <w:szCs w:val="18"/>
                      <w:rtl/>
                    </w:rPr>
                    <w:t>(תיקון מס' 4) תשע"א-2011</w:t>
                  </w:r>
                </w:p>
              </w:txbxContent>
            </v:textbox>
            <w10:anchorlock/>
          </v:rect>
        </w:pict>
      </w:r>
      <w:r>
        <w:rPr>
          <w:rStyle w:val="big-number"/>
          <w:rFonts w:cs="Miriam"/>
          <w:rtl/>
        </w:rPr>
        <w:t>9.</w:t>
      </w:r>
      <w:r>
        <w:rPr>
          <w:rStyle w:val="big-number"/>
          <w:rFonts w:cs="Miriam"/>
          <w:rtl/>
        </w:rPr>
        <w:tab/>
      </w:r>
      <w:r w:rsidR="002A4A71">
        <w:rPr>
          <w:rStyle w:val="default"/>
          <w:rFonts w:cs="FrankRuehl" w:hint="cs"/>
          <w:rtl/>
        </w:rPr>
        <w:t>(בוטל).</w:t>
      </w:r>
    </w:p>
    <w:p w14:paraId="48499855" w14:textId="77777777" w:rsidR="00A301CE" w:rsidRPr="007F27DF" w:rsidRDefault="00A301CE" w:rsidP="00A301CE">
      <w:pPr>
        <w:pStyle w:val="P00"/>
        <w:spacing w:before="0"/>
        <w:ind w:left="0" w:right="1134"/>
        <w:rPr>
          <w:rStyle w:val="default"/>
          <w:rFonts w:cs="FrankRuehl" w:hint="cs"/>
          <w:vanish/>
          <w:color w:val="FF0000"/>
          <w:szCs w:val="20"/>
          <w:shd w:val="clear" w:color="auto" w:fill="FFFF99"/>
          <w:rtl/>
        </w:rPr>
      </w:pPr>
      <w:bookmarkStart w:id="15" w:name="Rov71"/>
      <w:r w:rsidRPr="007F27DF">
        <w:rPr>
          <w:rStyle w:val="default"/>
          <w:rFonts w:cs="FrankRuehl" w:hint="cs"/>
          <w:vanish/>
          <w:color w:val="FF0000"/>
          <w:szCs w:val="20"/>
          <w:shd w:val="clear" w:color="auto" w:fill="FFFF99"/>
          <w:rtl/>
        </w:rPr>
        <w:t>מיום 10.10.2008</w:t>
      </w:r>
    </w:p>
    <w:p w14:paraId="4A65CB0C" w14:textId="77777777" w:rsidR="00A301CE" w:rsidRPr="007F27DF" w:rsidRDefault="00A301CE" w:rsidP="00A301CE">
      <w:pPr>
        <w:pStyle w:val="P00"/>
        <w:spacing w:before="0"/>
        <w:ind w:left="0" w:right="1134"/>
        <w:rPr>
          <w:rStyle w:val="default"/>
          <w:rFonts w:cs="FrankRuehl" w:hint="cs"/>
          <w:vanish/>
          <w:szCs w:val="20"/>
          <w:shd w:val="clear" w:color="auto" w:fill="FFFF99"/>
          <w:rtl/>
        </w:rPr>
      </w:pPr>
      <w:r w:rsidRPr="007F27DF">
        <w:rPr>
          <w:rStyle w:val="default"/>
          <w:rFonts w:cs="FrankRuehl" w:hint="cs"/>
          <w:b/>
          <w:bCs/>
          <w:vanish/>
          <w:szCs w:val="20"/>
          <w:shd w:val="clear" w:color="auto" w:fill="FFFF99"/>
          <w:rtl/>
        </w:rPr>
        <w:t>תיקון מס' 3</w:t>
      </w:r>
    </w:p>
    <w:p w14:paraId="3E2B60DA" w14:textId="77777777" w:rsidR="00A301CE" w:rsidRPr="007F27DF" w:rsidRDefault="00A301CE" w:rsidP="00A301CE">
      <w:pPr>
        <w:pStyle w:val="P00"/>
        <w:spacing w:before="0"/>
        <w:ind w:left="0" w:right="1134"/>
        <w:rPr>
          <w:rStyle w:val="default"/>
          <w:rFonts w:cs="FrankRuehl" w:hint="cs"/>
          <w:vanish/>
          <w:szCs w:val="20"/>
          <w:shd w:val="clear" w:color="auto" w:fill="FFFF99"/>
          <w:rtl/>
        </w:rPr>
      </w:pPr>
      <w:hyperlink r:id="rId31" w:history="1">
        <w:r w:rsidRPr="007F27DF">
          <w:rPr>
            <w:rStyle w:val="Hyperlink"/>
            <w:rFonts w:cs="FrankRuehl" w:hint="cs"/>
            <w:vanish/>
            <w:szCs w:val="20"/>
            <w:shd w:val="clear" w:color="auto" w:fill="FFFF99"/>
            <w:rtl/>
          </w:rPr>
          <w:t>ס"ח תשס"ח מס' 2181</w:t>
        </w:r>
      </w:hyperlink>
      <w:r w:rsidRPr="007F27DF">
        <w:rPr>
          <w:rStyle w:val="default"/>
          <w:rFonts w:cs="FrankRuehl" w:hint="cs"/>
          <w:vanish/>
          <w:szCs w:val="20"/>
          <w:shd w:val="clear" w:color="auto" w:fill="FFFF99"/>
          <w:rtl/>
        </w:rPr>
        <w:t xml:space="preserve"> מיום 11.8.2008 עמ' 861 (</w:t>
      </w:r>
      <w:hyperlink r:id="rId32" w:history="1">
        <w:r w:rsidRPr="007F27DF">
          <w:rPr>
            <w:rStyle w:val="Hyperlink"/>
            <w:rFonts w:cs="FrankRuehl" w:hint="cs"/>
            <w:vanish/>
            <w:szCs w:val="20"/>
            <w:shd w:val="clear" w:color="auto" w:fill="FFFF99"/>
            <w:rtl/>
          </w:rPr>
          <w:t>ה"ח 159</w:t>
        </w:r>
      </w:hyperlink>
      <w:r w:rsidRPr="007F27DF">
        <w:rPr>
          <w:rStyle w:val="default"/>
          <w:rFonts w:cs="FrankRuehl" w:hint="cs"/>
          <w:vanish/>
          <w:szCs w:val="20"/>
          <w:shd w:val="clear" w:color="auto" w:fill="FFFF99"/>
          <w:rtl/>
        </w:rPr>
        <w:t>)</w:t>
      </w:r>
    </w:p>
    <w:p w14:paraId="212F6EB4" w14:textId="77777777" w:rsidR="002D42D5" w:rsidRPr="007F27DF" w:rsidRDefault="002D42D5" w:rsidP="002D42D5">
      <w:pPr>
        <w:pStyle w:val="P00"/>
        <w:ind w:left="0" w:right="1134"/>
        <w:rPr>
          <w:rStyle w:val="default"/>
          <w:rFonts w:cs="FrankRuehl" w:hint="cs"/>
          <w:vanish/>
          <w:sz w:val="22"/>
          <w:szCs w:val="22"/>
          <w:shd w:val="clear" w:color="auto" w:fill="FFFF99"/>
          <w:rtl/>
        </w:rPr>
      </w:pPr>
      <w:r w:rsidRPr="007F27DF">
        <w:rPr>
          <w:rStyle w:val="big-number"/>
          <w:rFonts w:cs="FrankRuehl"/>
          <w:vanish/>
          <w:sz w:val="22"/>
          <w:szCs w:val="22"/>
          <w:shd w:val="clear" w:color="auto" w:fill="FFFF99"/>
          <w:rtl/>
        </w:rPr>
        <w:t>9.</w:t>
      </w:r>
      <w:r w:rsidRPr="007F27DF">
        <w:rPr>
          <w:rStyle w:val="big-number"/>
          <w:rFonts w:cs="FrankRuehl"/>
          <w:vanish/>
          <w:sz w:val="22"/>
          <w:szCs w:val="22"/>
          <w:shd w:val="clear" w:color="auto" w:fill="FFFF99"/>
          <w:rtl/>
        </w:rPr>
        <w:tab/>
      </w:r>
      <w:r w:rsidRPr="007F27DF">
        <w:rPr>
          <w:rStyle w:val="default"/>
          <w:rFonts w:cs="FrankRuehl"/>
          <w:strike/>
          <w:vanish/>
          <w:sz w:val="22"/>
          <w:szCs w:val="22"/>
          <w:shd w:val="clear" w:color="auto" w:fill="FFFF99"/>
          <w:rtl/>
        </w:rPr>
        <w:t>שר</w:t>
      </w:r>
      <w:r w:rsidRPr="007F27DF">
        <w:rPr>
          <w:rStyle w:val="default"/>
          <w:rFonts w:cs="FrankRuehl" w:hint="cs"/>
          <w:strike/>
          <w:vanish/>
          <w:sz w:val="22"/>
          <w:szCs w:val="22"/>
          <w:shd w:val="clear" w:color="auto" w:fill="FFFF99"/>
          <w:rtl/>
        </w:rPr>
        <w:t xml:space="preserve"> הפנים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השר להגנת הסביבה</w:t>
      </w:r>
      <w:r w:rsidRPr="007F27DF">
        <w:rPr>
          <w:rStyle w:val="default"/>
          <w:rFonts w:cs="FrankRuehl" w:hint="cs"/>
          <w:vanish/>
          <w:sz w:val="22"/>
          <w:szCs w:val="22"/>
          <w:shd w:val="clear" w:color="auto" w:fill="FFFF99"/>
          <w:rtl/>
        </w:rPr>
        <w:t xml:space="preserve"> רשאי להסמיך מפקח לערוך חקירות וחיפושים כדי למנוע עבירות על פקודה זו והתקנות</w:t>
      </w:r>
      <w:r w:rsidRPr="007F27DF">
        <w:rPr>
          <w:rStyle w:val="default"/>
          <w:rFonts w:cs="FrankRuehl"/>
          <w:vanish/>
          <w:sz w:val="22"/>
          <w:szCs w:val="22"/>
          <w:shd w:val="clear" w:color="auto" w:fill="FFFF99"/>
          <w:rtl/>
        </w:rPr>
        <w:t xml:space="preserve"> ע</w:t>
      </w:r>
      <w:r w:rsidRPr="007F27DF">
        <w:rPr>
          <w:rStyle w:val="default"/>
          <w:rFonts w:cs="FrankRuehl" w:hint="cs"/>
          <w:vanish/>
          <w:sz w:val="22"/>
          <w:szCs w:val="22"/>
          <w:shd w:val="clear" w:color="auto" w:fill="FFFF99"/>
          <w:rtl/>
        </w:rPr>
        <w:t>ל פיה או כדי ל</w:t>
      </w:r>
      <w:r w:rsidRPr="007F27DF">
        <w:rPr>
          <w:rStyle w:val="default"/>
          <w:rFonts w:cs="FrankRuehl"/>
          <w:vanish/>
          <w:sz w:val="22"/>
          <w:szCs w:val="22"/>
          <w:shd w:val="clear" w:color="auto" w:fill="FFFF99"/>
          <w:rtl/>
        </w:rPr>
        <w:t>ג</w:t>
      </w:r>
      <w:r w:rsidRPr="007F27DF">
        <w:rPr>
          <w:rStyle w:val="default"/>
          <w:rFonts w:cs="FrankRuehl" w:hint="cs"/>
          <w:vanish/>
          <w:sz w:val="22"/>
          <w:szCs w:val="22"/>
          <w:shd w:val="clear" w:color="auto" w:fill="FFFF99"/>
          <w:rtl/>
        </w:rPr>
        <w:t xml:space="preserve">לותן; בהשתמשו בסמכות כאמור </w:t>
      </w:r>
      <w:r w:rsidRPr="007F27DF">
        <w:rPr>
          <w:rStyle w:val="default"/>
          <w:rFonts w:cs="FrankRuehl"/>
          <w:vanish/>
          <w:sz w:val="22"/>
          <w:szCs w:val="22"/>
          <w:shd w:val="clear" w:color="auto" w:fill="FFFF99"/>
          <w:rtl/>
        </w:rPr>
        <w:t>–</w:t>
      </w:r>
    </w:p>
    <w:p w14:paraId="33B6AB42" w14:textId="77777777" w:rsidR="000F132A" w:rsidRPr="007F27DF" w:rsidRDefault="000F132A" w:rsidP="000F132A">
      <w:pPr>
        <w:pStyle w:val="P00"/>
        <w:spacing w:before="0"/>
        <w:ind w:left="0" w:right="1134"/>
        <w:rPr>
          <w:rStyle w:val="default"/>
          <w:rFonts w:cs="FrankRuehl" w:hint="cs"/>
          <w:vanish/>
          <w:sz w:val="20"/>
          <w:szCs w:val="20"/>
          <w:shd w:val="clear" w:color="auto" w:fill="FFFF99"/>
          <w:rtl/>
        </w:rPr>
      </w:pPr>
    </w:p>
    <w:p w14:paraId="01D4E1D7" w14:textId="77777777" w:rsidR="000F132A" w:rsidRPr="007F27DF" w:rsidRDefault="000F132A" w:rsidP="00F05F8A">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 xml:space="preserve">מיום </w:t>
      </w:r>
      <w:r w:rsidR="00F05F8A" w:rsidRPr="007F27DF">
        <w:rPr>
          <w:rStyle w:val="default"/>
          <w:rFonts w:cs="FrankRuehl" w:hint="cs"/>
          <w:vanish/>
          <w:color w:val="FF0000"/>
          <w:sz w:val="20"/>
          <w:szCs w:val="20"/>
          <w:shd w:val="clear" w:color="auto" w:fill="FFFF99"/>
          <w:rtl/>
        </w:rPr>
        <w:t>1</w:t>
      </w:r>
      <w:r w:rsidRPr="007F27DF">
        <w:rPr>
          <w:rStyle w:val="default"/>
          <w:rFonts w:cs="FrankRuehl" w:hint="cs"/>
          <w:vanish/>
          <w:color w:val="FF0000"/>
          <w:sz w:val="20"/>
          <w:szCs w:val="20"/>
          <w:shd w:val="clear" w:color="auto" w:fill="FFFF99"/>
          <w:rtl/>
        </w:rPr>
        <w:t>.8.2011</w:t>
      </w:r>
    </w:p>
    <w:p w14:paraId="5EE8A6EE" w14:textId="77777777" w:rsidR="000F132A" w:rsidRPr="007F27DF" w:rsidRDefault="000F132A" w:rsidP="000F132A">
      <w:pPr>
        <w:pStyle w:val="P00"/>
        <w:spacing w:before="0"/>
        <w:ind w:left="0" w:right="1134"/>
        <w:rPr>
          <w:rStyle w:val="default"/>
          <w:rFonts w:cs="FrankRuehl" w:hint="cs"/>
          <w:vanish/>
          <w:sz w:val="20"/>
          <w:szCs w:val="20"/>
          <w:shd w:val="clear" w:color="auto" w:fill="FFFF99"/>
          <w:rtl/>
        </w:rPr>
      </w:pPr>
      <w:r w:rsidRPr="007F27DF">
        <w:rPr>
          <w:rStyle w:val="default"/>
          <w:rFonts w:cs="FrankRuehl" w:hint="cs"/>
          <w:b/>
          <w:bCs/>
          <w:vanish/>
          <w:sz w:val="20"/>
          <w:szCs w:val="20"/>
          <w:shd w:val="clear" w:color="auto" w:fill="FFFF99"/>
          <w:rtl/>
        </w:rPr>
        <w:t>תיקון מס' 4</w:t>
      </w:r>
    </w:p>
    <w:p w14:paraId="1E58F0A7" w14:textId="77777777" w:rsidR="000F132A" w:rsidRPr="007F27DF" w:rsidRDefault="000F132A" w:rsidP="000F132A">
      <w:pPr>
        <w:pStyle w:val="P00"/>
        <w:spacing w:before="0"/>
        <w:ind w:left="0" w:right="1134"/>
        <w:rPr>
          <w:rStyle w:val="default"/>
          <w:rFonts w:cs="FrankRuehl" w:hint="cs"/>
          <w:vanish/>
          <w:sz w:val="20"/>
          <w:szCs w:val="20"/>
          <w:shd w:val="clear" w:color="auto" w:fill="FFFF99"/>
          <w:rtl/>
        </w:rPr>
      </w:pPr>
      <w:hyperlink r:id="rId33" w:history="1">
        <w:r w:rsidRPr="007F27DF">
          <w:rPr>
            <w:rStyle w:val="Hyperlink"/>
            <w:rFonts w:cs="FrankRuehl" w:hint="cs"/>
            <w:vanish/>
            <w:szCs w:val="20"/>
            <w:shd w:val="clear" w:color="auto" w:fill="FFFF99"/>
            <w:rtl/>
          </w:rPr>
          <w:t>ס"ח תשע"א מס' 2290</w:t>
        </w:r>
      </w:hyperlink>
      <w:r w:rsidRPr="007F27DF">
        <w:rPr>
          <w:rStyle w:val="default"/>
          <w:rFonts w:cs="FrankRuehl" w:hint="cs"/>
          <w:vanish/>
          <w:sz w:val="20"/>
          <w:szCs w:val="20"/>
          <w:shd w:val="clear" w:color="auto" w:fill="FFFF99"/>
          <w:rtl/>
        </w:rPr>
        <w:t xml:space="preserve"> מיום 5.4.2011 עמ' 744 (</w:t>
      </w:r>
      <w:hyperlink r:id="rId34" w:history="1">
        <w:r w:rsidRPr="007F27DF">
          <w:rPr>
            <w:rStyle w:val="Hyperlink"/>
            <w:rFonts w:cs="FrankRuehl" w:hint="cs"/>
            <w:vanish/>
            <w:szCs w:val="20"/>
            <w:shd w:val="clear" w:color="auto" w:fill="FFFF99"/>
            <w:rtl/>
          </w:rPr>
          <w:t>ה"ח 483</w:t>
        </w:r>
      </w:hyperlink>
      <w:r w:rsidRPr="007F27DF">
        <w:rPr>
          <w:rStyle w:val="default"/>
          <w:rFonts w:cs="FrankRuehl" w:hint="cs"/>
          <w:vanish/>
          <w:sz w:val="20"/>
          <w:szCs w:val="20"/>
          <w:shd w:val="clear" w:color="auto" w:fill="FFFF99"/>
          <w:rtl/>
        </w:rPr>
        <w:t>)</w:t>
      </w:r>
    </w:p>
    <w:p w14:paraId="5514E845" w14:textId="77777777" w:rsidR="000F132A" w:rsidRPr="007F27DF" w:rsidRDefault="000F132A" w:rsidP="000F132A">
      <w:pPr>
        <w:pStyle w:val="P00"/>
        <w:spacing w:before="0"/>
        <w:ind w:left="0" w:right="1134"/>
        <w:rPr>
          <w:rStyle w:val="default"/>
          <w:rFonts w:cs="FrankRuehl" w:hint="cs"/>
          <w:vanish/>
          <w:sz w:val="20"/>
          <w:szCs w:val="20"/>
          <w:shd w:val="clear" w:color="auto" w:fill="FFFF99"/>
          <w:rtl/>
        </w:rPr>
      </w:pPr>
      <w:r w:rsidRPr="007F27DF">
        <w:rPr>
          <w:rStyle w:val="default"/>
          <w:rFonts w:cs="FrankRuehl" w:hint="cs"/>
          <w:b/>
          <w:bCs/>
          <w:vanish/>
          <w:sz w:val="20"/>
          <w:szCs w:val="20"/>
          <w:shd w:val="clear" w:color="auto" w:fill="FFFF99"/>
          <w:rtl/>
        </w:rPr>
        <w:t>ביטול סעיף 9</w:t>
      </w:r>
    </w:p>
    <w:p w14:paraId="1E1F8259" w14:textId="77777777" w:rsidR="000F132A" w:rsidRPr="007F27DF" w:rsidRDefault="000F132A" w:rsidP="000F132A">
      <w:pPr>
        <w:pStyle w:val="P00"/>
        <w:ind w:left="0" w:right="1134"/>
        <w:rPr>
          <w:rStyle w:val="default"/>
          <w:rFonts w:cs="FrankRuehl" w:hint="cs"/>
          <w:vanish/>
          <w:sz w:val="20"/>
          <w:szCs w:val="20"/>
          <w:shd w:val="clear" w:color="auto" w:fill="FFFF99"/>
          <w:rtl/>
        </w:rPr>
      </w:pPr>
      <w:r w:rsidRPr="007F27DF">
        <w:rPr>
          <w:rStyle w:val="default"/>
          <w:rFonts w:cs="FrankRuehl" w:hint="cs"/>
          <w:vanish/>
          <w:sz w:val="20"/>
          <w:szCs w:val="20"/>
          <w:shd w:val="clear" w:color="auto" w:fill="FFFF99"/>
          <w:rtl/>
        </w:rPr>
        <w:t>הנוסח הקודם:</w:t>
      </w:r>
    </w:p>
    <w:p w14:paraId="39D85DA9" w14:textId="77777777" w:rsidR="000F132A" w:rsidRPr="007F27DF" w:rsidRDefault="000F132A" w:rsidP="000F132A">
      <w:pPr>
        <w:pStyle w:val="P00"/>
        <w:spacing w:before="20"/>
        <w:ind w:left="0" w:right="1134"/>
        <w:rPr>
          <w:rStyle w:val="big-number"/>
          <w:rFonts w:cs="Miriam" w:hint="cs"/>
          <w:strike/>
          <w:vanish/>
          <w:sz w:val="16"/>
          <w:szCs w:val="16"/>
          <w:shd w:val="clear" w:color="auto" w:fill="FFFF99"/>
          <w:rtl/>
        </w:rPr>
      </w:pPr>
      <w:r w:rsidRPr="007F27DF">
        <w:rPr>
          <w:rStyle w:val="big-number"/>
          <w:rFonts w:cs="Miriam" w:hint="cs"/>
          <w:strike/>
          <w:vanish/>
          <w:sz w:val="16"/>
          <w:szCs w:val="16"/>
          <w:shd w:val="clear" w:color="auto" w:fill="FFFF99"/>
          <w:rtl/>
        </w:rPr>
        <w:t>דין מפקח כדין שוטר</w:t>
      </w:r>
    </w:p>
    <w:p w14:paraId="3C8DE141" w14:textId="77777777" w:rsidR="000F132A" w:rsidRPr="007F27DF" w:rsidRDefault="000F132A" w:rsidP="000F132A">
      <w:pPr>
        <w:pStyle w:val="P00"/>
        <w:spacing w:before="0"/>
        <w:ind w:left="0" w:right="1134"/>
        <w:rPr>
          <w:rStyle w:val="default"/>
          <w:rFonts w:cs="FrankRuehl" w:hint="cs"/>
          <w:strike/>
          <w:vanish/>
          <w:sz w:val="22"/>
          <w:szCs w:val="22"/>
          <w:shd w:val="clear" w:color="auto" w:fill="FFFF99"/>
          <w:rtl/>
        </w:rPr>
      </w:pPr>
      <w:r w:rsidRPr="007F27DF">
        <w:rPr>
          <w:rStyle w:val="big-number"/>
          <w:rFonts w:cs="FrankRuehl"/>
          <w:strike/>
          <w:vanish/>
          <w:sz w:val="22"/>
          <w:szCs w:val="22"/>
          <w:shd w:val="clear" w:color="auto" w:fill="FFFF99"/>
          <w:rtl/>
        </w:rPr>
        <w:t>9.</w:t>
      </w:r>
      <w:r w:rsidRPr="007F27DF">
        <w:rPr>
          <w:rStyle w:val="big-number"/>
          <w:rFonts w:cs="FrankRuehl"/>
          <w:strike/>
          <w:vanish/>
          <w:sz w:val="22"/>
          <w:szCs w:val="22"/>
          <w:shd w:val="clear" w:color="auto" w:fill="FFFF99"/>
          <w:rtl/>
        </w:rPr>
        <w:tab/>
      </w:r>
      <w:r w:rsidRPr="007F27DF">
        <w:rPr>
          <w:rStyle w:val="default"/>
          <w:rFonts w:cs="FrankRuehl" w:hint="cs"/>
          <w:strike/>
          <w:vanish/>
          <w:sz w:val="22"/>
          <w:szCs w:val="22"/>
          <w:shd w:val="clear" w:color="auto" w:fill="FFFF99"/>
          <w:rtl/>
        </w:rPr>
        <w:t>השר להגנת הסביבה רשאי להסמיך מפקח לערוך חקירות וחיפושים כדי למנוע עבירות על פקודה זו והתקנות</w:t>
      </w:r>
      <w:r w:rsidRPr="007F27DF">
        <w:rPr>
          <w:rStyle w:val="default"/>
          <w:rFonts w:cs="FrankRuehl"/>
          <w:strike/>
          <w:vanish/>
          <w:sz w:val="22"/>
          <w:szCs w:val="22"/>
          <w:shd w:val="clear" w:color="auto" w:fill="FFFF99"/>
          <w:rtl/>
        </w:rPr>
        <w:t xml:space="preserve"> ע</w:t>
      </w:r>
      <w:r w:rsidRPr="007F27DF">
        <w:rPr>
          <w:rStyle w:val="default"/>
          <w:rFonts w:cs="FrankRuehl" w:hint="cs"/>
          <w:strike/>
          <w:vanish/>
          <w:sz w:val="22"/>
          <w:szCs w:val="22"/>
          <w:shd w:val="clear" w:color="auto" w:fill="FFFF99"/>
          <w:rtl/>
        </w:rPr>
        <w:t>ל פיה או כדי ל</w:t>
      </w:r>
      <w:r w:rsidRPr="007F27DF">
        <w:rPr>
          <w:rStyle w:val="default"/>
          <w:rFonts w:cs="FrankRuehl"/>
          <w:strike/>
          <w:vanish/>
          <w:sz w:val="22"/>
          <w:szCs w:val="22"/>
          <w:shd w:val="clear" w:color="auto" w:fill="FFFF99"/>
          <w:rtl/>
        </w:rPr>
        <w:t>ג</w:t>
      </w:r>
      <w:r w:rsidRPr="007F27DF">
        <w:rPr>
          <w:rStyle w:val="default"/>
          <w:rFonts w:cs="FrankRuehl" w:hint="cs"/>
          <w:strike/>
          <w:vanish/>
          <w:sz w:val="22"/>
          <w:szCs w:val="22"/>
          <w:shd w:val="clear" w:color="auto" w:fill="FFFF99"/>
          <w:rtl/>
        </w:rPr>
        <w:t xml:space="preserve">לותן; בהשתמשו בסמכות כאמור </w:t>
      </w:r>
      <w:r w:rsidRPr="007F27DF">
        <w:rPr>
          <w:rStyle w:val="default"/>
          <w:rFonts w:cs="FrankRuehl"/>
          <w:strike/>
          <w:vanish/>
          <w:sz w:val="22"/>
          <w:szCs w:val="22"/>
          <w:shd w:val="clear" w:color="auto" w:fill="FFFF99"/>
          <w:rtl/>
        </w:rPr>
        <w:t>–</w:t>
      </w:r>
    </w:p>
    <w:p w14:paraId="2A0751AE" w14:textId="77777777" w:rsidR="000F132A" w:rsidRPr="007F27DF" w:rsidRDefault="000F132A" w:rsidP="000F132A">
      <w:pPr>
        <w:pStyle w:val="P22"/>
        <w:spacing w:before="0"/>
        <w:ind w:left="1021" w:right="1134"/>
        <w:rPr>
          <w:rStyle w:val="default"/>
          <w:rFonts w:cs="FrankRuehl"/>
          <w:strike/>
          <w:vanish/>
          <w:sz w:val="22"/>
          <w:szCs w:val="22"/>
          <w:shd w:val="clear" w:color="auto" w:fill="FFFF99"/>
          <w:rtl/>
        </w:rPr>
      </w:pPr>
      <w:r w:rsidRPr="007F27DF">
        <w:rPr>
          <w:rStyle w:val="default"/>
          <w:rFonts w:cs="FrankRuehl"/>
          <w:strike/>
          <w:vanish/>
          <w:sz w:val="22"/>
          <w:szCs w:val="22"/>
          <w:shd w:val="clear" w:color="auto" w:fill="FFFF99"/>
          <w:rtl/>
        </w:rPr>
        <w:t>(1)</w:t>
      </w:r>
      <w:r w:rsidRPr="007F27DF">
        <w:rPr>
          <w:rStyle w:val="default"/>
          <w:rFonts w:cs="FrankRuehl"/>
          <w:strike/>
          <w:vanish/>
          <w:sz w:val="22"/>
          <w:szCs w:val="22"/>
          <w:shd w:val="clear" w:color="auto" w:fill="FFFF99"/>
          <w:rtl/>
        </w:rPr>
        <w:tab/>
        <w:t>י</w:t>
      </w:r>
      <w:r w:rsidRPr="007F27DF">
        <w:rPr>
          <w:rStyle w:val="default"/>
          <w:rFonts w:cs="FrankRuehl" w:hint="cs"/>
          <w:strike/>
          <w:vanish/>
          <w:sz w:val="22"/>
          <w:szCs w:val="22"/>
          <w:shd w:val="clear" w:color="auto" w:fill="FFFF99"/>
          <w:rtl/>
        </w:rPr>
        <w:t>הא מפקח רשאי להשתמש בכל הסמכויות הנתונות לקצין משטרה בדרגת מפקח ומעלה לפי סעיף 2 לפקודת הפרוצדורה הפלילית (עדות), וסעיף 3 לפקודה האמורה יחול על הודעה שרשם מכוח סמכות זו;</w:t>
      </w:r>
    </w:p>
    <w:p w14:paraId="75D55C98" w14:textId="77777777" w:rsidR="000F132A" w:rsidRPr="00F51942" w:rsidRDefault="000F132A" w:rsidP="00F51942">
      <w:pPr>
        <w:pStyle w:val="P22"/>
        <w:spacing w:before="0"/>
        <w:ind w:left="1021" w:right="1134"/>
        <w:rPr>
          <w:rStyle w:val="default"/>
          <w:rFonts w:cs="FrankRuehl" w:hint="cs"/>
          <w:sz w:val="2"/>
          <w:szCs w:val="2"/>
          <w:rtl/>
        </w:rPr>
      </w:pPr>
      <w:r w:rsidRPr="007F27DF">
        <w:rPr>
          <w:rStyle w:val="default"/>
          <w:rFonts w:cs="FrankRuehl" w:hint="cs"/>
          <w:strike/>
          <w:vanish/>
          <w:sz w:val="22"/>
          <w:szCs w:val="22"/>
          <w:shd w:val="clear" w:color="auto" w:fill="FFFF99"/>
          <w:rtl/>
        </w:rPr>
        <w:t>(2)</w:t>
      </w:r>
      <w:r w:rsidRPr="007F27DF">
        <w:rPr>
          <w:rStyle w:val="default"/>
          <w:rFonts w:cs="FrankRuehl"/>
          <w:strike/>
          <w:vanish/>
          <w:sz w:val="22"/>
          <w:szCs w:val="22"/>
          <w:shd w:val="clear" w:color="auto" w:fill="FFFF99"/>
          <w:rtl/>
        </w:rPr>
        <w:tab/>
        <w:t>ד</w:t>
      </w:r>
      <w:r w:rsidRPr="007F27DF">
        <w:rPr>
          <w:rStyle w:val="default"/>
          <w:rFonts w:cs="FrankRuehl" w:hint="cs"/>
          <w:strike/>
          <w:vanish/>
          <w:sz w:val="22"/>
          <w:szCs w:val="22"/>
          <w:shd w:val="clear" w:color="auto" w:fill="FFFF99"/>
          <w:rtl/>
        </w:rPr>
        <w:t>ין מפקח לענין סעיף 24(א)(1) לפ</w:t>
      </w:r>
      <w:r w:rsidRPr="007F27DF">
        <w:rPr>
          <w:rStyle w:val="default"/>
          <w:rFonts w:cs="FrankRuehl"/>
          <w:strike/>
          <w:vanish/>
          <w:sz w:val="22"/>
          <w:szCs w:val="22"/>
          <w:shd w:val="clear" w:color="auto" w:fill="FFFF99"/>
          <w:rtl/>
        </w:rPr>
        <w:t>קו</w:t>
      </w:r>
      <w:r w:rsidRPr="007F27DF">
        <w:rPr>
          <w:rStyle w:val="default"/>
          <w:rFonts w:cs="FrankRuehl" w:hint="cs"/>
          <w:strike/>
          <w:vanish/>
          <w:sz w:val="22"/>
          <w:szCs w:val="22"/>
          <w:shd w:val="clear" w:color="auto" w:fill="FFFF99"/>
          <w:rtl/>
        </w:rPr>
        <w:t>דת סדר הדין הפלילי (מעצר וחיפוש) [נוסח חדש], תשכ"ט-</w:t>
      </w:r>
      <w:r w:rsidRPr="007F27DF">
        <w:rPr>
          <w:rStyle w:val="default"/>
          <w:rFonts w:cs="FrankRuehl"/>
          <w:strike/>
          <w:vanish/>
          <w:sz w:val="22"/>
          <w:szCs w:val="22"/>
          <w:shd w:val="clear" w:color="auto" w:fill="FFFF99"/>
          <w:rtl/>
        </w:rPr>
        <w:t xml:space="preserve">1969, </w:t>
      </w:r>
      <w:r w:rsidRPr="007F27DF">
        <w:rPr>
          <w:rStyle w:val="default"/>
          <w:rFonts w:cs="FrankRuehl" w:hint="cs"/>
          <w:strike/>
          <w:vanish/>
          <w:sz w:val="22"/>
          <w:szCs w:val="22"/>
          <w:shd w:val="clear" w:color="auto" w:fill="FFFF99"/>
          <w:rtl/>
        </w:rPr>
        <w:t>כדין שוטר.</w:t>
      </w:r>
      <w:bookmarkEnd w:id="15"/>
    </w:p>
    <w:p w14:paraId="154E3200" w14:textId="77777777" w:rsidR="00E1328D" w:rsidRDefault="00E1328D">
      <w:pPr>
        <w:pStyle w:val="header-2"/>
        <w:ind w:left="0" w:right="1134"/>
        <w:rPr>
          <w:rFonts w:cs="Miriam"/>
          <w:rtl/>
        </w:rPr>
      </w:pPr>
      <w:r>
        <w:rPr>
          <w:rFonts w:cs="Miriam"/>
          <w:rtl/>
        </w:rPr>
        <w:t>סי</w:t>
      </w:r>
      <w:r>
        <w:rPr>
          <w:rFonts w:cs="Miriam" w:hint="cs"/>
          <w:rtl/>
        </w:rPr>
        <w:t>מן ג': שפיכת שמן</w:t>
      </w:r>
    </w:p>
    <w:p w14:paraId="73E0EA5C" w14:textId="77777777" w:rsidR="00E1328D" w:rsidRDefault="00E1328D" w:rsidP="00AE0934">
      <w:pPr>
        <w:pStyle w:val="P00"/>
        <w:spacing w:before="72"/>
        <w:ind w:left="0" w:right="1134"/>
        <w:rPr>
          <w:rStyle w:val="default"/>
          <w:rFonts w:cs="FrankRuehl" w:hint="cs"/>
          <w:rtl/>
        </w:rPr>
      </w:pPr>
      <w:bookmarkStart w:id="16" w:name="Seif8"/>
      <w:bookmarkEnd w:id="16"/>
      <w:r>
        <w:rPr>
          <w:lang w:val="he-IL"/>
        </w:rPr>
        <w:pict w14:anchorId="2E9D4DF4">
          <v:rect id="_x0000_s1036" style="position:absolute;left:0;text-align:left;margin-left:464.5pt;margin-top:8.05pt;width:75.05pt;height:8pt;z-index:251642368" o:allowincell="f" filled="f" stroked="f" strokecolor="lime" strokeweight=".25pt">
            <v:textbox inset="0,0,0,0">
              <w:txbxContent>
                <w:p w14:paraId="082CF7D2" w14:textId="77777777" w:rsidR="00E1328D" w:rsidRDefault="00E1328D">
                  <w:pPr>
                    <w:spacing w:line="160" w:lineRule="exact"/>
                    <w:jc w:val="left"/>
                    <w:rPr>
                      <w:rFonts w:cs="Miriam"/>
                      <w:noProof/>
                      <w:sz w:val="18"/>
                      <w:szCs w:val="18"/>
                      <w:rtl/>
                    </w:rPr>
                  </w:pPr>
                  <w:r>
                    <w:rPr>
                      <w:rFonts w:cs="Miriam"/>
                      <w:sz w:val="18"/>
                      <w:szCs w:val="18"/>
                      <w:rtl/>
                    </w:rPr>
                    <w:t>פי</w:t>
                  </w:r>
                  <w:r>
                    <w:rPr>
                      <w:rFonts w:cs="Miriam" w:hint="cs"/>
                      <w:sz w:val="18"/>
                      <w:szCs w:val="18"/>
                      <w:rtl/>
                    </w:rPr>
                    <w:t>רוש וסמכויות</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ענין סימן זה </w:t>
      </w:r>
      <w:r>
        <w:rPr>
          <w:rStyle w:val="default"/>
          <w:rFonts w:cs="FrankRuehl"/>
          <w:rtl/>
        </w:rPr>
        <w:t>–</w:t>
      </w:r>
    </w:p>
    <w:p w14:paraId="168BCCC0" w14:textId="77777777" w:rsidR="00E1328D" w:rsidRDefault="00E1328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שר" -</w:t>
      </w:r>
      <w:r>
        <w:rPr>
          <w:rStyle w:val="default"/>
          <w:rFonts w:cs="FrankRuehl"/>
          <w:rtl/>
        </w:rPr>
        <w:t xml:space="preserve"> </w:t>
      </w:r>
      <w:r>
        <w:rPr>
          <w:rStyle w:val="default"/>
          <w:rFonts w:cs="FrankRuehl" w:hint="cs"/>
          <w:rtl/>
        </w:rPr>
        <w:t>שר התחבורה או מי שהוא מינה לענין הנדון;</w:t>
      </w:r>
    </w:p>
    <w:p w14:paraId="0C3AA903" w14:textId="77777777" w:rsidR="00E1328D" w:rsidRDefault="00E1328D">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עשה" -</w:t>
      </w:r>
      <w:r>
        <w:rPr>
          <w:rStyle w:val="default"/>
          <w:rFonts w:cs="FrankRuehl"/>
          <w:rtl/>
        </w:rPr>
        <w:t xml:space="preserve"> </w:t>
      </w:r>
      <w:r>
        <w:rPr>
          <w:rStyle w:val="default"/>
          <w:rFonts w:cs="FrankRuehl" w:hint="cs"/>
          <w:rtl/>
        </w:rPr>
        <w:t>לרבות מחדל.</w:t>
      </w:r>
    </w:p>
    <w:p w14:paraId="4172819A" w14:textId="77777777" w:rsidR="00E1328D" w:rsidRDefault="002D42D5" w:rsidP="002D42D5">
      <w:pPr>
        <w:pStyle w:val="P00"/>
        <w:spacing w:before="72"/>
        <w:ind w:left="0" w:right="1134"/>
        <w:rPr>
          <w:rStyle w:val="default"/>
          <w:rFonts w:cs="FrankRuehl" w:hint="cs"/>
          <w:rtl/>
        </w:rPr>
      </w:pPr>
      <w:r>
        <w:rPr>
          <w:rFonts w:cs="FrankRuehl"/>
          <w:sz w:val="26"/>
          <w:rtl/>
          <w:lang w:eastAsia="en-US"/>
        </w:rPr>
        <w:pict w14:anchorId="63C4620E">
          <v:shape id="_x0000_s1076" type="#_x0000_t202" style="position:absolute;left:0;text-align:left;margin-left:470.25pt;margin-top:7.1pt;width:1in;height:16.8pt;z-index:251675136" filled="f" stroked="f">
            <v:textbox inset="1mm,0,1mm,0">
              <w:txbxContent>
                <w:p w14:paraId="32D2B13E" w14:textId="77777777" w:rsidR="002D42D5" w:rsidRDefault="002D42D5" w:rsidP="002D42D5">
                  <w:pPr>
                    <w:spacing w:line="160" w:lineRule="exact"/>
                    <w:jc w:val="left"/>
                    <w:rPr>
                      <w:rFonts w:cs="Miriam"/>
                      <w:noProof/>
                      <w:sz w:val="18"/>
                      <w:szCs w:val="18"/>
                      <w:rtl/>
                    </w:rPr>
                  </w:pPr>
                  <w:r>
                    <w:rPr>
                      <w:rFonts w:cs="Miriam" w:hint="cs"/>
                      <w:sz w:val="18"/>
                      <w:szCs w:val="18"/>
                      <w:rtl/>
                    </w:rPr>
                    <w:t>(תיקון מס' 3) תשס"ח-2008</w:t>
                  </w:r>
                </w:p>
              </w:txbxContent>
            </v:textbox>
          </v:shape>
        </w:pict>
      </w:r>
      <w:r w:rsidR="00E1328D">
        <w:rPr>
          <w:rFonts w:cs="FrankRuehl"/>
          <w:sz w:val="26"/>
          <w:rtl/>
        </w:rPr>
        <w:tab/>
      </w:r>
      <w:r w:rsidR="00E1328D">
        <w:rPr>
          <w:rStyle w:val="default"/>
          <w:rFonts w:cs="FrankRuehl"/>
          <w:rtl/>
        </w:rPr>
        <w:t>(ב</w:t>
      </w:r>
      <w:r w:rsidR="00E1328D">
        <w:rPr>
          <w:rStyle w:val="default"/>
          <w:rFonts w:cs="FrankRuehl" w:hint="cs"/>
          <w:rtl/>
        </w:rPr>
        <w:t>)</w:t>
      </w:r>
      <w:r w:rsidR="00E1328D">
        <w:rPr>
          <w:rStyle w:val="default"/>
          <w:rFonts w:cs="FrankRuehl"/>
          <w:rtl/>
        </w:rPr>
        <w:tab/>
        <w:t>ס</w:t>
      </w:r>
      <w:r w:rsidR="00E1328D">
        <w:rPr>
          <w:rStyle w:val="default"/>
          <w:rFonts w:cs="FrankRuehl" w:hint="cs"/>
          <w:rtl/>
        </w:rPr>
        <w:t xml:space="preserve">מכויות השר לפי סימן זה יופעלו בהתייעצות עם </w:t>
      </w:r>
      <w:r>
        <w:rPr>
          <w:rStyle w:val="default"/>
          <w:rFonts w:cs="FrankRuehl" w:hint="cs"/>
          <w:rtl/>
        </w:rPr>
        <w:t>השר להגנת הסביבה</w:t>
      </w:r>
      <w:r w:rsidR="00E1328D">
        <w:rPr>
          <w:rStyle w:val="default"/>
          <w:rFonts w:cs="FrankRuehl" w:hint="cs"/>
          <w:rtl/>
        </w:rPr>
        <w:t>.</w:t>
      </w:r>
    </w:p>
    <w:p w14:paraId="60E2BC8C" w14:textId="77777777" w:rsidR="00A301CE" w:rsidRPr="007F27DF" w:rsidRDefault="00A301CE" w:rsidP="00A301CE">
      <w:pPr>
        <w:pStyle w:val="P00"/>
        <w:spacing w:before="0"/>
        <w:ind w:left="0" w:right="1134"/>
        <w:rPr>
          <w:rStyle w:val="default"/>
          <w:rFonts w:cs="FrankRuehl" w:hint="cs"/>
          <w:vanish/>
          <w:color w:val="FF0000"/>
          <w:szCs w:val="20"/>
          <w:shd w:val="clear" w:color="auto" w:fill="FFFF99"/>
          <w:rtl/>
        </w:rPr>
      </w:pPr>
      <w:bookmarkStart w:id="17" w:name="Rov53"/>
      <w:r w:rsidRPr="007F27DF">
        <w:rPr>
          <w:rStyle w:val="default"/>
          <w:rFonts w:cs="FrankRuehl" w:hint="cs"/>
          <w:vanish/>
          <w:color w:val="FF0000"/>
          <w:szCs w:val="20"/>
          <w:shd w:val="clear" w:color="auto" w:fill="FFFF99"/>
          <w:rtl/>
        </w:rPr>
        <w:t>מיום 10.10.2008</w:t>
      </w:r>
    </w:p>
    <w:p w14:paraId="75682B43" w14:textId="77777777" w:rsidR="00A301CE" w:rsidRPr="007F27DF" w:rsidRDefault="00A301CE" w:rsidP="00A301CE">
      <w:pPr>
        <w:pStyle w:val="P00"/>
        <w:spacing w:before="0"/>
        <w:ind w:left="0" w:right="1134"/>
        <w:rPr>
          <w:rStyle w:val="default"/>
          <w:rFonts w:cs="FrankRuehl" w:hint="cs"/>
          <w:vanish/>
          <w:szCs w:val="20"/>
          <w:shd w:val="clear" w:color="auto" w:fill="FFFF99"/>
          <w:rtl/>
        </w:rPr>
      </w:pPr>
      <w:r w:rsidRPr="007F27DF">
        <w:rPr>
          <w:rStyle w:val="default"/>
          <w:rFonts w:cs="FrankRuehl" w:hint="cs"/>
          <w:b/>
          <w:bCs/>
          <w:vanish/>
          <w:szCs w:val="20"/>
          <w:shd w:val="clear" w:color="auto" w:fill="FFFF99"/>
          <w:rtl/>
        </w:rPr>
        <w:t>תיקון מס' 3</w:t>
      </w:r>
    </w:p>
    <w:p w14:paraId="38509277" w14:textId="77777777" w:rsidR="00A301CE" w:rsidRPr="007F27DF" w:rsidRDefault="00A301CE" w:rsidP="00A301CE">
      <w:pPr>
        <w:pStyle w:val="P00"/>
        <w:spacing w:before="0"/>
        <w:ind w:left="0" w:right="1134"/>
        <w:rPr>
          <w:rStyle w:val="default"/>
          <w:rFonts w:cs="FrankRuehl" w:hint="cs"/>
          <w:vanish/>
          <w:szCs w:val="20"/>
          <w:shd w:val="clear" w:color="auto" w:fill="FFFF99"/>
          <w:rtl/>
        </w:rPr>
      </w:pPr>
      <w:hyperlink r:id="rId35" w:history="1">
        <w:r w:rsidRPr="007F27DF">
          <w:rPr>
            <w:rStyle w:val="Hyperlink"/>
            <w:rFonts w:cs="FrankRuehl" w:hint="cs"/>
            <w:vanish/>
            <w:szCs w:val="20"/>
            <w:shd w:val="clear" w:color="auto" w:fill="FFFF99"/>
            <w:rtl/>
          </w:rPr>
          <w:t>ס"ח תשס"ח מס' 2181</w:t>
        </w:r>
      </w:hyperlink>
      <w:r w:rsidRPr="007F27DF">
        <w:rPr>
          <w:rStyle w:val="default"/>
          <w:rFonts w:cs="FrankRuehl" w:hint="cs"/>
          <w:vanish/>
          <w:szCs w:val="20"/>
          <w:shd w:val="clear" w:color="auto" w:fill="FFFF99"/>
          <w:rtl/>
        </w:rPr>
        <w:t xml:space="preserve"> מיום 11.8.2008 עמ' 861 (</w:t>
      </w:r>
      <w:hyperlink r:id="rId36" w:history="1">
        <w:r w:rsidRPr="007F27DF">
          <w:rPr>
            <w:rStyle w:val="Hyperlink"/>
            <w:rFonts w:cs="FrankRuehl" w:hint="cs"/>
            <w:vanish/>
            <w:szCs w:val="20"/>
            <w:shd w:val="clear" w:color="auto" w:fill="FFFF99"/>
            <w:rtl/>
          </w:rPr>
          <w:t>ה"ח 159</w:t>
        </w:r>
      </w:hyperlink>
      <w:r w:rsidRPr="007F27DF">
        <w:rPr>
          <w:rStyle w:val="default"/>
          <w:rFonts w:cs="FrankRuehl" w:hint="cs"/>
          <w:vanish/>
          <w:szCs w:val="20"/>
          <w:shd w:val="clear" w:color="auto" w:fill="FFFF99"/>
          <w:rtl/>
        </w:rPr>
        <w:t>)</w:t>
      </w:r>
    </w:p>
    <w:p w14:paraId="060FB314" w14:textId="77777777" w:rsidR="002D42D5" w:rsidRPr="002D42D5" w:rsidRDefault="002D42D5" w:rsidP="002D42D5">
      <w:pPr>
        <w:pStyle w:val="P00"/>
        <w:ind w:left="0" w:right="1134"/>
        <w:rPr>
          <w:rStyle w:val="default"/>
          <w:rFonts w:cs="FrankRuehl" w:hint="cs"/>
          <w:sz w:val="2"/>
          <w:szCs w:val="2"/>
          <w:rtl/>
        </w:rPr>
      </w:pPr>
      <w:r w:rsidRPr="007F27DF">
        <w:rPr>
          <w:rFonts w:cs="FrankRuehl"/>
          <w:vanish/>
          <w:sz w:val="22"/>
          <w:szCs w:val="22"/>
          <w:shd w:val="clear" w:color="auto" w:fill="FFFF99"/>
          <w:rtl/>
        </w:rPr>
        <w:tab/>
      </w:r>
      <w:r w:rsidRPr="007F27DF">
        <w:rPr>
          <w:rStyle w:val="default"/>
          <w:rFonts w:cs="FrankRuehl"/>
          <w:vanish/>
          <w:sz w:val="22"/>
          <w:szCs w:val="22"/>
          <w:shd w:val="clear" w:color="auto" w:fill="FFFF99"/>
          <w:rtl/>
        </w:rPr>
        <w:t>(ב</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ס</w:t>
      </w:r>
      <w:r w:rsidRPr="007F27DF">
        <w:rPr>
          <w:rStyle w:val="default"/>
          <w:rFonts w:cs="FrankRuehl" w:hint="cs"/>
          <w:vanish/>
          <w:sz w:val="22"/>
          <w:szCs w:val="22"/>
          <w:shd w:val="clear" w:color="auto" w:fill="FFFF99"/>
          <w:rtl/>
        </w:rPr>
        <w:t xml:space="preserve">מכויות השר לפי סימן זה יופעלו בהתייעצות עם </w:t>
      </w:r>
      <w:r w:rsidRPr="007F27DF">
        <w:rPr>
          <w:rStyle w:val="default"/>
          <w:rFonts w:cs="FrankRuehl" w:hint="cs"/>
          <w:strike/>
          <w:vanish/>
          <w:sz w:val="22"/>
          <w:szCs w:val="22"/>
          <w:shd w:val="clear" w:color="auto" w:fill="FFFF99"/>
          <w:rtl/>
        </w:rPr>
        <w:t>שר הפנים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השר להגנת הסביבה</w:t>
      </w:r>
      <w:r w:rsidRPr="007F27DF">
        <w:rPr>
          <w:rStyle w:val="default"/>
          <w:rFonts w:cs="FrankRuehl" w:hint="cs"/>
          <w:vanish/>
          <w:sz w:val="22"/>
          <w:szCs w:val="22"/>
          <w:shd w:val="clear" w:color="auto" w:fill="FFFF99"/>
          <w:rtl/>
        </w:rPr>
        <w:t>.</w:t>
      </w:r>
      <w:bookmarkEnd w:id="17"/>
    </w:p>
    <w:p w14:paraId="2355C38F" w14:textId="77777777" w:rsidR="00E1328D" w:rsidRDefault="00E1328D" w:rsidP="00AE0934">
      <w:pPr>
        <w:pStyle w:val="P00"/>
        <w:spacing w:before="72"/>
        <w:ind w:left="0" w:right="1134"/>
        <w:rPr>
          <w:rStyle w:val="default"/>
          <w:rFonts w:cs="FrankRuehl"/>
          <w:rtl/>
        </w:rPr>
      </w:pPr>
      <w:bookmarkStart w:id="18" w:name="Seif9"/>
      <w:bookmarkEnd w:id="18"/>
      <w:r>
        <w:rPr>
          <w:lang w:val="he-IL"/>
        </w:rPr>
        <w:pict w14:anchorId="7FF299CF">
          <v:rect id="_x0000_s1037" style="position:absolute;left:0;text-align:left;margin-left:464.5pt;margin-top:8.05pt;width:75.05pt;height:24pt;z-index:251643392" o:allowincell="f" filled="f" stroked="f" strokecolor="lime" strokeweight=".25pt">
            <v:textbox inset="0,0,0,0">
              <w:txbxContent>
                <w:p w14:paraId="70323402" w14:textId="77777777" w:rsidR="00E1328D" w:rsidRDefault="00E1328D">
                  <w:pPr>
                    <w:spacing w:line="160" w:lineRule="exact"/>
                    <w:jc w:val="left"/>
                    <w:rPr>
                      <w:rFonts w:cs="Miriam"/>
                      <w:noProof/>
                      <w:sz w:val="18"/>
                      <w:szCs w:val="18"/>
                      <w:rtl/>
                    </w:rPr>
                  </w:pPr>
                  <w:r>
                    <w:rPr>
                      <w:rFonts w:cs="Miriam"/>
                      <w:sz w:val="18"/>
                      <w:szCs w:val="18"/>
                      <w:rtl/>
                    </w:rPr>
                    <w:t>דר</w:t>
                  </w:r>
                  <w:r>
                    <w:rPr>
                      <w:rFonts w:cs="Miriam" w:hint="cs"/>
                      <w:sz w:val="18"/>
                      <w:szCs w:val="18"/>
                      <w:rtl/>
                    </w:rPr>
                    <w:t xml:space="preserve">ישה מבעל </w:t>
                  </w:r>
                  <w:r>
                    <w:rPr>
                      <w:rFonts w:cs="Miriam"/>
                      <w:sz w:val="18"/>
                      <w:szCs w:val="18"/>
                      <w:rtl/>
                    </w:rPr>
                    <w:t>כל</w:t>
                  </w:r>
                  <w:r>
                    <w:rPr>
                      <w:rFonts w:cs="Miriam" w:hint="cs"/>
                      <w:sz w:val="18"/>
                      <w:szCs w:val="18"/>
                      <w:rtl/>
                    </w:rPr>
                    <w:t xml:space="preserve">י שיט לנקוט </w:t>
                  </w:r>
                  <w:r>
                    <w:rPr>
                      <w:rFonts w:cs="Miriam"/>
                      <w:sz w:val="18"/>
                      <w:szCs w:val="18"/>
                      <w:rtl/>
                    </w:rPr>
                    <w:t>אמ</w:t>
                  </w:r>
                  <w:r>
                    <w:rPr>
                      <w:rFonts w:cs="Miriam" w:hint="cs"/>
                      <w:sz w:val="18"/>
                      <w:szCs w:val="18"/>
                      <w:rtl/>
                    </w:rPr>
                    <w:t>צעים</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שפ</w:t>
      </w:r>
      <w:r>
        <w:rPr>
          <w:rStyle w:val="default"/>
          <w:rFonts w:cs="FrankRuehl"/>
          <w:rtl/>
        </w:rPr>
        <w:t xml:space="preserve">ך </w:t>
      </w:r>
      <w:r>
        <w:rPr>
          <w:rStyle w:val="default"/>
          <w:rFonts w:cs="FrankRuehl" w:hint="cs"/>
          <w:rtl/>
        </w:rPr>
        <w:t>שמן או שהיה לדעת השר חשד כי יישפך שמן מכלי שיט לים, רשאי השר למסור הודעה בכתב לבעלי כלי השיט, אשר בה הוא נדרש לעשות את הפעולות הבאות, כולן או מקצתן -</w:t>
      </w:r>
      <w:r>
        <w:rPr>
          <w:rStyle w:val="default"/>
          <w:rFonts w:cs="FrankRuehl"/>
          <w:rtl/>
        </w:rPr>
        <w:t xml:space="preserve"> </w:t>
      </w:r>
      <w:r>
        <w:rPr>
          <w:rStyle w:val="default"/>
          <w:rFonts w:cs="FrankRuehl" w:hint="cs"/>
          <w:rtl/>
        </w:rPr>
        <w:t>כמפורט בהודעה -</w:t>
      </w:r>
      <w:r>
        <w:rPr>
          <w:rStyle w:val="default"/>
          <w:rFonts w:cs="FrankRuehl"/>
          <w:rtl/>
        </w:rPr>
        <w:t xml:space="preserve"> </w:t>
      </w:r>
      <w:r>
        <w:rPr>
          <w:rStyle w:val="default"/>
          <w:rFonts w:cs="FrankRuehl" w:hint="cs"/>
          <w:rtl/>
        </w:rPr>
        <w:t>אשר לדעת השר יש בהן כדי למנוע, להפסיק או לצמצם את שפי</w:t>
      </w:r>
      <w:r>
        <w:rPr>
          <w:rStyle w:val="default"/>
          <w:rFonts w:cs="FrankRuehl"/>
          <w:rtl/>
        </w:rPr>
        <w:t>כ</w:t>
      </w:r>
      <w:r>
        <w:rPr>
          <w:rStyle w:val="default"/>
          <w:rFonts w:cs="FrankRuehl" w:hint="cs"/>
          <w:rtl/>
        </w:rPr>
        <w:t>ת השמן לים:</w:t>
      </w:r>
    </w:p>
    <w:p w14:paraId="2C3C0EC1" w14:textId="77777777" w:rsidR="00E1328D" w:rsidRDefault="00E1328D">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הימנע מהזזת כלי ה</w:t>
      </w:r>
      <w:r>
        <w:rPr>
          <w:rStyle w:val="default"/>
          <w:rFonts w:cs="FrankRuehl"/>
          <w:rtl/>
        </w:rPr>
        <w:t>שי</w:t>
      </w:r>
      <w:r>
        <w:rPr>
          <w:rStyle w:val="default"/>
          <w:rFonts w:cs="FrankRuehl" w:hint="cs"/>
          <w:rtl/>
        </w:rPr>
        <w:t>ט ממקום שצויין בהודעה;</w:t>
      </w:r>
    </w:p>
    <w:p w14:paraId="170ED8BC" w14:textId="77777777" w:rsidR="00E1328D" w:rsidRDefault="00E1328D">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השיט את כלי השיט אל המקום שצויין בהודעה ולהשאירו שם עד לקבלת היתר מהשר להשיטו למקום אחר;</w:t>
      </w:r>
    </w:p>
    <w:p w14:paraId="2F9D56E0" w14:textId="77777777" w:rsidR="00E1328D" w:rsidRDefault="00E1328D">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מנוע כל פריקה מכלי השיט וטעינה אליו של כל מטען כמפורט בהודעה, אלא לפי היתר לכך מהשר;</w:t>
      </w:r>
    </w:p>
    <w:p w14:paraId="421A9A27" w14:textId="77777777" w:rsidR="00E1328D" w:rsidRDefault="00E1328D">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עשות כל מעשה אחר בכלי השיט או במטענו.</w:t>
      </w:r>
    </w:p>
    <w:p w14:paraId="1198AEA6" w14:textId="77777777" w:rsidR="00E1328D" w:rsidRDefault="00E1328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הודעה לפי סעיף זה יצויינו הזמן שבו היא תיכנס לתוקף וכל זמן אחר שבו יש לבצע את הפעולות המנויות.</w:t>
      </w:r>
    </w:p>
    <w:p w14:paraId="2970E009" w14:textId="77777777" w:rsidR="00E1328D" w:rsidRDefault="00E1328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סירת הודעה לסוכן או לקברניט של כלי השיט יראו אותה כמסירה לבעל כלי השיט.</w:t>
      </w:r>
    </w:p>
    <w:p w14:paraId="6A4F88EB" w14:textId="77777777" w:rsidR="00E1328D" w:rsidRDefault="00E1328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הודעה לפי סעי</w:t>
      </w:r>
      <w:r>
        <w:rPr>
          <w:rStyle w:val="default"/>
          <w:rFonts w:cs="FrankRuehl"/>
          <w:rtl/>
        </w:rPr>
        <w:t>ף</w:t>
      </w:r>
      <w:r>
        <w:rPr>
          <w:rStyle w:val="default"/>
          <w:rFonts w:cs="FrankRuehl" w:hint="cs"/>
          <w:rtl/>
        </w:rPr>
        <w:t xml:space="preserve"> זה לא יידרש אדם לעשות אלא מעשים ש</w:t>
      </w:r>
      <w:r>
        <w:rPr>
          <w:rStyle w:val="default"/>
          <w:rFonts w:cs="FrankRuehl"/>
          <w:rtl/>
        </w:rPr>
        <w:t>הם</w:t>
      </w:r>
      <w:r>
        <w:rPr>
          <w:rStyle w:val="default"/>
          <w:rFonts w:cs="FrankRuehl" w:hint="cs"/>
          <w:rtl/>
        </w:rPr>
        <w:t xml:space="preserve"> סבירים ביחס למידת הנזק אשר, למיטב ידיעת השר, נגרם או עלול להיגרם עקב שפיכת השמן לים.</w:t>
      </w:r>
    </w:p>
    <w:p w14:paraId="08447C70" w14:textId="77777777" w:rsidR="00E1328D" w:rsidRDefault="00E1328D" w:rsidP="00AE0934">
      <w:pPr>
        <w:pStyle w:val="P00"/>
        <w:spacing w:before="72"/>
        <w:ind w:left="0" w:right="1134"/>
        <w:rPr>
          <w:rStyle w:val="default"/>
          <w:rFonts w:cs="FrankRuehl"/>
          <w:rtl/>
        </w:rPr>
      </w:pPr>
      <w:bookmarkStart w:id="19" w:name="Seif10"/>
      <w:bookmarkEnd w:id="19"/>
      <w:r>
        <w:rPr>
          <w:lang w:val="he-IL"/>
        </w:rPr>
        <w:pict w14:anchorId="19039B87">
          <v:rect id="_x0000_s1038" style="position:absolute;left:0;text-align:left;margin-left:464.5pt;margin-top:8.05pt;width:75.05pt;height:16pt;z-index:251644416" o:allowincell="f" filled="f" stroked="f" strokecolor="lime" strokeweight=".25pt">
            <v:textbox inset="0,0,0,0">
              <w:txbxContent>
                <w:p w14:paraId="5BE82E89" w14:textId="77777777" w:rsidR="00E1328D" w:rsidRDefault="00E1328D">
                  <w:pPr>
                    <w:spacing w:line="160" w:lineRule="exact"/>
                    <w:jc w:val="left"/>
                    <w:rPr>
                      <w:rFonts w:cs="Miriam"/>
                      <w:noProof/>
                      <w:sz w:val="18"/>
                      <w:szCs w:val="18"/>
                      <w:rtl/>
                    </w:rPr>
                  </w:pPr>
                  <w:r>
                    <w:rPr>
                      <w:rFonts w:cs="Miriam"/>
                      <w:sz w:val="18"/>
                      <w:szCs w:val="18"/>
                      <w:rtl/>
                    </w:rPr>
                    <w:t>נק</w:t>
                  </w:r>
                  <w:r>
                    <w:rPr>
                      <w:rFonts w:cs="Miriam" w:hint="cs"/>
                      <w:sz w:val="18"/>
                      <w:szCs w:val="18"/>
                      <w:rtl/>
                    </w:rPr>
                    <w:t xml:space="preserve">יטת אמצעים </w:t>
                  </w:r>
                  <w:r>
                    <w:rPr>
                      <w:rFonts w:cs="Miriam"/>
                      <w:sz w:val="18"/>
                      <w:szCs w:val="18"/>
                      <w:rtl/>
                    </w:rPr>
                    <w:t>בי</w:t>
                  </w:r>
                  <w:r>
                    <w:rPr>
                      <w:rFonts w:cs="Miriam" w:hint="cs"/>
                      <w:sz w:val="18"/>
                      <w:szCs w:val="18"/>
                      <w:rtl/>
                    </w:rPr>
                    <w:t>די השר</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מסרה הודעה לפי סעיף 11 לבעל כלי שיט והוא לא ביצע את הפעולות שנדרש לבצען בהודעה או שנכשל בביצוען, או</w:t>
      </w:r>
      <w:r>
        <w:rPr>
          <w:rStyle w:val="default"/>
          <w:rFonts w:cs="FrankRuehl"/>
          <w:rtl/>
        </w:rPr>
        <w:t xml:space="preserve"> </w:t>
      </w:r>
      <w:r>
        <w:rPr>
          <w:rStyle w:val="default"/>
          <w:rFonts w:cs="FrankRuehl" w:hint="cs"/>
          <w:rtl/>
        </w:rPr>
        <w:t>שהיה השר סבור כי מפאת דחיפות הענין לא יהיה סיפק בידו למסור</w:t>
      </w:r>
      <w:r>
        <w:rPr>
          <w:rStyle w:val="default"/>
          <w:rFonts w:cs="FrankRuehl"/>
          <w:rtl/>
        </w:rPr>
        <w:t xml:space="preserve"> ה</w:t>
      </w:r>
      <w:r>
        <w:rPr>
          <w:rStyle w:val="default"/>
          <w:rFonts w:cs="FrankRuehl" w:hint="cs"/>
          <w:rtl/>
        </w:rPr>
        <w:t>ודעה כאמור, רשאי השר לנקוט כל פעולה הנראית לו דרושה למניעת שפיכת שמן לים, להפסקתה או לצמצומה, ובכלל זה שימוש בכוח לשם כפיית הציות לדרישות ההודעה וסילוק כלי השיט למקום שראה השר לנכון; הודעה מנומקת</w:t>
      </w:r>
      <w:r>
        <w:rPr>
          <w:rStyle w:val="default"/>
          <w:rFonts w:cs="FrankRuehl"/>
          <w:rtl/>
        </w:rPr>
        <w:t xml:space="preserve"> </w:t>
      </w:r>
      <w:r>
        <w:rPr>
          <w:rStyle w:val="default"/>
          <w:rFonts w:cs="FrankRuehl" w:hint="cs"/>
          <w:rtl/>
        </w:rPr>
        <w:t>על דבר נקיטת אמצעים כאמור ימסור השר לבעל כלי השיט.</w:t>
      </w:r>
    </w:p>
    <w:p w14:paraId="466678BA" w14:textId="77777777" w:rsidR="00E1328D" w:rsidRDefault="00E1328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w:t>
      </w:r>
      <w:r>
        <w:rPr>
          <w:rStyle w:val="default"/>
          <w:rFonts w:cs="FrankRuehl"/>
          <w:rtl/>
        </w:rPr>
        <w:t xml:space="preserve"> י</w:t>
      </w:r>
      <w:r>
        <w:rPr>
          <w:rStyle w:val="default"/>
          <w:rFonts w:cs="FrankRuehl" w:hint="cs"/>
          <w:rtl/>
        </w:rPr>
        <w:t>נקוט השר לפי סעיף זה אלא אמצעים שהם סבירים ביחס למידת הנזק אשר לפי מיטב ידיעתו נגרם או עלול להיגרם עקב שפיכת השמן לים.</w:t>
      </w:r>
    </w:p>
    <w:p w14:paraId="64325F92" w14:textId="77777777" w:rsidR="002D42D5" w:rsidRDefault="00965F8A">
      <w:pPr>
        <w:pStyle w:val="P00"/>
        <w:spacing w:before="72"/>
        <w:ind w:left="0" w:right="1134"/>
        <w:rPr>
          <w:rStyle w:val="default"/>
          <w:rFonts w:cs="FrankRuehl" w:hint="cs"/>
          <w:rtl/>
        </w:rPr>
      </w:pPr>
      <w:r>
        <w:rPr>
          <w:rFonts w:cs="FrankRuehl"/>
          <w:sz w:val="26"/>
          <w:rtl/>
          <w:lang w:eastAsia="en-US"/>
        </w:rPr>
        <w:pict w14:anchorId="3A72514D">
          <v:shape id="_x0000_s1077" type="#_x0000_t202" style="position:absolute;left:0;text-align:left;margin-left:470.25pt;margin-top:7.1pt;width:1in;height:16.8pt;z-index:251676160" filled="f" stroked="f">
            <v:textbox inset="1mm,0,1mm,0">
              <w:txbxContent>
                <w:p w14:paraId="3EA06E12" w14:textId="77777777" w:rsidR="00965F8A" w:rsidRDefault="00965F8A" w:rsidP="00965F8A">
                  <w:pPr>
                    <w:spacing w:line="160" w:lineRule="exact"/>
                    <w:jc w:val="left"/>
                    <w:rPr>
                      <w:rFonts w:cs="Miriam"/>
                      <w:noProof/>
                      <w:sz w:val="18"/>
                      <w:szCs w:val="18"/>
                      <w:rtl/>
                    </w:rPr>
                  </w:pPr>
                  <w:r>
                    <w:rPr>
                      <w:rFonts w:cs="Miriam" w:hint="cs"/>
                      <w:sz w:val="18"/>
                      <w:szCs w:val="18"/>
                      <w:rtl/>
                    </w:rPr>
                    <w:t>(תיקון מס' 3) תשס"ח-2008</w:t>
                  </w:r>
                </w:p>
              </w:txbxContent>
            </v:textbox>
          </v:shape>
        </w:pict>
      </w:r>
      <w:r w:rsidR="002D42D5">
        <w:rPr>
          <w:rStyle w:val="default"/>
          <w:rFonts w:cs="FrankRuehl" w:hint="cs"/>
          <w:rtl/>
        </w:rPr>
        <w:tab/>
        <w:t>(ג)</w:t>
      </w:r>
      <w:r w:rsidR="002D42D5">
        <w:rPr>
          <w:rStyle w:val="default"/>
          <w:rFonts w:cs="FrankRuehl" w:hint="cs"/>
          <w:rtl/>
        </w:rPr>
        <w:tab/>
      </w:r>
      <w:r>
        <w:rPr>
          <w:rStyle w:val="default"/>
          <w:rFonts w:cs="FrankRuehl" w:hint="cs"/>
          <w:rtl/>
        </w:rPr>
        <w:t>נקט השר פעולות כאמור בסעיף קטן (א) לאחר שבעל כלי שיט לא ביצען או נכשל בביצוען, יהיה בעל כלי השיט חייב בתשלום כפל ההוצאות שהוצאו; על גבייתן של הוצאות שהוצאו לפי סעיף זה תחול פקודת המסים (גביה).</w:t>
      </w:r>
    </w:p>
    <w:p w14:paraId="7B89425F" w14:textId="77777777" w:rsidR="002D42D5" w:rsidRPr="007F27DF" w:rsidRDefault="002D42D5" w:rsidP="002D42D5">
      <w:pPr>
        <w:pStyle w:val="P00"/>
        <w:spacing w:before="0"/>
        <w:ind w:left="0" w:right="1134"/>
        <w:rPr>
          <w:rStyle w:val="default"/>
          <w:rFonts w:cs="FrankRuehl" w:hint="cs"/>
          <w:vanish/>
          <w:color w:val="FF0000"/>
          <w:szCs w:val="20"/>
          <w:shd w:val="clear" w:color="auto" w:fill="FFFF99"/>
          <w:rtl/>
        </w:rPr>
      </w:pPr>
      <w:bookmarkStart w:id="20" w:name="Rov63"/>
      <w:r w:rsidRPr="007F27DF">
        <w:rPr>
          <w:rStyle w:val="default"/>
          <w:rFonts w:cs="FrankRuehl" w:hint="cs"/>
          <w:vanish/>
          <w:color w:val="FF0000"/>
          <w:szCs w:val="20"/>
          <w:shd w:val="clear" w:color="auto" w:fill="FFFF99"/>
          <w:rtl/>
        </w:rPr>
        <w:t>מיום 10.10.2008</w:t>
      </w:r>
    </w:p>
    <w:p w14:paraId="5BC42AA6" w14:textId="77777777" w:rsidR="002D42D5" w:rsidRPr="007F27DF" w:rsidRDefault="002D42D5" w:rsidP="002D42D5">
      <w:pPr>
        <w:pStyle w:val="P00"/>
        <w:spacing w:before="0"/>
        <w:ind w:left="0" w:right="1134"/>
        <w:rPr>
          <w:rStyle w:val="default"/>
          <w:rFonts w:cs="FrankRuehl" w:hint="cs"/>
          <w:vanish/>
          <w:szCs w:val="20"/>
          <w:shd w:val="clear" w:color="auto" w:fill="FFFF99"/>
          <w:rtl/>
        </w:rPr>
      </w:pPr>
      <w:r w:rsidRPr="007F27DF">
        <w:rPr>
          <w:rStyle w:val="default"/>
          <w:rFonts w:cs="FrankRuehl" w:hint="cs"/>
          <w:b/>
          <w:bCs/>
          <w:vanish/>
          <w:szCs w:val="20"/>
          <w:shd w:val="clear" w:color="auto" w:fill="FFFF99"/>
          <w:rtl/>
        </w:rPr>
        <w:t>תיקון מס' 3</w:t>
      </w:r>
    </w:p>
    <w:p w14:paraId="0FA51120" w14:textId="77777777" w:rsidR="002D42D5" w:rsidRPr="007F27DF" w:rsidRDefault="002D42D5" w:rsidP="002D42D5">
      <w:pPr>
        <w:pStyle w:val="P00"/>
        <w:spacing w:before="0"/>
        <w:ind w:left="0" w:right="1134"/>
        <w:rPr>
          <w:rStyle w:val="default"/>
          <w:rFonts w:cs="FrankRuehl" w:hint="cs"/>
          <w:vanish/>
          <w:szCs w:val="20"/>
          <w:shd w:val="clear" w:color="auto" w:fill="FFFF99"/>
          <w:rtl/>
        </w:rPr>
      </w:pPr>
      <w:hyperlink r:id="rId37" w:history="1">
        <w:r w:rsidRPr="007F27DF">
          <w:rPr>
            <w:rStyle w:val="Hyperlink"/>
            <w:rFonts w:cs="FrankRuehl" w:hint="cs"/>
            <w:vanish/>
            <w:szCs w:val="20"/>
            <w:shd w:val="clear" w:color="auto" w:fill="FFFF99"/>
            <w:rtl/>
          </w:rPr>
          <w:t>ס"ח תשס"ח מס' 2181</w:t>
        </w:r>
      </w:hyperlink>
      <w:r w:rsidRPr="007F27DF">
        <w:rPr>
          <w:rStyle w:val="default"/>
          <w:rFonts w:cs="FrankRuehl" w:hint="cs"/>
          <w:vanish/>
          <w:szCs w:val="20"/>
          <w:shd w:val="clear" w:color="auto" w:fill="FFFF99"/>
          <w:rtl/>
        </w:rPr>
        <w:t xml:space="preserve"> מיום 11.8.2008 עמ' 862 (</w:t>
      </w:r>
      <w:hyperlink r:id="rId38" w:history="1">
        <w:r w:rsidRPr="007F27DF">
          <w:rPr>
            <w:rStyle w:val="Hyperlink"/>
            <w:rFonts w:cs="FrankRuehl" w:hint="cs"/>
            <w:vanish/>
            <w:szCs w:val="20"/>
            <w:shd w:val="clear" w:color="auto" w:fill="FFFF99"/>
            <w:rtl/>
          </w:rPr>
          <w:t>ה"ח 159</w:t>
        </w:r>
      </w:hyperlink>
      <w:r w:rsidRPr="007F27DF">
        <w:rPr>
          <w:rStyle w:val="default"/>
          <w:rFonts w:cs="FrankRuehl" w:hint="cs"/>
          <w:vanish/>
          <w:szCs w:val="20"/>
          <w:shd w:val="clear" w:color="auto" w:fill="FFFF99"/>
          <w:rtl/>
        </w:rPr>
        <w:t>)</w:t>
      </w:r>
    </w:p>
    <w:p w14:paraId="4A8EC4E7" w14:textId="77777777" w:rsidR="002D42D5" w:rsidRPr="00AE119B" w:rsidRDefault="002D42D5" w:rsidP="00AE119B">
      <w:pPr>
        <w:pStyle w:val="P00"/>
        <w:spacing w:before="0"/>
        <w:ind w:left="0" w:right="1134"/>
        <w:rPr>
          <w:rStyle w:val="default"/>
          <w:rFonts w:cs="FrankRuehl" w:hint="cs"/>
          <w:sz w:val="2"/>
          <w:szCs w:val="2"/>
          <w:rtl/>
        </w:rPr>
      </w:pPr>
      <w:r w:rsidRPr="007F27DF">
        <w:rPr>
          <w:rStyle w:val="default"/>
          <w:rFonts w:cs="FrankRuehl" w:hint="cs"/>
          <w:b/>
          <w:bCs/>
          <w:vanish/>
          <w:szCs w:val="20"/>
          <w:shd w:val="clear" w:color="auto" w:fill="FFFF99"/>
          <w:rtl/>
        </w:rPr>
        <w:t>הוספת סעיף קטן 12(ג)</w:t>
      </w:r>
      <w:bookmarkEnd w:id="20"/>
    </w:p>
    <w:p w14:paraId="6224A84F" w14:textId="77777777" w:rsidR="00965F8A" w:rsidRDefault="00965F8A" w:rsidP="00AE0934">
      <w:pPr>
        <w:pStyle w:val="P00"/>
        <w:spacing w:before="72"/>
        <w:ind w:left="0" w:right="1134"/>
        <w:rPr>
          <w:rStyle w:val="default"/>
          <w:rFonts w:cs="FrankRuehl" w:hint="cs"/>
          <w:rtl/>
        </w:rPr>
      </w:pPr>
      <w:bookmarkStart w:id="21" w:name="Seif36"/>
      <w:bookmarkEnd w:id="21"/>
      <w:r>
        <w:rPr>
          <w:lang w:val="he-IL"/>
        </w:rPr>
        <w:pict w14:anchorId="4EA5C6D8">
          <v:rect id="_x0000_s1078" style="position:absolute;left:0;text-align:left;margin-left:464.5pt;margin-top:8.05pt;width:75.05pt;height:37.8pt;z-index:251677184" o:allowincell="f" filled="f" stroked="f" strokecolor="lime" strokeweight=".25pt">
            <v:textbox inset="0,0,0,0">
              <w:txbxContent>
                <w:p w14:paraId="6BCA0B06" w14:textId="77777777" w:rsidR="00965F8A" w:rsidRDefault="00965F8A" w:rsidP="00965F8A">
                  <w:pPr>
                    <w:spacing w:line="160" w:lineRule="exact"/>
                    <w:jc w:val="left"/>
                    <w:rPr>
                      <w:rFonts w:cs="Miriam" w:hint="cs"/>
                      <w:sz w:val="18"/>
                      <w:szCs w:val="18"/>
                      <w:rtl/>
                    </w:rPr>
                  </w:pPr>
                  <w:r>
                    <w:rPr>
                      <w:rFonts w:cs="Miriam" w:hint="cs"/>
                      <w:sz w:val="18"/>
                      <w:szCs w:val="18"/>
                      <w:rtl/>
                    </w:rPr>
                    <w:t>בקשה לביטול הודעה על ידי בית המשפט</w:t>
                  </w:r>
                </w:p>
                <w:p w14:paraId="4115CCBB" w14:textId="77777777" w:rsidR="00965F8A" w:rsidRDefault="00965F8A" w:rsidP="00965F8A">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תשס"ח-2008</w:t>
                  </w:r>
                </w:p>
              </w:txbxContent>
            </v:textbox>
            <w10:anchorlock/>
          </v:rect>
        </w:pict>
      </w:r>
      <w:r>
        <w:rPr>
          <w:rStyle w:val="big-number"/>
          <w:rFonts w:cs="Miriam"/>
          <w:rtl/>
        </w:rPr>
        <w:t>12</w:t>
      </w:r>
      <w:r w:rsidR="00D816D7" w:rsidRPr="00AE0934">
        <w:rPr>
          <w:rStyle w:val="default"/>
          <w:rFonts w:cs="FrankRuehl" w:hint="cs"/>
          <w:rtl/>
        </w:rPr>
        <w:t>א</w:t>
      </w:r>
      <w:r w:rsidRPr="00AE0934">
        <w:rPr>
          <w:rStyle w:val="default"/>
          <w:rFonts w:cs="FrankRuehl"/>
          <w:rtl/>
        </w:rPr>
        <w:t>.</w:t>
      </w:r>
      <w:r w:rsidRPr="00AE0934">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הרואה את עצמו נפגע על ידי הודעה שנמסרה לפי הוראות סעיף 11, רשאי להגיש לבית המשפט המוסמך לדון בעבירה נושא ההודעה, בקשה לביטולה.</w:t>
      </w:r>
    </w:p>
    <w:p w14:paraId="3359C919" w14:textId="77777777" w:rsidR="00965F8A" w:rsidRDefault="00965F8A" w:rsidP="00965F8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הגשת בקשה לביטול הודעה לפי הוראות סעיף קטן (א), אינה מתלה את תוקפה של ההודעה, כל עוד לא החליט בית המשפט אחרת; החליט בית המשפט להתלות את תוקפה של ההודעה במעמד צד אחד, תידון הבקשה במעמד הצדדים בהקדם האפשרי, ולא יאוחר מתום שבעה ימים מיום ההחלטה.</w:t>
      </w:r>
    </w:p>
    <w:p w14:paraId="16849B3A" w14:textId="77777777" w:rsidR="00965F8A" w:rsidRDefault="00965F8A" w:rsidP="00965F8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בית המשפט רשאי לבטל את ההודעה, לאשרה או לשנותה.</w:t>
      </w:r>
    </w:p>
    <w:p w14:paraId="7843BD0F" w14:textId="77777777" w:rsidR="002D42D5" w:rsidRPr="007F27DF" w:rsidRDefault="002D42D5" w:rsidP="002D42D5">
      <w:pPr>
        <w:pStyle w:val="P00"/>
        <w:spacing w:before="0"/>
        <w:ind w:left="0" w:right="1134"/>
        <w:rPr>
          <w:rStyle w:val="default"/>
          <w:rFonts w:cs="FrankRuehl" w:hint="cs"/>
          <w:vanish/>
          <w:color w:val="FF0000"/>
          <w:szCs w:val="20"/>
          <w:shd w:val="clear" w:color="auto" w:fill="FFFF99"/>
          <w:rtl/>
        </w:rPr>
      </w:pPr>
      <w:bookmarkStart w:id="22" w:name="Rov54"/>
      <w:r w:rsidRPr="007F27DF">
        <w:rPr>
          <w:rStyle w:val="default"/>
          <w:rFonts w:cs="FrankRuehl" w:hint="cs"/>
          <w:vanish/>
          <w:color w:val="FF0000"/>
          <w:szCs w:val="20"/>
          <w:shd w:val="clear" w:color="auto" w:fill="FFFF99"/>
          <w:rtl/>
        </w:rPr>
        <w:t>מיום 10.10.2008</w:t>
      </w:r>
    </w:p>
    <w:p w14:paraId="59B8E31B" w14:textId="77777777" w:rsidR="002D42D5" w:rsidRPr="007F27DF" w:rsidRDefault="002D42D5" w:rsidP="002D42D5">
      <w:pPr>
        <w:pStyle w:val="P00"/>
        <w:spacing w:before="0"/>
        <w:ind w:left="0" w:right="1134"/>
        <w:rPr>
          <w:rStyle w:val="default"/>
          <w:rFonts w:cs="FrankRuehl" w:hint="cs"/>
          <w:vanish/>
          <w:szCs w:val="20"/>
          <w:shd w:val="clear" w:color="auto" w:fill="FFFF99"/>
          <w:rtl/>
        </w:rPr>
      </w:pPr>
      <w:r w:rsidRPr="007F27DF">
        <w:rPr>
          <w:rStyle w:val="default"/>
          <w:rFonts w:cs="FrankRuehl" w:hint="cs"/>
          <w:b/>
          <w:bCs/>
          <w:vanish/>
          <w:szCs w:val="20"/>
          <w:shd w:val="clear" w:color="auto" w:fill="FFFF99"/>
          <w:rtl/>
        </w:rPr>
        <w:t>תיקון מס' 3</w:t>
      </w:r>
    </w:p>
    <w:p w14:paraId="24ED69FD" w14:textId="77777777" w:rsidR="002D42D5" w:rsidRPr="007F27DF" w:rsidRDefault="002D42D5" w:rsidP="002D42D5">
      <w:pPr>
        <w:pStyle w:val="P00"/>
        <w:spacing w:before="0"/>
        <w:ind w:left="0" w:right="1134"/>
        <w:rPr>
          <w:rStyle w:val="default"/>
          <w:rFonts w:cs="FrankRuehl" w:hint="cs"/>
          <w:vanish/>
          <w:szCs w:val="20"/>
          <w:shd w:val="clear" w:color="auto" w:fill="FFFF99"/>
          <w:rtl/>
        </w:rPr>
      </w:pPr>
      <w:hyperlink r:id="rId39" w:history="1">
        <w:r w:rsidRPr="007F27DF">
          <w:rPr>
            <w:rStyle w:val="Hyperlink"/>
            <w:rFonts w:cs="FrankRuehl" w:hint="cs"/>
            <w:vanish/>
            <w:szCs w:val="20"/>
            <w:shd w:val="clear" w:color="auto" w:fill="FFFF99"/>
            <w:rtl/>
          </w:rPr>
          <w:t>ס"ח תשס"ח מס' 2181</w:t>
        </w:r>
      </w:hyperlink>
      <w:r w:rsidRPr="007F27DF">
        <w:rPr>
          <w:rStyle w:val="default"/>
          <w:rFonts w:cs="FrankRuehl" w:hint="cs"/>
          <w:vanish/>
          <w:szCs w:val="20"/>
          <w:shd w:val="clear" w:color="auto" w:fill="FFFF99"/>
          <w:rtl/>
        </w:rPr>
        <w:t xml:space="preserve"> מיום 11.8.2008 עמ' 862 (</w:t>
      </w:r>
      <w:hyperlink r:id="rId40" w:history="1">
        <w:r w:rsidRPr="007F27DF">
          <w:rPr>
            <w:rStyle w:val="Hyperlink"/>
            <w:rFonts w:cs="FrankRuehl" w:hint="cs"/>
            <w:vanish/>
            <w:szCs w:val="20"/>
            <w:shd w:val="clear" w:color="auto" w:fill="FFFF99"/>
            <w:rtl/>
          </w:rPr>
          <w:t>ה"ח 159</w:t>
        </w:r>
      </w:hyperlink>
      <w:r w:rsidRPr="007F27DF">
        <w:rPr>
          <w:rStyle w:val="default"/>
          <w:rFonts w:cs="FrankRuehl" w:hint="cs"/>
          <w:vanish/>
          <w:szCs w:val="20"/>
          <w:shd w:val="clear" w:color="auto" w:fill="FFFF99"/>
          <w:rtl/>
        </w:rPr>
        <w:t>)</w:t>
      </w:r>
    </w:p>
    <w:p w14:paraId="4307C6F5" w14:textId="77777777" w:rsidR="002D42D5" w:rsidRPr="00965F8A" w:rsidRDefault="002D42D5" w:rsidP="00965F8A">
      <w:pPr>
        <w:pStyle w:val="P00"/>
        <w:spacing w:before="0"/>
        <w:ind w:left="0" w:right="1134"/>
        <w:rPr>
          <w:rStyle w:val="default"/>
          <w:rFonts w:cs="FrankRuehl" w:hint="cs"/>
          <w:sz w:val="2"/>
          <w:szCs w:val="2"/>
          <w:rtl/>
        </w:rPr>
      </w:pPr>
      <w:r w:rsidRPr="007F27DF">
        <w:rPr>
          <w:rStyle w:val="default"/>
          <w:rFonts w:cs="FrankRuehl" w:hint="cs"/>
          <w:b/>
          <w:bCs/>
          <w:vanish/>
          <w:szCs w:val="20"/>
          <w:shd w:val="clear" w:color="auto" w:fill="FFFF99"/>
          <w:rtl/>
        </w:rPr>
        <w:t>הוספת סעיף 12א</w:t>
      </w:r>
      <w:bookmarkEnd w:id="22"/>
    </w:p>
    <w:p w14:paraId="1C6879C0" w14:textId="77777777" w:rsidR="00E1328D" w:rsidRDefault="00E1328D">
      <w:pPr>
        <w:pStyle w:val="medium2-header"/>
        <w:keepLines w:val="0"/>
        <w:spacing w:before="72"/>
        <w:ind w:left="0" w:right="1134"/>
        <w:rPr>
          <w:rFonts w:cs="FrankRuehl"/>
          <w:noProof/>
          <w:rtl/>
        </w:rPr>
      </w:pPr>
      <w:bookmarkStart w:id="23" w:name="med2"/>
      <w:bookmarkEnd w:id="23"/>
      <w:r>
        <w:rPr>
          <w:rFonts w:cs="FrankRuehl"/>
          <w:noProof/>
          <w:rtl/>
        </w:rPr>
        <w:t>פר</w:t>
      </w:r>
      <w:r>
        <w:rPr>
          <w:rFonts w:cs="FrankRuehl" w:hint="cs"/>
          <w:noProof/>
          <w:rtl/>
        </w:rPr>
        <w:t>ק ג': קרן למניעת זיהום מי-ים</w:t>
      </w:r>
    </w:p>
    <w:p w14:paraId="6F137EEF" w14:textId="77777777" w:rsidR="00E1328D" w:rsidRDefault="00E1328D" w:rsidP="00AE0934">
      <w:pPr>
        <w:pStyle w:val="P00"/>
        <w:spacing w:before="72"/>
        <w:ind w:left="0" w:right="1134"/>
        <w:rPr>
          <w:rStyle w:val="default"/>
          <w:rFonts w:cs="FrankRuehl"/>
          <w:rtl/>
        </w:rPr>
      </w:pPr>
      <w:bookmarkStart w:id="24" w:name="Seif11"/>
      <w:bookmarkEnd w:id="24"/>
      <w:r>
        <w:rPr>
          <w:lang w:val="he-IL"/>
        </w:rPr>
        <w:pict w14:anchorId="48CA3E6F">
          <v:rect id="_x0000_s1039" style="position:absolute;left:0;text-align:left;margin-left:464.5pt;margin-top:8.05pt;width:75.05pt;height:39.2pt;z-index:251645440" o:allowincell="f" filled="f" stroked="f" strokecolor="lime" strokeweight=".25pt">
            <v:textbox inset="0,0,0,0">
              <w:txbxContent>
                <w:p w14:paraId="5084E67D" w14:textId="77777777" w:rsidR="00E1328D" w:rsidRDefault="00E1328D">
                  <w:pPr>
                    <w:spacing w:line="160" w:lineRule="exact"/>
                    <w:jc w:val="left"/>
                    <w:rPr>
                      <w:rFonts w:cs="Miriam" w:hint="cs"/>
                      <w:sz w:val="18"/>
                      <w:szCs w:val="18"/>
                      <w:rtl/>
                    </w:rPr>
                  </w:pPr>
                  <w:r>
                    <w:rPr>
                      <w:rFonts w:cs="Miriam"/>
                      <w:sz w:val="18"/>
                      <w:szCs w:val="18"/>
                      <w:rtl/>
                    </w:rPr>
                    <w:t>כי</w:t>
                  </w:r>
                  <w:r>
                    <w:rPr>
                      <w:rFonts w:cs="Miriam" w:hint="cs"/>
                      <w:sz w:val="18"/>
                      <w:szCs w:val="18"/>
                      <w:rtl/>
                    </w:rPr>
                    <w:t xml:space="preserve">נון קרן </w:t>
                  </w:r>
                  <w:r>
                    <w:rPr>
                      <w:rFonts w:cs="Miriam"/>
                      <w:sz w:val="18"/>
                      <w:szCs w:val="18"/>
                      <w:rtl/>
                    </w:rPr>
                    <w:t>ות</w:t>
                  </w:r>
                  <w:r>
                    <w:rPr>
                      <w:rFonts w:cs="Miriam" w:hint="cs"/>
                      <w:sz w:val="18"/>
                      <w:szCs w:val="18"/>
                      <w:rtl/>
                    </w:rPr>
                    <w:t>קנות פעולתה</w:t>
                  </w:r>
                </w:p>
                <w:p w14:paraId="158B2EA4" w14:textId="77777777" w:rsidR="00BD5AE1" w:rsidRDefault="00BD5AE1" w:rsidP="00BD5AE1">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תשס"ח-2008</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BD5AE1">
        <w:rPr>
          <w:rStyle w:val="default"/>
          <w:rFonts w:cs="FrankRuehl" w:hint="cs"/>
          <w:rtl/>
        </w:rPr>
        <w:t>השר להגנת הסביבה</w:t>
      </w:r>
      <w:r>
        <w:rPr>
          <w:rStyle w:val="default"/>
          <w:rFonts w:cs="FrankRuehl" w:hint="cs"/>
          <w:rtl/>
        </w:rPr>
        <w:t xml:space="preserve"> רשאי, באישור ועדת הפנים ואיכות הסביבה של הכנסת, להתקין תקנות בדבר כינונה של קרן למניעת</w:t>
      </w:r>
      <w:r>
        <w:rPr>
          <w:rStyle w:val="default"/>
          <w:rFonts w:cs="FrankRuehl"/>
          <w:rtl/>
        </w:rPr>
        <w:t xml:space="preserve"> ז</w:t>
      </w:r>
      <w:r>
        <w:rPr>
          <w:rStyle w:val="default"/>
          <w:rFonts w:cs="FrankRuehl" w:hint="cs"/>
          <w:rtl/>
        </w:rPr>
        <w:t>יהום מי-ים (להלן -</w:t>
      </w:r>
      <w:r>
        <w:rPr>
          <w:rStyle w:val="default"/>
          <w:rFonts w:cs="FrankRuehl"/>
          <w:rtl/>
        </w:rPr>
        <w:t xml:space="preserve"> </w:t>
      </w:r>
      <w:r>
        <w:rPr>
          <w:rStyle w:val="default"/>
          <w:rFonts w:cs="FrankRuehl" w:hint="cs"/>
          <w:rtl/>
        </w:rPr>
        <w:t xml:space="preserve">הקרן) במסגרת </w:t>
      </w:r>
      <w:r w:rsidR="00BD5AE1">
        <w:rPr>
          <w:rStyle w:val="default"/>
          <w:rFonts w:cs="FrankRuehl" w:hint="cs"/>
          <w:rtl/>
        </w:rPr>
        <w:t>המשרד להגנת הסביבה</w:t>
      </w:r>
      <w:r>
        <w:rPr>
          <w:rStyle w:val="default"/>
          <w:rFonts w:cs="FrankRuehl" w:hint="cs"/>
          <w:rtl/>
        </w:rPr>
        <w:t>.</w:t>
      </w:r>
    </w:p>
    <w:p w14:paraId="59F97BE7" w14:textId="77777777" w:rsidR="00E1328D" w:rsidRDefault="00BD5AE1" w:rsidP="00BD5AE1">
      <w:pPr>
        <w:pStyle w:val="P00"/>
        <w:spacing w:before="72"/>
        <w:ind w:left="0" w:right="1134"/>
        <w:rPr>
          <w:rStyle w:val="default"/>
          <w:rFonts w:cs="FrankRuehl" w:hint="cs"/>
          <w:rtl/>
        </w:rPr>
      </w:pPr>
      <w:r>
        <w:rPr>
          <w:rFonts w:cs="FrankRuehl"/>
          <w:sz w:val="26"/>
          <w:rtl/>
          <w:lang w:eastAsia="en-US"/>
        </w:rPr>
        <w:pict w14:anchorId="11CA0CBB">
          <v:shape id="_x0000_s1080" type="#_x0000_t202" style="position:absolute;left:0;text-align:left;margin-left:470.25pt;margin-top:7.1pt;width:1in;height:16.8pt;z-index:251678208" filled="f" stroked="f">
            <v:textbox inset="1mm,0,1mm,0">
              <w:txbxContent>
                <w:p w14:paraId="7004AA88" w14:textId="77777777" w:rsidR="00BD5AE1" w:rsidRDefault="00BD5AE1" w:rsidP="00BD5AE1">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תשס"ח-2008</w:t>
                  </w:r>
                </w:p>
              </w:txbxContent>
            </v:textbox>
          </v:shape>
        </w:pict>
      </w:r>
      <w:r w:rsidR="00E1328D">
        <w:rPr>
          <w:rFonts w:cs="FrankRuehl"/>
          <w:sz w:val="26"/>
          <w:rtl/>
        </w:rPr>
        <w:tab/>
      </w:r>
      <w:r w:rsidR="00E1328D">
        <w:rPr>
          <w:rStyle w:val="default"/>
          <w:rFonts w:cs="FrankRuehl"/>
          <w:rtl/>
        </w:rPr>
        <w:t>(ב</w:t>
      </w:r>
      <w:r w:rsidR="00E1328D">
        <w:rPr>
          <w:rStyle w:val="default"/>
          <w:rFonts w:cs="FrankRuehl" w:hint="cs"/>
          <w:rtl/>
        </w:rPr>
        <w:t>)</w:t>
      </w:r>
      <w:r w:rsidR="00E1328D">
        <w:rPr>
          <w:rStyle w:val="default"/>
          <w:rFonts w:cs="FrankRuehl"/>
          <w:rtl/>
        </w:rPr>
        <w:tab/>
      </w:r>
      <w:r>
        <w:rPr>
          <w:rStyle w:val="default"/>
          <w:rFonts w:cs="FrankRuehl" w:hint="cs"/>
          <w:rtl/>
        </w:rPr>
        <w:t>השר להגנת הסביבה</w:t>
      </w:r>
      <w:r w:rsidR="00E1328D">
        <w:rPr>
          <w:rStyle w:val="default"/>
          <w:rFonts w:cs="FrankRuehl" w:hint="cs"/>
          <w:rtl/>
        </w:rPr>
        <w:t xml:space="preserve"> יקבע בתקנות, באישור ועדת הפנים ואיכות הסביבה של הכנסת, את סדרי פעולתה של הקרן.</w:t>
      </w:r>
    </w:p>
    <w:p w14:paraId="5313281B" w14:textId="77777777" w:rsidR="00A301CE" w:rsidRPr="007F27DF" w:rsidRDefault="00A301CE" w:rsidP="00A301CE">
      <w:pPr>
        <w:pStyle w:val="P00"/>
        <w:spacing w:before="0"/>
        <w:ind w:left="0" w:right="1134"/>
        <w:rPr>
          <w:rStyle w:val="default"/>
          <w:rFonts w:cs="FrankRuehl" w:hint="cs"/>
          <w:vanish/>
          <w:color w:val="FF0000"/>
          <w:szCs w:val="20"/>
          <w:shd w:val="clear" w:color="auto" w:fill="FFFF99"/>
          <w:rtl/>
        </w:rPr>
      </w:pPr>
      <w:bookmarkStart w:id="25" w:name="Rov55"/>
      <w:r w:rsidRPr="007F27DF">
        <w:rPr>
          <w:rStyle w:val="default"/>
          <w:rFonts w:cs="FrankRuehl" w:hint="cs"/>
          <w:vanish/>
          <w:color w:val="FF0000"/>
          <w:szCs w:val="20"/>
          <w:shd w:val="clear" w:color="auto" w:fill="FFFF99"/>
          <w:rtl/>
        </w:rPr>
        <w:t>מיום 10.10.2008</w:t>
      </w:r>
    </w:p>
    <w:p w14:paraId="20F66FD3" w14:textId="77777777" w:rsidR="00A301CE" w:rsidRPr="007F27DF" w:rsidRDefault="00A301CE" w:rsidP="00A301CE">
      <w:pPr>
        <w:pStyle w:val="P00"/>
        <w:spacing w:before="0"/>
        <w:ind w:left="0" w:right="1134"/>
        <w:rPr>
          <w:rStyle w:val="default"/>
          <w:rFonts w:cs="FrankRuehl" w:hint="cs"/>
          <w:vanish/>
          <w:szCs w:val="20"/>
          <w:shd w:val="clear" w:color="auto" w:fill="FFFF99"/>
          <w:rtl/>
        </w:rPr>
      </w:pPr>
      <w:r w:rsidRPr="007F27DF">
        <w:rPr>
          <w:rStyle w:val="default"/>
          <w:rFonts w:cs="FrankRuehl" w:hint="cs"/>
          <w:b/>
          <w:bCs/>
          <w:vanish/>
          <w:szCs w:val="20"/>
          <w:shd w:val="clear" w:color="auto" w:fill="FFFF99"/>
          <w:rtl/>
        </w:rPr>
        <w:t>תיקון מס' 3</w:t>
      </w:r>
    </w:p>
    <w:p w14:paraId="292CA73A" w14:textId="77777777" w:rsidR="00A301CE" w:rsidRPr="007F27DF" w:rsidRDefault="00A301CE" w:rsidP="00A301CE">
      <w:pPr>
        <w:pStyle w:val="P00"/>
        <w:spacing w:before="0"/>
        <w:ind w:left="0" w:right="1134"/>
        <w:rPr>
          <w:rStyle w:val="default"/>
          <w:rFonts w:cs="FrankRuehl" w:hint="cs"/>
          <w:vanish/>
          <w:szCs w:val="20"/>
          <w:shd w:val="clear" w:color="auto" w:fill="FFFF99"/>
          <w:rtl/>
        </w:rPr>
      </w:pPr>
      <w:hyperlink r:id="rId41" w:history="1">
        <w:r w:rsidRPr="007F27DF">
          <w:rPr>
            <w:rStyle w:val="Hyperlink"/>
            <w:rFonts w:cs="FrankRuehl" w:hint="cs"/>
            <w:vanish/>
            <w:szCs w:val="20"/>
            <w:shd w:val="clear" w:color="auto" w:fill="FFFF99"/>
            <w:rtl/>
          </w:rPr>
          <w:t>ס"ח תשס"ח מס' 2181</w:t>
        </w:r>
      </w:hyperlink>
      <w:r w:rsidRPr="007F27DF">
        <w:rPr>
          <w:rStyle w:val="default"/>
          <w:rFonts w:cs="FrankRuehl" w:hint="cs"/>
          <w:vanish/>
          <w:szCs w:val="20"/>
          <w:shd w:val="clear" w:color="auto" w:fill="FFFF99"/>
          <w:rtl/>
        </w:rPr>
        <w:t xml:space="preserve"> מיום 11.8.2008 עמ' 861</w:t>
      </w:r>
      <w:r w:rsidR="00BD5AE1" w:rsidRPr="007F27DF">
        <w:rPr>
          <w:rStyle w:val="default"/>
          <w:rFonts w:cs="FrankRuehl" w:hint="cs"/>
          <w:vanish/>
          <w:szCs w:val="20"/>
          <w:shd w:val="clear" w:color="auto" w:fill="FFFF99"/>
          <w:rtl/>
        </w:rPr>
        <w:t>, 862</w:t>
      </w:r>
      <w:r w:rsidRPr="007F27DF">
        <w:rPr>
          <w:rStyle w:val="default"/>
          <w:rFonts w:cs="FrankRuehl" w:hint="cs"/>
          <w:vanish/>
          <w:szCs w:val="20"/>
          <w:shd w:val="clear" w:color="auto" w:fill="FFFF99"/>
          <w:rtl/>
        </w:rPr>
        <w:t xml:space="preserve"> (</w:t>
      </w:r>
      <w:hyperlink r:id="rId42" w:history="1">
        <w:r w:rsidRPr="007F27DF">
          <w:rPr>
            <w:rStyle w:val="Hyperlink"/>
            <w:rFonts w:cs="FrankRuehl" w:hint="cs"/>
            <w:vanish/>
            <w:szCs w:val="20"/>
            <w:shd w:val="clear" w:color="auto" w:fill="FFFF99"/>
            <w:rtl/>
          </w:rPr>
          <w:t>ה"ח 159</w:t>
        </w:r>
      </w:hyperlink>
      <w:r w:rsidRPr="007F27DF">
        <w:rPr>
          <w:rStyle w:val="default"/>
          <w:rFonts w:cs="FrankRuehl" w:hint="cs"/>
          <w:vanish/>
          <w:szCs w:val="20"/>
          <w:shd w:val="clear" w:color="auto" w:fill="FFFF99"/>
          <w:rtl/>
        </w:rPr>
        <w:t>)</w:t>
      </w:r>
    </w:p>
    <w:p w14:paraId="3118310A" w14:textId="77777777" w:rsidR="00BD5AE1" w:rsidRPr="007F27DF" w:rsidRDefault="00BD5AE1" w:rsidP="00BD5AE1">
      <w:pPr>
        <w:pStyle w:val="P00"/>
        <w:ind w:left="0" w:right="1134"/>
        <w:rPr>
          <w:rStyle w:val="default"/>
          <w:rFonts w:cs="FrankRuehl"/>
          <w:vanish/>
          <w:sz w:val="22"/>
          <w:szCs w:val="22"/>
          <w:shd w:val="clear" w:color="auto" w:fill="FFFF99"/>
          <w:rtl/>
        </w:rPr>
      </w:pPr>
      <w:r w:rsidRPr="007F27DF">
        <w:rPr>
          <w:rStyle w:val="big-number"/>
          <w:rFonts w:cs="FrankRuehl"/>
          <w:vanish/>
          <w:sz w:val="22"/>
          <w:szCs w:val="22"/>
          <w:shd w:val="clear" w:color="auto" w:fill="FFFF99"/>
          <w:rtl/>
        </w:rPr>
        <w:t>13.</w:t>
      </w:r>
      <w:r w:rsidRPr="007F27DF">
        <w:rPr>
          <w:rStyle w:val="big-number"/>
          <w:rFonts w:cs="FrankRuehl"/>
          <w:vanish/>
          <w:sz w:val="22"/>
          <w:szCs w:val="22"/>
          <w:shd w:val="clear" w:color="auto" w:fill="FFFF99"/>
          <w:rtl/>
        </w:rPr>
        <w:tab/>
      </w:r>
      <w:r w:rsidRPr="007F27DF">
        <w:rPr>
          <w:rStyle w:val="default"/>
          <w:rFonts w:cs="FrankRuehl"/>
          <w:vanish/>
          <w:sz w:val="22"/>
          <w:szCs w:val="22"/>
          <w:shd w:val="clear" w:color="auto" w:fill="FFFF99"/>
          <w:rtl/>
        </w:rPr>
        <w:t>(א</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r>
      <w:r w:rsidRPr="007F27DF">
        <w:rPr>
          <w:rStyle w:val="default"/>
          <w:rFonts w:cs="FrankRuehl"/>
          <w:strike/>
          <w:vanish/>
          <w:sz w:val="22"/>
          <w:szCs w:val="22"/>
          <w:shd w:val="clear" w:color="auto" w:fill="FFFF99"/>
          <w:rtl/>
        </w:rPr>
        <w:t>ש</w:t>
      </w:r>
      <w:r w:rsidRPr="007F27DF">
        <w:rPr>
          <w:rStyle w:val="default"/>
          <w:rFonts w:cs="FrankRuehl" w:hint="cs"/>
          <w:strike/>
          <w:vanish/>
          <w:sz w:val="22"/>
          <w:szCs w:val="22"/>
          <w:shd w:val="clear" w:color="auto" w:fill="FFFF99"/>
          <w:rtl/>
        </w:rPr>
        <w:t>ר הפנים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השר להגנת הסביבה</w:t>
      </w:r>
      <w:r w:rsidRPr="007F27DF">
        <w:rPr>
          <w:rStyle w:val="default"/>
          <w:rFonts w:cs="FrankRuehl" w:hint="cs"/>
          <w:vanish/>
          <w:sz w:val="22"/>
          <w:szCs w:val="22"/>
          <w:shd w:val="clear" w:color="auto" w:fill="FFFF99"/>
          <w:rtl/>
        </w:rPr>
        <w:t xml:space="preserve"> רשאי, באישור ועדת הפנים ואיכות הסביבה של הכנסת, להתקין תקנות בדבר כינונה של קרן למניעת</w:t>
      </w:r>
      <w:r w:rsidRPr="007F27DF">
        <w:rPr>
          <w:rStyle w:val="default"/>
          <w:rFonts w:cs="FrankRuehl"/>
          <w:vanish/>
          <w:sz w:val="22"/>
          <w:szCs w:val="22"/>
          <w:shd w:val="clear" w:color="auto" w:fill="FFFF99"/>
          <w:rtl/>
        </w:rPr>
        <w:t xml:space="preserve"> ז</w:t>
      </w:r>
      <w:r w:rsidRPr="007F27DF">
        <w:rPr>
          <w:rStyle w:val="default"/>
          <w:rFonts w:cs="FrankRuehl" w:hint="cs"/>
          <w:vanish/>
          <w:sz w:val="22"/>
          <w:szCs w:val="22"/>
          <w:shd w:val="clear" w:color="auto" w:fill="FFFF99"/>
          <w:rtl/>
        </w:rPr>
        <w:t>יהום מי-ים (להלן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הקרן) במסגרת </w:t>
      </w:r>
      <w:r w:rsidRPr="007F27DF">
        <w:rPr>
          <w:rStyle w:val="default"/>
          <w:rFonts w:cs="FrankRuehl" w:hint="cs"/>
          <w:strike/>
          <w:vanish/>
          <w:sz w:val="22"/>
          <w:szCs w:val="22"/>
          <w:shd w:val="clear" w:color="auto" w:fill="FFFF99"/>
          <w:rtl/>
        </w:rPr>
        <w:t>משרד הפנים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המשרד להגנת הסביבה</w:t>
      </w:r>
      <w:r w:rsidRPr="007F27DF">
        <w:rPr>
          <w:rStyle w:val="default"/>
          <w:rFonts w:cs="FrankRuehl" w:hint="cs"/>
          <w:vanish/>
          <w:sz w:val="22"/>
          <w:szCs w:val="22"/>
          <w:shd w:val="clear" w:color="auto" w:fill="FFFF99"/>
          <w:rtl/>
        </w:rPr>
        <w:t>.</w:t>
      </w:r>
    </w:p>
    <w:p w14:paraId="081E25BA" w14:textId="77777777" w:rsidR="00BD5AE1" w:rsidRPr="00BD5AE1" w:rsidRDefault="00BD5AE1" w:rsidP="00BD5AE1">
      <w:pPr>
        <w:pStyle w:val="P00"/>
        <w:spacing w:before="0"/>
        <w:ind w:left="0" w:right="1134"/>
        <w:rPr>
          <w:rStyle w:val="default"/>
          <w:rFonts w:cs="FrankRuehl" w:hint="cs"/>
          <w:sz w:val="2"/>
          <w:szCs w:val="2"/>
          <w:rtl/>
        </w:rPr>
      </w:pPr>
      <w:r w:rsidRPr="007F27DF">
        <w:rPr>
          <w:rFonts w:cs="FrankRuehl"/>
          <w:vanish/>
          <w:sz w:val="22"/>
          <w:szCs w:val="22"/>
          <w:shd w:val="clear" w:color="auto" w:fill="FFFF99"/>
          <w:rtl/>
        </w:rPr>
        <w:tab/>
      </w:r>
      <w:r w:rsidRPr="007F27DF">
        <w:rPr>
          <w:rStyle w:val="default"/>
          <w:rFonts w:cs="FrankRuehl"/>
          <w:vanish/>
          <w:sz w:val="22"/>
          <w:szCs w:val="22"/>
          <w:shd w:val="clear" w:color="auto" w:fill="FFFF99"/>
          <w:rtl/>
        </w:rPr>
        <w:t>(ב</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r>
      <w:r w:rsidRPr="007F27DF">
        <w:rPr>
          <w:rStyle w:val="default"/>
          <w:rFonts w:cs="FrankRuehl"/>
          <w:strike/>
          <w:vanish/>
          <w:sz w:val="22"/>
          <w:szCs w:val="22"/>
          <w:shd w:val="clear" w:color="auto" w:fill="FFFF99"/>
          <w:rtl/>
        </w:rPr>
        <w:t>ש</w:t>
      </w:r>
      <w:r w:rsidRPr="007F27DF">
        <w:rPr>
          <w:rStyle w:val="default"/>
          <w:rFonts w:cs="FrankRuehl" w:hint="cs"/>
          <w:strike/>
          <w:vanish/>
          <w:sz w:val="22"/>
          <w:szCs w:val="22"/>
          <w:shd w:val="clear" w:color="auto" w:fill="FFFF99"/>
          <w:rtl/>
        </w:rPr>
        <w:t>ר הפנים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השר להגנת הסביבה</w:t>
      </w:r>
      <w:r w:rsidRPr="007F27DF">
        <w:rPr>
          <w:rStyle w:val="default"/>
          <w:rFonts w:cs="FrankRuehl" w:hint="cs"/>
          <w:vanish/>
          <w:sz w:val="22"/>
          <w:szCs w:val="22"/>
          <w:shd w:val="clear" w:color="auto" w:fill="FFFF99"/>
          <w:rtl/>
        </w:rPr>
        <w:t xml:space="preserve"> יקבע בתקנות, באישור ועדת הפנים ואיכות הסביבה של הכנסת, את סדרי פעולתה של הקרן.</w:t>
      </w:r>
      <w:bookmarkEnd w:id="25"/>
    </w:p>
    <w:p w14:paraId="079A02ED" w14:textId="77777777" w:rsidR="00E1328D" w:rsidRDefault="00E1328D" w:rsidP="00AE0934">
      <w:pPr>
        <w:pStyle w:val="P00"/>
        <w:spacing w:before="72"/>
        <w:ind w:left="0" w:right="1134"/>
        <w:rPr>
          <w:rStyle w:val="default"/>
          <w:rFonts w:cs="FrankRuehl"/>
          <w:rtl/>
        </w:rPr>
      </w:pPr>
      <w:bookmarkStart w:id="26" w:name="Seif12"/>
      <w:bookmarkEnd w:id="26"/>
      <w:r>
        <w:rPr>
          <w:lang w:val="he-IL"/>
        </w:rPr>
        <w:pict w14:anchorId="0F5724B3">
          <v:rect id="_x0000_s1040" style="position:absolute;left:0;text-align:left;margin-left:464.5pt;margin-top:8.05pt;width:75.05pt;height:8pt;z-index:251646464" o:allowincell="f" filled="f" stroked="f" strokecolor="lime" strokeweight=".25pt">
            <v:textbox inset="0,0,0,0">
              <w:txbxContent>
                <w:p w14:paraId="7FA85980" w14:textId="77777777" w:rsidR="00E1328D" w:rsidRDefault="00E1328D">
                  <w:pPr>
                    <w:spacing w:line="160" w:lineRule="exact"/>
                    <w:jc w:val="left"/>
                    <w:rPr>
                      <w:rFonts w:cs="Miriam"/>
                      <w:noProof/>
                      <w:sz w:val="18"/>
                      <w:szCs w:val="18"/>
                      <w:rtl/>
                    </w:rPr>
                  </w:pPr>
                  <w:r>
                    <w:rPr>
                      <w:rFonts w:cs="Miriam"/>
                      <w:sz w:val="18"/>
                      <w:szCs w:val="18"/>
                      <w:rtl/>
                    </w:rPr>
                    <w:t>מט</w:t>
                  </w:r>
                  <w:r>
                    <w:rPr>
                      <w:rFonts w:cs="Miriam" w:hint="cs"/>
                      <w:sz w:val="18"/>
                      <w:szCs w:val="18"/>
                      <w:rtl/>
                    </w:rPr>
                    <w:t>רת הקרן</w:t>
                  </w:r>
                </w:p>
              </w:txbxContent>
            </v:textbox>
            <w10:anchorlock/>
          </v:rect>
        </w:pict>
      </w:r>
      <w:r>
        <w:rPr>
          <w:rStyle w:val="big-number"/>
          <w:rFonts w:cs="Miriam"/>
          <w:rtl/>
        </w:rPr>
        <w:t>14.</w:t>
      </w:r>
      <w:r>
        <w:rPr>
          <w:rStyle w:val="big-number"/>
          <w:rFonts w:cs="Miriam"/>
          <w:rtl/>
        </w:rPr>
        <w:tab/>
      </w:r>
      <w:r>
        <w:rPr>
          <w:rStyle w:val="default"/>
          <w:rFonts w:cs="FrankRuehl"/>
          <w:rtl/>
        </w:rPr>
        <w:t>מט</w:t>
      </w:r>
      <w:r>
        <w:rPr>
          <w:rStyle w:val="default"/>
          <w:rFonts w:cs="FrankRuehl" w:hint="cs"/>
          <w:rtl/>
        </w:rPr>
        <w:t xml:space="preserve">רת הקרן תהיה </w:t>
      </w:r>
      <w:r>
        <w:rPr>
          <w:rStyle w:val="default"/>
          <w:rFonts w:cs="FrankRuehl"/>
          <w:rtl/>
        </w:rPr>
        <w:t>ל</w:t>
      </w:r>
      <w:r>
        <w:rPr>
          <w:rStyle w:val="default"/>
          <w:rFonts w:cs="FrankRuehl" w:hint="cs"/>
          <w:rtl/>
        </w:rPr>
        <w:t>רכז את האמצעים הכספיים ללחימה בזיהום מי-ים, למניעת זיהום מי-ים וחופים, לניקוים ולפיקוח עליהם.</w:t>
      </w:r>
    </w:p>
    <w:p w14:paraId="3A6EF3F9" w14:textId="77777777" w:rsidR="00E1328D" w:rsidRDefault="00E1328D" w:rsidP="00AE0934">
      <w:pPr>
        <w:pStyle w:val="P00"/>
        <w:spacing w:before="72"/>
        <w:ind w:left="0" w:right="1134"/>
        <w:rPr>
          <w:rStyle w:val="default"/>
          <w:rFonts w:cs="FrankRuehl" w:hint="cs"/>
          <w:rtl/>
        </w:rPr>
      </w:pPr>
      <w:bookmarkStart w:id="27" w:name="Seif13"/>
      <w:bookmarkEnd w:id="27"/>
      <w:r>
        <w:rPr>
          <w:lang w:val="he-IL"/>
        </w:rPr>
        <w:pict w14:anchorId="1D279470">
          <v:rect id="_x0000_s1041" style="position:absolute;left:0;text-align:left;margin-left:464.5pt;margin-top:8.05pt;width:75.05pt;height:29.15pt;z-index:251647488" o:allowincell="f" filled="f" stroked="f" strokecolor="lime" strokeweight=".25pt">
            <v:textbox inset="0,0,0,0">
              <w:txbxContent>
                <w:p w14:paraId="299AB609" w14:textId="77777777" w:rsidR="00E1328D" w:rsidRDefault="00E1328D">
                  <w:pPr>
                    <w:spacing w:line="160" w:lineRule="exact"/>
                    <w:jc w:val="left"/>
                    <w:rPr>
                      <w:rFonts w:cs="Miriam" w:hint="cs"/>
                      <w:sz w:val="18"/>
                      <w:szCs w:val="18"/>
                      <w:rtl/>
                    </w:rPr>
                  </w:pPr>
                  <w:r>
                    <w:rPr>
                      <w:rFonts w:cs="Miriam"/>
                      <w:sz w:val="18"/>
                      <w:szCs w:val="18"/>
                      <w:rtl/>
                    </w:rPr>
                    <w:t>שי</w:t>
                  </w:r>
                  <w:r>
                    <w:rPr>
                      <w:rFonts w:cs="Miriam" w:hint="cs"/>
                      <w:sz w:val="18"/>
                      <w:szCs w:val="18"/>
                      <w:rtl/>
                    </w:rPr>
                    <w:t xml:space="preserve">מוש בכספי </w:t>
                  </w:r>
                  <w:r>
                    <w:rPr>
                      <w:rFonts w:cs="Miriam"/>
                      <w:sz w:val="18"/>
                      <w:szCs w:val="18"/>
                      <w:rtl/>
                    </w:rPr>
                    <w:t>הק</w:t>
                  </w:r>
                  <w:r>
                    <w:rPr>
                      <w:rFonts w:cs="Miriam" w:hint="cs"/>
                      <w:sz w:val="18"/>
                      <w:szCs w:val="18"/>
                      <w:rtl/>
                    </w:rPr>
                    <w:t>רן</w:t>
                  </w:r>
                </w:p>
                <w:p w14:paraId="2F46511C" w14:textId="77777777" w:rsidR="00C50FF5" w:rsidRDefault="00C50FF5" w:rsidP="00C50FF5">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תשס"ח-2008</w:t>
                  </w:r>
                </w:p>
              </w:txbxContent>
            </v:textbox>
            <w10:anchorlock/>
          </v:rect>
        </w:pict>
      </w:r>
      <w:r>
        <w:rPr>
          <w:rStyle w:val="big-number"/>
          <w:rFonts w:cs="Miriam"/>
          <w:rtl/>
        </w:rPr>
        <w:t>15.</w:t>
      </w:r>
      <w:r>
        <w:rPr>
          <w:rStyle w:val="big-number"/>
          <w:rFonts w:cs="Miriam"/>
          <w:rtl/>
        </w:rPr>
        <w:tab/>
      </w:r>
      <w:r>
        <w:rPr>
          <w:rStyle w:val="default"/>
          <w:rFonts w:cs="FrankRuehl"/>
          <w:rtl/>
        </w:rPr>
        <w:t>כס</w:t>
      </w:r>
      <w:r>
        <w:rPr>
          <w:rStyle w:val="default"/>
          <w:rFonts w:cs="FrankRuehl" w:hint="cs"/>
          <w:rtl/>
        </w:rPr>
        <w:t xml:space="preserve">פי הקרן ייועדו למטרותיה בלבד ויוצאו לפי הוראות </w:t>
      </w:r>
      <w:r w:rsidR="00C50FF5">
        <w:rPr>
          <w:rStyle w:val="default"/>
          <w:rFonts w:cs="FrankRuehl" w:hint="cs"/>
          <w:rtl/>
        </w:rPr>
        <w:t>השר להגנת הסביבה</w:t>
      </w:r>
      <w:r>
        <w:rPr>
          <w:rStyle w:val="default"/>
          <w:rFonts w:cs="FrankRuehl" w:hint="cs"/>
          <w:rtl/>
        </w:rPr>
        <w:t>.</w:t>
      </w:r>
    </w:p>
    <w:p w14:paraId="4D9261EF" w14:textId="77777777" w:rsidR="00C50FF5" w:rsidRPr="007F27DF" w:rsidRDefault="00C50FF5" w:rsidP="00C50FF5">
      <w:pPr>
        <w:pStyle w:val="P00"/>
        <w:spacing w:before="0"/>
        <w:ind w:left="0" w:right="1134"/>
        <w:rPr>
          <w:rStyle w:val="default"/>
          <w:rFonts w:cs="FrankRuehl" w:hint="cs"/>
          <w:vanish/>
          <w:color w:val="FF0000"/>
          <w:szCs w:val="20"/>
          <w:shd w:val="clear" w:color="auto" w:fill="FFFF99"/>
          <w:rtl/>
        </w:rPr>
      </w:pPr>
      <w:bookmarkStart w:id="28" w:name="Rov56"/>
      <w:r w:rsidRPr="007F27DF">
        <w:rPr>
          <w:rStyle w:val="default"/>
          <w:rFonts w:cs="FrankRuehl" w:hint="cs"/>
          <w:vanish/>
          <w:color w:val="FF0000"/>
          <w:szCs w:val="20"/>
          <w:shd w:val="clear" w:color="auto" w:fill="FFFF99"/>
          <w:rtl/>
        </w:rPr>
        <w:t>מיום 10.10.2008</w:t>
      </w:r>
    </w:p>
    <w:p w14:paraId="03C3FCCC" w14:textId="77777777" w:rsidR="00C50FF5" w:rsidRPr="007F27DF" w:rsidRDefault="00C50FF5" w:rsidP="00C50FF5">
      <w:pPr>
        <w:pStyle w:val="P00"/>
        <w:spacing w:before="0"/>
        <w:ind w:left="0" w:right="1134"/>
        <w:rPr>
          <w:rStyle w:val="default"/>
          <w:rFonts w:cs="FrankRuehl" w:hint="cs"/>
          <w:vanish/>
          <w:szCs w:val="20"/>
          <w:shd w:val="clear" w:color="auto" w:fill="FFFF99"/>
          <w:rtl/>
        </w:rPr>
      </w:pPr>
      <w:r w:rsidRPr="007F27DF">
        <w:rPr>
          <w:rStyle w:val="default"/>
          <w:rFonts w:cs="FrankRuehl" w:hint="cs"/>
          <w:b/>
          <w:bCs/>
          <w:vanish/>
          <w:szCs w:val="20"/>
          <w:shd w:val="clear" w:color="auto" w:fill="FFFF99"/>
          <w:rtl/>
        </w:rPr>
        <w:t>תיקון מס' 3</w:t>
      </w:r>
    </w:p>
    <w:p w14:paraId="10C5D1F7" w14:textId="77777777" w:rsidR="00C50FF5" w:rsidRPr="007F27DF" w:rsidRDefault="00C50FF5" w:rsidP="00C50FF5">
      <w:pPr>
        <w:pStyle w:val="P00"/>
        <w:spacing w:before="0"/>
        <w:ind w:left="0" w:right="1134"/>
        <w:rPr>
          <w:rStyle w:val="default"/>
          <w:rFonts w:cs="FrankRuehl" w:hint="cs"/>
          <w:vanish/>
          <w:szCs w:val="20"/>
          <w:shd w:val="clear" w:color="auto" w:fill="FFFF99"/>
          <w:rtl/>
        </w:rPr>
      </w:pPr>
      <w:hyperlink r:id="rId43" w:history="1">
        <w:r w:rsidRPr="007F27DF">
          <w:rPr>
            <w:rStyle w:val="Hyperlink"/>
            <w:rFonts w:cs="FrankRuehl" w:hint="cs"/>
            <w:vanish/>
            <w:szCs w:val="20"/>
            <w:shd w:val="clear" w:color="auto" w:fill="FFFF99"/>
            <w:rtl/>
          </w:rPr>
          <w:t>ס"ח תשס"ח מס' 2181</w:t>
        </w:r>
      </w:hyperlink>
      <w:r w:rsidRPr="007F27DF">
        <w:rPr>
          <w:rStyle w:val="default"/>
          <w:rFonts w:cs="FrankRuehl" w:hint="cs"/>
          <w:vanish/>
          <w:szCs w:val="20"/>
          <w:shd w:val="clear" w:color="auto" w:fill="FFFF99"/>
          <w:rtl/>
        </w:rPr>
        <w:t xml:space="preserve"> מיום 11.8.2008 עמ' 861 (</w:t>
      </w:r>
      <w:hyperlink r:id="rId44" w:history="1">
        <w:r w:rsidRPr="007F27DF">
          <w:rPr>
            <w:rStyle w:val="Hyperlink"/>
            <w:rFonts w:cs="FrankRuehl" w:hint="cs"/>
            <w:vanish/>
            <w:szCs w:val="20"/>
            <w:shd w:val="clear" w:color="auto" w:fill="FFFF99"/>
            <w:rtl/>
          </w:rPr>
          <w:t>ה"ח 159</w:t>
        </w:r>
      </w:hyperlink>
      <w:r w:rsidRPr="007F27DF">
        <w:rPr>
          <w:rStyle w:val="default"/>
          <w:rFonts w:cs="FrankRuehl" w:hint="cs"/>
          <w:vanish/>
          <w:szCs w:val="20"/>
          <w:shd w:val="clear" w:color="auto" w:fill="FFFF99"/>
          <w:rtl/>
        </w:rPr>
        <w:t>)</w:t>
      </w:r>
    </w:p>
    <w:p w14:paraId="10149885" w14:textId="77777777" w:rsidR="00C50FF5" w:rsidRPr="00C50FF5" w:rsidRDefault="00C50FF5" w:rsidP="00C50FF5">
      <w:pPr>
        <w:pStyle w:val="P00"/>
        <w:ind w:left="0" w:right="1134"/>
        <w:rPr>
          <w:rStyle w:val="default"/>
          <w:rFonts w:cs="FrankRuehl" w:hint="cs"/>
          <w:sz w:val="2"/>
          <w:szCs w:val="2"/>
          <w:rtl/>
        </w:rPr>
      </w:pPr>
      <w:r w:rsidRPr="007F27DF">
        <w:rPr>
          <w:rStyle w:val="big-number"/>
          <w:rFonts w:cs="FrankRuehl"/>
          <w:vanish/>
          <w:sz w:val="22"/>
          <w:szCs w:val="22"/>
          <w:shd w:val="clear" w:color="auto" w:fill="FFFF99"/>
          <w:rtl/>
        </w:rPr>
        <w:t>15.</w:t>
      </w:r>
      <w:r w:rsidRPr="007F27DF">
        <w:rPr>
          <w:rStyle w:val="big-number"/>
          <w:rFonts w:cs="FrankRuehl"/>
          <w:vanish/>
          <w:sz w:val="22"/>
          <w:szCs w:val="22"/>
          <w:shd w:val="clear" w:color="auto" w:fill="FFFF99"/>
          <w:rtl/>
        </w:rPr>
        <w:tab/>
      </w:r>
      <w:r w:rsidRPr="007F27DF">
        <w:rPr>
          <w:rStyle w:val="default"/>
          <w:rFonts w:cs="FrankRuehl"/>
          <w:vanish/>
          <w:sz w:val="22"/>
          <w:szCs w:val="22"/>
          <w:shd w:val="clear" w:color="auto" w:fill="FFFF99"/>
          <w:rtl/>
        </w:rPr>
        <w:t>כס</w:t>
      </w:r>
      <w:r w:rsidRPr="007F27DF">
        <w:rPr>
          <w:rStyle w:val="default"/>
          <w:rFonts w:cs="FrankRuehl" w:hint="cs"/>
          <w:vanish/>
          <w:sz w:val="22"/>
          <w:szCs w:val="22"/>
          <w:shd w:val="clear" w:color="auto" w:fill="FFFF99"/>
          <w:rtl/>
        </w:rPr>
        <w:t xml:space="preserve">פי הקרן ייועדו למטרותיה בלבד ויוצאו לפי הוראות </w:t>
      </w:r>
      <w:r w:rsidRPr="007F27DF">
        <w:rPr>
          <w:rStyle w:val="default"/>
          <w:rFonts w:cs="FrankRuehl" w:hint="cs"/>
          <w:strike/>
          <w:vanish/>
          <w:sz w:val="22"/>
          <w:szCs w:val="22"/>
          <w:shd w:val="clear" w:color="auto" w:fill="FFFF99"/>
          <w:rtl/>
        </w:rPr>
        <w:t>שר הפנים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השר להגנת הסביבה</w:t>
      </w:r>
      <w:r w:rsidRPr="007F27DF">
        <w:rPr>
          <w:rStyle w:val="default"/>
          <w:rFonts w:cs="FrankRuehl" w:hint="cs"/>
          <w:vanish/>
          <w:sz w:val="22"/>
          <w:szCs w:val="22"/>
          <w:shd w:val="clear" w:color="auto" w:fill="FFFF99"/>
          <w:rtl/>
        </w:rPr>
        <w:t>.</w:t>
      </w:r>
      <w:bookmarkEnd w:id="28"/>
    </w:p>
    <w:p w14:paraId="012BEB1B" w14:textId="77777777" w:rsidR="00C50FF5" w:rsidRDefault="00C50FF5" w:rsidP="00C50FF5">
      <w:pPr>
        <w:pStyle w:val="P00"/>
        <w:spacing w:before="72"/>
        <w:ind w:left="0" w:right="1134"/>
        <w:rPr>
          <w:rStyle w:val="default"/>
          <w:rFonts w:cs="FrankRuehl" w:hint="cs"/>
          <w:rtl/>
        </w:rPr>
      </w:pPr>
    </w:p>
    <w:p w14:paraId="0CE7148C" w14:textId="77777777" w:rsidR="00E1328D" w:rsidRDefault="00E1328D" w:rsidP="00AE0934">
      <w:pPr>
        <w:pStyle w:val="P00"/>
        <w:spacing w:before="72"/>
        <w:ind w:left="0" w:right="1134"/>
        <w:rPr>
          <w:rStyle w:val="default"/>
          <w:rFonts w:cs="FrankRuehl"/>
          <w:rtl/>
        </w:rPr>
      </w:pPr>
      <w:bookmarkStart w:id="29" w:name="Seif14"/>
      <w:bookmarkEnd w:id="29"/>
      <w:r>
        <w:rPr>
          <w:lang w:val="he-IL"/>
        </w:rPr>
        <w:pict w14:anchorId="12764303">
          <v:rect id="_x0000_s1042" style="position:absolute;left:0;text-align:left;margin-left:464.5pt;margin-top:8.05pt;width:75.05pt;height:8pt;z-index:251648512" o:allowincell="f" filled="f" stroked="f" strokecolor="lime" strokeweight=".25pt">
            <v:textbox inset="0,0,0,0">
              <w:txbxContent>
                <w:p w14:paraId="6DCFE7DB" w14:textId="77777777" w:rsidR="00E1328D" w:rsidRDefault="00E1328D">
                  <w:pPr>
                    <w:spacing w:line="160" w:lineRule="exact"/>
                    <w:jc w:val="left"/>
                    <w:rPr>
                      <w:rFonts w:cs="Miriam"/>
                      <w:noProof/>
                      <w:sz w:val="18"/>
                      <w:szCs w:val="18"/>
                      <w:rtl/>
                    </w:rPr>
                  </w:pPr>
                  <w:r>
                    <w:rPr>
                      <w:rFonts w:cs="Miriam"/>
                      <w:sz w:val="18"/>
                      <w:szCs w:val="18"/>
                      <w:rtl/>
                    </w:rPr>
                    <w:t>מק</w:t>
                  </w:r>
                  <w:r>
                    <w:rPr>
                      <w:rFonts w:cs="Miriam" w:hint="cs"/>
                      <w:sz w:val="18"/>
                      <w:szCs w:val="18"/>
                      <w:rtl/>
                    </w:rPr>
                    <w:t>ורות נוספים</w:t>
                  </w:r>
                </w:p>
              </w:txbxContent>
            </v:textbox>
            <w10:anchorlock/>
          </v:rect>
        </w:pict>
      </w:r>
      <w:r>
        <w:rPr>
          <w:rStyle w:val="big-number"/>
          <w:rFonts w:cs="Miriam"/>
          <w:rtl/>
        </w:rPr>
        <w:t>16.</w:t>
      </w:r>
      <w:r>
        <w:rPr>
          <w:rStyle w:val="big-number"/>
          <w:rFonts w:cs="Miriam"/>
          <w:rtl/>
        </w:rPr>
        <w:tab/>
      </w:r>
      <w:r>
        <w:rPr>
          <w:rStyle w:val="default"/>
          <w:rFonts w:cs="FrankRuehl"/>
          <w:rtl/>
        </w:rPr>
        <w:t>בנ</w:t>
      </w:r>
      <w:r>
        <w:rPr>
          <w:rStyle w:val="default"/>
          <w:rFonts w:cs="FrankRuehl" w:hint="cs"/>
          <w:rtl/>
        </w:rPr>
        <w:t xml:space="preserve">וסף על הכספים שיועמדו לרשות הקרן מתקציב המדינה, מקנסות </w:t>
      </w:r>
      <w:r>
        <w:rPr>
          <w:rStyle w:val="default"/>
          <w:rFonts w:cs="FrankRuehl"/>
          <w:rtl/>
        </w:rPr>
        <w:t>ל</w:t>
      </w:r>
      <w:r>
        <w:rPr>
          <w:rStyle w:val="default"/>
          <w:rFonts w:cs="FrankRuehl" w:hint="cs"/>
          <w:rtl/>
        </w:rPr>
        <w:t>פי סעיף 32 ומאגרות לפי סעיף 17 תהא הקרן רשאית לקבל כספים והקצבות מכל אדם לקידום מטרותיה ופעולותיה.</w:t>
      </w:r>
    </w:p>
    <w:p w14:paraId="180BF902" w14:textId="77777777" w:rsidR="00E1328D" w:rsidRDefault="00E1328D" w:rsidP="00AE0934">
      <w:pPr>
        <w:pStyle w:val="P00"/>
        <w:spacing w:before="72"/>
        <w:ind w:left="0" w:right="1134"/>
        <w:rPr>
          <w:rStyle w:val="default"/>
          <w:rFonts w:cs="FrankRuehl"/>
          <w:rtl/>
        </w:rPr>
      </w:pPr>
      <w:bookmarkStart w:id="30" w:name="Seif15"/>
      <w:bookmarkEnd w:id="30"/>
      <w:r>
        <w:rPr>
          <w:lang w:val="he-IL"/>
        </w:rPr>
        <w:pict w14:anchorId="5DF59804">
          <v:rect id="_x0000_s1043" style="position:absolute;left:0;text-align:left;margin-left:464.5pt;margin-top:8.05pt;width:75.05pt;height:27.7pt;z-index:251649536" o:allowincell="f" filled="f" stroked="f" strokecolor="lime" strokeweight=".25pt">
            <v:textbox inset="0,0,0,0">
              <w:txbxContent>
                <w:p w14:paraId="54DECA8E" w14:textId="77777777" w:rsidR="00E1328D" w:rsidRDefault="00E1328D">
                  <w:pPr>
                    <w:spacing w:line="160" w:lineRule="exact"/>
                    <w:jc w:val="left"/>
                    <w:rPr>
                      <w:rFonts w:cs="Miriam" w:hint="cs"/>
                      <w:sz w:val="18"/>
                      <w:szCs w:val="18"/>
                      <w:rtl/>
                    </w:rPr>
                  </w:pPr>
                  <w:r>
                    <w:rPr>
                      <w:rFonts w:cs="Miriam"/>
                      <w:sz w:val="18"/>
                      <w:szCs w:val="18"/>
                      <w:rtl/>
                    </w:rPr>
                    <w:t>תק</w:t>
                  </w:r>
                  <w:r>
                    <w:rPr>
                      <w:rFonts w:cs="Miriam" w:hint="cs"/>
                      <w:sz w:val="18"/>
                      <w:szCs w:val="18"/>
                      <w:rtl/>
                    </w:rPr>
                    <w:t xml:space="preserve">נות להטלת </w:t>
                  </w:r>
                  <w:r>
                    <w:rPr>
                      <w:rFonts w:cs="Miriam"/>
                      <w:sz w:val="18"/>
                      <w:szCs w:val="18"/>
                      <w:rtl/>
                    </w:rPr>
                    <w:t>אג</w:t>
                  </w:r>
                  <w:r>
                    <w:rPr>
                      <w:rFonts w:cs="Miriam" w:hint="cs"/>
                      <w:sz w:val="18"/>
                      <w:szCs w:val="18"/>
                      <w:rtl/>
                    </w:rPr>
                    <w:t>רה</w:t>
                  </w:r>
                </w:p>
                <w:p w14:paraId="020D9BEE" w14:textId="77777777" w:rsidR="00C50FF5" w:rsidRDefault="00C50FF5" w:rsidP="00C50FF5">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תשס"ח-2008</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C50FF5">
        <w:rPr>
          <w:rStyle w:val="default"/>
          <w:rFonts w:cs="FrankRuehl" w:hint="cs"/>
          <w:rtl/>
        </w:rPr>
        <w:t>השר להגנת הסביבה</w:t>
      </w:r>
      <w:r>
        <w:rPr>
          <w:rStyle w:val="default"/>
          <w:rFonts w:cs="FrankRuehl" w:hint="cs"/>
          <w:rtl/>
        </w:rPr>
        <w:t xml:space="preserve"> רשאי, באישור ו</w:t>
      </w:r>
      <w:r>
        <w:rPr>
          <w:rStyle w:val="default"/>
          <w:rFonts w:cs="FrankRuehl"/>
          <w:rtl/>
        </w:rPr>
        <w:t>עד</w:t>
      </w:r>
      <w:r>
        <w:rPr>
          <w:rStyle w:val="default"/>
          <w:rFonts w:cs="FrankRuehl" w:hint="cs"/>
          <w:rtl/>
        </w:rPr>
        <w:t>ת הפנים ואיכות הסביבה של הכנסת, להטיל בתקנות אגרה להגנת איכות הסביבה הימית על בעלי כלי שיט או מפעיליהם וכן על בעליהם או מפעיליהם של מיתקנים ביבשה או בים שמהם עלול להישפך שמן או להיות מוזרם למי-ים.</w:t>
      </w:r>
    </w:p>
    <w:p w14:paraId="1E5C7EE8" w14:textId="77777777" w:rsidR="00E1328D" w:rsidRDefault="00E1328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 xml:space="preserve">רכי קביעת האגרה, סיווגה </w:t>
      </w:r>
      <w:r>
        <w:rPr>
          <w:rStyle w:val="default"/>
          <w:rFonts w:cs="FrankRuehl"/>
          <w:rtl/>
        </w:rPr>
        <w:t>לפ</w:t>
      </w:r>
      <w:r>
        <w:rPr>
          <w:rStyle w:val="default"/>
          <w:rFonts w:cs="FrankRuehl" w:hint="cs"/>
          <w:rtl/>
        </w:rPr>
        <w:t>י כלי השיט או המיתקנים, תעסוקתם, מטעניהם או כל מבחן אחר, דרכי גבייתה, וכל הסדר אחר לענין האגרה, ייקבעו בתקנות כאמור.</w:t>
      </w:r>
    </w:p>
    <w:p w14:paraId="5D7D5CD0" w14:textId="77777777" w:rsidR="00E1328D" w:rsidRDefault="00E1328D">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הכנסות מן האגרה ישולמו לקרן.</w:t>
      </w:r>
    </w:p>
    <w:p w14:paraId="2D5E878B" w14:textId="77777777" w:rsidR="00A301CE" w:rsidRPr="007F27DF" w:rsidRDefault="00A301CE" w:rsidP="00A301CE">
      <w:pPr>
        <w:pStyle w:val="P00"/>
        <w:spacing w:before="0"/>
        <w:ind w:left="0" w:right="1134"/>
        <w:rPr>
          <w:rStyle w:val="default"/>
          <w:rFonts w:cs="FrankRuehl" w:hint="cs"/>
          <w:vanish/>
          <w:color w:val="FF0000"/>
          <w:szCs w:val="20"/>
          <w:shd w:val="clear" w:color="auto" w:fill="FFFF99"/>
          <w:rtl/>
        </w:rPr>
      </w:pPr>
      <w:bookmarkStart w:id="31" w:name="Rov57"/>
      <w:r w:rsidRPr="007F27DF">
        <w:rPr>
          <w:rStyle w:val="default"/>
          <w:rFonts w:cs="FrankRuehl" w:hint="cs"/>
          <w:vanish/>
          <w:color w:val="FF0000"/>
          <w:szCs w:val="20"/>
          <w:shd w:val="clear" w:color="auto" w:fill="FFFF99"/>
          <w:rtl/>
        </w:rPr>
        <w:t>מיום 10.10.2008</w:t>
      </w:r>
    </w:p>
    <w:p w14:paraId="1E82B7EA" w14:textId="77777777" w:rsidR="00A301CE" w:rsidRPr="007F27DF" w:rsidRDefault="00A301CE" w:rsidP="00A301CE">
      <w:pPr>
        <w:pStyle w:val="P00"/>
        <w:spacing w:before="0"/>
        <w:ind w:left="0" w:right="1134"/>
        <w:rPr>
          <w:rStyle w:val="default"/>
          <w:rFonts w:cs="FrankRuehl" w:hint="cs"/>
          <w:vanish/>
          <w:szCs w:val="20"/>
          <w:shd w:val="clear" w:color="auto" w:fill="FFFF99"/>
          <w:rtl/>
        </w:rPr>
      </w:pPr>
      <w:r w:rsidRPr="007F27DF">
        <w:rPr>
          <w:rStyle w:val="default"/>
          <w:rFonts w:cs="FrankRuehl" w:hint="cs"/>
          <w:b/>
          <w:bCs/>
          <w:vanish/>
          <w:szCs w:val="20"/>
          <w:shd w:val="clear" w:color="auto" w:fill="FFFF99"/>
          <w:rtl/>
        </w:rPr>
        <w:t>תיקון מס' 3</w:t>
      </w:r>
    </w:p>
    <w:p w14:paraId="17D64C60" w14:textId="77777777" w:rsidR="00A301CE" w:rsidRPr="007F27DF" w:rsidRDefault="00A301CE" w:rsidP="00A301CE">
      <w:pPr>
        <w:pStyle w:val="P00"/>
        <w:spacing w:before="0"/>
        <w:ind w:left="0" w:right="1134"/>
        <w:rPr>
          <w:rStyle w:val="default"/>
          <w:rFonts w:cs="FrankRuehl" w:hint="cs"/>
          <w:vanish/>
          <w:szCs w:val="20"/>
          <w:shd w:val="clear" w:color="auto" w:fill="FFFF99"/>
          <w:rtl/>
        </w:rPr>
      </w:pPr>
      <w:hyperlink r:id="rId45" w:history="1">
        <w:r w:rsidRPr="007F27DF">
          <w:rPr>
            <w:rStyle w:val="Hyperlink"/>
            <w:rFonts w:cs="FrankRuehl" w:hint="cs"/>
            <w:vanish/>
            <w:szCs w:val="20"/>
            <w:shd w:val="clear" w:color="auto" w:fill="FFFF99"/>
            <w:rtl/>
          </w:rPr>
          <w:t>ס"ח תשס"ח מס' 2181</w:t>
        </w:r>
      </w:hyperlink>
      <w:r w:rsidRPr="007F27DF">
        <w:rPr>
          <w:rStyle w:val="default"/>
          <w:rFonts w:cs="FrankRuehl" w:hint="cs"/>
          <w:vanish/>
          <w:szCs w:val="20"/>
          <w:shd w:val="clear" w:color="auto" w:fill="FFFF99"/>
          <w:rtl/>
        </w:rPr>
        <w:t xml:space="preserve"> מיום 11.8.2008 עמ' 861 (</w:t>
      </w:r>
      <w:hyperlink r:id="rId46" w:history="1">
        <w:r w:rsidRPr="007F27DF">
          <w:rPr>
            <w:rStyle w:val="Hyperlink"/>
            <w:rFonts w:cs="FrankRuehl" w:hint="cs"/>
            <w:vanish/>
            <w:szCs w:val="20"/>
            <w:shd w:val="clear" w:color="auto" w:fill="FFFF99"/>
            <w:rtl/>
          </w:rPr>
          <w:t>ה"ח 159</w:t>
        </w:r>
      </w:hyperlink>
      <w:r w:rsidRPr="007F27DF">
        <w:rPr>
          <w:rStyle w:val="default"/>
          <w:rFonts w:cs="FrankRuehl" w:hint="cs"/>
          <w:vanish/>
          <w:szCs w:val="20"/>
          <w:shd w:val="clear" w:color="auto" w:fill="FFFF99"/>
          <w:rtl/>
        </w:rPr>
        <w:t>)</w:t>
      </w:r>
    </w:p>
    <w:p w14:paraId="133CB37A" w14:textId="77777777" w:rsidR="00C50FF5" w:rsidRPr="00C50FF5" w:rsidRDefault="00C50FF5" w:rsidP="00C50FF5">
      <w:pPr>
        <w:pStyle w:val="P00"/>
        <w:ind w:left="0" w:right="1134"/>
        <w:rPr>
          <w:rStyle w:val="default"/>
          <w:rFonts w:cs="FrankRuehl"/>
          <w:sz w:val="2"/>
          <w:szCs w:val="2"/>
          <w:rtl/>
        </w:rPr>
      </w:pPr>
      <w:r w:rsidRPr="007F27DF">
        <w:rPr>
          <w:rStyle w:val="big-number"/>
          <w:rFonts w:cs="Miriam"/>
          <w:vanish/>
          <w:sz w:val="22"/>
          <w:szCs w:val="22"/>
          <w:shd w:val="clear" w:color="auto" w:fill="FFFF99"/>
          <w:rtl/>
        </w:rPr>
        <w:tab/>
      </w:r>
      <w:r w:rsidRPr="007F27DF">
        <w:rPr>
          <w:rStyle w:val="default"/>
          <w:rFonts w:cs="FrankRuehl"/>
          <w:vanish/>
          <w:sz w:val="22"/>
          <w:szCs w:val="22"/>
          <w:shd w:val="clear" w:color="auto" w:fill="FFFF99"/>
          <w:rtl/>
        </w:rPr>
        <w:t>(א</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r>
      <w:r w:rsidRPr="007F27DF">
        <w:rPr>
          <w:rStyle w:val="default"/>
          <w:rFonts w:cs="FrankRuehl"/>
          <w:strike/>
          <w:vanish/>
          <w:sz w:val="22"/>
          <w:szCs w:val="22"/>
          <w:shd w:val="clear" w:color="auto" w:fill="FFFF99"/>
          <w:rtl/>
        </w:rPr>
        <w:t>ש</w:t>
      </w:r>
      <w:r w:rsidRPr="007F27DF">
        <w:rPr>
          <w:rStyle w:val="default"/>
          <w:rFonts w:cs="FrankRuehl" w:hint="cs"/>
          <w:strike/>
          <w:vanish/>
          <w:sz w:val="22"/>
          <w:szCs w:val="22"/>
          <w:shd w:val="clear" w:color="auto" w:fill="FFFF99"/>
          <w:rtl/>
        </w:rPr>
        <w:t>ר הפנים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השר להגנת הסביבה</w:t>
      </w:r>
      <w:r w:rsidRPr="007F27DF">
        <w:rPr>
          <w:rStyle w:val="default"/>
          <w:rFonts w:cs="FrankRuehl" w:hint="cs"/>
          <w:vanish/>
          <w:sz w:val="22"/>
          <w:szCs w:val="22"/>
          <w:shd w:val="clear" w:color="auto" w:fill="FFFF99"/>
          <w:rtl/>
        </w:rPr>
        <w:t xml:space="preserve"> רשאי, באישור ו</w:t>
      </w:r>
      <w:r w:rsidRPr="007F27DF">
        <w:rPr>
          <w:rStyle w:val="default"/>
          <w:rFonts w:cs="FrankRuehl"/>
          <w:vanish/>
          <w:sz w:val="22"/>
          <w:szCs w:val="22"/>
          <w:shd w:val="clear" w:color="auto" w:fill="FFFF99"/>
          <w:rtl/>
        </w:rPr>
        <w:t>עד</w:t>
      </w:r>
      <w:r w:rsidRPr="007F27DF">
        <w:rPr>
          <w:rStyle w:val="default"/>
          <w:rFonts w:cs="FrankRuehl" w:hint="cs"/>
          <w:vanish/>
          <w:sz w:val="22"/>
          <w:szCs w:val="22"/>
          <w:shd w:val="clear" w:color="auto" w:fill="FFFF99"/>
          <w:rtl/>
        </w:rPr>
        <w:t>ת הפנים ואיכות הסביבה של הכנסת, להטיל בתקנות אגרה להגנת איכות הסביבה הימית על בעלי כלי שיט או מפעיליהם וכן על בעליהם או מפעיליהם של מיתקנים ביבשה או בים שמהם עלול להישפך שמן או להיות מוזרם למי-ים.</w:t>
      </w:r>
      <w:bookmarkEnd w:id="31"/>
    </w:p>
    <w:p w14:paraId="1ABE166E" w14:textId="77777777" w:rsidR="00E1328D" w:rsidRDefault="00E1328D">
      <w:pPr>
        <w:pStyle w:val="medium2-header"/>
        <w:keepLines w:val="0"/>
        <w:spacing w:before="72"/>
        <w:ind w:left="0" w:right="1134"/>
        <w:rPr>
          <w:rFonts w:cs="FrankRuehl"/>
          <w:noProof/>
          <w:rtl/>
        </w:rPr>
      </w:pPr>
      <w:bookmarkStart w:id="32" w:name="med3"/>
      <w:bookmarkEnd w:id="32"/>
      <w:r>
        <w:rPr>
          <w:rFonts w:cs="FrankRuehl"/>
          <w:noProof/>
          <w:rtl/>
        </w:rPr>
        <w:t>פר</w:t>
      </w:r>
      <w:r>
        <w:rPr>
          <w:rFonts w:cs="FrankRuehl" w:hint="cs"/>
          <w:noProof/>
          <w:rtl/>
        </w:rPr>
        <w:t>ק ד': אחריות, עבירות ועונשין</w:t>
      </w:r>
    </w:p>
    <w:p w14:paraId="096F3BE7" w14:textId="77777777" w:rsidR="00E1328D" w:rsidRDefault="00E1328D" w:rsidP="0011745F">
      <w:pPr>
        <w:pStyle w:val="P00"/>
        <w:spacing w:before="72"/>
        <w:ind w:left="0" w:right="1134"/>
        <w:rPr>
          <w:rStyle w:val="default"/>
          <w:rFonts w:cs="FrankRuehl"/>
          <w:rtl/>
        </w:rPr>
      </w:pPr>
      <w:bookmarkStart w:id="33" w:name="Seif16"/>
      <w:bookmarkEnd w:id="33"/>
      <w:r>
        <w:rPr>
          <w:lang w:val="he-IL"/>
        </w:rPr>
        <w:pict w14:anchorId="31D5A7B2">
          <v:rect id="_x0000_s1044" style="position:absolute;left:0;text-align:left;margin-left:464.5pt;margin-top:8.05pt;width:75.05pt;height:26.05pt;z-index:251650560" o:allowincell="f" filled="f" stroked="f" strokecolor="lime" strokeweight=".25pt">
            <v:textbox inset="0,0,0,0">
              <w:txbxContent>
                <w:p w14:paraId="77BC78B4" w14:textId="77777777" w:rsidR="00E1328D" w:rsidRDefault="00E1328D">
                  <w:pPr>
                    <w:spacing w:line="160" w:lineRule="exact"/>
                    <w:jc w:val="left"/>
                    <w:rPr>
                      <w:rFonts w:cs="Miriam"/>
                      <w:noProof/>
                      <w:sz w:val="18"/>
                      <w:szCs w:val="18"/>
                      <w:rtl/>
                    </w:rPr>
                  </w:pPr>
                  <w:r>
                    <w:rPr>
                      <w:rFonts w:cs="Miriam"/>
                      <w:sz w:val="18"/>
                      <w:szCs w:val="18"/>
                      <w:rtl/>
                    </w:rPr>
                    <w:t>קנ</w:t>
                  </w:r>
                  <w:r>
                    <w:rPr>
                      <w:rFonts w:cs="Miriam" w:hint="cs"/>
                      <w:sz w:val="18"/>
                      <w:szCs w:val="18"/>
                      <w:rtl/>
                    </w:rPr>
                    <w:t xml:space="preserve">ס על שפיכת </w:t>
                  </w:r>
                  <w:r>
                    <w:rPr>
                      <w:rFonts w:cs="Miriam"/>
                      <w:sz w:val="18"/>
                      <w:szCs w:val="18"/>
                      <w:rtl/>
                    </w:rPr>
                    <w:t>שמ</w:t>
                  </w:r>
                  <w:r>
                    <w:rPr>
                      <w:rFonts w:cs="Miriam" w:hint="cs"/>
                      <w:sz w:val="18"/>
                      <w:szCs w:val="18"/>
                      <w:rtl/>
                    </w:rPr>
                    <w:t>ן למי-ים</w:t>
                  </w:r>
                </w:p>
                <w:p w14:paraId="146F7E0A" w14:textId="77777777" w:rsidR="00E1328D" w:rsidRDefault="00E1328D" w:rsidP="0011745F">
                  <w:pPr>
                    <w:spacing w:line="160" w:lineRule="exact"/>
                    <w:jc w:val="left"/>
                    <w:rPr>
                      <w:rFonts w:cs="Miriam" w:hint="cs"/>
                      <w:noProof/>
                      <w:sz w:val="18"/>
                      <w:szCs w:val="18"/>
                      <w:rtl/>
                    </w:rPr>
                  </w:pPr>
                  <w:r>
                    <w:rPr>
                      <w:rFonts w:cs="Miriam" w:hint="cs"/>
                      <w:sz w:val="18"/>
                      <w:szCs w:val="18"/>
                      <w:rtl/>
                    </w:rPr>
                    <w:t xml:space="preserve">צו </w:t>
                  </w:r>
                  <w:r w:rsidR="0011745F">
                    <w:rPr>
                      <w:rFonts w:cs="Miriam" w:hint="cs"/>
                      <w:sz w:val="18"/>
                      <w:szCs w:val="18"/>
                      <w:rtl/>
                    </w:rPr>
                    <w:t>תש"ע-2010</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שפך שמן או ניתן לו לזרום למי-ים, במישרין או בעקיפין, מכלי שיט</w:t>
      </w:r>
      <w:r>
        <w:rPr>
          <w:rStyle w:val="default"/>
          <w:rFonts w:cs="FrankRuehl"/>
          <w:rtl/>
        </w:rPr>
        <w:t xml:space="preserve"> א</w:t>
      </w:r>
      <w:r>
        <w:rPr>
          <w:rStyle w:val="default"/>
          <w:rFonts w:cs="FrankRuehl" w:hint="cs"/>
          <w:rtl/>
        </w:rPr>
        <w:t>ו מכל מקום ביבשה או מכל מיתקן המשמש להעברת שמן מכל כלי שיט או אליו, לכלי שיט אחר או ממנו, או לכל מקום ביבשה או ממנו, בעלו או קברניטו של כלי השיט שממנו נשפך השמן או שממנו ניתן לו לזרום או התופש במקרקעין או האחראי למיתקן, לפי הענין, דינו -</w:t>
      </w:r>
      <w:r>
        <w:rPr>
          <w:rStyle w:val="default"/>
          <w:rFonts w:cs="FrankRuehl"/>
          <w:rtl/>
        </w:rPr>
        <w:t xml:space="preserve"> </w:t>
      </w:r>
      <w:r>
        <w:rPr>
          <w:rStyle w:val="default"/>
          <w:rFonts w:cs="FrankRuehl" w:hint="cs"/>
          <w:rtl/>
        </w:rPr>
        <w:t xml:space="preserve">קנס </w:t>
      </w:r>
      <w:r w:rsidR="0011745F">
        <w:rPr>
          <w:rStyle w:val="default"/>
          <w:rFonts w:cs="FrankRuehl" w:hint="cs"/>
          <w:rtl/>
        </w:rPr>
        <w:t>329</w:t>
      </w:r>
      <w:r>
        <w:rPr>
          <w:rStyle w:val="default"/>
          <w:rFonts w:cs="FrankRuehl" w:hint="cs"/>
          <w:rtl/>
        </w:rPr>
        <w:t>,00</w:t>
      </w:r>
      <w:r>
        <w:rPr>
          <w:rStyle w:val="default"/>
          <w:rFonts w:cs="FrankRuehl"/>
          <w:rtl/>
        </w:rPr>
        <w:t xml:space="preserve">0 </w:t>
      </w:r>
      <w:r>
        <w:rPr>
          <w:rStyle w:val="default"/>
          <w:rFonts w:cs="FrankRuehl" w:hint="cs"/>
          <w:rtl/>
        </w:rPr>
        <w:t>שקל</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חדשים, ואם כבר הורשע פעם בעבירה לפי סעיף זה, דינו -</w:t>
      </w:r>
      <w:r>
        <w:rPr>
          <w:rStyle w:val="default"/>
          <w:rFonts w:cs="FrankRuehl"/>
          <w:rtl/>
        </w:rPr>
        <w:t xml:space="preserve"> </w:t>
      </w:r>
      <w:r>
        <w:rPr>
          <w:rStyle w:val="default"/>
          <w:rFonts w:cs="FrankRuehl" w:hint="cs"/>
          <w:rtl/>
        </w:rPr>
        <w:t>קנס כאמור או מאסר שנה אחת.</w:t>
      </w:r>
    </w:p>
    <w:p w14:paraId="0B59BA67" w14:textId="77777777" w:rsidR="00E1328D" w:rsidRDefault="00E1328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עברה עבירה לפי סעיף זה בידי חבר בני אדם, רואים כאחראי לה גם כל מנהל, שותף -</w:t>
      </w:r>
      <w:r>
        <w:rPr>
          <w:rStyle w:val="default"/>
          <w:rFonts w:cs="FrankRuehl"/>
          <w:rtl/>
        </w:rPr>
        <w:t xml:space="preserve"> </w:t>
      </w:r>
      <w:r>
        <w:rPr>
          <w:rStyle w:val="default"/>
          <w:rFonts w:cs="FrankRuehl" w:hint="cs"/>
          <w:rtl/>
        </w:rPr>
        <w:t>למעט שותף מוגבל -</w:t>
      </w:r>
      <w:r>
        <w:rPr>
          <w:rStyle w:val="default"/>
          <w:rFonts w:cs="FrankRuehl"/>
          <w:rtl/>
        </w:rPr>
        <w:t xml:space="preserve"> </w:t>
      </w:r>
      <w:r>
        <w:rPr>
          <w:rStyle w:val="default"/>
          <w:rFonts w:cs="FrankRuehl" w:hint="cs"/>
          <w:rtl/>
        </w:rPr>
        <w:t>או פקיד אחראי של אותו חבר, ואפשר להביאו לדין ולהענישו כאילו עבר הוא א</w:t>
      </w:r>
      <w:r>
        <w:rPr>
          <w:rStyle w:val="default"/>
          <w:rFonts w:cs="FrankRuehl"/>
          <w:rtl/>
        </w:rPr>
        <w:t>ת</w:t>
      </w:r>
      <w:r>
        <w:rPr>
          <w:rStyle w:val="default"/>
          <w:rFonts w:cs="FrankRuehl" w:hint="cs"/>
          <w:rtl/>
        </w:rPr>
        <w:t xml:space="preserve"> העבי</w:t>
      </w:r>
      <w:r>
        <w:rPr>
          <w:rStyle w:val="default"/>
          <w:rFonts w:cs="FrankRuehl"/>
          <w:rtl/>
        </w:rPr>
        <w:t>רה</w:t>
      </w:r>
      <w:r>
        <w:rPr>
          <w:rStyle w:val="default"/>
          <w:rFonts w:cs="FrankRuehl" w:hint="cs"/>
          <w:rtl/>
        </w:rPr>
        <w:t>.</w:t>
      </w:r>
    </w:p>
    <w:p w14:paraId="0C50BEB6" w14:textId="77777777" w:rsidR="00C50FF5" w:rsidRDefault="00C50FF5">
      <w:pPr>
        <w:pStyle w:val="P00"/>
        <w:spacing w:before="72"/>
        <w:ind w:left="0" w:right="1134"/>
        <w:rPr>
          <w:rStyle w:val="default"/>
          <w:rFonts w:cs="FrankRuehl" w:hint="cs"/>
          <w:rtl/>
        </w:rPr>
      </w:pPr>
      <w:r>
        <w:rPr>
          <w:rFonts w:cs="FrankRuehl"/>
          <w:sz w:val="26"/>
          <w:rtl/>
          <w:lang w:eastAsia="en-US"/>
        </w:rPr>
        <w:pict w14:anchorId="6C8F3420">
          <v:shape id="_x0000_s1083" type="#_x0000_t202" style="position:absolute;left:0;text-align:left;margin-left:470.25pt;margin-top:7.1pt;width:1in;height:16.8pt;z-index:251679232" filled="f" stroked="f">
            <v:textbox inset="1mm,0,1mm,0">
              <w:txbxContent>
                <w:p w14:paraId="21A89988" w14:textId="77777777" w:rsidR="00C50FF5" w:rsidRDefault="00C50FF5" w:rsidP="00C50FF5">
                  <w:pPr>
                    <w:spacing w:line="160" w:lineRule="exact"/>
                    <w:jc w:val="left"/>
                    <w:rPr>
                      <w:rFonts w:cs="Miriam" w:hint="cs"/>
                      <w:noProof/>
                      <w:sz w:val="18"/>
                      <w:szCs w:val="18"/>
                      <w:rtl/>
                    </w:rPr>
                  </w:pPr>
                  <w:r>
                    <w:rPr>
                      <w:rFonts w:cs="Miriam" w:hint="cs"/>
                      <w:sz w:val="18"/>
                      <w:szCs w:val="18"/>
                      <w:rtl/>
                    </w:rPr>
                    <w:t>(תיקון מס' 3) תשס"ח-2008</w:t>
                  </w:r>
                </w:p>
              </w:txbxContent>
            </v:textbox>
          </v:shape>
        </w:pict>
      </w:r>
      <w:r>
        <w:rPr>
          <w:rStyle w:val="default"/>
          <w:rFonts w:cs="FrankRuehl" w:hint="cs"/>
          <w:rtl/>
        </w:rPr>
        <w:tab/>
        <w:t>(ג)</w:t>
      </w:r>
      <w:r>
        <w:rPr>
          <w:rStyle w:val="default"/>
          <w:rFonts w:cs="FrankRuehl" w:hint="cs"/>
          <w:rtl/>
        </w:rPr>
        <w:tab/>
        <w:t xml:space="preserve">העובר עבירה כאמור בסעיף קטן (א), באופן או בנסיבות מחמירות שכתוצאה מהם נגרם או עלול להיגרם נזק או זיהום ממשי של מי-ים, דינו </w:t>
      </w:r>
      <w:r>
        <w:rPr>
          <w:rStyle w:val="default"/>
          <w:rFonts w:cs="FrankRuehl"/>
          <w:rtl/>
        </w:rPr>
        <w:t>–</w:t>
      </w:r>
      <w:r>
        <w:rPr>
          <w:rStyle w:val="default"/>
          <w:rFonts w:cs="FrankRuehl" w:hint="cs"/>
          <w:rtl/>
        </w:rPr>
        <w:t xml:space="preserve"> מאסר שלוש שנים או כפל הקנס שבית המשפט היה רשאי להטיל עליו לפי הוראות סעיף זה, בשל העבירה שבה הורשע, ואם נעברה העבירה על ידי תאגיד, דינו </w:t>
      </w:r>
      <w:r>
        <w:rPr>
          <w:rStyle w:val="default"/>
          <w:rFonts w:cs="FrankRuehl"/>
          <w:rtl/>
        </w:rPr>
        <w:t>–</w:t>
      </w:r>
      <w:r>
        <w:rPr>
          <w:rStyle w:val="default"/>
          <w:rFonts w:cs="FrankRuehl" w:hint="cs"/>
          <w:rtl/>
        </w:rPr>
        <w:t xml:space="preserve"> ארבע פעמים הקנס שבית המשפט היה רשאי להטיל עליו לפי הוראות סעיף זה.</w:t>
      </w:r>
    </w:p>
    <w:p w14:paraId="10B115ED" w14:textId="77777777" w:rsidR="00C50FF5" w:rsidRDefault="00C50FF5" w:rsidP="00C50FF5">
      <w:pPr>
        <w:pStyle w:val="P00"/>
        <w:spacing w:before="72"/>
        <w:ind w:left="1021" w:right="1134" w:hanging="1021"/>
        <w:rPr>
          <w:rStyle w:val="default"/>
          <w:rFonts w:cs="FrankRuehl" w:hint="cs"/>
          <w:rtl/>
        </w:rPr>
      </w:pPr>
      <w:r>
        <w:rPr>
          <w:rFonts w:cs="FrankRuehl"/>
          <w:sz w:val="26"/>
          <w:rtl/>
          <w:lang w:eastAsia="en-US"/>
        </w:rPr>
        <w:pict w14:anchorId="4CCF8F02">
          <v:shape id="_x0000_s1084" type="#_x0000_t202" style="position:absolute;left:0;text-align:left;margin-left:470.25pt;margin-top:7.1pt;width:1in;height:16.8pt;z-index:251680256" filled="f" stroked="f">
            <v:textbox inset="1mm,0,1mm,0">
              <w:txbxContent>
                <w:p w14:paraId="6D438BFA" w14:textId="77777777" w:rsidR="00C50FF5" w:rsidRDefault="00C50FF5" w:rsidP="00C50FF5">
                  <w:pPr>
                    <w:spacing w:line="160" w:lineRule="exact"/>
                    <w:jc w:val="left"/>
                    <w:rPr>
                      <w:rFonts w:cs="Miriam" w:hint="cs"/>
                      <w:noProof/>
                      <w:sz w:val="18"/>
                      <w:szCs w:val="18"/>
                      <w:rtl/>
                    </w:rPr>
                  </w:pPr>
                  <w:r>
                    <w:rPr>
                      <w:rFonts w:cs="Miriam" w:hint="cs"/>
                      <w:sz w:val="18"/>
                      <w:szCs w:val="18"/>
                      <w:rtl/>
                    </w:rPr>
                    <w:t>(תיקון מס' 3) תשס"ח-2008</w:t>
                  </w:r>
                </w:p>
              </w:txbxContent>
            </v:textbox>
          </v:shape>
        </w:pict>
      </w:r>
      <w:r>
        <w:rPr>
          <w:rStyle w:val="default"/>
          <w:rFonts w:cs="FrankRuehl" w:hint="cs"/>
          <w:rtl/>
        </w:rPr>
        <w:tab/>
        <w:t>(ד)</w:t>
      </w:r>
      <w:r>
        <w:rPr>
          <w:rStyle w:val="default"/>
          <w:rFonts w:cs="FrankRuehl" w:hint="cs"/>
          <w:rtl/>
        </w:rPr>
        <w:tab/>
        <w:t>(1)</w:t>
      </w:r>
      <w:r>
        <w:rPr>
          <w:rStyle w:val="default"/>
          <w:rFonts w:cs="FrankRuehl" w:hint="cs"/>
          <w:rtl/>
        </w:rPr>
        <w:tab/>
        <w:t>בשל עבירה שעבר אדם לפי סעיף זה, שכתוצאה ממנה השיג טובת הנאה או רווח, לעצמו או לאחר, רשאי בית המשפט להטיל עליו קנס בשיעור טובת ההנאה או הרווח שהשיג כאמור, נוסף על כל עונש אחר;</w:t>
      </w:r>
    </w:p>
    <w:p w14:paraId="74A2D559" w14:textId="77777777" w:rsidR="00C50FF5" w:rsidRDefault="00C50FF5" w:rsidP="00C50FF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סעיף קטן זה, "טובת הנאה" </w:t>
      </w:r>
      <w:r>
        <w:rPr>
          <w:rStyle w:val="default"/>
          <w:rFonts w:cs="FrankRuehl"/>
          <w:rtl/>
        </w:rPr>
        <w:t>–</w:t>
      </w:r>
      <w:r>
        <w:rPr>
          <w:rStyle w:val="default"/>
          <w:rFonts w:cs="FrankRuehl" w:hint="cs"/>
          <w:rtl/>
        </w:rPr>
        <w:t xml:space="preserve"> לרבות הוצאה שנחסכה;</w:t>
      </w:r>
    </w:p>
    <w:p w14:paraId="25DFB6A3" w14:textId="77777777" w:rsidR="00C50FF5" w:rsidRDefault="00C50FF5" w:rsidP="00C50FF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אין בהוראות סעיף קטן זה כדי לגרוע מהוראות סעיף 63 לחוק העונשין, התשל"ז-1977.</w:t>
      </w:r>
    </w:p>
    <w:p w14:paraId="126E5612" w14:textId="77777777" w:rsidR="00C50FF5" w:rsidRDefault="00C50FF5">
      <w:pPr>
        <w:pStyle w:val="P00"/>
        <w:spacing w:before="72"/>
        <w:ind w:left="0" w:right="1134"/>
        <w:rPr>
          <w:rStyle w:val="default"/>
          <w:rFonts w:cs="FrankRuehl" w:hint="cs"/>
          <w:rtl/>
        </w:rPr>
      </w:pPr>
      <w:r>
        <w:rPr>
          <w:rFonts w:cs="FrankRuehl"/>
          <w:sz w:val="26"/>
          <w:rtl/>
          <w:lang w:eastAsia="en-US"/>
        </w:rPr>
        <w:pict w14:anchorId="51AE2268">
          <v:shape id="_x0000_s1085" type="#_x0000_t202" style="position:absolute;left:0;text-align:left;margin-left:470.25pt;margin-top:7.1pt;width:1in;height:16.8pt;z-index:251681280" filled="f" stroked="f">
            <v:textbox inset="1mm,0,1mm,0">
              <w:txbxContent>
                <w:p w14:paraId="54E26AE0" w14:textId="77777777" w:rsidR="00C50FF5" w:rsidRDefault="00C50FF5" w:rsidP="00C50FF5">
                  <w:pPr>
                    <w:spacing w:line="160" w:lineRule="exact"/>
                    <w:jc w:val="left"/>
                    <w:rPr>
                      <w:rFonts w:cs="Miriam" w:hint="cs"/>
                      <w:noProof/>
                      <w:sz w:val="18"/>
                      <w:szCs w:val="18"/>
                      <w:rtl/>
                    </w:rPr>
                  </w:pPr>
                  <w:r>
                    <w:rPr>
                      <w:rFonts w:cs="Miriam" w:hint="cs"/>
                      <w:sz w:val="18"/>
                      <w:szCs w:val="18"/>
                      <w:rtl/>
                    </w:rPr>
                    <w:t>(תיקון מס' 3) תשס"ח-2008</w:t>
                  </w:r>
                </w:p>
              </w:txbxContent>
            </v:textbox>
          </v:shape>
        </w:pict>
      </w:r>
      <w:r>
        <w:rPr>
          <w:rStyle w:val="default"/>
          <w:rFonts w:cs="FrankRuehl" w:hint="cs"/>
          <w:rtl/>
        </w:rPr>
        <w:tab/>
        <w:t>(ה)</w:t>
      </w:r>
      <w:r>
        <w:rPr>
          <w:rStyle w:val="default"/>
          <w:rFonts w:cs="FrankRuehl" w:hint="cs"/>
          <w:rtl/>
        </w:rPr>
        <w:tab/>
        <w:t>עבירה לפי סעיף זה היא מסוג העבירות של אחריות קפידה.</w:t>
      </w:r>
    </w:p>
    <w:p w14:paraId="2DE8B5A0"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bookmarkStart w:id="34" w:name="Rov66"/>
      <w:r w:rsidRPr="007F27DF">
        <w:rPr>
          <w:rStyle w:val="default"/>
          <w:rFonts w:cs="FrankRuehl" w:hint="cs"/>
          <w:vanish/>
          <w:color w:val="FF0000"/>
          <w:sz w:val="20"/>
          <w:szCs w:val="20"/>
          <w:shd w:val="clear" w:color="auto" w:fill="FFFF99"/>
          <w:rtl/>
        </w:rPr>
        <w:t xml:space="preserve">מיום 9.4.1983 </w:t>
      </w:r>
    </w:p>
    <w:p w14:paraId="538C80BC"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תשמ"ג-1983</w:t>
      </w:r>
    </w:p>
    <w:p w14:paraId="50337C52"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47" w:history="1">
        <w:r w:rsidRPr="007F27DF">
          <w:rPr>
            <w:rStyle w:val="Hyperlink"/>
            <w:rFonts w:cs="FrankRuehl" w:hint="cs"/>
            <w:vanish/>
            <w:szCs w:val="20"/>
            <w:shd w:val="clear" w:color="auto" w:fill="FFFF99"/>
            <w:rtl/>
          </w:rPr>
          <w:t>ק"ת תשמ"ג מס' 4469</w:t>
        </w:r>
      </w:hyperlink>
      <w:r w:rsidRPr="007F27DF">
        <w:rPr>
          <w:rStyle w:val="default"/>
          <w:rFonts w:cs="FrankRuehl" w:hint="cs"/>
          <w:vanish/>
          <w:sz w:val="20"/>
          <w:szCs w:val="20"/>
          <w:shd w:val="clear" w:color="auto" w:fill="FFFF99"/>
          <w:rtl/>
        </w:rPr>
        <w:t xml:space="preserve"> מיום 10.3.1983 עמ' 905</w:t>
      </w:r>
    </w:p>
    <w:p w14:paraId="62352F54"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Style w:val="default"/>
          <w:rFonts w:cs="FrankRuehl" w:hint="cs"/>
          <w:vanish/>
          <w:sz w:val="22"/>
          <w:szCs w:val="22"/>
          <w:shd w:val="clear" w:color="auto" w:fill="FFFF99"/>
          <w:rtl/>
        </w:rPr>
        <w:tab/>
      </w:r>
      <w:r w:rsidRPr="007F27DF">
        <w:rPr>
          <w:rStyle w:val="default"/>
          <w:rFonts w:cs="FrankRuehl"/>
          <w:vanish/>
          <w:sz w:val="22"/>
          <w:szCs w:val="22"/>
          <w:shd w:val="clear" w:color="auto" w:fill="FFFF99"/>
          <w:rtl/>
        </w:rPr>
        <w:t>(א</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נ</w:t>
      </w:r>
      <w:r w:rsidRPr="007F27DF">
        <w:rPr>
          <w:rStyle w:val="default"/>
          <w:rFonts w:cs="FrankRuehl" w:hint="cs"/>
          <w:vanish/>
          <w:sz w:val="22"/>
          <w:szCs w:val="22"/>
          <w:shd w:val="clear" w:color="auto" w:fill="FFFF99"/>
          <w:rtl/>
        </w:rPr>
        <w:t>שפך שמן או ניתן לו לזרום למי-ים, במישרין או בעקיפין, מכלי שיט</w:t>
      </w:r>
      <w:r w:rsidRPr="007F27DF">
        <w:rPr>
          <w:rStyle w:val="default"/>
          <w:rFonts w:cs="FrankRuehl"/>
          <w:vanish/>
          <w:sz w:val="22"/>
          <w:szCs w:val="22"/>
          <w:shd w:val="clear" w:color="auto" w:fill="FFFF99"/>
          <w:rtl/>
        </w:rPr>
        <w:t xml:space="preserve"> א</w:t>
      </w:r>
      <w:r w:rsidRPr="007F27DF">
        <w:rPr>
          <w:rStyle w:val="default"/>
          <w:rFonts w:cs="FrankRuehl" w:hint="cs"/>
          <w:vanish/>
          <w:sz w:val="22"/>
          <w:szCs w:val="22"/>
          <w:shd w:val="clear" w:color="auto" w:fill="FFFF99"/>
          <w:rtl/>
        </w:rPr>
        <w:t>ו מכל מקום ביבשה או מכל מיתקן המשמש להעברת שמן מכל כלי שיט או אליו, לכלי שיט אחר או ממנו, או לכל מקום ביבשה או ממנו, בעלו או קברניטו של כלי השיט שממנו נשפך השמן או שממנו ניתן לו לזרום או התופש במקרקעין או האחראי למיתקן, לפי הענין,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Pr="007F27DF">
        <w:rPr>
          <w:rStyle w:val="default"/>
          <w:rFonts w:cs="FrankRuehl" w:hint="cs"/>
          <w:strike/>
          <w:vanish/>
          <w:sz w:val="22"/>
          <w:szCs w:val="22"/>
          <w:shd w:val="clear" w:color="auto" w:fill="FFFF99"/>
          <w:rtl/>
        </w:rPr>
        <w:t>37,50</w:t>
      </w:r>
      <w:r w:rsidRPr="007F27DF">
        <w:rPr>
          <w:rStyle w:val="default"/>
          <w:rFonts w:cs="FrankRuehl"/>
          <w:strike/>
          <w:vanish/>
          <w:sz w:val="22"/>
          <w:szCs w:val="22"/>
          <w:shd w:val="clear" w:color="auto" w:fill="FFFF99"/>
          <w:rtl/>
        </w:rPr>
        <w:t xml:space="preserve">0 </w:t>
      </w:r>
      <w:r w:rsidRPr="007F27DF">
        <w:rPr>
          <w:rStyle w:val="default"/>
          <w:rFonts w:cs="FrankRuehl" w:hint="cs"/>
          <w:strike/>
          <w:vanish/>
          <w:sz w:val="22"/>
          <w:szCs w:val="22"/>
          <w:shd w:val="clear" w:color="auto" w:fill="FFFF99"/>
          <w:rtl/>
        </w:rPr>
        <w:t>שקל</w:t>
      </w:r>
      <w:r w:rsidRPr="007F27DF">
        <w:rPr>
          <w:rStyle w:val="default"/>
          <w:rFonts w:cs="FrankRuehl"/>
          <w:strike/>
          <w:vanish/>
          <w:sz w:val="22"/>
          <w:szCs w:val="22"/>
          <w:shd w:val="clear" w:color="auto" w:fill="FFFF99"/>
          <w:rtl/>
        </w:rPr>
        <w:t>י</w:t>
      </w:r>
      <w:r w:rsidRPr="007F27DF">
        <w:rPr>
          <w:rStyle w:val="default"/>
          <w:rFonts w:cs="FrankRuehl" w:hint="cs"/>
          <w:strike/>
          <w:vanish/>
          <w:sz w:val="22"/>
          <w:szCs w:val="22"/>
          <w:shd w:val="clear" w:color="auto" w:fill="FFFF99"/>
          <w:rtl/>
        </w:rPr>
        <w:t>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1,800,000 שקלים</w:t>
      </w:r>
      <w:r w:rsidRPr="007F27DF">
        <w:rPr>
          <w:rStyle w:val="default"/>
          <w:rFonts w:cs="FrankRuehl" w:hint="cs"/>
          <w:vanish/>
          <w:sz w:val="22"/>
          <w:szCs w:val="22"/>
          <w:shd w:val="clear" w:color="auto" w:fill="FFFF99"/>
          <w:rtl/>
        </w:rPr>
        <w:t>, ואם כבר הורשע פעם בעבירה לפי סעיף זה,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קנס כאמור או מאסר שנה אחת.</w:t>
      </w:r>
    </w:p>
    <w:p w14:paraId="2D6585AE"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p>
    <w:p w14:paraId="2AC627B9"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 xml:space="preserve">מיום 14.3.1984 </w:t>
      </w:r>
    </w:p>
    <w:p w14:paraId="0EEEB0F0"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תשמ"ד-1984</w:t>
      </w:r>
    </w:p>
    <w:p w14:paraId="76069AA9"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48" w:history="1">
        <w:r w:rsidRPr="007F27DF">
          <w:rPr>
            <w:rStyle w:val="Hyperlink"/>
            <w:rFonts w:cs="FrankRuehl" w:hint="cs"/>
            <w:vanish/>
            <w:szCs w:val="20"/>
            <w:shd w:val="clear" w:color="auto" w:fill="FFFF99"/>
            <w:rtl/>
          </w:rPr>
          <w:t>ק"ת תשמ"ד מס' 4594</w:t>
        </w:r>
      </w:hyperlink>
      <w:r w:rsidRPr="007F27DF">
        <w:rPr>
          <w:rStyle w:val="default"/>
          <w:rFonts w:cs="FrankRuehl" w:hint="cs"/>
          <w:vanish/>
          <w:sz w:val="20"/>
          <w:szCs w:val="20"/>
          <w:shd w:val="clear" w:color="auto" w:fill="FFFF99"/>
          <w:rtl/>
        </w:rPr>
        <w:t xml:space="preserve"> מיום 12.2.1984 עמ' 949</w:t>
      </w:r>
    </w:p>
    <w:p w14:paraId="76683D6D"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Style w:val="default"/>
          <w:rFonts w:cs="FrankRuehl" w:hint="cs"/>
          <w:vanish/>
          <w:sz w:val="22"/>
          <w:szCs w:val="22"/>
          <w:shd w:val="clear" w:color="auto" w:fill="FFFF99"/>
          <w:rtl/>
        </w:rPr>
        <w:tab/>
      </w:r>
      <w:r w:rsidRPr="007F27DF">
        <w:rPr>
          <w:rStyle w:val="default"/>
          <w:rFonts w:cs="FrankRuehl"/>
          <w:vanish/>
          <w:sz w:val="22"/>
          <w:szCs w:val="22"/>
          <w:shd w:val="clear" w:color="auto" w:fill="FFFF99"/>
          <w:rtl/>
        </w:rPr>
        <w:t>(א</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נ</w:t>
      </w:r>
      <w:r w:rsidRPr="007F27DF">
        <w:rPr>
          <w:rStyle w:val="default"/>
          <w:rFonts w:cs="FrankRuehl" w:hint="cs"/>
          <w:vanish/>
          <w:sz w:val="22"/>
          <w:szCs w:val="22"/>
          <w:shd w:val="clear" w:color="auto" w:fill="FFFF99"/>
          <w:rtl/>
        </w:rPr>
        <w:t>שפך שמן או ניתן לו לזרום למי-ים, במישרין או בעקיפין, מכלי שיט</w:t>
      </w:r>
      <w:r w:rsidRPr="007F27DF">
        <w:rPr>
          <w:rStyle w:val="default"/>
          <w:rFonts w:cs="FrankRuehl"/>
          <w:vanish/>
          <w:sz w:val="22"/>
          <w:szCs w:val="22"/>
          <w:shd w:val="clear" w:color="auto" w:fill="FFFF99"/>
          <w:rtl/>
        </w:rPr>
        <w:t xml:space="preserve"> א</w:t>
      </w:r>
      <w:r w:rsidRPr="007F27DF">
        <w:rPr>
          <w:rStyle w:val="default"/>
          <w:rFonts w:cs="FrankRuehl" w:hint="cs"/>
          <w:vanish/>
          <w:sz w:val="22"/>
          <w:szCs w:val="22"/>
          <w:shd w:val="clear" w:color="auto" w:fill="FFFF99"/>
          <w:rtl/>
        </w:rPr>
        <w:t>ו מכל מקום ביבשה או מכל מיתקן המשמש להעברת שמן מכל כלי שיט או אליו, לכלי שיט אחר או ממנו, או לכל מקום ביבשה או ממנו, בעלו או קברניטו של כלי השיט שממנו נשפך השמן או שממנו ניתן לו לזרום או התופש במקרקעין או האחראי למיתקן, לפי הענין,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Pr="007F27DF">
        <w:rPr>
          <w:rStyle w:val="default"/>
          <w:rFonts w:cs="FrankRuehl" w:hint="cs"/>
          <w:strike/>
          <w:vanish/>
          <w:sz w:val="22"/>
          <w:szCs w:val="22"/>
          <w:shd w:val="clear" w:color="auto" w:fill="FFFF99"/>
          <w:rtl/>
        </w:rPr>
        <w:t>1,800,000 שקלים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4,300,000 שקלים</w:t>
      </w:r>
      <w:r w:rsidRPr="007F27DF">
        <w:rPr>
          <w:rStyle w:val="default"/>
          <w:rFonts w:cs="FrankRuehl" w:hint="cs"/>
          <w:vanish/>
          <w:sz w:val="22"/>
          <w:szCs w:val="22"/>
          <w:shd w:val="clear" w:color="auto" w:fill="FFFF99"/>
          <w:rtl/>
        </w:rPr>
        <w:t>, ואם כבר הורשע פעם בעבירה לפי סעיף זה,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קנס כאמור או מאסר שנה אחת.</w:t>
      </w:r>
    </w:p>
    <w:p w14:paraId="18097E81"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p>
    <w:p w14:paraId="3F46D0BD"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מיום 28.8.1984</w:t>
      </w:r>
    </w:p>
    <w:p w14:paraId="1AC2AD24"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(מס' 2) תשמ"ד-1984</w:t>
      </w:r>
    </w:p>
    <w:p w14:paraId="397906AF"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49" w:history="1">
        <w:r w:rsidRPr="007F27DF">
          <w:rPr>
            <w:rStyle w:val="Hyperlink"/>
            <w:rFonts w:cs="FrankRuehl" w:hint="cs"/>
            <w:vanish/>
            <w:szCs w:val="20"/>
            <w:shd w:val="clear" w:color="auto" w:fill="FFFF99"/>
            <w:rtl/>
          </w:rPr>
          <w:t>ק"ת תשמ"ד מס' 4674</w:t>
        </w:r>
      </w:hyperlink>
      <w:r w:rsidRPr="007F27DF">
        <w:rPr>
          <w:rStyle w:val="default"/>
          <w:rFonts w:cs="FrankRuehl" w:hint="cs"/>
          <w:vanish/>
          <w:sz w:val="20"/>
          <w:szCs w:val="20"/>
          <w:shd w:val="clear" w:color="auto" w:fill="FFFF99"/>
          <w:rtl/>
        </w:rPr>
        <w:t xml:space="preserve"> מיום 29.7.1984 עמ' 2066</w:t>
      </w:r>
    </w:p>
    <w:p w14:paraId="730241C9"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Style w:val="default"/>
          <w:rFonts w:cs="FrankRuehl" w:hint="cs"/>
          <w:vanish/>
          <w:sz w:val="22"/>
          <w:szCs w:val="22"/>
          <w:shd w:val="clear" w:color="auto" w:fill="FFFF99"/>
          <w:rtl/>
        </w:rPr>
        <w:tab/>
      </w:r>
      <w:r w:rsidRPr="007F27DF">
        <w:rPr>
          <w:rStyle w:val="default"/>
          <w:rFonts w:cs="FrankRuehl"/>
          <w:vanish/>
          <w:sz w:val="22"/>
          <w:szCs w:val="22"/>
          <w:shd w:val="clear" w:color="auto" w:fill="FFFF99"/>
          <w:rtl/>
        </w:rPr>
        <w:t>(א</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נ</w:t>
      </w:r>
      <w:r w:rsidRPr="007F27DF">
        <w:rPr>
          <w:rStyle w:val="default"/>
          <w:rFonts w:cs="FrankRuehl" w:hint="cs"/>
          <w:vanish/>
          <w:sz w:val="22"/>
          <w:szCs w:val="22"/>
          <w:shd w:val="clear" w:color="auto" w:fill="FFFF99"/>
          <w:rtl/>
        </w:rPr>
        <w:t>שפך שמן או ניתן לו לזרום למי-ים, במישרין או בעקיפין, מכלי שיט</w:t>
      </w:r>
      <w:r w:rsidRPr="007F27DF">
        <w:rPr>
          <w:rStyle w:val="default"/>
          <w:rFonts w:cs="FrankRuehl"/>
          <w:vanish/>
          <w:sz w:val="22"/>
          <w:szCs w:val="22"/>
          <w:shd w:val="clear" w:color="auto" w:fill="FFFF99"/>
          <w:rtl/>
        </w:rPr>
        <w:t xml:space="preserve"> א</w:t>
      </w:r>
      <w:r w:rsidRPr="007F27DF">
        <w:rPr>
          <w:rStyle w:val="default"/>
          <w:rFonts w:cs="FrankRuehl" w:hint="cs"/>
          <w:vanish/>
          <w:sz w:val="22"/>
          <w:szCs w:val="22"/>
          <w:shd w:val="clear" w:color="auto" w:fill="FFFF99"/>
          <w:rtl/>
        </w:rPr>
        <w:t>ו מכל מקום ביבשה או מכל מיתקן המשמש להעברת שמן מכל כלי שיט או אליו, לכלי שיט אחר או ממנו, או לכל מקום ביבשה או ממנו, בעלו או קברניטו של כלי השיט שממנו נשפך השמן או שממנו ניתן לו לזרום או התופש במקרקעין או האחראי למיתקן, לפי הענין,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Pr="007F27DF">
        <w:rPr>
          <w:rStyle w:val="default"/>
          <w:rFonts w:cs="FrankRuehl" w:hint="cs"/>
          <w:strike/>
          <w:vanish/>
          <w:sz w:val="22"/>
          <w:szCs w:val="22"/>
          <w:shd w:val="clear" w:color="auto" w:fill="FFFF99"/>
          <w:rtl/>
        </w:rPr>
        <w:t>4,300,000 שקלים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8,600,000 שקלים</w:t>
      </w:r>
      <w:r w:rsidRPr="007F27DF">
        <w:rPr>
          <w:rStyle w:val="default"/>
          <w:rFonts w:cs="FrankRuehl" w:hint="cs"/>
          <w:vanish/>
          <w:sz w:val="22"/>
          <w:szCs w:val="22"/>
          <w:shd w:val="clear" w:color="auto" w:fill="FFFF99"/>
          <w:rtl/>
        </w:rPr>
        <w:t>, ואם כבר הורשע פעם בעבירה לפי סעיף זה,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קנס כאמור או מאסר שנה אחת.</w:t>
      </w:r>
    </w:p>
    <w:p w14:paraId="38A2B089"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p>
    <w:p w14:paraId="545B3CA1"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 xml:space="preserve">מיום 30.4.1985 </w:t>
      </w:r>
    </w:p>
    <w:p w14:paraId="4B31C38E"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תשמ"ה-1985</w:t>
      </w:r>
    </w:p>
    <w:p w14:paraId="4F27FAF9"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50" w:history="1">
        <w:r w:rsidRPr="007F27DF">
          <w:rPr>
            <w:rStyle w:val="Hyperlink"/>
            <w:rFonts w:cs="FrankRuehl" w:hint="cs"/>
            <w:vanish/>
            <w:szCs w:val="20"/>
            <w:shd w:val="clear" w:color="auto" w:fill="FFFF99"/>
            <w:rtl/>
          </w:rPr>
          <w:t>ק"ת תשמ"ה מס' 4786</w:t>
        </w:r>
      </w:hyperlink>
      <w:r w:rsidRPr="007F27DF">
        <w:rPr>
          <w:rStyle w:val="default"/>
          <w:rFonts w:cs="FrankRuehl" w:hint="cs"/>
          <w:vanish/>
          <w:sz w:val="20"/>
          <w:szCs w:val="20"/>
          <w:shd w:val="clear" w:color="auto" w:fill="FFFF99"/>
          <w:rtl/>
        </w:rPr>
        <w:t xml:space="preserve"> מיום 31.3.1985 עמ' 1000</w:t>
      </w:r>
    </w:p>
    <w:p w14:paraId="4BD3FADF"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Style w:val="default"/>
          <w:rFonts w:cs="FrankRuehl" w:hint="cs"/>
          <w:vanish/>
          <w:sz w:val="22"/>
          <w:szCs w:val="22"/>
          <w:shd w:val="clear" w:color="auto" w:fill="FFFF99"/>
          <w:rtl/>
        </w:rPr>
        <w:tab/>
      </w:r>
      <w:r w:rsidRPr="007F27DF">
        <w:rPr>
          <w:rStyle w:val="default"/>
          <w:rFonts w:cs="FrankRuehl"/>
          <w:vanish/>
          <w:sz w:val="22"/>
          <w:szCs w:val="22"/>
          <w:shd w:val="clear" w:color="auto" w:fill="FFFF99"/>
          <w:rtl/>
        </w:rPr>
        <w:t>(א</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נ</w:t>
      </w:r>
      <w:r w:rsidRPr="007F27DF">
        <w:rPr>
          <w:rStyle w:val="default"/>
          <w:rFonts w:cs="FrankRuehl" w:hint="cs"/>
          <w:vanish/>
          <w:sz w:val="22"/>
          <w:szCs w:val="22"/>
          <w:shd w:val="clear" w:color="auto" w:fill="FFFF99"/>
          <w:rtl/>
        </w:rPr>
        <w:t>שפך שמן או ניתן לו לזרום למי-ים, במישרין או בעקיפין, מכלי שיט</w:t>
      </w:r>
      <w:r w:rsidRPr="007F27DF">
        <w:rPr>
          <w:rStyle w:val="default"/>
          <w:rFonts w:cs="FrankRuehl"/>
          <w:vanish/>
          <w:sz w:val="22"/>
          <w:szCs w:val="22"/>
          <w:shd w:val="clear" w:color="auto" w:fill="FFFF99"/>
          <w:rtl/>
        </w:rPr>
        <w:t xml:space="preserve"> א</w:t>
      </w:r>
      <w:r w:rsidRPr="007F27DF">
        <w:rPr>
          <w:rStyle w:val="default"/>
          <w:rFonts w:cs="FrankRuehl" w:hint="cs"/>
          <w:vanish/>
          <w:sz w:val="22"/>
          <w:szCs w:val="22"/>
          <w:shd w:val="clear" w:color="auto" w:fill="FFFF99"/>
          <w:rtl/>
        </w:rPr>
        <w:t>ו מכל מקום ביבשה או מכל מיתקן המשמש להעברת שמן מכל כלי שיט או אליו, לכלי שיט אחר או ממנו, או לכל מקום ביבשה או ממנו, בעלו או קברניטו של כלי השיט שממנו נשפך השמן או שממנו ניתן לו לזרום או התופש במקרקעין או האחראי למיתקן, לפי הענין,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Pr="007F27DF">
        <w:rPr>
          <w:rStyle w:val="default"/>
          <w:rFonts w:cs="FrankRuehl" w:hint="cs"/>
          <w:strike/>
          <w:vanish/>
          <w:sz w:val="22"/>
          <w:szCs w:val="22"/>
          <w:shd w:val="clear" w:color="auto" w:fill="FFFF99"/>
          <w:rtl/>
        </w:rPr>
        <w:t>8,600,000 שקלים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21,500,000 שקלים</w:t>
      </w:r>
      <w:r w:rsidRPr="007F27DF">
        <w:rPr>
          <w:rStyle w:val="default"/>
          <w:rFonts w:cs="FrankRuehl" w:hint="cs"/>
          <w:vanish/>
          <w:sz w:val="22"/>
          <w:szCs w:val="22"/>
          <w:shd w:val="clear" w:color="auto" w:fill="FFFF99"/>
          <w:rtl/>
        </w:rPr>
        <w:t>, ואם כבר הורשע פעם בעבירה לפי סעיף זה,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קנס כאמור או מאסר שנה אחת.</w:t>
      </w:r>
    </w:p>
    <w:p w14:paraId="1E4C23BE"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p>
    <w:p w14:paraId="6A03E49F"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מיום 1.1.1986</w:t>
      </w:r>
    </w:p>
    <w:p w14:paraId="3266953C"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תשמ"ו-1985</w:t>
      </w:r>
    </w:p>
    <w:p w14:paraId="2477E0BC"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51" w:history="1">
        <w:r w:rsidRPr="007F27DF">
          <w:rPr>
            <w:rStyle w:val="Hyperlink"/>
            <w:rFonts w:cs="FrankRuehl" w:hint="cs"/>
            <w:vanish/>
            <w:szCs w:val="20"/>
            <w:shd w:val="clear" w:color="auto" w:fill="FFFF99"/>
            <w:rtl/>
          </w:rPr>
          <w:t>ק"ת תשמ"ו  מס' 4885</w:t>
        </w:r>
      </w:hyperlink>
      <w:r w:rsidRPr="007F27DF">
        <w:rPr>
          <w:rStyle w:val="default"/>
          <w:rFonts w:cs="FrankRuehl" w:hint="cs"/>
          <w:vanish/>
          <w:sz w:val="20"/>
          <w:szCs w:val="20"/>
          <w:shd w:val="clear" w:color="auto" w:fill="FFFF99"/>
          <w:rtl/>
        </w:rPr>
        <w:t xml:space="preserve"> מיום 20.12.1985 עמ' 299</w:t>
      </w:r>
    </w:p>
    <w:p w14:paraId="25F56025"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Style w:val="default"/>
          <w:rFonts w:cs="FrankRuehl" w:hint="cs"/>
          <w:vanish/>
          <w:sz w:val="22"/>
          <w:szCs w:val="22"/>
          <w:shd w:val="clear" w:color="auto" w:fill="FFFF99"/>
          <w:rtl/>
        </w:rPr>
        <w:tab/>
      </w:r>
      <w:r w:rsidRPr="007F27DF">
        <w:rPr>
          <w:rStyle w:val="default"/>
          <w:rFonts w:cs="FrankRuehl"/>
          <w:vanish/>
          <w:sz w:val="22"/>
          <w:szCs w:val="22"/>
          <w:shd w:val="clear" w:color="auto" w:fill="FFFF99"/>
          <w:rtl/>
        </w:rPr>
        <w:t>(א</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נ</w:t>
      </w:r>
      <w:r w:rsidRPr="007F27DF">
        <w:rPr>
          <w:rStyle w:val="default"/>
          <w:rFonts w:cs="FrankRuehl" w:hint="cs"/>
          <w:vanish/>
          <w:sz w:val="22"/>
          <w:szCs w:val="22"/>
          <w:shd w:val="clear" w:color="auto" w:fill="FFFF99"/>
          <w:rtl/>
        </w:rPr>
        <w:t>שפך שמן או ניתן לו לזרום למי-ים, במישרין או בעקיפין, מכלי שיט</w:t>
      </w:r>
      <w:r w:rsidRPr="007F27DF">
        <w:rPr>
          <w:rStyle w:val="default"/>
          <w:rFonts w:cs="FrankRuehl"/>
          <w:vanish/>
          <w:sz w:val="22"/>
          <w:szCs w:val="22"/>
          <w:shd w:val="clear" w:color="auto" w:fill="FFFF99"/>
          <w:rtl/>
        </w:rPr>
        <w:t xml:space="preserve"> א</w:t>
      </w:r>
      <w:r w:rsidRPr="007F27DF">
        <w:rPr>
          <w:rStyle w:val="default"/>
          <w:rFonts w:cs="FrankRuehl" w:hint="cs"/>
          <w:vanish/>
          <w:sz w:val="22"/>
          <w:szCs w:val="22"/>
          <w:shd w:val="clear" w:color="auto" w:fill="FFFF99"/>
          <w:rtl/>
        </w:rPr>
        <w:t>ו מכל מקום ביבשה או מכל מיתקן המשמש להעברת שמן מכל כלי שיט או אליו, לכלי שיט אחר או ממנו, או לכל מקום ביבשה או ממנו, בעלו או קברניטו של כלי השיט שממנו נשפך השמן או שממנו ניתן לו לזרום או התופש במקרקעין או האחראי למיתקן, לפי הענין,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Pr="007F27DF">
        <w:rPr>
          <w:rStyle w:val="default"/>
          <w:rFonts w:cs="FrankRuehl" w:hint="cs"/>
          <w:strike/>
          <w:vanish/>
          <w:sz w:val="22"/>
          <w:szCs w:val="22"/>
          <w:shd w:val="clear" w:color="auto" w:fill="FFFF99"/>
          <w:rtl/>
        </w:rPr>
        <w:t>21,500,000 שקלים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53,750 שקלים חדשים</w:t>
      </w:r>
      <w:r w:rsidRPr="007F27DF">
        <w:rPr>
          <w:rStyle w:val="default"/>
          <w:rFonts w:cs="FrankRuehl" w:hint="cs"/>
          <w:vanish/>
          <w:sz w:val="22"/>
          <w:szCs w:val="22"/>
          <w:shd w:val="clear" w:color="auto" w:fill="FFFF99"/>
          <w:rtl/>
        </w:rPr>
        <w:t>, ואם כבר הורשע פעם בעבירה לפי סעיף זה,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קנס כאמור או מאסר שנה אחת.</w:t>
      </w:r>
    </w:p>
    <w:p w14:paraId="517628BB"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p>
    <w:p w14:paraId="3D057E1A"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מיום 1.2.1987</w:t>
      </w:r>
    </w:p>
    <w:p w14:paraId="16C38211"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תשמ"ז-1987</w:t>
      </w:r>
    </w:p>
    <w:p w14:paraId="656178C0"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52" w:history="1">
        <w:r w:rsidRPr="007F27DF">
          <w:rPr>
            <w:rStyle w:val="Hyperlink"/>
            <w:rFonts w:cs="FrankRuehl" w:hint="cs"/>
            <w:vanish/>
            <w:szCs w:val="20"/>
            <w:shd w:val="clear" w:color="auto" w:fill="FFFF99"/>
            <w:rtl/>
          </w:rPr>
          <w:t>ק"ת תשמ"ז מס' 5001</w:t>
        </w:r>
      </w:hyperlink>
      <w:r w:rsidRPr="007F27DF">
        <w:rPr>
          <w:rStyle w:val="default"/>
          <w:rFonts w:cs="FrankRuehl" w:hint="cs"/>
          <w:vanish/>
          <w:sz w:val="20"/>
          <w:szCs w:val="20"/>
          <w:shd w:val="clear" w:color="auto" w:fill="FFFF99"/>
          <w:rtl/>
        </w:rPr>
        <w:t xml:space="preserve"> מיום 29.1.1987 עמ' 359</w:t>
      </w:r>
    </w:p>
    <w:p w14:paraId="67624EE4"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Style w:val="default"/>
          <w:rFonts w:cs="FrankRuehl" w:hint="cs"/>
          <w:vanish/>
          <w:sz w:val="22"/>
          <w:szCs w:val="22"/>
          <w:shd w:val="clear" w:color="auto" w:fill="FFFF99"/>
          <w:rtl/>
        </w:rPr>
        <w:tab/>
      </w:r>
      <w:r w:rsidRPr="007F27DF">
        <w:rPr>
          <w:rStyle w:val="default"/>
          <w:rFonts w:cs="FrankRuehl"/>
          <w:vanish/>
          <w:sz w:val="22"/>
          <w:szCs w:val="22"/>
          <w:shd w:val="clear" w:color="auto" w:fill="FFFF99"/>
          <w:rtl/>
        </w:rPr>
        <w:t>(א</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נ</w:t>
      </w:r>
      <w:r w:rsidRPr="007F27DF">
        <w:rPr>
          <w:rStyle w:val="default"/>
          <w:rFonts w:cs="FrankRuehl" w:hint="cs"/>
          <w:vanish/>
          <w:sz w:val="22"/>
          <w:szCs w:val="22"/>
          <w:shd w:val="clear" w:color="auto" w:fill="FFFF99"/>
          <w:rtl/>
        </w:rPr>
        <w:t>שפך שמן או ניתן לו לזרום למי-ים, במישרין או בעקיפין, מכלי שיט</w:t>
      </w:r>
      <w:r w:rsidRPr="007F27DF">
        <w:rPr>
          <w:rStyle w:val="default"/>
          <w:rFonts w:cs="FrankRuehl"/>
          <w:vanish/>
          <w:sz w:val="22"/>
          <w:szCs w:val="22"/>
          <w:shd w:val="clear" w:color="auto" w:fill="FFFF99"/>
          <w:rtl/>
        </w:rPr>
        <w:t xml:space="preserve"> א</w:t>
      </w:r>
      <w:r w:rsidRPr="007F27DF">
        <w:rPr>
          <w:rStyle w:val="default"/>
          <w:rFonts w:cs="FrankRuehl" w:hint="cs"/>
          <w:vanish/>
          <w:sz w:val="22"/>
          <w:szCs w:val="22"/>
          <w:shd w:val="clear" w:color="auto" w:fill="FFFF99"/>
          <w:rtl/>
        </w:rPr>
        <w:t>ו מכל מקום ביבשה או מכל מיתקן המשמש להעברת שמן מכל כלי שיט או אליו, לכלי שיט אחר או ממנו, או לכל מקום ביבשה או ממנו, בעלו או קברניטו של כלי השיט שממנו נשפך השמן או שממנו ניתן לו לזרום או התופש במקרקעין או האחראי למיתקן, לפי הענין,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Pr="007F27DF">
        <w:rPr>
          <w:rStyle w:val="default"/>
          <w:rFonts w:cs="FrankRuehl" w:hint="cs"/>
          <w:strike/>
          <w:vanish/>
          <w:sz w:val="22"/>
          <w:szCs w:val="22"/>
          <w:shd w:val="clear" w:color="auto" w:fill="FFFF99"/>
          <w:rtl/>
        </w:rPr>
        <w:t>53,750</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64,500</w:t>
      </w:r>
      <w:r w:rsidRPr="007F27DF">
        <w:rPr>
          <w:rStyle w:val="default"/>
          <w:rFonts w:cs="FrankRuehl" w:hint="cs"/>
          <w:vanish/>
          <w:sz w:val="22"/>
          <w:szCs w:val="22"/>
          <w:shd w:val="clear" w:color="auto" w:fill="FFFF99"/>
          <w:rtl/>
        </w:rPr>
        <w:t xml:space="preserve"> שקלים חדשים, ואם כבר הורשע פעם בעבירה לפי סעיף זה,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קנס כאמור או מאסר שנה אחת.</w:t>
      </w:r>
    </w:p>
    <w:p w14:paraId="4179654F"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p>
    <w:p w14:paraId="6930516D"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מיום 1.9.1989</w:t>
      </w:r>
    </w:p>
    <w:p w14:paraId="7DB0B89B"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תשמ"ט-1989</w:t>
      </w:r>
    </w:p>
    <w:p w14:paraId="7FA715BB"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53" w:history="1">
        <w:r w:rsidRPr="007F27DF">
          <w:rPr>
            <w:rStyle w:val="Hyperlink"/>
            <w:rFonts w:cs="FrankRuehl" w:hint="cs"/>
            <w:vanish/>
            <w:szCs w:val="20"/>
            <w:shd w:val="clear" w:color="auto" w:fill="FFFF99"/>
            <w:rtl/>
          </w:rPr>
          <w:t>ק"ת תשמ"ט מס' 5209</w:t>
        </w:r>
      </w:hyperlink>
      <w:r w:rsidRPr="007F27DF">
        <w:rPr>
          <w:rStyle w:val="default"/>
          <w:rFonts w:cs="FrankRuehl" w:hint="cs"/>
          <w:vanish/>
          <w:sz w:val="20"/>
          <w:szCs w:val="20"/>
          <w:shd w:val="clear" w:color="auto" w:fill="FFFF99"/>
          <w:rtl/>
        </w:rPr>
        <w:t xml:space="preserve"> מיום 8.8.1989 עמ' 1234</w:t>
      </w:r>
    </w:p>
    <w:p w14:paraId="47F997DA"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Style w:val="default"/>
          <w:rFonts w:cs="FrankRuehl" w:hint="cs"/>
          <w:vanish/>
          <w:sz w:val="22"/>
          <w:szCs w:val="22"/>
          <w:shd w:val="clear" w:color="auto" w:fill="FFFF99"/>
          <w:rtl/>
        </w:rPr>
        <w:tab/>
      </w:r>
      <w:r w:rsidRPr="007F27DF">
        <w:rPr>
          <w:rStyle w:val="default"/>
          <w:rFonts w:cs="FrankRuehl"/>
          <w:vanish/>
          <w:sz w:val="22"/>
          <w:szCs w:val="22"/>
          <w:shd w:val="clear" w:color="auto" w:fill="FFFF99"/>
          <w:rtl/>
        </w:rPr>
        <w:t>(א</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נ</w:t>
      </w:r>
      <w:r w:rsidRPr="007F27DF">
        <w:rPr>
          <w:rStyle w:val="default"/>
          <w:rFonts w:cs="FrankRuehl" w:hint="cs"/>
          <w:vanish/>
          <w:sz w:val="22"/>
          <w:szCs w:val="22"/>
          <w:shd w:val="clear" w:color="auto" w:fill="FFFF99"/>
          <w:rtl/>
        </w:rPr>
        <w:t>שפך שמן או ניתן לו לזרום למי-ים, במישרין או בעקיפין, מכלי שיט</w:t>
      </w:r>
      <w:r w:rsidRPr="007F27DF">
        <w:rPr>
          <w:rStyle w:val="default"/>
          <w:rFonts w:cs="FrankRuehl"/>
          <w:vanish/>
          <w:sz w:val="22"/>
          <w:szCs w:val="22"/>
          <w:shd w:val="clear" w:color="auto" w:fill="FFFF99"/>
          <w:rtl/>
        </w:rPr>
        <w:t xml:space="preserve"> א</w:t>
      </w:r>
      <w:r w:rsidRPr="007F27DF">
        <w:rPr>
          <w:rStyle w:val="default"/>
          <w:rFonts w:cs="FrankRuehl" w:hint="cs"/>
          <w:vanish/>
          <w:sz w:val="22"/>
          <w:szCs w:val="22"/>
          <w:shd w:val="clear" w:color="auto" w:fill="FFFF99"/>
          <w:rtl/>
        </w:rPr>
        <w:t>ו מכל מקום ביבשה או מכל מיתקן המשמש להעברת שמן מכל כלי שיט או אליו, לכלי שיט אחר או ממנו, או לכל מקום ביבשה או ממנו, בעלו או קברניטו של כלי השיט שממנו נשפך השמן או שממנו ניתן לו לזרום או התופש במקרקעין או האחראי למיתקן, לפי הענין,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Pr="007F27DF">
        <w:rPr>
          <w:rStyle w:val="default"/>
          <w:rFonts w:cs="FrankRuehl" w:hint="cs"/>
          <w:strike/>
          <w:vanish/>
          <w:sz w:val="22"/>
          <w:szCs w:val="22"/>
          <w:shd w:val="clear" w:color="auto" w:fill="FFFF99"/>
          <w:rtl/>
        </w:rPr>
        <w:t>64,500</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97,600</w:t>
      </w:r>
      <w:r w:rsidRPr="007F27DF">
        <w:rPr>
          <w:rStyle w:val="default"/>
          <w:rFonts w:cs="FrankRuehl" w:hint="cs"/>
          <w:vanish/>
          <w:sz w:val="22"/>
          <w:szCs w:val="22"/>
          <w:shd w:val="clear" w:color="auto" w:fill="FFFF99"/>
          <w:rtl/>
        </w:rPr>
        <w:t xml:space="preserve"> שקלים חדשים, ואם כבר הורשע פעם בעבירה לפי סעיף זה,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קנס כאמור או מאסר שנה אחת.</w:t>
      </w:r>
    </w:p>
    <w:p w14:paraId="4D4355D8"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p>
    <w:p w14:paraId="2B411C88"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מיום 15.4.1993</w:t>
      </w:r>
    </w:p>
    <w:p w14:paraId="7BF057CF"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תשנ"ג-1993</w:t>
      </w:r>
    </w:p>
    <w:p w14:paraId="4E658833"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54" w:history="1">
        <w:r w:rsidRPr="007F27DF">
          <w:rPr>
            <w:rStyle w:val="Hyperlink"/>
            <w:rFonts w:cs="FrankRuehl" w:hint="cs"/>
            <w:vanish/>
            <w:szCs w:val="20"/>
            <w:shd w:val="clear" w:color="auto" w:fill="FFFF99"/>
            <w:rtl/>
          </w:rPr>
          <w:t>ק"ת תשנ"ג מס' 5506</w:t>
        </w:r>
      </w:hyperlink>
      <w:r w:rsidRPr="007F27DF">
        <w:rPr>
          <w:rStyle w:val="default"/>
          <w:rFonts w:cs="FrankRuehl" w:hint="cs"/>
          <w:vanish/>
          <w:sz w:val="20"/>
          <w:szCs w:val="20"/>
          <w:shd w:val="clear" w:color="auto" w:fill="FFFF99"/>
          <w:rtl/>
        </w:rPr>
        <w:t xml:space="preserve"> מיום 4.3.1993 עמ' 487</w:t>
      </w:r>
    </w:p>
    <w:p w14:paraId="2826EADD"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Style w:val="default"/>
          <w:rFonts w:cs="FrankRuehl" w:hint="cs"/>
          <w:vanish/>
          <w:sz w:val="22"/>
          <w:szCs w:val="22"/>
          <w:shd w:val="clear" w:color="auto" w:fill="FFFF99"/>
          <w:rtl/>
        </w:rPr>
        <w:tab/>
      </w:r>
      <w:r w:rsidRPr="007F27DF">
        <w:rPr>
          <w:rStyle w:val="default"/>
          <w:rFonts w:cs="FrankRuehl"/>
          <w:vanish/>
          <w:sz w:val="22"/>
          <w:szCs w:val="22"/>
          <w:shd w:val="clear" w:color="auto" w:fill="FFFF99"/>
          <w:rtl/>
        </w:rPr>
        <w:t>(א</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נ</w:t>
      </w:r>
      <w:r w:rsidRPr="007F27DF">
        <w:rPr>
          <w:rStyle w:val="default"/>
          <w:rFonts w:cs="FrankRuehl" w:hint="cs"/>
          <w:vanish/>
          <w:sz w:val="22"/>
          <w:szCs w:val="22"/>
          <w:shd w:val="clear" w:color="auto" w:fill="FFFF99"/>
          <w:rtl/>
        </w:rPr>
        <w:t>שפך שמן או ניתן לו לזרום למי-ים, במישרין או בעקיפין, מכלי שיט</w:t>
      </w:r>
      <w:r w:rsidRPr="007F27DF">
        <w:rPr>
          <w:rStyle w:val="default"/>
          <w:rFonts w:cs="FrankRuehl"/>
          <w:vanish/>
          <w:sz w:val="22"/>
          <w:szCs w:val="22"/>
          <w:shd w:val="clear" w:color="auto" w:fill="FFFF99"/>
          <w:rtl/>
        </w:rPr>
        <w:t xml:space="preserve"> א</w:t>
      </w:r>
      <w:r w:rsidRPr="007F27DF">
        <w:rPr>
          <w:rStyle w:val="default"/>
          <w:rFonts w:cs="FrankRuehl" w:hint="cs"/>
          <w:vanish/>
          <w:sz w:val="22"/>
          <w:szCs w:val="22"/>
          <w:shd w:val="clear" w:color="auto" w:fill="FFFF99"/>
          <w:rtl/>
        </w:rPr>
        <w:t>ו מכל מקום ביבשה או מכל מיתקן המשמש להעברת שמן מכל כלי שיט או אליו, לכלי שיט אחר או ממנו, או לכל מקום ביבשה או ממנו, בעלו או קברניטו של כלי השיט שממנו נשפך השמן או שממנו ניתן לו לזרום או התופש במקרקעין או האחראי למיתקן, לפי הענין,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Pr="007F27DF">
        <w:rPr>
          <w:rStyle w:val="default"/>
          <w:rFonts w:cs="FrankRuehl" w:hint="cs"/>
          <w:strike/>
          <w:vanish/>
          <w:sz w:val="22"/>
          <w:szCs w:val="22"/>
          <w:shd w:val="clear" w:color="auto" w:fill="FFFF99"/>
          <w:rtl/>
        </w:rPr>
        <w:t>97,600</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158,000</w:t>
      </w:r>
      <w:r w:rsidRPr="007F27DF">
        <w:rPr>
          <w:rStyle w:val="default"/>
          <w:rFonts w:cs="FrankRuehl" w:hint="cs"/>
          <w:vanish/>
          <w:sz w:val="22"/>
          <w:szCs w:val="22"/>
          <w:shd w:val="clear" w:color="auto" w:fill="FFFF99"/>
          <w:rtl/>
        </w:rPr>
        <w:t xml:space="preserve"> שקלים חדשים, ואם כבר הורשע פעם בעבירה לפי סעיף זה,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קנס כאמור או מאסר שנה אחת.</w:t>
      </w:r>
    </w:p>
    <w:p w14:paraId="780CEE0F"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p>
    <w:p w14:paraId="2315A41F"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מיום 11.7.1996</w:t>
      </w:r>
    </w:p>
    <w:p w14:paraId="1045F7AE"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תשנ"ו-1996</w:t>
      </w:r>
    </w:p>
    <w:p w14:paraId="673B8D73"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55" w:history="1">
        <w:r w:rsidRPr="007F27DF">
          <w:rPr>
            <w:rStyle w:val="Hyperlink"/>
            <w:rFonts w:cs="FrankRuehl" w:hint="cs"/>
            <w:vanish/>
            <w:szCs w:val="20"/>
            <w:shd w:val="clear" w:color="auto" w:fill="FFFF99"/>
            <w:rtl/>
          </w:rPr>
          <w:t>ק"ת תשנ"ו מס' 5760</w:t>
        </w:r>
      </w:hyperlink>
      <w:r w:rsidRPr="007F27DF">
        <w:rPr>
          <w:rStyle w:val="default"/>
          <w:rFonts w:cs="FrankRuehl" w:hint="cs"/>
          <w:vanish/>
          <w:sz w:val="20"/>
          <w:szCs w:val="20"/>
          <w:shd w:val="clear" w:color="auto" w:fill="FFFF99"/>
          <w:rtl/>
        </w:rPr>
        <w:t xml:space="preserve"> מיום 11.6.1996 עמ' 994</w:t>
      </w:r>
    </w:p>
    <w:p w14:paraId="72AE5A4D"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Style w:val="default"/>
          <w:rFonts w:cs="FrankRuehl" w:hint="cs"/>
          <w:vanish/>
          <w:sz w:val="22"/>
          <w:szCs w:val="22"/>
          <w:shd w:val="clear" w:color="auto" w:fill="FFFF99"/>
          <w:rtl/>
        </w:rPr>
        <w:tab/>
      </w:r>
      <w:r w:rsidRPr="007F27DF">
        <w:rPr>
          <w:rStyle w:val="default"/>
          <w:rFonts w:cs="FrankRuehl"/>
          <w:vanish/>
          <w:sz w:val="22"/>
          <w:szCs w:val="22"/>
          <w:shd w:val="clear" w:color="auto" w:fill="FFFF99"/>
          <w:rtl/>
        </w:rPr>
        <w:t>(א</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נ</w:t>
      </w:r>
      <w:r w:rsidRPr="007F27DF">
        <w:rPr>
          <w:rStyle w:val="default"/>
          <w:rFonts w:cs="FrankRuehl" w:hint="cs"/>
          <w:vanish/>
          <w:sz w:val="22"/>
          <w:szCs w:val="22"/>
          <w:shd w:val="clear" w:color="auto" w:fill="FFFF99"/>
          <w:rtl/>
        </w:rPr>
        <w:t>שפך שמן או ניתן לו לזרום למי-ים, במישרין או בעקיפין, מכלי שיט</w:t>
      </w:r>
      <w:r w:rsidRPr="007F27DF">
        <w:rPr>
          <w:rStyle w:val="default"/>
          <w:rFonts w:cs="FrankRuehl"/>
          <w:vanish/>
          <w:sz w:val="22"/>
          <w:szCs w:val="22"/>
          <w:shd w:val="clear" w:color="auto" w:fill="FFFF99"/>
          <w:rtl/>
        </w:rPr>
        <w:t xml:space="preserve"> א</w:t>
      </w:r>
      <w:r w:rsidRPr="007F27DF">
        <w:rPr>
          <w:rStyle w:val="default"/>
          <w:rFonts w:cs="FrankRuehl" w:hint="cs"/>
          <w:vanish/>
          <w:sz w:val="22"/>
          <w:szCs w:val="22"/>
          <w:shd w:val="clear" w:color="auto" w:fill="FFFF99"/>
          <w:rtl/>
        </w:rPr>
        <w:t>ו מכל מקום ביבשה או מכל מיתקן המשמש להעברת שמן מכל כלי שיט או אליו, לכלי שיט אחר או ממנו, או לכל מקום ביבשה או ממנו, בעלו או קברניטו של כלי השיט שממנו נשפך השמן או שממנו ניתן לו לזרום או התופש במקרקעין או האחראי למיתקן, לפי הענין,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Pr="007F27DF">
        <w:rPr>
          <w:rStyle w:val="default"/>
          <w:rFonts w:cs="FrankRuehl" w:hint="cs"/>
          <w:strike/>
          <w:vanish/>
          <w:sz w:val="22"/>
          <w:szCs w:val="22"/>
          <w:shd w:val="clear" w:color="auto" w:fill="FFFF99"/>
          <w:rtl/>
        </w:rPr>
        <w:t>158,000</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218,000</w:t>
      </w:r>
      <w:r w:rsidRPr="007F27DF">
        <w:rPr>
          <w:rStyle w:val="default"/>
          <w:rFonts w:cs="FrankRuehl" w:hint="cs"/>
          <w:vanish/>
          <w:sz w:val="22"/>
          <w:szCs w:val="22"/>
          <w:shd w:val="clear" w:color="auto" w:fill="FFFF99"/>
          <w:rtl/>
        </w:rPr>
        <w:t xml:space="preserve"> שקלים חדשים, ואם כבר הורשע פעם בעבירה לפי סעיף זה,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קנס כאמור או מאסר שנה אחת.</w:t>
      </w:r>
    </w:p>
    <w:p w14:paraId="25CB40E6"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p>
    <w:p w14:paraId="01857407"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מיום 30.11.2002</w:t>
      </w:r>
    </w:p>
    <w:p w14:paraId="77C0D40E"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תשס"ג-2002</w:t>
      </w:r>
    </w:p>
    <w:p w14:paraId="3B942109"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56" w:history="1">
        <w:r w:rsidRPr="007F27DF">
          <w:rPr>
            <w:rStyle w:val="Hyperlink"/>
            <w:rFonts w:cs="FrankRuehl" w:hint="cs"/>
            <w:vanish/>
            <w:szCs w:val="20"/>
            <w:shd w:val="clear" w:color="auto" w:fill="FFFF99"/>
            <w:rtl/>
          </w:rPr>
          <w:t>ק"ת תשס"ג מס' 6205</w:t>
        </w:r>
      </w:hyperlink>
      <w:r w:rsidRPr="007F27DF">
        <w:rPr>
          <w:rStyle w:val="default"/>
          <w:rFonts w:cs="FrankRuehl" w:hint="cs"/>
          <w:vanish/>
          <w:sz w:val="20"/>
          <w:szCs w:val="20"/>
          <w:shd w:val="clear" w:color="auto" w:fill="FFFF99"/>
          <w:rtl/>
        </w:rPr>
        <w:t xml:space="preserve"> מיום 31.10.2002 עמ' 124</w:t>
      </w:r>
    </w:p>
    <w:p w14:paraId="3CC436B4"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Style w:val="default"/>
          <w:rFonts w:cs="FrankRuehl" w:hint="cs"/>
          <w:vanish/>
          <w:sz w:val="22"/>
          <w:szCs w:val="22"/>
          <w:shd w:val="clear" w:color="auto" w:fill="FFFF99"/>
          <w:rtl/>
        </w:rPr>
        <w:tab/>
      </w:r>
      <w:r w:rsidRPr="007F27DF">
        <w:rPr>
          <w:rStyle w:val="default"/>
          <w:rFonts w:cs="FrankRuehl"/>
          <w:vanish/>
          <w:sz w:val="22"/>
          <w:szCs w:val="22"/>
          <w:shd w:val="clear" w:color="auto" w:fill="FFFF99"/>
          <w:rtl/>
        </w:rPr>
        <w:t>(א</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נ</w:t>
      </w:r>
      <w:r w:rsidRPr="007F27DF">
        <w:rPr>
          <w:rStyle w:val="default"/>
          <w:rFonts w:cs="FrankRuehl" w:hint="cs"/>
          <w:vanish/>
          <w:sz w:val="22"/>
          <w:szCs w:val="22"/>
          <w:shd w:val="clear" w:color="auto" w:fill="FFFF99"/>
          <w:rtl/>
        </w:rPr>
        <w:t>שפך שמן או ניתן לו לזרום למי-ים, במישרין או בעקיפין, מכלי שיט</w:t>
      </w:r>
      <w:r w:rsidRPr="007F27DF">
        <w:rPr>
          <w:rStyle w:val="default"/>
          <w:rFonts w:cs="FrankRuehl"/>
          <w:vanish/>
          <w:sz w:val="22"/>
          <w:szCs w:val="22"/>
          <w:shd w:val="clear" w:color="auto" w:fill="FFFF99"/>
          <w:rtl/>
        </w:rPr>
        <w:t xml:space="preserve"> א</w:t>
      </w:r>
      <w:r w:rsidRPr="007F27DF">
        <w:rPr>
          <w:rStyle w:val="default"/>
          <w:rFonts w:cs="FrankRuehl" w:hint="cs"/>
          <w:vanish/>
          <w:sz w:val="22"/>
          <w:szCs w:val="22"/>
          <w:shd w:val="clear" w:color="auto" w:fill="FFFF99"/>
          <w:rtl/>
        </w:rPr>
        <w:t>ו מכל מקום ביבשה או מכל מיתקן המשמש להעברת שמן מכל כלי שיט או אליו, לכלי שיט אחר או ממנו, או לכל מקום ביבשה או ממנו, בעלו או קברניטו של כלי השיט שממנו נשפך השמן או שממנו ניתן לו לזרום או התופש במקרקעין או האחראי למיתקן, לפי הענין,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Pr="007F27DF">
        <w:rPr>
          <w:rStyle w:val="default"/>
          <w:rFonts w:cs="FrankRuehl" w:hint="cs"/>
          <w:strike/>
          <w:vanish/>
          <w:sz w:val="22"/>
          <w:szCs w:val="22"/>
          <w:shd w:val="clear" w:color="auto" w:fill="FFFF99"/>
          <w:rtl/>
        </w:rPr>
        <w:t>218,000</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294,000</w:t>
      </w:r>
      <w:r w:rsidRPr="007F27DF">
        <w:rPr>
          <w:rStyle w:val="default"/>
          <w:rFonts w:cs="FrankRuehl" w:hint="cs"/>
          <w:vanish/>
          <w:sz w:val="22"/>
          <w:szCs w:val="22"/>
          <w:shd w:val="clear" w:color="auto" w:fill="FFFF99"/>
          <w:rtl/>
        </w:rPr>
        <w:t xml:space="preserve"> שקלים חדשים, ואם כבר הורשע פעם בעבירה לפי סעיף זה,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קנס כאמור או מאסר שנה אחת.</w:t>
      </w:r>
    </w:p>
    <w:p w14:paraId="4E736876" w14:textId="77777777" w:rsidR="00C50FF5" w:rsidRPr="007F27DF" w:rsidRDefault="00C50FF5" w:rsidP="00C50FF5">
      <w:pPr>
        <w:pStyle w:val="P00"/>
        <w:spacing w:before="0"/>
        <w:ind w:left="0" w:right="1134"/>
        <w:rPr>
          <w:rStyle w:val="default"/>
          <w:rFonts w:cs="FrankRuehl" w:hint="cs"/>
          <w:vanish/>
          <w:szCs w:val="20"/>
          <w:shd w:val="clear" w:color="auto" w:fill="FFFF99"/>
          <w:rtl/>
        </w:rPr>
      </w:pPr>
    </w:p>
    <w:p w14:paraId="3C7B653D" w14:textId="77777777" w:rsidR="00C50FF5" w:rsidRPr="007F27DF" w:rsidRDefault="00C50FF5" w:rsidP="00C50FF5">
      <w:pPr>
        <w:pStyle w:val="P00"/>
        <w:spacing w:before="0"/>
        <w:ind w:left="0" w:right="1134"/>
        <w:rPr>
          <w:rStyle w:val="default"/>
          <w:rFonts w:cs="FrankRuehl" w:hint="cs"/>
          <w:vanish/>
          <w:color w:val="FF0000"/>
          <w:szCs w:val="20"/>
          <w:shd w:val="clear" w:color="auto" w:fill="FFFF99"/>
          <w:rtl/>
        </w:rPr>
      </w:pPr>
      <w:r w:rsidRPr="007F27DF">
        <w:rPr>
          <w:rStyle w:val="default"/>
          <w:rFonts w:cs="FrankRuehl" w:hint="cs"/>
          <w:vanish/>
          <w:color w:val="FF0000"/>
          <w:szCs w:val="20"/>
          <w:shd w:val="clear" w:color="auto" w:fill="FFFF99"/>
          <w:rtl/>
        </w:rPr>
        <w:t>מיום 10.10.2008</w:t>
      </w:r>
    </w:p>
    <w:p w14:paraId="64E79DFD" w14:textId="77777777" w:rsidR="00C50FF5" w:rsidRPr="007F27DF" w:rsidRDefault="00C50FF5" w:rsidP="00C50FF5">
      <w:pPr>
        <w:pStyle w:val="P00"/>
        <w:spacing w:before="0"/>
        <w:ind w:left="0" w:right="1134"/>
        <w:rPr>
          <w:rStyle w:val="default"/>
          <w:rFonts w:cs="FrankRuehl" w:hint="cs"/>
          <w:vanish/>
          <w:szCs w:val="20"/>
          <w:shd w:val="clear" w:color="auto" w:fill="FFFF99"/>
          <w:rtl/>
        </w:rPr>
      </w:pPr>
      <w:r w:rsidRPr="007F27DF">
        <w:rPr>
          <w:rStyle w:val="default"/>
          <w:rFonts w:cs="FrankRuehl" w:hint="cs"/>
          <w:b/>
          <w:bCs/>
          <w:vanish/>
          <w:szCs w:val="20"/>
          <w:shd w:val="clear" w:color="auto" w:fill="FFFF99"/>
          <w:rtl/>
        </w:rPr>
        <w:t>תיקון מס' 3</w:t>
      </w:r>
    </w:p>
    <w:p w14:paraId="24A4E208" w14:textId="77777777" w:rsidR="00C50FF5" w:rsidRPr="007F27DF" w:rsidRDefault="00C50FF5" w:rsidP="00C50FF5">
      <w:pPr>
        <w:pStyle w:val="P00"/>
        <w:spacing w:before="0"/>
        <w:ind w:left="0" w:right="1134"/>
        <w:rPr>
          <w:rStyle w:val="default"/>
          <w:rFonts w:cs="FrankRuehl" w:hint="cs"/>
          <w:vanish/>
          <w:szCs w:val="20"/>
          <w:shd w:val="clear" w:color="auto" w:fill="FFFF99"/>
          <w:rtl/>
        </w:rPr>
      </w:pPr>
      <w:hyperlink r:id="rId57" w:history="1">
        <w:r w:rsidRPr="007F27DF">
          <w:rPr>
            <w:rStyle w:val="Hyperlink"/>
            <w:rFonts w:cs="FrankRuehl" w:hint="cs"/>
            <w:vanish/>
            <w:szCs w:val="20"/>
            <w:shd w:val="clear" w:color="auto" w:fill="FFFF99"/>
            <w:rtl/>
          </w:rPr>
          <w:t>ס"ח תשס"ח מס' 2181</w:t>
        </w:r>
      </w:hyperlink>
      <w:r w:rsidRPr="007F27DF">
        <w:rPr>
          <w:rStyle w:val="default"/>
          <w:rFonts w:cs="FrankRuehl" w:hint="cs"/>
          <w:vanish/>
          <w:szCs w:val="20"/>
          <w:shd w:val="clear" w:color="auto" w:fill="FFFF99"/>
          <w:rtl/>
        </w:rPr>
        <w:t xml:space="preserve"> מיום 11.8.2008 עמ' 862 (</w:t>
      </w:r>
      <w:hyperlink r:id="rId58" w:history="1">
        <w:r w:rsidRPr="007F27DF">
          <w:rPr>
            <w:rStyle w:val="Hyperlink"/>
            <w:rFonts w:cs="FrankRuehl" w:hint="cs"/>
            <w:vanish/>
            <w:szCs w:val="20"/>
            <w:shd w:val="clear" w:color="auto" w:fill="FFFF99"/>
            <w:rtl/>
          </w:rPr>
          <w:t>ה"ח 159</w:t>
        </w:r>
      </w:hyperlink>
      <w:r w:rsidRPr="007F27DF">
        <w:rPr>
          <w:rStyle w:val="default"/>
          <w:rFonts w:cs="FrankRuehl" w:hint="cs"/>
          <w:vanish/>
          <w:szCs w:val="20"/>
          <w:shd w:val="clear" w:color="auto" w:fill="FFFF99"/>
          <w:rtl/>
        </w:rPr>
        <w:t>)</w:t>
      </w:r>
    </w:p>
    <w:p w14:paraId="64800EB1" w14:textId="77777777" w:rsidR="00C50FF5" w:rsidRPr="007F27DF" w:rsidRDefault="00C50FF5" w:rsidP="00C50FF5">
      <w:pPr>
        <w:pStyle w:val="P00"/>
        <w:spacing w:before="0"/>
        <w:ind w:left="0" w:right="1134"/>
        <w:rPr>
          <w:rStyle w:val="default"/>
          <w:rFonts w:cs="FrankRuehl" w:hint="cs"/>
          <w:vanish/>
          <w:szCs w:val="20"/>
          <w:shd w:val="clear" w:color="auto" w:fill="FFFF99"/>
          <w:rtl/>
        </w:rPr>
      </w:pPr>
      <w:r w:rsidRPr="007F27DF">
        <w:rPr>
          <w:rStyle w:val="default"/>
          <w:rFonts w:cs="FrankRuehl" w:hint="cs"/>
          <w:b/>
          <w:bCs/>
          <w:vanish/>
          <w:szCs w:val="20"/>
          <w:shd w:val="clear" w:color="auto" w:fill="FFFF99"/>
          <w:rtl/>
        </w:rPr>
        <w:t>הוספת סעיפים קטנים 18(ג), 18(ד), 18(ה)</w:t>
      </w:r>
    </w:p>
    <w:p w14:paraId="1FC08893" w14:textId="77777777" w:rsidR="0011745F" w:rsidRPr="007F27DF" w:rsidRDefault="0011745F" w:rsidP="0011745F">
      <w:pPr>
        <w:pStyle w:val="P33"/>
        <w:spacing w:before="0"/>
        <w:ind w:left="0" w:right="1134"/>
        <w:rPr>
          <w:rFonts w:cs="FrankRuehl" w:hint="cs"/>
          <w:vanish/>
          <w:szCs w:val="20"/>
          <w:shd w:val="clear" w:color="auto" w:fill="FFFF99"/>
          <w:rtl/>
        </w:rPr>
      </w:pPr>
    </w:p>
    <w:p w14:paraId="384434F0" w14:textId="77777777" w:rsidR="0011745F" w:rsidRPr="007F27DF" w:rsidRDefault="0011745F" w:rsidP="0011745F">
      <w:pPr>
        <w:pStyle w:val="P33"/>
        <w:spacing w:before="0"/>
        <w:ind w:left="0" w:right="1134"/>
        <w:rPr>
          <w:rFonts w:cs="FrankRuehl" w:hint="cs"/>
          <w:vanish/>
          <w:color w:val="FF0000"/>
          <w:szCs w:val="20"/>
          <w:shd w:val="clear" w:color="auto" w:fill="FFFF99"/>
          <w:rtl/>
        </w:rPr>
      </w:pPr>
      <w:r w:rsidRPr="007F27DF">
        <w:rPr>
          <w:rFonts w:cs="FrankRuehl" w:hint="cs"/>
          <w:vanish/>
          <w:color w:val="FF0000"/>
          <w:szCs w:val="20"/>
          <w:shd w:val="clear" w:color="auto" w:fill="FFFF99"/>
          <w:rtl/>
        </w:rPr>
        <w:t>מיום 13.4.2010</w:t>
      </w:r>
    </w:p>
    <w:p w14:paraId="2BAFA43F" w14:textId="77777777" w:rsidR="0011745F" w:rsidRPr="007F27DF" w:rsidRDefault="0011745F" w:rsidP="0011745F">
      <w:pPr>
        <w:pStyle w:val="P33"/>
        <w:spacing w:before="0"/>
        <w:ind w:left="0" w:right="1134"/>
        <w:rPr>
          <w:rFonts w:cs="FrankRuehl" w:hint="cs"/>
          <w:vanish/>
          <w:szCs w:val="20"/>
          <w:shd w:val="clear" w:color="auto" w:fill="FFFF99"/>
          <w:rtl/>
        </w:rPr>
      </w:pPr>
      <w:r w:rsidRPr="007F27DF">
        <w:rPr>
          <w:rFonts w:cs="FrankRuehl" w:hint="cs"/>
          <w:b/>
          <w:bCs/>
          <w:vanish/>
          <w:szCs w:val="20"/>
          <w:shd w:val="clear" w:color="auto" w:fill="FFFF99"/>
          <w:rtl/>
        </w:rPr>
        <w:t>צו תש"ע-2010</w:t>
      </w:r>
    </w:p>
    <w:p w14:paraId="0C3CBC30" w14:textId="77777777" w:rsidR="0011745F" w:rsidRPr="007F27DF" w:rsidRDefault="0011745F" w:rsidP="0011745F">
      <w:pPr>
        <w:pStyle w:val="P33"/>
        <w:spacing w:before="0"/>
        <w:ind w:left="0" w:right="1134"/>
        <w:rPr>
          <w:rFonts w:cs="FrankRuehl" w:hint="cs"/>
          <w:vanish/>
          <w:szCs w:val="20"/>
          <w:shd w:val="clear" w:color="auto" w:fill="FFFF99"/>
          <w:rtl/>
        </w:rPr>
      </w:pPr>
      <w:hyperlink r:id="rId59" w:history="1">
        <w:r w:rsidRPr="007F27DF">
          <w:rPr>
            <w:rStyle w:val="Hyperlink"/>
            <w:rFonts w:cs="FrankRuehl" w:hint="cs"/>
            <w:vanish/>
            <w:szCs w:val="20"/>
            <w:shd w:val="clear" w:color="auto" w:fill="FFFF99"/>
            <w:rtl/>
          </w:rPr>
          <w:t>ק"ת תש"ע מס' 6877</w:t>
        </w:r>
      </w:hyperlink>
      <w:r w:rsidRPr="007F27DF">
        <w:rPr>
          <w:rFonts w:cs="FrankRuehl" w:hint="cs"/>
          <w:vanish/>
          <w:szCs w:val="20"/>
          <w:shd w:val="clear" w:color="auto" w:fill="FFFF99"/>
          <w:rtl/>
        </w:rPr>
        <w:t xml:space="preserve"> מיום 14.3.2010 עמ' 949</w:t>
      </w:r>
    </w:p>
    <w:p w14:paraId="110C32DD" w14:textId="77777777" w:rsidR="0011745F" w:rsidRPr="0011745F" w:rsidRDefault="0011745F" w:rsidP="0011745F">
      <w:pPr>
        <w:pStyle w:val="P00"/>
        <w:ind w:left="0" w:right="1134"/>
        <w:rPr>
          <w:rStyle w:val="default"/>
          <w:rFonts w:cs="FrankRuehl" w:hint="cs"/>
          <w:sz w:val="2"/>
          <w:szCs w:val="2"/>
          <w:shd w:val="clear" w:color="auto" w:fill="FFFF99"/>
          <w:rtl/>
        </w:rPr>
      </w:pPr>
      <w:r w:rsidRPr="007F27DF">
        <w:rPr>
          <w:rStyle w:val="default"/>
          <w:rFonts w:cs="FrankRuehl" w:hint="cs"/>
          <w:vanish/>
          <w:sz w:val="22"/>
          <w:szCs w:val="22"/>
          <w:shd w:val="clear" w:color="auto" w:fill="FFFF99"/>
          <w:rtl/>
        </w:rPr>
        <w:tab/>
      </w:r>
      <w:r w:rsidRPr="007F27DF">
        <w:rPr>
          <w:rStyle w:val="default"/>
          <w:rFonts w:cs="FrankRuehl"/>
          <w:vanish/>
          <w:sz w:val="22"/>
          <w:szCs w:val="22"/>
          <w:shd w:val="clear" w:color="auto" w:fill="FFFF99"/>
          <w:rtl/>
        </w:rPr>
        <w:t>(א</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נ</w:t>
      </w:r>
      <w:r w:rsidRPr="007F27DF">
        <w:rPr>
          <w:rStyle w:val="default"/>
          <w:rFonts w:cs="FrankRuehl" w:hint="cs"/>
          <w:vanish/>
          <w:sz w:val="22"/>
          <w:szCs w:val="22"/>
          <w:shd w:val="clear" w:color="auto" w:fill="FFFF99"/>
          <w:rtl/>
        </w:rPr>
        <w:t>שפך שמן או ניתן לו לזרום למי-ים, במישרין או בעקיפין, מכלי שיט</w:t>
      </w:r>
      <w:r w:rsidRPr="007F27DF">
        <w:rPr>
          <w:rStyle w:val="default"/>
          <w:rFonts w:cs="FrankRuehl"/>
          <w:vanish/>
          <w:sz w:val="22"/>
          <w:szCs w:val="22"/>
          <w:shd w:val="clear" w:color="auto" w:fill="FFFF99"/>
          <w:rtl/>
        </w:rPr>
        <w:t xml:space="preserve"> א</w:t>
      </w:r>
      <w:r w:rsidRPr="007F27DF">
        <w:rPr>
          <w:rStyle w:val="default"/>
          <w:rFonts w:cs="FrankRuehl" w:hint="cs"/>
          <w:vanish/>
          <w:sz w:val="22"/>
          <w:szCs w:val="22"/>
          <w:shd w:val="clear" w:color="auto" w:fill="FFFF99"/>
          <w:rtl/>
        </w:rPr>
        <w:t>ו מכל מקום ביבשה או מכל מיתקן המשמש להעברת שמן מכל כלי שיט או אליו, לכלי שיט אחר או ממנו, או לכל מקום ביבשה או ממנו, בעלו או קברניטו של כלי השיט שממנו נשפך השמן או שממנו ניתן לו לזרום או התופש במקרקעין או האחראי למיתקן, לפי הענין,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Pr="007F27DF">
        <w:rPr>
          <w:rStyle w:val="default"/>
          <w:rFonts w:cs="FrankRuehl" w:hint="cs"/>
          <w:strike/>
          <w:vanish/>
          <w:sz w:val="22"/>
          <w:szCs w:val="22"/>
          <w:shd w:val="clear" w:color="auto" w:fill="FFFF99"/>
          <w:rtl/>
        </w:rPr>
        <w:t>294,000</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329,000</w:t>
      </w:r>
      <w:r w:rsidRPr="007F27DF">
        <w:rPr>
          <w:rStyle w:val="default"/>
          <w:rFonts w:cs="FrankRuehl" w:hint="cs"/>
          <w:vanish/>
          <w:sz w:val="22"/>
          <w:szCs w:val="22"/>
          <w:shd w:val="clear" w:color="auto" w:fill="FFFF99"/>
          <w:rtl/>
        </w:rPr>
        <w:t xml:space="preserve"> שקלים חדשים, ואם כבר הורשע פעם בעבירה לפי סעיף זה, דינו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קנס כאמור או מאסר שנה אחת.</w:t>
      </w:r>
      <w:bookmarkEnd w:id="34"/>
    </w:p>
    <w:p w14:paraId="1C080F52" w14:textId="77777777" w:rsidR="00E1328D" w:rsidRDefault="00E1328D" w:rsidP="00AE0934">
      <w:pPr>
        <w:pStyle w:val="P00"/>
        <w:spacing w:before="72"/>
        <w:ind w:left="0" w:right="1134"/>
        <w:rPr>
          <w:rStyle w:val="default"/>
          <w:rFonts w:cs="FrankRuehl"/>
          <w:rtl/>
        </w:rPr>
      </w:pPr>
      <w:bookmarkStart w:id="35" w:name="Seif17"/>
      <w:bookmarkEnd w:id="35"/>
      <w:r>
        <w:rPr>
          <w:lang w:val="he-IL"/>
        </w:rPr>
        <w:pict w14:anchorId="206AD217">
          <v:rect id="_x0000_s1045" style="position:absolute;left:0;text-align:left;margin-left:464.5pt;margin-top:8.05pt;width:75.05pt;height:12.85pt;z-index:251651584" o:allowincell="f" filled="f" stroked="f" strokecolor="lime" strokeweight=".25pt">
            <v:textbox inset="0,0,0,0">
              <w:txbxContent>
                <w:p w14:paraId="6A8EDF7E" w14:textId="77777777" w:rsidR="00E1328D" w:rsidRDefault="00E1328D">
                  <w:pPr>
                    <w:spacing w:line="160" w:lineRule="exact"/>
                    <w:jc w:val="left"/>
                    <w:rPr>
                      <w:rFonts w:cs="Miriam"/>
                      <w:noProof/>
                      <w:sz w:val="18"/>
                      <w:szCs w:val="18"/>
                      <w:rtl/>
                    </w:rPr>
                  </w:pPr>
                  <w:r>
                    <w:rPr>
                      <w:rFonts w:cs="Miriam"/>
                      <w:sz w:val="18"/>
                      <w:szCs w:val="18"/>
                      <w:rtl/>
                    </w:rPr>
                    <w:t>נו</w:t>
                  </w:r>
                  <w:r>
                    <w:rPr>
                      <w:rFonts w:cs="Miriam" w:hint="cs"/>
                      <w:sz w:val="18"/>
                      <w:szCs w:val="18"/>
                      <w:rtl/>
                    </w:rPr>
                    <w:t>זל בחזקת שמן</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וחזק שמן במכלים או בחללים אחרים בכלי שיט, כל נוזל שנשפך או שניתן לו לזרום ממכלים או חללים אלה יראוהו כשמן כמשמעותו בפקודה זו, זולת אם הוכח כי המכלים או החללים נוקו משמן או כי השמן הופרד מהנוזל על ידי מיתקן הפרדה.</w:t>
      </w:r>
    </w:p>
    <w:p w14:paraId="7C4077C1" w14:textId="77777777" w:rsidR="00E1328D" w:rsidRDefault="00E1328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נקטו הליכים משפטיים נגד</w:t>
      </w:r>
      <w:r>
        <w:rPr>
          <w:rStyle w:val="default"/>
          <w:rFonts w:cs="FrankRuehl"/>
          <w:rtl/>
        </w:rPr>
        <w:t xml:space="preserve"> מ</w:t>
      </w:r>
      <w:r>
        <w:rPr>
          <w:rStyle w:val="default"/>
          <w:rFonts w:cs="FrankRuehl" w:hint="cs"/>
          <w:rtl/>
        </w:rPr>
        <w:t>י שאינו קברניט כלי שיט, ניתן להביא כראיה לענין האמור בסעיף קטן (א) תעודה החתומה ביד הקברניט; נתן הקברניט תעודה לפי סעיף זה ביודעין שהיא כוזבת או מטעה בפרט מהותי, דינו -</w:t>
      </w:r>
      <w:r>
        <w:rPr>
          <w:rStyle w:val="default"/>
          <w:rFonts w:cs="FrankRuehl"/>
          <w:rtl/>
        </w:rPr>
        <w:t xml:space="preserve"> </w:t>
      </w:r>
      <w:r>
        <w:rPr>
          <w:rStyle w:val="default"/>
          <w:rFonts w:cs="FrankRuehl" w:hint="cs"/>
          <w:rtl/>
        </w:rPr>
        <w:t>קנס.</w:t>
      </w:r>
    </w:p>
    <w:p w14:paraId="503F2571" w14:textId="77777777" w:rsidR="00E1328D" w:rsidRDefault="00E1328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סעיף זה, "קברניט כלי השיט" -</w:t>
      </w:r>
      <w:r>
        <w:rPr>
          <w:rStyle w:val="default"/>
          <w:rFonts w:cs="FrankRuehl"/>
          <w:rtl/>
        </w:rPr>
        <w:t xml:space="preserve"> </w:t>
      </w:r>
      <w:r>
        <w:rPr>
          <w:rStyle w:val="default"/>
          <w:rFonts w:cs="FrankRuehl" w:hint="cs"/>
          <w:rtl/>
        </w:rPr>
        <w:t>מי שצויין כקברניט בחוז</w:t>
      </w:r>
      <w:r>
        <w:rPr>
          <w:rStyle w:val="default"/>
          <w:rFonts w:cs="FrankRuehl"/>
          <w:rtl/>
        </w:rPr>
        <w:t>ה</w:t>
      </w:r>
      <w:r>
        <w:rPr>
          <w:rStyle w:val="default"/>
          <w:rFonts w:cs="FrankRuehl" w:hint="cs"/>
          <w:rtl/>
        </w:rPr>
        <w:t xml:space="preserve"> עם הצוות.</w:t>
      </w:r>
    </w:p>
    <w:p w14:paraId="218C437C" w14:textId="77777777" w:rsidR="00E1328D" w:rsidRDefault="00E1328D" w:rsidP="0011745F">
      <w:pPr>
        <w:pStyle w:val="P00"/>
        <w:spacing w:before="72"/>
        <w:ind w:left="0" w:right="1134"/>
        <w:rPr>
          <w:rStyle w:val="default"/>
          <w:rFonts w:cs="FrankRuehl" w:hint="cs"/>
          <w:rtl/>
        </w:rPr>
      </w:pPr>
      <w:bookmarkStart w:id="36" w:name="Seif18"/>
      <w:bookmarkEnd w:id="36"/>
      <w:r>
        <w:rPr>
          <w:lang w:val="he-IL"/>
        </w:rPr>
        <w:pict w14:anchorId="3D0A7BD2">
          <v:rect id="_x0000_s1046" style="position:absolute;left:0;text-align:left;margin-left:464.5pt;margin-top:8.05pt;width:75.05pt;height:17.15pt;z-index:251652608" o:allowincell="f" filled="f" stroked="f" strokecolor="lime" strokeweight=".25pt">
            <v:textbox inset="0,0,0,0">
              <w:txbxContent>
                <w:p w14:paraId="369B60E4" w14:textId="77777777" w:rsidR="00E1328D" w:rsidRDefault="00E1328D">
                  <w:pPr>
                    <w:spacing w:line="160" w:lineRule="exact"/>
                    <w:jc w:val="left"/>
                    <w:rPr>
                      <w:rFonts w:cs="Miriam"/>
                      <w:noProof/>
                      <w:sz w:val="18"/>
                      <w:szCs w:val="18"/>
                      <w:rtl/>
                    </w:rPr>
                  </w:pPr>
                  <w:r>
                    <w:rPr>
                      <w:rFonts w:cs="Miriam"/>
                      <w:sz w:val="18"/>
                      <w:szCs w:val="18"/>
                      <w:rtl/>
                    </w:rPr>
                    <w:t>אח</w:t>
                  </w:r>
                  <w:r>
                    <w:rPr>
                      <w:rFonts w:cs="Miriam" w:hint="cs"/>
                      <w:sz w:val="18"/>
                      <w:szCs w:val="18"/>
                      <w:rtl/>
                    </w:rPr>
                    <w:t>ריות פלילית</w:t>
                  </w:r>
                </w:p>
                <w:p w14:paraId="01E0D6E2" w14:textId="77777777" w:rsidR="00E1328D" w:rsidRDefault="00E1328D" w:rsidP="0011745F">
                  <w:pPr>
                    <w:spacing w:line="160" w:lineRule="exact"/>
                    <w:jc w:val="left"/>
                    <w:rPr>
                      <w:rFonts w:cs="Miriam" w:hint="cs"/>
                      <w:noProof/>
                      <w:sz w:val="18"/>
                      <w:szCs w:val="18"/>
                      <w:rtl/>
                    </w:rPr>
                  </w:pPr>
                  <w:r>
                    <w:rPr>
                      <w:rFonts w:cs="Miriam" w:hint="cs"/>
                      <w:sz w:val="18"/>
                      <w:szCs w:val="18"/>
                      <w:rtl/>
                    </w:rPr>
                    <w:t xml:space="preserve">צו </w:t>
                  </w:r>
                  <w:r w:rsidR="0011745F">
                    <w:rPr>
                      <w:rFonts w:cs="Miriam" w:hint="cs"/>
                      <w:sz w:val="18"/>
                      <w:szCs w:val="18"/>
                      <w:rtl/>
                    </w:rPr>
                    <w:t>תש"ע-2010</w:t>
                  </w:r>
                </w:p>
              </w:txbxContent>
            </v:textbox>
            <w10:anchorlock/>
          </v:rect>
        </w:pict>
      </w:r>
      <w:r>
        <w:rPr>
          <w:rStyle w:val="big-number"/>
          <w:rFonts w:cs="Miriam"/>
          <w:rtl/>
        </w:rPr>
        <w:t>20</w:t>
      </w:r>
      <w:r>
        <w:rPr>
          <w:rStyle w:val="big-number"/>
          <w:rFonts w:cs="Miriam" w:hint="cs"/>
          <w:rtl/>
        </w:rPr>
        <w:t>.</w:t>
      </w:r>
      <w:r>
        <w:rPr>
          <w:rStyle w:val="big-number"/>
          <w:rFonts w:cs="Miriam"/>
          <w:rtl/>
        </w:rPr>
        <w:tab/>
      </w:r>
      <w:r>
        <w:rPr>
          <w:rStyle w:val="default"/>
          <w:rFonts w:cs="FrankRuehl"/>
          <w:rtl/>
        </w:rPr>
        <w:t>בע</w:t>
      </w:r>
      <w:r>
        <w:rPr>
          <w:rStyle w:val="default"/>
          <w:rFonts w:cs="FrankRuehl" w:hint="cs"/>
          <w:rtl/>
        </w:rPr>
        <w:t>ל כל</w:t>
      </w:r>
      <w:r>
        <w:rPr>
          <w:rStyle w:val="default"/>
          <w:rFonts w:cs="FrankRuehl"/>
          <w:rtl/>
        </w:rPr>
        <w:t xml:space="preserve">י </w:t>
      </w:r>
      <w:r>
        <w:rPr>
          <w:rStyle w:val="default"/>
          <w:rFonts w:cs="FrankRuehl" w:hint="cs"/>
          <w:rtl/>
        </w:rPr>
        <w:t>שיט או קברניט שקיבלו הודעה לפי סעיף 11 ולא ביצעו פעולה מן הפעולות המנויות תוך הזמן שנקבע לביצועה, דינם -</w:t>
      </w:r>
      <w:r>
        <w:rPr>
          <w:rStyle w:val="default"/>
          <w:rFonts w:cs="FrankRuehl"/>
          <w:rtl/>
        </w:rPr>
        <w:t xml:space="preserve"> </w:t>
      </w:r>
      <w:r>
        <w:rPr>
          <w:rStyle w:val="default"/>
          <w:rFonts w:cs="FrankRuehl" w:hint="cs"/>
          <w:rtl/>
        </w:rPr>
        <w:t xml:space="preserve">קנס </w:t>
      </w:r>
      <w:r w:rsidR="0011745F">
        <w:rPr>
          <w:rStyle w:val="default"/>
          <w:rFonts w:cs="FrankRuehl" w:hint="cs"/>
          <w:rtl/>
        </w:rPr>
        <w:t>220</w:t>
      </w:r>
      <w:r>
        <w:rPr>
          <w:rStyle w:val="default"/>
          <w:rFonts w:cs="FrankRuehl" w:hint="cs"/>
          <w:rtl/>
        </w:rPr>
        <w:t>,000 שקלים חדשים.</w:t>
      </w:r>
    </w:p>
    <w:p w14:paraId="1D05A0F3"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bookmarkStart w:id="37" w:name="Rov46"/>
      <w:r w:rsidRPr="007F27DF">
        <w:rPr>
          <w:rStyle w:val="default"/>
          <w:rFonts w:cs="FrankRuehl" w:hint="cs"/>
          <w:vanish/>
          <w:color w:val="FF0000"/>
          <w:sz w:val="20"/>
          <w:szCs w:val="20"/>
          <w:shd w:val="clear" w:color="auto" w:fill="FFFF99"/>
          <w:rtl/>
        </w:rPr>
        <w:t xml:space="preserve">מיום 9.4.1983 </w:t>
      </w:r>
    </w:p>
    <w:p w14:paraId="7BFC46E4"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תשמ"ג-1983</w:t>
      </w:r>
    </w:p>
    <w:p w14:paraId="18389703"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60" w:history="1">
        <w:r w:rsidRPr="007F27DF">
          <w:rPr>
            <w:rStyle w:val="Hyperlink"/>
            <w:rFonts w:cs="FrankRuehl" w:hint="cs"/>
            <w:vanish/>
            <w:szCs w:val="20"/>
            <w:shd w:val="clear" w:color="auto" w:fill="FFFF99"/>
            <w:rtl/>
          </w:rPr>
          <w:t>ק"ת תשמ"ג מס' 4469</w:t>
        </w:r>
      </w:hyperlink>
      <w:r w:rsidRPr="007F27DF">
        <w:rPr>
          <w:rStyle w:val="default"/>
          <w:rFonts w:cs="FrankRuehl" w:hint="cs"/>
          <w:vanish/>
          <w:sz w:val="20"/>
          <w:szCs w:val="20"/>
          <w:shd w:val="clear" w:color="auto" w:fill="FFFF99"/>
          <w:rtl/>
        </w:rPr>
        <w:t xml:space="preserve"> מיום 10.3.1983 עמ' 905</w:t>
      </w:r>
    </w:p>
    <w:p w14:paraId="4E05FD12"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Style w:val="default"/>
          <w:rFonts w:cs="FrankRuehl"/>
          <w:vanish/>
          <w:sz w:val="22"/>
          <w:szCs w:val="22"/>
          <w:shd w:val="clear" w:color="auto" w:fill="FFFF99"/>
          <w:rtl/>
        </w:rPr>
        <w:t>20</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בע</w:t>
      </w:r>
      <w:r w:rsidRPr="007F27DF">
        <w:rPr>
          <w:rStyle w:val="default"/>
          <w:rFonts w:cs="FrankRuehl" w:hint="cs"/>
          <w:vanish/>
          <w:sz w:val="22"/>
          <w:szCs w:val="22"/>
          <w:shd w:val="clear" w:color="auto" w:fill="FFFF99"/>
          <w:rtl/>
        </w:rPr>
        <w:t>ל כל</w:t>
      </w:r>
      <w:r w:rsidRPr="007F27DF">
        <w:rPr>
          <w:rStyle w:val="default"/>
          <w:rFonts w:cs="FrankRuehl"/>
          <w:vanish/>
          <w:sz w:val="22"/>
          <w:szCs w:val="22"/>
          <w:shd w:val="clear" w:color="auto" w:fill="FFFF99"/>
          <w:rtl/>
        </w:rPr>
        <w:t xml:space="preserve">י </w:t>
      </w:r>
      <w:r w:rsidRPr="007F27DF">
        <w:rPr>
          <w:rStyle w:val="default"/>
          <w:rFonts w:cs="FrankRuehl" w:hint="cs"/>
          <w:vanish/>
          <w:sz w:val="22"/>
          <w:szCs w:val="22"/>
          <w:shd w:val="clear" w:color="auto" w:fill="FFFF99"/>
          <w:rtl/>
        </w:rPr>
        <w:t>שיט או קברניט שקיבלו הודעה לפי סעיף 11 ולא ביצעו פעולה מן הפעולות המנויות תוך הזמן שנקבע לביצועה, דינם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Pr="007F27DF">
        <w:rPr>
          <w:rStyle w:val="default"/>
          <w:rFonts w:cs="FrankRuehl" w:hint="cs"/>
          <w:strike/>
          <w:vanish/>
          <w:sz w:val="22"/>
          <w:szCs w:val="22"/>
          <w:shd w:val="clear" w:color="auto" w:fill="FFFF99"/>
          <w:rtl/>
        </w:rPr>
        <w:t>7,500 שקלים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1,200,000 שקלים</w:t>
      </w:r>
      <w:r w:rsidRPr="007F27DF">
        <w:rPr>
          <w:rStyle w:val="default"/>
          <w:rFonts w:cs="FrankRuehl" w:hint="cs"/>
          <w:vanish/>
          <w:sz w:val="22"/>
          <w:szCs w:val="22"/>
          <w:shd w:val="clear" w:color="auto" w:fill="FFFF99"/>
          <w:rtl/>
        </w:rPr>
        <w:t>.</w:t>
      </w:r>
    </w:p>
    <w:p w14:paraId="56CA711B"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p>
    <w:p w14:paraId="2F620348"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 xml:space="preserve">מיום 14.3.1984 </w:t>
      </w:r>
    </w:p>
    <w:p w14:paraId="5E24BF44"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תשמ"ד-1984</w:t>
      </w:r>
    </w:p>
    <w:p w14:paraId="42CA72F0"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61" w:history="1">
        <w:r w:rsidRPr="007F27DF">
          <w:rPr>
            <w:rStyle w:val="Hyperlink"/>
            <w:rFonts w:cs="FrankRuehl" w:hint="cs"/>
            <w:vanish/>
            <w:szCs w:val="20"/>
            <w:shd w:val="clear" w:color="auto" w:fill="FFFF99"/>
            <w:rtl/>
          </w:rPr>
          <w:t>ק"ת תשמ"ד מס' 4594</w:t>
        </w:r>
      </w:hyperlink>
      <w:r w:rsidRPr="007F27DF">
        <w:rPr>
          <w:rStyle w:val="default"/>
          <w:rFonts w:cs="FrankRuehl" w:hint="cs"/>
          <w:vanish/>
          <w:sz w:val="20"/>
          <w:szCs w:val="20"/>
          <w:shd w:val="clear" w:color="auto" w:fill="FFFF99"/>
          <w:rtl/>
        </w:rPr>
        <w:t xml:space="preserve"> מיום 12.2.1984 עמ' 949</w:t>
      </w:r>
    </w:p>
    <w:p w14:paraId="6BA835DB"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Style w:val="default"/>
          <w:rFonts w:cs="FrankRuehl"/>
          <w:vanish/>
          <w:sz w:val="22"/>
          <w:szCs w:val="22"/>
          <w:shd w:val="clear" w:color="auto" w:fill="FFFF99"/>
          <w:rtl/>
        </w:rPr>
        <w:t>20</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בע</w:t>
      </w:r>
      <w:r w:rsidRPr="007F27DF">
        <w:rPr>
          <w:rStyle w:val="default"/>
          <w:rFonts w:cs="FrankRuehl" w:hint="cs"/>
          <w:vanish/>
          <w:sz w:val="22"/>
          <w:szCs w:val="22"/>
          <w:shd w:val="clear" w:color="auto" w:fill="FFFF99"/>
          <w:rtl/>
        </w:rPr>
        <w:t>ל כל</w:t>
      </w:r>
      <w:r w:rsidRPr="007F27DF">
        <w:rPr>
          <w:rStyle w:val="default"/>
          <w:rFonts w:cs="FrankRuehl"/>
          <w:vanish/>
          <w:sz w:val="22"/>
          <w:szCs w:val="22"/>
          <w:shd w:val="clear" w:color="auto" w:fill="FFFF99"/>
          <w:rtl/>
        </w:rPr>
        <w:t xml:space="preserve">י </w:t>
      </w:r>
      <w:r w:rsidRPr="007F27DF">
        <w:rPr>
          <w:rStyle w:val="default"/>
          <w:rFonts w:cs="FrankRuehl" w:hint="cs"/>
          <w:vanish/>
          <w:sz w:val="22"/>
          <w:szCs w:val="22"/>
          <w:shd w:val="clear" w:color="auto" w:fill="FFFF99"/>
          <w:rtl/>
        </w:rPr>
        <w:t>שיט או קברניט שקיבלו הודעה לפי סעיף 11 ולא ביצעו פעולה מן הפעולות המנויות תוך הזמן שנקבע לביצועה, דינם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Pr="007F27DF">
        <w:rPr>
          <w:rStyle w:val="default"/>
          <w:rFonts w:cs="FrankRuehl" w:hint="cs"/>
          <w:strike/>
          <w:vanish/>
          <w:sz w:val="22"/>
          <w:szCs w:val="22"/>
          <w:shd w:val="clear" w:color="auto" w:fill="FFFF99"/>
          <w:rtl/>
        </w:rPr>
        <w:t>1,200,000 שקלים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2,880,000 שקלים</w:t>
      </w:r>
      <w:r w:rsidRPr="007F27DF">
        <w:rPr>
          <w:rStyle w:val="default"/>
          <w:rFonts w:cs="FrankRuehl" w:hint="cs"/>
          <w:vanish/>
          <w:sz w:val="22"/>
          <w:szCs w:val="22"/>
          <w:shd w:val="clear" w:color="auto" w:fill="FFFF99"/>
          <w:rtl/>
        </w:rPr>
        <w:t>.</w:t>
      </w:r>
    </w:p>
    <w:p w14:paraId="2F26F624"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p>
    <w:p w14:paraId="04BD85FE"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מיום 28.8.1984</w:t>
      </w:r>
    </w:p>
    <w:p w14:paraId="75CA1C9D"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(מס' 2) תשמ"ד-1984</w:t>
      </w:r>
    </w:p>
    <w:p w14:paraId="65B8ADD7"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62" w:history="1">
        <w:r w:rsidRPr="007F27DF">
          <w:rPr>
            <w:rStyle w:val="Hyperlink"/>
            <w:rFonts w:cs="FrankRuehl" w:hint="cs"/>
            <w:vanish/>
            <w:szCs w:val="20"/>
            <w:shd w:val="clear" w:color="auto" w:fill="FFFF99"/>
            <w:rtl/>
          </w:rPr>
          <w:t>ק"ת תשמ"ד מס' 4674</w:t>
        </w:r>
      </w:hyperlink>
      <w:r w:rsidRPr="007F27DF">
        <w:rPr>
          <w:rStyle w:val="default"/>
          <w:rFonts w:cs="FrankRuehl" w:hint="cs"/>
          <w:vanish/>
          <w:sz w:val="20"/>
          <w:szCs w:val="20"/>
          <w:shd w:val="clear" w:color="auto" w:fill="FFFF99"/>
          <w:rtl/>
        </w:rPr>
        <w:t xml:space="preserve"> מיום 29.7.1984 עמ' 2066</w:t>
      </w:r>
    </w:p>
    <w:p w14:paraId="78F20637"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Style w:val="default"/>
          <w:rFonts w:cs="FrankRuehl"/>
          <w:vanish/>
          <w:sz w:val="22"/>
          <w:szCs w:val="22"/>
          <w:shd w:val="clear" w:color="auto" w:fill="FFFF99"/>
          <w:rtl/>
        </w:rPr>
        <w:t>20</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בע</w:t>
      </w:r>
      <w:r w:rsidRPr="007F27DF">
        <w:rPr>
          <w:rStyle w:val="default"/>
          <w:rFonts w:cs="FrankRuehl" w:hint="cs"/>
          <w:vanish/>
          <w:sz w:val="22"/>
          <w:szCs w:val="22"/>
          <w:shd w:val="clear" w:color="auto" w:fill="FFFF99"/>
          <w:rtl/>
        </w:rPr>
        <w:t>ל כל</w:t>
      </w:r>
      <w:r w:rsidRPr="007F27DF">
        <w:rPr>
          <w:rStyle w:val="default"/>
          <w:rFonts w:cs="FrankRuehl"/>
          <w:vanish/>
          <w:sz w:val="22"/>
          <w:szCs w:val="22"/>
          <w:shd w:val="clear" w:color="auto" w:fill="FFFF99"/>
          <w:rtl/>
        </w:rPr>
        <w:t xml:space="preserve">י </w:t>
      </w:r>
      <w:r w:rsidRPr="007F27DF">
        <w:rPr>
          <w:rStyle w:val="default"/>
          <w:rFonts w:cs="FrankRuehl" w:hint="cs"/>
          <w:vanish/>
          <w:sz w:val="22"/>
          <w:szCs w:val="22"/>
          <w:shd w:val="clear" w:color="auto" w:fill="FFFF99"/>
          <w:rtl/>
        </w:rPr>
        <w:t>שיט או קברניט שקיבלו הודעה לפי סעיף 11 ולא ביצעו פעולה מן הפעולות המנויות תוך הזמן שנקבע לביצועה, דינם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Pr="007F27DF">
        <w:rPr>
          <w:rStyle w:val="default"/>
          <w:rFonts w:cs="FrankRuehl" w:hint="cs"/>
          <w:strike/>
          <w:vanish/>
          <w:sz w:val="22"/>
          <w:szCs w:val="22"/>
          <w:shd w:val="clear" w:color="auto" w:fill="FFFF99"/>
          <w:rtl/>
        </w:rPr>
        <w:t>2,880,000 שקלים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5,760,800 שקלים</w:t>
      </w:r>
      <w:r w:rsidRPr="007F27DF">
        <w:rPr>
          <w:rStyle w:val="default"/>
          <w:rFonts w:cs="FrankRuehl" w:hint="cs"/>
          <w:vanish/>
          <w:sz w:val="22"/>
          <w:szCs w:val="22"/>
          <w:shd w:val="clear" w:color="auto" w:fill="FFFF99"/>
          <w:rtl/>
        </w:rPr>
        <w:t>.</w:t>
      </w:r>
    </w:p>
    <w:p w14:paraId="77E56882"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p>
    <w:p w14:paraId="36E73F3C"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 xml:space="preserve">מיום 30.4.1985 </w:t>
      </w:r>
    </w:p>
    <w:p w14:paraId="6071ABF3"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תשמ"ה-1985</w:t>
      </w:r>
    </w:p>
    <w:p w14:paraId="03DE6A3D"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63" w:history="1">
        <w:r w:rsidRPr="007F27DF">
          <w:rPr>
            <w:rStyle w:val="Hyperlink"/>
            <w:rFonts w:cs="FrankRuehl" w:hint="cs"/>
            <w:vanish/>
            <w:szCs w:val="20"/>
            <w:shd w:val="clear" w:color="auto" w:fill="FFFF99"/>
            <w:rtl/>
          </w:rPr>
          <w:t>ק"ת תשמ"ה מס' 4786</w:t>
        </w:r>
      </w:hyperlink>
      <w:r w:rsidRPr="007F27DF">
        <w:rPr>
          <w:rStyle w:val="default"/>
          <w:rFonts w:cs="FrankRuehl" w:hint="cs"/>
          <w:vanish/>
          <w:sz w:val="20"/>
          <w:szCs w:val="20"/>
          <w:shd w:val="clear" w:color="auto" w:fill="FFFF99"/>
          <w:rtl/>
        </w:rPr>
        <w:t xml:space="preserve"> מיום 31.3.1985 עמ' 1000</w:t>
      </w:r>
    </w:p>
    <w:p w14:paraId="069E5B4A"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Style w:val="default"/>
          <w:rFonts w:cs="FrankRuehl"/>
          <w:vanish/>
          <w:sz w:val="22"/>
          <w:szCs w:val="22"/>
          <w:shd w:val="clear" w:color="auto" w:fill="FFFF99"/>
          <w:rtl/>
        </w:rPr>
        <w:t>20</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בע</w:t>
      </w:r>
      <w:r w:rsidRPr="007F27DF">
        <w:rPr>
          <w:rStyle w:val="default"/>
          <w:rFonts w:cs="FrankRuehl" w:hint="cs"/>
          <w:vanish/>
          <w:sz w:val="22"/>
          <w:szCs w:val="22"/>
          <w:shd w:val="clear" w:color="auto" w:fill="FFFF99"/>
          <w:rtl/>
        </w:rPr>
        <w:t>ל כל</w:t>
      </w:r>
      <w:r w:rsidRPr="007F27DF">
        <w:rPr>
          <w:rStyle w:val="default"/>
          <w:rFonts w:cs="FrankRuehl"/>
          <w:vanish/>
          <w:sz w:val="22"/>
          <w:szCs w:val="22"/>
          <w:shd w:val="clear" w:color="auto" w:fill="FFFF99"/>
          <w:rtl/>
        </w:rPr>
        <w:t xml:space="preserve">י </w:t>
      </w:r>
      <w:r w:rsidRPr="007F27DF">
        <w:rPr>
          <w:rStyle w:val="default"/>
          <w:rFonts w:cs="FrankRuehl" w:hint="cs"/>
          <w:vanish/>
          <w:sz w:val="22"/>
          <w:szCs w:val="22"/>
          <w:shd w:val="clear" w:color="auto" w:fill="FFFF99"/>
          <w:rtl/>
        </w:rPr>
        <w:t>שיט או קברניט שקיבלו הודעה לפי סעיף 11 ולא ביצעו פעולה מן הפעולות המנויות תוך הזמן שנקבע לביצועה, דינם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Pr="007F27DF">
        <w:rPr>
          <w:rStyle w:val="default"/>
          <w:rFonts w:cs="FrankRuehl" w:hint="cs"/>
          <w:strike/>
          <w:vanish/>
          <w:sz w:val="22"/>
          <w:szCs w:val="22"/>
          <w:shd w:val="clear" w:color="auto" w:fill="FFFF99"/>
          <w:rtl/>
        </w:rPr>
        <w:t>5,760,800 שקלים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14,402,000 שקלים</w:t>
      </w:r>
      <w:r w:rsidRPr="007F27DF">
        <w:rPr>
          <w:rStyle w:val="default"/>
          <w:rFonts w:cs="FrankRuehl" w:hint="cs"/>
          <w:vanish/>
          <w:sz w:val="22"/>
          <w:szCs w:val="22"/>
          <w:shd w:val="clear" w:color="auto" w:fill="FFFF99"/>
          <w:rtl/>
        </w:rPr>
        <w:t>.</w:t>
      </w:r>
    </w:p>
    <w:p w14:paraId="0420D10C"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p>
    <w:p w14:paraId="7A005E72"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מיום 1.1.1986</w:t>
      </w:r>
    </w:p>
    <w:p w14:paraId="7B34383E"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תשמ"ו-1985</w:t>
      </w:r>
    </w:p>
    <w:p w14:paraId="1D5E940B"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64" w:history="1">
        <w:r w:rsidRPr="007F27DF">
          <w:rPr>
            <w:rStyle w:val="Hyperlink"/>
            <w:rFonts w:cs="FrankRuehl" w:hint="cs"/>
            <w:vanish/>
            <w:szCs w:val="20"/>
            <w:shd w:val="clear" w:color="auto" w:fill="FFFF99"/>
            <w:rtl/>
          </w:rPr>
          <w:t>ק"ת תשמ"ו  מס' 4885</w:t>
        </w:r>
      </w:hyperlink>
      <w:r w:rsidRPr="007F27DF">
        <w:rPr>
          <w:rStyle w:val="default"/>
          <w:rFonts w:cs="FrankRuehl" w:hint="cs"/>
          <w:vanish/>
          <w:sz w:val="20"/>
          <w:szCs w:val="20"/>
          <w:shd w:val="clear" w:color="auto" w:fill="FFFF99"/>
          <w:rtl/>
        </w:rPr>
        <w:t xml:space="preserve"> מיום 20.12.1985 עמ' 299</w:t>
      </w:r>
    </w:p>
    <w:p w14:paraId="506224AA"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Style w:val="default"/>
          <w:rFonts w:cs="FrankRuehl"/>
          <w:vanish/>
          <w:sz w:val="22"/>
          <w:szCs w:val="22"/>
          <w:shd w:val="clear" w:color="auto" w:fill="FFFF99"/>
          <w:rtl/>
        </w:rPr>
        <w:t>20</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בע</w:t>
      </w:r>
      <w:r w:rsidRPr="007F27DF">
        <w:rPr>
          <w:rStyle w:val="default"/>
          <w:rFonts w:cs="FrankRuehl" w:hint="cs"/>
          <w:vanish/>
          <w:sz w:val="22"/>
          <w:szCs w:val="22"/>
          <w:shd w:val="clear" w:color="auto" w:fill="FFFF99"/>
          <w:rtl/>
        </w:rPr>
        <w:t>ל כל</w:t>
      </w:r>
      <w:r w:rsidRPr="007F27DF">
        <w:rPr>
          <w:rStyle w:val="default"/>
          <w:rFonts w:cs="FrankRuehl"/>
          <w:vanish/>
          <w:sz w:val="22"/>
          <w:szCs w:val="22"/>
          <w:shd w:val="clear" w:color="auto" w:fill="FFFF99"/>
          <w:rtl/>
        </w:rPr>
        <w:t xml:space="preserve">י </w:t>
      </w:r>
      <w:r w:rsidRPr="007F27DF">
        <w:rPr>
          <w:rStyle w:val="default"/>
          <w:rFonts w:cs="FrankRuehl" w:hint="cs"/>
          <w:vanish/>
          <w:sz w:val="22"/>
          <w:szCs w:val="22"/>
          <w:shd w:val="clear" w:color="auto" w:fill="FFFF99"/>
          <w:rtl/>
        </w:rPr>
        <w:t>שיט או קברניט שקיבלו הודעה לפי סעיף 11 ולא ביצעו פעולה מן הפעולות המנויות תוך הזמן שנקבע לביצועה, דינם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Pr="007F27DF">
        <w:rPr>
          <w:rStyle w:val="default"/>
          <w:rFonts w:cs="FrankRuehl" w:hint="cs"/>
          <w:strike/>
          <w:vanish/>
          <w:sz w:val="22"/>
          <w:szCs w:val="22"/>
          <w:shd w:val="clear" w:color="auto" w:fill="FFFF99"/>
          <w:rtl/>
        </w:rPr>
        <w:t>14,402,000 שקלים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36,000 שקלים חדשים</w:t>
      </w:r>
      <w:r w:rsidRPr="007F27DF">
        <w:rPr>
          <w:rStyle w:val="default"/>
          <w:rFonts w:cs="FrankRuehl" w:hint="cs"/>
          <w:vanish/>
          <w:sz w:val="22"/>
          <w:szCs w:val="22"/>
          <w:shd w:val="clear" w:color="auto" w:fill="FFFF99"/>
          <w:rtl/>
        </w:rPr>
        <w:t>.</w:t>
      </w:r>
    </w:p>
    <w:p w14:paraId="60257036"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p>
    <w:p w14:paraId="174EBB62"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מיום 1.2.1987</w:t>
      </w:r>
    </w:p>
    <w:p w14:paraId="42776A6E"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תשמ"ז-1987</w:t>
      </w:r>
    </w:p>
    <w:p w14:paraId="7A3AD0E7"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65" w:history="1">
        <w:r w:rsidRPr="007F27DF">
          <w:rPr>
            <w:rStyle w:val="Hyperlink"/>
            <w:rFonts w:cs="FrankRuehl" w:hint="cs"/>
            <w:vanish/>
            <w:szCs w:val="20"/>
            <w:shd w:val="clear" w:color="auto" w:fill="FFFF99"/>
            <w:rtl/>
          </w:rPr>
          <w:t>ק"ת תשמ"ז מס' 5001</w:t>
        </w:r>
      </w:hyperlink>
      <w:r w:rsidRPr="007F27DF">
        <w:rPr>
          <w:rStyle w:val="default"/>
          <w:rFonts w:cs="FrankRuehl" w:hint="cs"/>
          <w:vanish/>
          <w:sz w:val="20"/>
          <w:szCs w:val="20"/>
          <w:shd w:val="clear" w:color="auto" w:fill="FFFF99"/>
          <w:rtl/>
        </w:rPr>
        <w:t xml:space="preserve"> מיום 29.1.1987 עמ' 359</w:t>
      </w:r>
    </w:p>
    <w:p w14:paraId="3D6D310B"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Style w:val="default"/>
          <w:rFonts w:cs="FrankRuehl"/>
          <w:vanish/>
          <w:sz w:val="22"/>
          <w:szCs w:val="22"/>
          <w:shd w:val="clear" w:color="auto" w:fill="FFFF99"/>
          <w:rtl/>
        </w:rPr>
        <w:t>20</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בע</w:t>
      </w:r>
      <w:r w:rsidRPr="007F27DF">
        <w:rPr>
          <w:rStyle w:val="default"/>
          <w:rFonts w:cs="FrankRuehl" w:hint="cs"/>
          <w:vanish/>
          <w:sz w:val="22"/>
          <w:szCs w:val="22"/>
          <w:shd w:val="clear" w:color="auto" w:fill="FFFF99"/>
          <w:rtl/>
        </w:rPr>
        <w:t>ל כל</w:t>
      </w:r>
      <w:r w:rsidRPr="007F27DF">
        <w:rPr>
          <w:rStyle w:val="default"/>
          <w:rFonts w:cs="FrankRuehl"/>
          <w:vanish/>
          <w:sz w:val="22"/>
          <w:szCs w:val="22"/>
          <w:shd w:val="clear" w:color="auto" w:fill="FFFF99"/>
          <w:rtl/>
        </w:rPr>
        <w:t xml:space="preserve">י </w:t>
      </w:r>
      <w:r w:rsidRPr="007F27DF">
        <w:rPr>
          <w:rStyle w:val="default"/>
          <w:rFonts w:cs="FrankRuehl" w:hint="cs"/>
          <w:vanish/>
          <w:sz w:val="22"/>
          <w:szCs w:val="22"/>
          <w:shd w:val="clear" w:color="auto" w:fill="FFFF99"/>
          <w:rtl/>
        </w:rPr>
        <w:t>שיט או קברניט שקיבלו הודעה לפי סעיף 11 ולא ביצעו פעולה מן הפעולות המנויות תוך הזמן שנקבע לביצועה, דינם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Pr="007F27DF">
        <w:rPr>
          <w:rStyle w:val="default"/>
          <w:rFonts w:cs="FrankRuehl" w:hint="cs"/>
          <w:strike/>
          <w:vanish/>
          <w:sz w:val="22"/>
          <w:szCs w:val="22"/>
          <w:shd w:val="clear" w:color="auto" w:fill="FFFF99"/>
          <w:rtl/>
        </w:rPr>
        <w:t>36,000</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43,200</w:t>
      </w:r>
      <w:r w:rsidRPr="007F27DF">
        <w:rPr>
          <w:rStyle w:val="default"/>
          <w:rFonts w:cs="FrankRuehl" w:hint="cs"/>
          <w:vanish/>
          <w:sz w:val="22"/>
          <w:szCs w:val="22"/>
          <w:shd w:val="clear" w:color="auto" w:fill="FFFF99"/>
          <w:rtl/>
        </w:rPr>
        <w:t xml:space="preserve"> שקלים חדשים.</w:t>
      </w:r>
    </w:p>
    <w:p w14:paraId="20FF480B"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p>
    <w:p w14:paraId="7C7B87B0"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מיום 1.9.1989</w:t>
      </w:r>
    </w:p>
    <w:p w14:paraId="2A1165E6"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תשמ"ט-1989</w:t>
      </w:r>
    </w:p>
    <w:p w14:paraId="787EDEE0"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66" w:history="1">
        <w:r w:rsidRPr="007F27DF">
          <w:rPr>
            <w:rStyle w:val="Hyperlink"/>
            <w:rFonts w:cs="FrankRuehl" w:hint="cs"/>
            <w:vanish/>
            <w:szCs w:val="20"/>
            <w:shd w:val="clear" w:color="auto" w:fill="FFFF99"/>
            <w:rtl/>
          </w:rPr>
          <w:t>ק"ת תשמ"ט מס' 5209</w:t>
        </w:r>
      </w:hyperlink>
      <w:r w:rsidRPr="007F27DF">
        <w:rPr>
          <w:rStyle w:val="default"/>
          <w:rFonts w:cs="FrankRuehl" w:hint="cs"/>
          <w:vanish/>
          <w:sz w:val="20"/>
          <w:szCs w:val="20"/>
          <w:shd w:val="clear" w:color="auto" w:fill="FFFF99"/>
          <w:rtl/>
        </w:rPr>
        <w:t xml:space="preserve"> מיום 8.8.1989 עמ' 1234</w:t>
      </w:r>
    </w:p>
    <w:p w14:paraId="36392BAA"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Style w:val="default"/>
          <w:rFonts w:cs="FrankRuehl"/>
          <w:vanish/>
          <w:sz w:val="22"/>
          <w:szCs w:val="22"/>
          <w:shd w:val="clear" w:color="auto" w:fill="FFFF99"/>
          <w:rtl/>
        </w:rPr>
        <w:t>20</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בע</w:t>
      </w:r>
      <w:r w:rsidRPr="007F27DF">
        <w:rPr>
          <w:rStyle w:val="default"/>
          <w:rFonts w:cs="FrankRuehl" w:hint="cs"/>
          <w:vanish/>
          <w:sz w:val="22"/>
          <w:szCs w:val="22"/>
          <w:shd w:val="clear" w:color="auto" w:fill="FFFF99"/>
          <w:rtl/>
        </w:rPr>
        <w:t>ל כל</w:t>
      </w:r>
      <w:r w:rsidRPr="007F27DF">
        <w:rPr>
          <w:rStyle w:val="default"/>
          <w:rFonts w:cs="FrankRuehl"/>
          <w:vanish/>
          <w:sz w:val="22"/>
          <w:szCs w:val="22"/>
          <w:shd w:val="clear" w:color="auto" w:fill="FFFF99"/>
          <w:rtl/>
        </w:rPr>
        <w:t xml:space="preserve">י </w:t>
      </w:r>
      <w:r w:rsidRPr="007F27DF">
        <w:rPr>
          <w:rStyle w:val="default"/>
          <w:rFonts w:cs="FrankRuehl" w:hint="cs"/>
          <w:vanish/>
          <w:sz w:val="22"/>
          <w:szCs w:val="22"/>
          <w:shd w:val="clear" w:color="auto" w:fill="FFFF99"/>
          <w:rtl/>
        </w:rPr>
        <w:t>שיט או קברניט שקיבלו הודעה לפי סעיף 11 ולא ביצעו פעולה מן הפעולות המנויות תוך הזמן שנקבע לביצועה, דינם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Pr="007F27DF">
        <w:rPr>
          <w:rStyle w:val="default"/>
          <w:rFonts w:cs="FrankRuehl" w:hint="cs"/>
          <w:strike/>
          <w:vanish/>
          <w:sz w:val="22"/>
          <w:szCs w:val="22"/>
          <w:shd w:val="clear" w:color="auto" w:fill="FFFF99"/>
          <w:rtl/>
        </w:rPr>
        <w:t>43,200</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65,300</w:t>
      </w:r>
      <w:r w:rsidRPr="007F27DF">
        <w:rPr>
          <w:rStyle w:val="default"/>
          <w:rFonts w:cs="FrankRuehl" w:hint="cs"/>
          <w:vanish/>
          <w:sz w:val="22"/>
          <w:szCs w:val="22"/>
          <w:shd w:val="clear" w:color="auto" w:fill="FFFF99"/>
          <w:rtl/>
        </w:rPr>
        <w:t xml:space="preserve"> שקלים חדשים.</w:t>
      </w:r>
    </w:p>
    <w:p w14:paraId="4A4CEF00"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p>
    <w:p w14:paraId="0479AF77"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מיום 15.4.1993</w:t>
      </w:r>
    </w:p>
    <w:p w14:paraId="4B4D2140"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תשנ"ג-1993</w:t>
      </w:r>
    </w:p>
    <w:p w14:paraId="690176DA"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67" w:history="1">
        <w:r w:rsidRPr="007F27DF">
          <w:rPr>
            <w:rStyle w:val="Hyperlink"/>
            <w:rFonts w:cs="FrankRuehl" w:hint="cs"/>
            <w:vanish/>
            <w:szCs w:val="20"/>
            <w:shd w:val="clear" w:color="auto" w:fill="FFFF99"/>
            <w:rtl/>
          </w:rPr>
          <w:t>ק"ת תשנ"ג מס' 5506</w:t>
        </w:r>
      </w:hyperlink>
      <w:r w:rsidRPr="007F27DF">
        <w:rPr>
          <w:rStyle w:val="default"/>
          <w:rFonts w:cs="FrankRuehl" w:hint="cs"/>
          <w:vanish/>
          <w:sz w:val="20"/>
          <w:szCs w:val="20"/>
          <w:shd w:val="clear" w:color="auto" w:fill="FFFF99"/>
          <w:rtl/>
        </w:rPr>
        <w:t xml:space="preserve"> מיום 4.3.1993 עמ' 487</w:t>
      </w:r>
    </w:p>
    <w:p w14:paraId="78398AE5"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Style w:val="default"/>
          <w:rFonts w:cs="FrankRuehl"/>
          <w:vanish/>
          <w:sz w:val="22"/>
          <w:szCs w:val="22"/>
          <w:shd w:val="clear" w:color="auto" w:fill="FFFF99"/>
          <w:rtl/>
        </w:rPr>
        <w:t>20</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בע</w:t>
      </w:r>
      <w:r w:rsidRPr="007F27DF">
        <w:rPr>
          <w:rStyle w:val="default"/>
          <w:rFonts w:cs="FrankRuehl" w:hint="cs"/>
          <w:vanish/>
          <w:sz w:val="22"/>
          <w:szCs w:val="22"/>
          <w:shd w:val="clear" w:color="auto" w:fill="FFFF99"/>
          <w:rtl/>
        </w:rPr>
        <w:t>ל כל</w:t>
      </w:r>
      <w:r w:rsidRPr="007F27DF">
        <w:rPr>
          <w:rStyle w:val="default"/>
          <w:rFonts w:cs="FrankRuehl"/>
          <w:vanish/>
          <w:sz w:val="22"/>
          <w:szCs w:val="22"/>
          <w:shd w:val="clear" w:color="auto" w:fill="FFFF99"/>
          <w:rtl/>
        </w:rPr>
        <w:t xml:space="preserve">י </w:t>
      </w:r>
      <w:r w:rsidRPr="007F27DF">
        <w:rPr>
          <w:rStyle w:val="default"/>
          <w:rFonts w:cs="FrankRuehl" w:hint="cs"/>
          <w:vanish/>
          <w:sz w:val="22"/>
          <w:szCs w:val="22"/>
          <w:shd w:val="clear" w:color="auto" w:fill="FFFF99"/>
          <w:rtl/>
        </w:rPr>
        <w:t>שיט או קברניט שקיבלו הודעה לפי סעיף 11 ולא ביצעו פעולה מן הפעולות המנויות תוך הזמן שנקבע לביצועה, דינם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Pr="007F27DF">
        <w:rPr>
          <w:rStyle w:val="default"/>
          <w:rFonts w:cs="FrankRuehl" w:hint="cs"/>
          <w:strike/>
          <w:vanish/>
          <w:sz w:val="22"/>
          <w:szCs w:val="22"/>
          <w:shd w:val="clear" w:color="auto" w:fill="FFFF99"/>
          <w:rtl/>
        </w:rPr>
        <w:t>65,300</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106,000</w:t>
      </w:r>
      <w:r w:rsidRPr="007F27DF">
        <w:rPr>
          <w:rStyle w:val="default"/>
          <w:rFonts w:cs="FrankRuehl" w:hint="cs"/>
          <w:vanish/>
          <w:sz w:val="22"/>
          <w:szCs w:val="22"/>
          <w:shd w:val="clear" w:color="auto" w:fill="FFFF99"/>
          <w:rtl/>
        </w:rPr>
        <w:t xml:space="preserve"> שקלים חדשים.</w:t>
      </w:r>
    </w:p>
    <w:p w14:paraId="52925D24"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p>
    <w:p w14:paraId="540C01EC"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מיום 11.7.1996</w:t>
      </w:r>
    </w:p>
    <w:p w14:paraId="6BB29E63"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תשנ"ו-1996</w:t>
      </w:r>
    </w:p>
    <w:p w14:paraId="3E732C22"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68" w:history="1">
        <w:r w:rsidRPr="007F27DF">
          <w:rPr>
            <w:rStyle w:val="Hyperlink"/>
            <w:rFonts w:cs="FrankRuehl" w:hint="cs"/>
            <w:vanish/>
            <w:szCs w:val="20"/>
            <w:shd w:val="clear" w:color="auto" w:fill="FFFF99"/>
            <w:rtl/>
          </w:rPr>
          <w:t>ק"ת תשנ"ו מס' 5760</w:t>
        </w:r>
      </w:hyperlink>
      <w:r w:rsidRPr="007F27DF">
        <w:rPr>
          <w:rStyle w:val="default"/>
          <w:rFonts w:cs="FrankRuehl" w:hint="cs"/>
          <w:vanish/>
          <w:sz w:val="20"/>
          <w:szCs w:val="20"/>
          <w:shd w:val="clear" w:color="auto" w:fill="FFFF99"/>
          <w:rtl/>
        </w:rPr>
        <w:t xml:space="preserve"> מיום 11.6.1996 עמ' 994</w:t>
      </w:r>
    </w:p>
    <w:p w14:paraId="6370EB0B"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Style w:val="default"/>
          <w:rFonts w:cs="FrankRuehl"/>
          <w:vanish/>
          <w:sz w:val="22"/>
          <w:szCs w:val="22"/>
          <w:shd w:val="clear" w:color="auto" w:fill="FFFF99"/>
          <w:rtl/>
        </w:rPr>
        <w:t>20</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בע</w:t>
      </w:r>
      <w:r w:rsidRPr="007F27DF">
        <w:rPr>
          <w:rStyle w:val="default"/>
          <w:rFonts w:cs="FrankRuehl" w:hint="cs"/>
          <w:vanish/>
          <w:sz w:val="22"/>
          <w:szCs w:val="22"/>
          <w:shd w:val="clear" w:color="auto" w:fill="FFFF99"/>
          <w:rtl/>
        </w:rPr>
        <w:t>ל כל</w:t>
      </w:r>
      <w:r w:rsidRPr="007F27DF">
        <w:rPr>
          <w:rStyle w:val="default"/>
          <w:rFonts w:cs="FrankRuehl"/>
          <w:vanish/>
          <w:sz w:val="22"/>
          <w:szCs w:val="22"/>
          <w:shd w:val="clear" w:color="auto" w:fill="FFFF99"/>
          <w:rtl/>
        </w:rPr>
        <w:t xml:space="preserve">י </w:t>
      </w:r>
      <w:r w:rsidRPr="007F27DF">
        <w:rPr>
          <w:rStyle w:val="default"/>
          <w:rFonts w:cs="FrankRuehl" w:hint="cs"/>
          <w:vanish/>
          <w:sz w:val="22"/>
          <w:szCs w:val="22"/>
          <w:shd w:val="clear" w:color="auto" w:fill="FFFF99"/>
          <w:rtl/>
        </w:rPr>
        <w:t>שיט או קברניט שקיבלו הודעה לפי סעיף 11 ולא ביצעו פעולה מן הפעולות המנויות תוך הזמן שנקבע לביצועה, דינם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Pr="007F27DF">
        <w:rPr>
          <w:rStyle w:val="default"/>
          <w:rFonts w:cs="FrankRuehl" w:hint="cs"/>
          <w:strike/>
          <w:vanish/>
          <w:sz w:val="22"/>
          <w:szCs w:val="22"/>
          <w:shd w:val="clear" w:color="auto" w:fill="FFFF99"/>
          <w:rtl/>
        </w:rPr>
        <w:t>106,000</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146,000</w:t>
      </w:r>
      <w:r w:rsidRPr="007F27DF">
        <w:rPr>
          <w:rStyle w:val="default"/>
          <w:rFonts w:cs="FrankRuehl" w:hint="cs"/>
          <w:vanish/>
          <w:sz w:val="22"/>
          <w:szCs w:val="22"/>
          <w:shd w:val="clear" w:color="auto" w:fill="FFFF99"/>
          <w:rtl/>
        </w:rPr>
        <w:t xml:space="preserve"> שקלים חדשים.</w:t>
      </w:r>
    </w:p>
    <w:p w14:paraId="7DF5E4E7"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p>
    <w:p w14:paraId="5D5B5EF0"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מיום 30.11.2002</w:t>
      </w:r>
    </w:p>
    <w:p w14:paraId="1556021E"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תשס"ג-2002</w:t>
      </w:r>
    </w:p>
    <w:p w14:paraId="1F9C0614"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69" w:history="1">
        <w:r w:rsidRPr="007F27DF">
          <w:rPr>
            <w:rStyle w:val="Hyperlink"/>
            <w:rFonts w:cs="FrankRuehl" w:hint="cs"/>
            <w:vanish/>
            <w:szCs w:val="20"/>
            <w:shd w:val="clear" w:color="auto" w:fill="FFFF99"/>
            <w:rtl/>
          </w:rPr>
          <w:t>ק"ת תשס"ג מס' 6205</w:t>
        </w:r>
      </w:hyperlink>
      <w:r w:rsidRPr="007F27DF">
        <w:rPr>
          <w:rStyle w:val="default"/>
          <w:rFonts w:cs="FrankRuehl" w:hint="cs"/>
          <w:vanish/>
          <w:sz w:val="20"/>
          <w:szCs w:val="20"/>
          <w:shd w:val="clear" w:color="auto" w:fill="FFFF99"/>
          <w:rtl/>
        </w:rPr>
        <w:t xml:space="preserve"> מיום 31.10.2002 עמ' 124</w:t>
      </w:r>
    </w:p>
    <w:p w14:paraId="3FA1E430" w14:textId="77777777" w:rsidR="0011745F" w:rsidRPr="007F27DF" w:rsidRDefault="0011745F" w:rsidP="0011745F">
      <w:pPr>
        <w:pStyle w:val="P00"/>
        <w:ind w:left="0" w:right="1134"/>
        <w:rPr>
          <w:rStyle w:val="default"/>
          <w:rFonts w:cs="FrankRuehl" w:hint="cs"/>
          <w:vanish/>
          <w:sz w:val="22"/>
          <w:szCs w:val="22"/>
          <w:shd w:val="clear" w:color="auto" w:fill="FFFF99"/>
          <w:rtl/>
        </w:rPr>
      </w:pPr>
      <w:r w:rsidRPr="007F27DF">
        <w:rPr>
          <w:rStyle w:val="default"/>
          <w:rFonts w:cs="FrankRuehl"/>
          <w:vanish/>
          <w:sz w:val="22"/>
          <w:szCs w:val="22"/>
          <w:shd w:val="clear" w:color="auto" w:fill="FFFF99"/>
          <w:rtl/>
        </w:rPr>
        <w:t>20</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בע</w:t>
      </w:r>
      <w:r w:rsidRPr="007F27DF">
        <w:rPr>
          <w:rStyle w:val="default"/>
          <w:rFonts w:cs="FrankRuehl" w:hint="cs"/>
          <w:vanish/>
          <w:sz w:val="22"/>
          <w:szCs w:val="22"/>
          <w:shd w:val="clear" w:color="auto" w:fill="FFFF99"/>
          <w:rtl/>
        </w:rPr>
        <w:t>ל כל</w:t>
      </w:r>
      <w:r w:rsidRPr="007F27DF">
        <w:rPr>
          <w:rStyle w:val="default"/>
          <w:rFonts w:cs="FrankRuehl"/>
          <w:vanish/>
          <w:sz w:val="22"/>
          <w:szCs w:val="22"/>
          <w:shd w:val="clear" w:color="auto" w:fill="FFFF99"/>
          <w:rtl/>
        </w:rPr>
        <w:t xml:space="preserve">י </w:t>
      </w:r>
      <w:r w:rsidRPr="007F27DF">
        <w:rPr>
          <w:rStyle w:val="default"/>
          <w:rFonts w:cs="FrankRuehl" w:hint="cs"/>
          <w:vanish/>
          <w:sz w:val="22"/>
          <w:szCs w:val="22"/>
          <w:shd w:val="clear" w:color="auto" w:fill="FFFF99"/>
          <w:rtl/>
        </w:rPr>
        <w:t>שיט או קברניט שקיבלו הודעה לפי סעיף 11 ולא ביצעו פעולה מן הפעולות המנויות תוך הזמן שנקבע לביצועה, דינם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Pr="007F27DF">
        <w:rPr>
          <w:rStyle w:val="default"/>
          <w:rFonts w:cs="FrankRuehl" w:hint="cs"/>
          <w:strike/>
          <w:vanish/>
          <w:sz w:val="22"/>
          <w:szCs w:val="22"/>
          <w:shd w:val="clear" w:color="auto" w:fill="FFFF99"/>
          <w:rtl/>
        </w:rPr>
        <w:t>146,000</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197,000</w:t>
      </w:r>
      <w:r w:rsidRPr="007F27DF">
        <w:rPr>
          <w:rStyle w:val="default"/>
          <w:rFonts w:cs="FrankRuehl" w:hint="cs"/>
          <w:vanish/>
          <w:sz w:val="22"/>
          <w:szCs w:val="22"/>
          <w:shd w:val="clear" w:color="auto" w:fill="FFFF99"/>
          <w:rtl/>
        </w:rPr>
        <w:t xml:space="preserve"> שקלים חדשים.</w:t>
      </w:r>
    </w:p>
    <w:p w14:paraId="40BBE4BF" w14:textId="77777777" w:rsidR="0011745F" w:rsidRPr="007F27DF" w:rsidRDefault="0011745F" w:rsidP="0011745F">
      <w:pPr>
        <w:pStyle w:val="P33"/>
        <w:spacing w:before="0"/>
        <w:ind w:left="0" w:right="1134"/>
        <w:rPr>
          <w:rFonts w:cs="FrankRuehl" w:hint="cs"/>
          <w:vanish/>
          <w:szCs w:val="20"/>
          <w:shd w:val="clear" w:color="auto" w:fill="FFFF99"/>
          <w:rtl/>
        </w:rPr>
      </w:pPr>
    </w:p>
    <w:p w14:paraId="03434F07" w14:textId="77777777" w:rsidR="0011745F" w:rsidRPr="007F27DF" w:rsidRDefault="0011745F" w:rsidP="0011745F">
      <w:pPr>
        <w:pStyle w:val="P33"/>
        <w:spacing w:before="0"/>
        <w:ind w:left="0" w:right="1134"/>
        <w:rPr>
          <w:rFonts w:cs="FrankRuehl" w:hint="cs"/>
          <w:vanish/>
          <w:color w:val="FF0000"/>
          <w:szCs w:val="20"/>
          <w:shd w:val="clear" w:color="auto" w:fill="FFFF99"/>
          <w:rtl/>
        </w:rPr>
      </w:pPr>
      <w:r w:rsidRPr="007F27DF">
        <w:rPr>
          <w:rFonts w:cs="FrankRuehl" w:hint="cs"/>
          <w:vanish/>
          <w:color w:val="FF0000"/>
          <w:szCs w:val="20"/>
          <w:shd w:val="clear" w:color="auto" w:fill="FFFF99"/>
          <w:rtl/>
        </w:rPr>
        <w:t>מיום 13.4.2010</w:t>
      </w:r>
    </w:p>
    <w:p w14:paraId="483B78A3" w14:textId="77777777" w:rsidR="0011745F" w:rsidRPr="007F27DF" w:rsidRDefault="0011745F" w:rsidP="0011745F">
      <w:pPr>
        <w:pStyle w:val="P33"/>
        <w:spacing w:before="0"/>
        <w:ind w:left="0" w:right="1134"/>
        <w:rPr>
          <w:rFonts w:cs="FrankRuehl" w:hint="cs"/>
          <w:vanish/>
          <w:szCs w:val="20"/>
          <w:shd w:val="clear" w:color="auto" w:fill="FFFF99"/>
          <w:rtl/>
        </w:rPr>
      </w:pPr>
      <w:r w:rsidRPr="007F27DF">
        <w:rPr>
          <w:rFonts w:cs="FrankRuehl" w:hint="cs"/>
          <w:b/>
          <w:bCs/>
          <w:vanish/>
          <w:szCs w:val="20"/>
          <w:shd w:val="clear" w:color="auto" w:fill="FFFF99"/>
          <w:rtl/>
        </w:rPr>
        <w:t>צו תש"ע-2010</w:t>
      </w:r>
    </w:p>
    <w:p w14:paraId="2C8FEECB" w14:textId="77777777" w:rsidR="0011745F" w:rsidRPr="007F27DF" w:rsidRDefault="0011745F" w:rsidP="0011745F">
      <w:pPr>
        <w:pStyle w:val="P33"/>
        <w:spacing w:before="0"/>
        <w:ind w:left="0" w:right="1134"/>
        <w:rPr>
          <w:rFonts w:cs="FrankRuehl" w:hint="cs"/>
          <w:vanish/>
          <w:szCs w:val="20"/>
          <w:shd w:val="clear" w:color="auto" w:fill="FFFF99"/>
          <w:rtl/>
        </w:rPr>
      </w:pPr>
      <w:hyperlink r:id="rId70" w:history="1">
        <w:r w:rsidRPr="007F27DF">
          <w:rPr>
            <w:rStyle w:val="Hyperlink"/>
            <w:rFonts w:cs="FrankRuehl" w:hint="cs"/>
            <w:vanish/>
            <w:szCs w:val="20"/>
            <w:shd w:val="clear" w:color="auto" w:fill="FFFF99"/>
            <w:rtl/>
          </w:rPr>
          <w:t>ק"ת תש"ע מס' 6877</w:t>
        </w:r>
      </w:hyperlink>
      <w:r w:rsidRPr="007F27DF">
        <w:rPr>
          <w:rFonts w:cs="FrankRuehl" w:hint="cs"/>
          <w:vanish/>
          <w:szCs w:val="20"/>
          <w:shd w:val="clear" w:color="auto" w:fill="FFFF99"/>
          <w:rtl/>
        </w:rPr>
        <w:t xml:space="preserve"> מיום 14.3.2010 עמ' 949</w:t>
      </w:r>
    </w:p>
    <w:p w14:paraId="28C8A99B" w14:textId="77777777" w:rsidR="00E1328D" w:rsidRDefault="00E1328D" w:rsidP="0011745F">
      <w:pPr>
        <w:pStyle w:val="P00"/>
        <w:ind w:left="0" w:right="1134"/>
        <w:rPr>
          <w:rStyle w:val="default"/>
          <w:rFonts w:cs="FrankRuehl" w:hint="cs"/>
          <w:sz w:val="2"/>
          <w:szCs w:val="2"/>
          <w:rtl/>
        </w:rPr>
      </w:pPr>
      <w:r w:rsidRPr="007F27DF">
        <w:rPr>
          <w:rStyle w:val="default"/>
          <w:rFonts w:cs="FrankRuehl"/>
          <w:vanish/>
          <w:sz w:val="22"/>
          <w:szCs w:val="22"/>
          <w:shd w:val="clear" w:color="auto" w:fill="FFFF99"/>
          <w:rtl/>
        </w:rPr>
        <w:t>20</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בע</w:t>
      </w:r>
      <w:r w:rsidRPr="007F27DF">
        <w:rPr>
          <w:rStyle w:val="default"/>
          <w:rFonts w:cs="FrankRuehl" w:hint="cs"/>
          <w:vanish/>
          <w:sz w:val="22"/>
          <w:szCs w:val="22"/>
          <w:shd w:val="clear" w:color="auto" w:fill="FFFF99"/>
          <w:rtl/>
        </w:rPr>
        <w:t>ל כל</w:t>
      </w:r>
      <w:r w:rsidRPr="007F27DF">
        <w:rPr>
          <w:rStyle w:val="default"/>
          <w:rFonts w:cs="FrankRuehl"/>
          <w:vanish/>
          <w:sz w:val="22"/>
          <w:szCs w:val="22"/>
          <w:shd w:val="clear" w:color="auto" w:fill="FFFF99"/>
          <w:rtl/>
        </w:rPr>
        <w:t xml:space="preserve">י </w:t>
      </w:r>
      <w:r w:rsidRPr="007F27DF">
        <w:rPr>
          <w:rStyle w:val="default"/>
          <w:rFonts w:cs="FrankRuehl" w:hint="cs"/>
          <w:vanish/>
          <w:sz w:val="22"/>
          <w:szCs w:val="22"/>
          <w:shd w:val="clear" w:color="auto" w:fill="FFFF99"/>
          <w:rtl/>
        </w:rPr>
        <w:t>שיט או קברניט שקיבלו הודעה לפי סעיף 11 ולא ביצעו פעולה מן הפעולות המנויות תוך הזמן שנקבע לביצועה, דינם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קנס </w:t>
      </w:r>
      <w:r w:rsidR="0011745F" w:rsidRPr="007F27DF">
        <w:rPr>
          <w:rStyle w:val="default"/>
          <w:rFonts w:cs="FrankRuehl" w:hint="cs"/>
          <w:strike/>
          <w:vanish/>
          <w:sz w:val="22"/>
          <w:szCs w:val="22"/>
          <w:shd w:val="clear" w:color="auto" w:fill="FFFF99"/>
          <w:rtl/>
        </w:rPr>
        <w:t>197</w:t>
      </w:r>
      <w:r w:rsidRPr="007F27DF">
        <w:rPr>
          <w:rStyle w:val="default"/>
          <w:rFonts w:cs="FrankRuehl" w:hint="cs"/>
          <w:strike/>
          <w:vanish/>
          <w:sz w:val="22"/>
          <w:szCs w:val="22"/>
          <w:shd w:val="clear" w:color="auto" w:fill="FFFF99"/>
          <w:rtl/>
        </w:rPr>
        <w:t>,000</w:t>
      </w:r>
      <w:r w:rsidRPr="007F27DF">
        <w:rPr>
          <w:rStyle w:val="default"/>
          <w:rFonts w:cs="FrankRuehl" w:hint="cs"/>
          <w:vanish/>
          <w:sz w:val="22"/>
          <w:szCs w:val="22"/>
          <w:shd w:val="clear" w:color="auto" w:fill="FFFF99"/>
          <w:rtl/>
        </w:rPr>
        <w:t xml:space="preserve"> </w:t>
      </w:r>
      <w:r w:rsidR="0011745F" w:rsidRPr="007F27DF">
        <w:rPr>
          <w:rStyle w:val="default"/>
          <w:rFonts w:cs="FrankRuehl" w:hint="cs"/>
          <w:vanish/>
          <w:sz w:val="22"/>
          <w:szCs w:val="22"/>
          <w:u w:val="single"/>
          <w:shd w:val="clear" w:color="auto" w:fill="FFFF99"/>
          <w:rtl/>
        </w:rPr>
        <w:t>220</w:t>
      </w:r>
      <w:r w:rsidRPr="007F27DF">
        <w:rPr>
          <w:rStyle w:val="default"/>
          <w:rFonts w:cs="FrankRuehl" w:hint="cs"/>
          <w:vanish/>
          <w:sz w:val="22"/>
          <w:szCs w:val="22"/>
          <w:u w:val="single"/>
          <w:shd w:val="clear" w:color="auto" w:fill="FFFF99"/>
          <w:rtl/>
        </w:rPr>
        <w:t>,000</w:t>
      </w:r>
      <w:r w:rsidRPr="007F27DF">
        <w:rPr>
          <w:rStyle w:val="default"/>
          <w:rFonts w:cs="FrankRuehl" w:hint="cs"/>
          <w:vanish/>
          <w:sz w:val="22"/>
          <w:szCs w:val="22"/>
          <w:shd w:val="clear" w:color="auto" w:fill="FFFF99"/>
          <w:rtl/>
        </w:rPr>
        <w:t xml:space="preserve"> שקלים חדשים.</w:t>
      </w:r>
      <w:bookmarkEnd w:id="37"/>
    </w:p>
    <w:p w14:paraId="351F5A34" w14:textId="77777777" w:rsidR="00E1328D" w:rsidRDefault="00E1328D" w:rsidP="00AE0934">
      <w:pPr>
        <w:pStyle w:val="P00"/>
        <w:spacing w:before="72"/>
        <w:ind w:left="0" w:right="1134"/>
        <w:rPr>
          <w:rStyle w:val="default"/>
          <w:rFonts w:cs="FrankRuehl" w:hint="cs"/>
          <w:rtl/>
        </w:rPr>
      </w:pPr>
      <w:bookmarkStart w:id="38" w:name="Seif19"/>
      <w:bookmarkEnd w:id="38"/>
      <w:r>
        <w:rPr>
          <w:lang w:val="he-IL"/>
        </w:rPr>
        <w:pict w14:anchorId="563CFB5C">
          <v:rect id="_x0000_s1047" style="position:absolute;left:0;text-align:left;margin-left:464.5pt;margin-top:8.05pt;width:75.05pt;height:14.45pt;z-index:251653632" o:allowincell="f" filled="f" stroked="f" strokecolor="lime" strokeweight=".25pt">
            <v:textbox inset="0,0,0,0">
              <w:txbxContent>
                <w:p w14:paraId="08333A42" w14:textId="77777777" w:rsidR="00E1328D" w:rsidRDefault="00E1328D">
                  <w:pPr>
                    <w:spacing w:line="160" w:lineRule="exact"/>
                    <w:jc w:val="left"/>
                    <w:rPr>
                      <w:rFonts w:cs="Miriam"/>
                      <w:noProof/>
                      <w:sz w:val="18"/>
                      <w:szCs w:val="18"/>
                      <w:rtl/>
                    </w:rPr>
                  </w:pPr>
                  <w:r>
                    <w:rPr>
                      <w:rFonts w:cs="Miriam"/>
                      <w:sz w:val="18"/>
                      <w:szCs w:val="18"/>
                      <w:rtl/>
                    </w:rPr>
                    <w:t>הג</w:t>
                  </w:r>
                  <w:r>
                    <w:rPr>
                      <w:rFonts w:cs="Miriam" w:hint="cs"/>
                      <w:sz w:val="18"/>
                      <w:szCs w:val="18"/>
                      <w:rtl/>
                    </w:rPr>
                    <w:t>נות לסעיף 18</w:t>
                  </w:r>
                </w:p>
              </w:txbxContent>
            </v:textbox>
            <w10:anchorlock/>
          </v:rect>
        </w:pict>
      </w:r>
      <w:r>
        <w:rPr>
          <w:rStyle w:val="big-number"/>
          <w:rFonts w:cs="Miriam"/>
          <w:rtl/>
        </w:rPr>
        <w:t>21.</w:t>
      </w:r>
      <w:r>
        <w:rPr>
          <w:rStyle w:val="big-number"/>
          <w:rFonts w:cs="Miriam"/>
          <w:rtl/>
        </w:rPr>
        <w:tab/>
      </w:r>
      <w:r>
        <w:rPr>
          <w:rStyle w:val="default"/>
          <w:rFonts w:cs="FrankRuehl"/>
          <w:rtl/>
        </w:rPr>
        <w:t>במ</w:t>
      </w:r>
      <w:r>
        <w:rPr>
          <w:rStyle w:val="default"/>
          <w:rFonts w:cs="FrankRuehl" w:hint="cs"/>
          <w:rtl/>
        </w:rPr>
        <w:t xml:space="preserve">שפט על עבירה לפי סעיף 18 תהיה זו הגנה טובה אם יוכיח הנאשם </w:t>
      </w:r>
      <w:r>
        <w:rPr>
          <w:rStyle w:val="default"/>
          <w:rFonts w:cs="FrankRuehl"/>
          <w:rtl/>
        </w:rPr>
        <w:t>–</w:t>
      </w:r>
    </w:p>
    <w:p w14:paraId="0ED44DE4" w14:textId="77777777" w:rsidR="00E1328D" w:rsidRDefault="00E1328D">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ם ננקטו ההליכים נגד הבע</w:t>
      </w:r>
      <w:r>
        <w:rPr>
          <w:rStyle w:val="default"/>
          <w:rFonts w:cs="FrankRuehl"/>
          <w:rtl/>
        </w:rPr>
        <w:t xml:space="preserve">ל </w:t>
      </w:r>
      <w:r>
        <w:rPr>
          <w:rStyle w:val="default"/>
          <w:rFonts w:cs="FrankRuehl" w:hint="cs"/>
          <w:rtl/>
        </w:rPr>
        <w:t>או הקברניט של כלי שיט -</w:t>
      </w:r>
      <w:r>
        <w:rPr>
          <w:rStyle w:val="default"/>
          <w:rFonts w:cs="FrankRuehl"/>
          <w:rtl/>
        </w:rPr>
        <w:t xml:space="preserve"> </w:t>
      </w:r>
      <w:r>
        <w:rPr>
          <w:rStyle w:val="default"/>
          <w:rFonts w:cs="FrankRuehl" w:hint="cs"/>
          <w:rtl/>
        </w:rPr>
        <w:t>כי זרימת השמן או הצורך בשפיכתו היו תוצאה של התנגשות של כלי השיט או מקרה נזק או תאונה לכלי השיט, ולענין הליכים עקב זרימת שמן -</w:t>
      </w:r>
      <w:r>
        <w:rPr>
          <w:rStyle w:val="default"/>
          <w:rFonts w:cs="FrankRuehl"/>
          <w:rtl/>
        </w:rPr>
        <w:t xml:space="preserve"> </w:t>
      </w:r>
      <w:r>
        <w:rPr>
          <w:rStyle w:val="default"/>
          <w:rFonts w:cs="FrankRuehl" w:hint="cs"/>
          <w:rtl/>
        </w:rPr>
        <w:t>גם כי הקברניט נקט כל האמצעים הסבירים כדי למנוע את הזרימה;</w:t>
      </w:r>
    </w:p>
    <w:p w14:paraId="01BCE4DF" w14:textId="77777777" w:rsidR="00E1328D" w:rsidRDefault="00E1328D">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ננקטו ההליכים נגד אדם אחר עקב זרימת שמן</w:t>
      </w:r>
      <w:r>
        <w:rPr>
          <w:rStyle w:val="default"/>
          <w:rFonts w:cs="FrankRuehl"/>
          <w:rtl/>
        </w:rPr>
        <w:t xml:space="preserve"> </w:t>
      </w:r>
      <w:r>
        <w:rPr>
          <w:rStyle w:val="default"/>
          <w:rFonts w:cs="FrankRuehl" w:hint="cs"/>
          <w:rtl/>
        </w:rPr>
        <w:t>-</w:t>
      </w:r>
      <w:r>
        <w:rPr>
          <w:rStyle w:val="default"/>
          <w:rFonts w:cs="FrankRuehl"/>
          <w:rtl/>
        </w:rPr>
        <w:t xml:space="preserve"> </w:t>
      </w:r>
      <w:r>
        <w:rPr>
          <w:rStyle w:val="default"/>
          <w:rFonts w:cs="FrankRuehl" w:hint="cs"/>
          <w:rtl/>
        </w:rPr>
        <w:t>כי הוא נקט כל האמצעים הסבירים כדי למנוע את הזרימה.</w:t>
      </w:r>
    </w:p>
    <w:p w14:paraId="46A4E59A" w14:textId="77777777" w:rsidR="00E1328D" w:rsidRDefault="00E1328D" w:rsidP="00AE0934">
      <w:pPr>
        <w:pStyle w:val="P00"/>
        <w:spacing w:before="72"/>
        <w:ind w:left="0" w:right="1134"/>
        <w:rPr>
          <w:rStyle w:val="default"/>
          <w:rFonts w:cs="FrankRuehl" w:hint="cs"/>
          <w:rtl/>
        </w:rPr>
      </w:pPr>
      <w:bookmarkStart w:id="39" w:name="Seif20"/>
      <w:bookmarkEnd w:id="39"/>
      <w:r>
        <w:rPr>
          <w:lang w:val="he-IL"/>
        </w:rPr>
        <w:pict w14:anchorId="7C83CA9D">
          <v:rect id="_x0000_s1048" style="position:absolute;left:0;text-align:left;margin-left:464.5pt;margin-top:8.05pt;width:75.05pt;height:8pt;z-index:251654656" o:allowincell="f" filled="f" stroked="f" strokecolor="lime" strokeweight=".25pt">
            <v:textbox inset="0,0,0,0">
              <w:txbxContent>
                <w:p w14:paraId="57A777B4" w14:textId="77777777" w:rsidR="00E1328D" w:rsidRDefault="00E1328D">
                  <w:pPr>
                    <w:spacing w:line="160" w:lineRule="exact"/>
                    <w:jc w:val="left"/>
                    <w:rPr>
                      <w:rFonts w:cs="Miriam"/>
                      <w:noProof/>
                      <w:sz w:val="18"/>
                      <w:szCs w:val="18"/>
                      <w:rtl/>
                    </w:rPr>
                  </w:pPr>
                  <w:r>
                    <w:rPr>
                      <w:rFonts w:cs="Miriam"/>
                      <w:sz w:val="18"/>
                      <w:szCs w:val="18"/>
                      <w:rtl/>
                    </w:rPr>
                    <w:t>הג</w:t>
                  </w:r>
                  <w:r>
                    <w:rPr>
                      <w:rFonts w:cs="Miriam" w:hint="cs"/>
                      <w:sz w:val="18"/>
                      <w:szCs w:val="18"/>
                      <w:rtl/>
                    </w:rPr>
                    <w:t>נות לסעיף 20</w:t>
                  </w:r>
                </w:p>
              </w:txbxContent>
            </v:textbox>
            <w10:anchorlock/>
          </v:rect>
        </w:pict>
      </w:r>
      <w:r>
        <w:rPr>
          <w:rStyle w:val="big-number"/>
          <w:rFonts w:cs="Miriam"/>
          <w:rtl/>
        </w:rPr>
        <w:t>22.</w:t>
      </w:r>
      <w:r>
        <w:rPr>
          <w:rStyle w:val="big-number"/>
          <w:rFonts w:cs="Miriam"/>
          <w:rtl/>
        </w:rPr>
        <w:tab/>
      </w:r>
      <w:r>
        <w:rPr>
          <w:rStyle w:val="default"/>
          <w:rFonts w:cs="FrankRuehl"/>
          <w:rtl/>
        </w:rPr>
        <w:t>במ</w:t>
      </w:r>
      <w:r>
        <w:rPr>
          <w:rStyle w:val="default"/>
          <w:rFonts w:cs="FrankRuehl" w:hint="cs"/>
          <w:rtl/>
        </w:rPr>
        <w:t xml:space="preserve">שפט על עבירה לפי סעיף 20 </w:t>
      </w:r>
      <w:r>
        <w:rPr>
          <w:rStyle w:val="default"/>
          <w:rFonts w:cs="FrankRuehl"/>
          <w:rtl/>
        </w:rPr>
        <w:t>–</w:t>
      </w:r>
    </w:p>
    <w:p w14:paraId="3F090D54" w14:textId="77777777" w:rsidR="00E1328D" w:rsidRDefault="00E1328D">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היה ז</w:t>
      </w:r>
      <w:r>
        <w:rPr>
          <w:rStyle w:val="default"/>
          <w:rFonts w:cs="FrankRuehl"/>
          <w:rtl/>
        </w:rPr>
        <w:t>ו</w:t>
      </w:r>
      <w:r>
        <w:rPr>
          <w:rStyle w:val="default"/>
          <w:rFonts w:cs="FrankRuehl" w:hint="cs"/>
          <w:rtl/>
        </w:rPr>
        <w:t xml:space="preserve"> הגנה טובה אם יוכיח הנאשם אחת מאלה:</w:t>
      </w:r>
    </w:p>
    <w:p w14:paraId="59512BD3" w14:textId="77777777" w:rsidR="00E1328D" w:rsidRDefault="00E1328D">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יצוע הפעולה נמנע מסיבות שלא היתה לו שליטה עליהן;</w:t>
      </w:r>
    </w:p>
    <w:p w14:paraId="1A0B3577" w14:textId="77777777" w:rsidR="00E1328D" w:rsidRDefault="00E1328D">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פעולה לא בוצעה עקב הצורך להציל חיי אדם;</w:t>
      </w:r>
    </w:p>
    <w:p w14:paraId="3B0EDAB7" w14:textId="77777777" w:rsidR="00E1328D" w:rsidRDefault="00E1328D">
      <w:pPr>
        <w:pStyle w:val="P22"/>
        <w:spacing w:before="72"/>
        <w:ind w:left="1021" w:right="1134"/>
        <w:rPr>
          <w:rStyle w:val="default"/>
          <w:rFonts w:cs="FrankRuehl"/>
          <w:rtl/>
        </w:rPr>
      </w:pPr>
      <w:r>
        <w:rPr>
          <w:rStyle w:val="default"/>
          <w:rFonts w:cs="FrankRuehl"/>
          <w:rtl/>
        </w:rPr>
        <w:t>(2)</w:t>
      </w:r>
      <w:r>
        <w:rPr>
          <w:rStyle w:val="default"/>
          <w:rFonts w:cs="FrankRuehl"/>
          <w:rtl/>
        </w:rPr>
        <w:tab/>
        <w:t>פ</w:t>
      </w:r>
      <w:r>
        <w:rPr>
          <w:rStyle w:val="default"/>
          <w:rFonts w:cs="FrankRuehl" w:hint="cs"/>
          <w:rtl/>
        </w:rPr>
        <w:t>רק ג' לחוק העונשי</w:t>
      </w:r>
      <w:r>
        <w:rPr>
          <w:rStyle w:val="default"/>
          <w:rFonts w:cs="FrankRuehl"/>
          <w:rtl/>
        </w:rPr>
        <w:t xml:space="preserve">ן </w:t>
      </w:r>
      <w:r>
        <w:rPr>
          <w:rStyle w:val="default"/>
          <w:rFonts w:cs="FrankRuehl" w:hint="cs"/>
          <w:rtl/>
        </w:rPr>
        <w:t>תשל"ז-</w:t>
      </w:r>
      <w:r>
        <w:rPr>
          <w:rStyle w:val="default"/>
          <w:rFonts w:cs="FrankRuehl"/>
          <w:rtl/>
        </w:rPr>
        <w:t xml:space="preserve">1977, </w:t>
      </w:r>
      <w:r>
        <w:rPr>
          <w:rStyle w:val="default"/>
          <w:rFonts w:cs="FrankRuehl" w:hint="cs"/>
          <w:rtl/>
        </w:rPr>
        <w:t>לא יחול.</w:t>
      </w:r>
    </w:p>
    <w:p w14:paraId="43E97912" w14:textId="77777777" w:rsidR="00E1328D" w:rsidRDefault="00E1328D" w:rsidP="00AE0934">
      <w:pPr>
        <w:pStyle w:val="P00"/>
        <w:spacing w:before="72"/>
        <w:ind w:left="0" w:right="1134"/>
        <w:rPr>
          <w:rStyle w:val="default"/>
          <w:rFonts w:cs="FrankRuehl"/>
          <w:rtl/>
        </w:rPr>
      </w:pPr>
      <w:bookmarkStart w:id="40" w:name="Seif21"/>
      <w:bookmarkEnd w:id="40"/>
      <w:r>
        <w:rPr>
          <w:lang w:val="he-IL"/>
        </w:rPr>
        <w:pict w14:anchorId="6700F333">
          <v:rect id="_x0000_s1049" style="position:absolute;left:0;text-align:left;margin-left:464.5pt;margin-top:8.05pt;width:75.05pt;height:16pt;z-index:251655680" o:allowincell="f" filled="f" stroked="f" strokecolor="lime" strokeweight=".25pt">
            <v:textbox inset="0,0,0,0">
              <w:txbxContent>
                <w:p w14:paraId="23055EC7" w14:textId="77777777" w:rsidR="00E1328D" w:rsidRDefault="00E1328D">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כויות מנהל </w:t>
                  </w:r>
                  <w:r>
                    <w:rPr>
                      <w:rFonts w:cs="Miriam"/>
                      <w:sz w:val="18"/>
                      <w:szCs w:val="18"/>
                      <w:rtl/>
                    </w:rPr>
                    <w:t>נמ</w:t>
                  </w:r>
                  <w:r>
                    <w:rPr>
                      <w:rFonts w:cs="Miriam" w:hint="cs"/>
                      <w:sz w:val="18"/>
                      <w:szCs w:val="18"/>
                      <w:rtl/>
                    </w:rPr>
                    <w:t>ל לתבוע</w:t>
                  </w:r>
                </w:p>
              </w:txbxContent>
            </v:textbox>
            <w10:anchorlock/>
          </v:rect>
        </w:pict>
      </w:r>
      <w:r>
        <w:rPr>
          <w:rStyle w:val="big-number"/>
          <w:rFonts w:cs="Miriam"/>
          <w:rtl/>
        </w:rPr>
        <w:t>23.</w:t>
      </w:r>
      <w:r>
        <w:rPr>
          <w:rStyle w:val="big-number"/>
          <w:rFonts w:cs="Miriam"/>
          <w:rtl/>
        </w:rPr>
        <w:tab/>
      </w:r>
      <w:r>
        <w:rPr>
          <w:rStyle w:val="default"/>
          <w:rFonts w:cs="FrankRuehl"/>
          <w:rtl/>
        </w:rPr>
        <w:t>תב</w:t>
      </w:r>
      <w:r>
        <w:rPr>
          <w:rStyle w:val="default"/>
          <w:rFonts w:cs="FrankRuehl" w:hint="cs"/>
          <w:rtl/>
        </w:rPr>
        <w:t>יעה על עבירה לפי פקודה זו או תקנות על פיה יכול להגיש גם מנהל נמל.</w:t>
      </w:r>
    </w:p>
    <w:p w14:paraId="6ED6722A" w14:textId="77777777" w:rsidR="00E1328D" w:rsidRDefault="00E1328D" w:rsidP="00AE0934">
      <w:pPr>
        <w:pStyle w:val="P00"/>
        <w:spacing w:before="72"/>
        <w:ind w:left="0" w:right="1134"/>
        <w:rPr>
          <w:rStyle w:val="default"/>
          <w:rFonts w:cs="FrankRuehl"/>
          <w:rtl/>
        </w:rPr>
      </w:pPr>
      <w:bookmarkStart w:id="41" w:name="Seif22"/>
      <w:bookmarkEnd w:id="41"/>
      <w:r>
        <w:rPr>
          <w:lang w:val="he-IL"/>
        </w:rPr>
        <w:pict w14:anchorId="2A7EE9A2">
          <v:rect id="_x0000_s1050" style="position:absolute;left:0;text-align:left;margin-left:464.5pt;margin-top:8.05pt;width:75.05pt;height:22.75pt;z-index:251656704" o:allowincell="f" filled="f" stroked="f" strokecolor="lime" strokeweight=".25pt">
            <v:textbox inset="0,0,0,0">
              <w:txbxContent>
                <w:p w14:paraId="61BAED71" w14:textId="77777777" w:rsidR="00E1328D" w:rsidRDefault="00E1328D">
                  <w:pPr>
                    <w:spacing w:line="160" w:lineRule="exact"/>
                    <w:jc w:val="left"/>
                    <w:rPr>
                      <w:rFonts w:cs="Miriam"/>
                      <w:noProof/>
                      <w:sz w:val="18"/>
                      <w:szCs w:val="18"/>
                      <w:rtl/>
                    </w:rPr>
                  </w:pPr>
                  <w:r>
                    <w:rPr>
                      <w:rFonts w:cs="Miriam"/>
                      <w:sz w:val="18"/>
                      <w:szCs w:val="18"/>
                      <w:rtl/>
                    </w:rPr>
                    <w:t>בר</w:t>
                  </w:r>
                  <w:r>
                    <w:rPr>
                      <w:rFonts w:cs="Miriam" w:hint="cs"/>
                      <w:sz w:val="18"/>
                      <w:szCs w:val="18"/>
                      <w:rtl/>
                    </w:rPr>
                    <w:t>יר</w:t>
                  </w:r>
                  <w:r>
                    <w:rPr>
                      <w:rFonts w:cs="Miriam"/>
                      <w:sz w:val="18"/>
                      <w:szCs w:val="18"/>
                      <w:rtl/>
                    </w:rPr>
                    <w:t xml:space="preserve">ת </w:t>
                  </w:r>
                  <w:r>
                    <w:rPr>
                      <w:rFonts w:cs="Miriam" w:hint="cs"/>
                      <w:sz w:val="18"/>
                      <w:szCs w:val="18"/>
                      <w:rtl/>
                    </w:rPr>
                    <w:t xml:space="preserve">קנס </w:t>
                  </w:r>
                  <w:r>
                    <w:rPr>
                      <w:rFonts w:cs="Miriam"/>
                      <w:sz w:val="18"/>
                      <w:szCs w:val="18"/>
                      <w:rtl/>
                    </w:rPr>
                    <w:t>במ</w:t>
                  </w:r>
                  <w:r>
                    <w:rPr>
                      <w:rFonts w:cs="Miriam" w:hint="cs"/>
                      <w:sz w:val="18"/>
                      <w:szCs w:val="18"/>
                      <w:rtl/>
                    </w:rPr>
                    <w:t>קום שפיטה</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יה ליועץ המשפטי לממשלה או לבא-כוחו או למנהל הנמל יסוד להניח כי עבר אדם עבירת קנס, רשאי הוא למסור לו הזמנה למשפט בנוסח שנקבע; בהזמנה יואשם המוזמן בעביר</w:t>
      </w:r>
      <w:r>
        <w:rPr>
          <w:rStyle w:val="default"/>
          <w:rFonts w:cs="FrankRuehl"/>
          <w:rtl/>
        </w:rPr>
        <w:t xml:space="preserve">ה </w:t>
      </w:r>
      <w:r>
        <w:rPr>
          <w:rStyle w:val="default"/>
          <w:rFonts w:cs="FrankRuehl" w:hint="cs"/>
          <w:rtl/>
        </w:rPr>
        <w:t>המצויינת בה ותינתן לו הברירה לשלם קנס בשיעור שנקבע במקום להישפט על אותה עבירה.</w:t>
      </w:r>
    </w:p>
    <w:p w14:paraId="33E6B22A" w14:textId="77777777" w:rsidR="00E1328D" w:rsidRDefault="00E1328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שנמסרה לו הזמנה כאמור רשאי תוך שלושים יום מיום המסירה לשלם בבית המשפט הנקוב בהזמנה, או לשלוח אליו בדואר, את הקנס בשיעור שנקבע לעבירה המפורשת בהזמנה.</w:t>
      </w:r>
    </w:p>
    <w:p w14:paraId="344DC74E" w14:textId="77777777" w:rsidR="00E1328D" w:rsidRDefault="00E1328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עוד לא החל</w:t>
      </w:r>
      <w:r>
        <w:rPr>
          <w:rStyle w:val="default"/>
          <w:rFonts w:cs="FrankRuehl"/>
          <w:rtl/>
        </w:rPr>
        <w:t>יט</w:t>
      </w:r>
      <w:r>
        <w:rPr>
          <w:rStyle w:val="default"/>
          <w:rFonts w:cs="FrankRuehl" w:hint="cs"/>
          <w:rtl/>
        </w:rPr>
        <w:t xml:space="preserve"> היועץ המשפטי לממשלה או בא-כוחו או מנהל הנמל לה</w:t>
      </w:r>
      <w:r>
        <w:rPr>
          <w:rStyle w:val="default"/>
          <w:rFonts w:cs="FrankRuehl"/>
          <w:rtl/>
        </w:rPr>
        <w:t>ש</w:t>
      </w:r>
      <w:r>
        <w:rPr>
          <w:rStyle w:val="default"/>
          <w:rFonts w:cs="FrankRuehl" w:hint="cs"/>
          <w:rtl/>
        </w:rPr>
        <w:t xml:space="preserve">תמש בסמכותו לפי סעיף זה לגבי אדם בשל עבירה, מותר לפתוח בהליכים משפטיים שלא לפי סעיף זה נגד אותו אדם בשל אותה עבירה, בכפוף לאמור בסעיף 33, ואין בסעיף זה כדי לחייב את היועץ המשפטי לממשלה או את בא-כוחו או את </w:t>
      </w:r>
      <w:r>
        <w:rPr>
          <w:rStyle w:val="default"/>
          <w:rFonts w:cs="FrankRuehl"/>
          <w:rtl/>
        </w:rPr>
        <w:t>מ</w:t>
      </w:r>
      <w:r>
        <w:rPr>
          <w:rStyle w:val="default"/>
          <w:rFonts w:cs="FrankRuehl" w:hint="cs"/>
          <w:rtl/>
        </w:rPr>
        <w:t>נ</w:t>
      </w:r>
      <w:r>
        <w:rPr>
          <w:rStyle w:val="default"/>
          <w:rFonts w:cs="FrankRuehl"/>
          <w:rtl/>
        </w:rPr>
        <w:t>ה</w:t>
      </w:r>
      <w:r>
        <w:rPr>
          <w:rStyle w:val="default"/>
          <w:rFonts w:cs="FrankRuehl" w:hint="cs"/>
          <w:rtl/>
        </w:rPr>
        <w:t>ל הנמל להשתמש בסמכותו לפיו.</w:t>
      </w:r>
    </w:p>
    <w:p w14:paraId="26E3D135" w14:textId="77777777" w:rsidR="00E1328D" w:rsidRDefault="00E1328D" w:rsidP="00AE0934">
      <w:pPr>
        <w:pStyle w:val="P00"/>
        <w:spacing w:before="72"/>
        <w:ind w:left="0" w:right="1134"/>
        <w:rPr>
          <w:rStyle w:val="default"/>
          <w:rFonts w:cs="FrankRuehl" w:hint="cs"/>
          <w:rtl/>
        </w:rPr>
      </w:pPr>
      <w:bookmarkStart w:id="42" w:name="Seif23"/>
      <w:bookmarkEnd w:id="42"/>
      <w:r>
        <w:rPr>
          <w:lang w:val="he-IL"/>
        </w:rPr>
        <w:pict w14:anchorId="61D5BA3A">
          <v:rect id="_x0000_s1051" style="position:absolute;left:0;text-align:left;margin-left:464.5pt;margin-top:8.05pt;width:75.05pt;height:52.05pt;z-index:251657728" o:allowincell="f" filled="f" stroked="f" strokecolor="lime" strokeweight=".25pt">
            <v:textbox inset="0,0,0,0">
              <w:txbxContent>
                <w:p w14:paraId="745BCC3C" w14:textId="77777777" w:rsidR="00E1328D" w:rsidRDefault="00E1328D">
                  <w:pPr>
                    <w:spacing w:line="160" w:lineRule="exact"/>
                    <w:jc w:val="left"/>
                    <w:rPr>
                      <w:rFonts w:cs="Miriam" w:hint="cs"/>
                      <w:sz w:val="18"/>
                      <w:szCs w:val="18"/>
                      <w:rtl/>
                    </w:rPr>
                  </w:pPr>
                  <w:r>
                    <w:rPr>
                      <w:rFonts w:cs="Miriam"/>
                      <w:sz w:val="18"/>
                      <w:szCs w:val="18"/>
                      <w:rtl/>
                    </w:rPr>
                    <w:t>שי</w:t>
                  </w:r>
                  <w:r>
                    <w:rPr>
                      <w:rFonts w:cs="Miriam" w:hint="cs"/>
                      <w:sz w:val="18"/>
                      <w:szCs w:val="18"/>
                      <w:rtl/>
                    </w:rPr>
                    <w:t xml:space="preserve">עורי הקנס </w:t>
                  </w:r>
                  <w:r>
                    <w:rPr>
                      <w:rFonts w:cs="Miriam"/>
                      <w:sz w:val="18"/>
                      <w:szCs w:val="18"/>
                      <w:rtl/>
                    </w:rPr>
                    <w:t>ונ</w:t>
                  </w:r>
                  <w:r>
                    <w:rPr>
                      <w:rFonts w:cs="Miriam" w:hint="cs"/>
                      <w:sz w:val="18"/>
                      <w:szCs w:val="18"/>
                      <w:rtl/>
                    </w:rPr>
                    <w:t>וסח ההזמנה</w:t>
                  </w:r>
                </w:p>
                <w:p w14:paraId="00B702A0" w14:textId="77777777" w:rsidR="00E1328D" w:rsidRDefault="00E1328D">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תשס"ח-2008</w:t>
                  </w:r>
                </w:p>
                <w:p w14:paraId="07EC6C1A" w14:textId="77777777" w:rsidR="00C50FF5" w:rsidRDefault="00C50FF5">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תשס"ח-2008</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C50FF5">
        <w:rPr>
          <w:rStyle w:val="default"/>
          <w:rFonts w:cs="FrankRuehl" w:hint="cs"/>
          <w:rtl/>
        </w:rPr>
        <w:t>השר להגנת הסביבה</w:t>
      </w:r>
      <w:r>
        <w:rPr>
          <w:rStyle w:val="default"/>
          <w:rFonts w:cs="FrankRuehl" w:hint="cs"/>
          <w:rtl/>
        </w:rPr>
        <w:t xml:space="preserve"> יקבע בצו שיפורסם ברשומות את נוסח ההזמנה לענין סעיף 24 ואת אופן מסירתה וכן את שיעור הקנס לכל עבירת קנס ולכל עבירת קנס חוזרת שעבר אותו אדם, ורשאי הוא לקבוע שיעורים שונים לעבירה בהתחשב בנסיבות ביצועה.</w:t>
      </w:r>
    </w:p>
    <w:p w14:paraId="0CDD97E1" w14:textId="77777777" w:rsidR="00E1328D" w:rsidRDefault="00E1328D" w:rsidP="0011745F">
      <w:pPr>
        <w:pStyle w:val="P00"/>
        <w:spacing w:before="72"/>
        <w:ind w:left="0" w:right="1134"/>
        <w:rPr>
          <w:rStyle w:val="default"/>
          <w:rFonts w:cs="FrankRuehl"/>
          <w:rtl/>
        </w:rPr>
      </w:pPr>
      <w:r>
        <w:rPr>
          <w:lang w:val="he-IL"/>
        </w:rPr>
        <w:pict w14:anchorId="5F561CC2">
          <v:rect id="_x0000_s1052" style="position:absolute;left:0;text-align:left;margin-left:464.5pt;margin-top:8.05pt;width:75.05pt;height:12.2pt;z-index:251658752" o:allowincell="f" filled="f" stroked="f" strokecolor="lime" strokeweight=".25pt">
            <v:textbox inset="0,0,0,0">
              <w:txbxContent>
                <w:p w14:paraId="3D5573BB" w14:textId="77777777" w:rsidR="00E1328D" w:rsidRDefault="00E1328D" w:rsidP="0011745F">
                  <w:pPr>
                    <w:spacing w:line="160" w:lineRule="exact"/>
                    <w:jc w:val="left"/>
                    <w:rPr>
                      <w:rFonts w:cs="Miriam" w:hint="cs"/>
                      <w:noProof/>
                      <w:sz w:val="18"/>
                      <w:szCs w:val="18"/>
                      <w:rtl/>
                    </w:rPr>
                  </w:pPr>
                  <w:r>
                    <w:rPr>
                      <w:rFonts w:cs="Miriam" w:hint="cs"/>
                      <w:sz w:val="18"/>
                      <w:szCs w:val="18"/>
                      <w:rtl/>
                    </w:rPr>
                    <w:t xml:space="preserve">צו </w:t>
                  </w:r>
                  <w:r w:rsidR="0011745F">
                    <w:rPr>
                      <w:rFonts w:cs="Miriam" w:hint="cs"/>
                      <w:sz w:val="18"/>
                      <w:szCs w:val="18"/>
                      <w:rtl/>
                    </w:rPr>
                    <w:t>תש"ע-2010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יעור הקנס הקבוע כאמור לא יעלה על </w:t>
      </w:r>
      <w:r w:rsidR="0011745F">
        <w:rPr>
          <w:rStyle w:val="default"/>
          <w:rFonts w:cs="FrankRuehl" w:hint="cs"/>
          <w:rtl/>
        </w:rPr>
        <w:t>54,4</w:t>
      </w:r>
      <w:r>
        <w:rPr>
          <w:rStyle w:val="default"/>
          <w:rFonts w:cs="FrankRuehl" w:hint="cs"/>
          <w:rtl/>
        </w:rPr>
        <w:t>00</w:t>
      </w:r>
      <w:r>
        <w:rPr>
          <w:rStyle w:val="default"/>
          <w:rFonts w:cs="FrankRuehl"/>
          <w:rtl/>
        </w:rPr>
        <w:t xml:space="preserve"> ש</w:t>
      </w:r>
      <w:r>
        <w:rPr>
          <w:rStyle w:val="default"/>
          <w:rFonts w:cs="FrankRuehl" w:hint="cs"/>
          <w:rtl/>
        </w:rPr>
        <w:t xml:space="preserve">קלים חדשים לעבירה ראשונה ועל </w:t>
      </w:r>
      <w:r w:rsidR="0011745F">
        <w:rPr>
          <w:rStyle w:val="default"/>
          <w:rFonts w:cs="FrankRuehl" w:hint="cs"/>
          <w:rtl/>
        </w:rPr>
        <w:t>111,000</w:t>
      </w:r>
      <w:r>
        <w:rPr>
          <w:rStyle w:val="default"/>
          <w:rFonts w:cs="FrankRuehl" w:hint="cs"/>
          <w:rtl/>
        </w:rPr>
        <w:t xml:space="preserve"> שקלים חדשים לכל עבירה חוזרת, ובלבד שבעבירה על סעיף 5 לא יעלה על השיעור שנקבע באותו סעיף.</w:t>
      </w:r>
    </w:p>
    <w:p w14:paraId="2C183A01" w14:textId="77777777" w:rsidR="00E1328D" w:rsidRDefault="00C50FF5" w:rsidP="00C50FF5">
      <w:pPr>
        <w:pStyle w:val="P00"/>
        <w:spacing w:before="72"/>
        <w:ind w:left="0" w:right="1134"/>
        <w:rPr>
          <w:rStyle w:val="default"/>
          <w:rFonts w:cs="FrankRuehl" w:hint="cs"/>
          <w:rtl/>
        </w:rPr>
      </w:pPr>
      <w:r>
        <w:rPr>
          <w:rFonts w:cs="FrankRuehl"/>
          <w:sz w:val="26"/>
          <w:rtl/>
          <w:lang w:eastAsia="en-US"/>
        </w:rPr>
        <w:pict w14:anchorId="059A2894">
          <v:shape id="_x0000_s1088" type="#_x0000_t202" style="position:absolute;left:0;text-align:left;margin-left:470.25pt;margin-top:7.1pt;width:1in;height:16.8pt;z-index:251682304" filled="f" stroked="f">
            <v:textbox inset="1mm,0,1mm,0">
              <w:txbxContent>
                <w:p w14:paraId="23BA8883" w14:textId="77777777" w:rsidR="00C50FF5" w:rsidRDefault="00C50FF5" w:rsidP="00C50FF5">
                  <w:pPr>
                    <w:spacing w:line="160" w:lineRule="exact"/>
                    <w:jc w:val="left"/>
                    <w:rPr>
                      <w:rFonts w:cs="Miriam" w:hint="cs"/>
                      <w:noProof/>
                      <w:sz w:val="18"/>
                      <w:szCs w:val="18"/>
                      <w:rtl/>
                    </w:rPr>
                  </w:pPr>
                  <w:r>
                    <w:rPr>
                      <w:rFonts w:cs="Miriam" w:hint="cs"/>
                      <w:noProof/>
                      <w:sz w:val="18"/>
                      <w:szCs w:val="18"/>
                      <w:rtl/>
                    </w:rPr>
                    <w:t>(תיקון מס' 3) תשס"ח-2008</w:t>
                  </w:r>
                </w:p>
              </w:txbxContent>
            </v:textbox>
          </v:shape>
        </w:pict>
      </w:r>
      <w:r w:rsidR="00E1328D">
        <w:rPr>
          <w:rFonts w:cs="FrankRuehl"/>
          <w:sz w:val="26"/>
          <w:rtl/>
        </w:rPr>
        <w:tab/>
      </w:r>
      <w:r w:rsidR="00E1328D">
        <w:rPr>
          <w:rStyle w:val="default"/>
          <w:rFonts w:cs="FrankRuehl"/>
          <w:rtl/>
        </w:rPr>
        <w:t>(ג</w:t>
      </w:r>
      <w:r w:rsidR="00E1328D">
        <w:rPr>
          <w:rStyle w:val="default"/>
          <w:rFonts w:cs="FrankRuehl" w:hint="cs"/>
          <w:rtl/>
        </w:rPr>
        <w:t>)</w:t>
      </w:r>
      <w:r w:rsidR="00E1328D">
        <w:rPr>
          <w:rStyle w:val="default"/>
          <w:rFonts w:cs="FrankRuehl"/>
          <w:rtl/>
        </w:rPr>
        <w:tab/>
      </w:r>
      <w:r>
        <w:rPr>
          <w:rStyle w:val="default"/>
          <w:rFonts w:cs="FrankRuehl" w:hint="cs"/>
          <w:rtl/>
        </w:rPr>
        <w:t>השר להגנת הסביבה</w:t>
      </w:r>
      <w:r w:rsidR="00E1328D">
        <w:rPr>
          <w:rStyle w:val="default"/>
          <w:rFonts w:cs="FrankRuehl" w:hint="cs"/>
          <w:rtl/>
        </w:rPr>
        <w:t xml:space="preserve"> רשאי לקבוע בצו כאמור שיעורים שונים לקנס</w:t>
      </w:r>
      <w:r w:rsidR="00E1328D">
        <w:rPr>
          <w:rStyle w:val="default"/>
          <w:rFonts w:cs="FrankRuehl"/>
          <w:rtl/>
        </w:rPr>
        <w:t>, ב</w:t>
      </w:r>
      <w:r w:rsidR="00E1328D">
        <w:rPr>
          <w:rStyle w:val="default"/>
          <w:rFonts w:cs="FrankRuehl" w:hint="cs"/>
          <w:rtl/>
        </w:rPr>
        <w:t>התחשב בנפח כלי השיט, במקום ביצוע העבירה ובנסיבות אחרות.</w:t>
      </w:r>
    </w:p>
    <w:p w14:paraId="3875F2BC"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bookmarkStart w:id="43" w:name="Rov67"/>
      <w:r w:rsidRPr="007F27DF">
        <w:rPr>
          <w:rStyle w:val="default"/>
          <w:rFonts w:cs="FrankRuehl" w:hint="cs"/>
          <w:vanish/>
          <w:color w:val="FF0000"/>
          <w:sz w:val="20"/>
          <w:szCs w:val="20"/>
          <w:shd w:val="clear" w:color="auto" w:fill="FFFF99"/>
          <w:rtl/>
        </w:rPr>
        <w:t xml:space="preserve">מיום 9.4.1983 </w:t>
      </w:r>
    </w:p>
    <w:p w14:paraId="1FEDDCE2"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תשמ"ג-1983</w:t>
      </w:r>
    </w:p>
    <w:p w14:paraId="033F81A1"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71" w:history="1">
        <w:r w:rsidRPr="007F27DF">
          <w:rPr>
            <w:rStyle w:val="Hyperlink"/>
            <w:rFonts w:cs="FrankRuehl" w:hint="cs"/>
            <w:vanish/>
            <w:szCs w:val="20"/>
            <w:shd w:val="clear" w:color="auto" w:fill="FFFF99"/>
            <w:rtl/>
          </w:rPr>
          <w:t>ק"ת תשמ"ג מס' 4469</w:t>
        </w:r>
      </w:hyperlink>
      <w:r w:rsidRPr="007F27DF">
        <w:rPr>
          <w:rStyle w:val="default"/>
          <w:rFonts w:cs="FrankRuehl" w:hint="cs"/>
          <w:vanish/>
          <w:sz w:val="20"/>
          <w:szCs w:val="20"/>
          <w:shd w:val="clear" w:color="auto" w:fill="FFFF99"/>
          <w:rtl/>
        </w:rPr>
        <w:t xml:space="preserve"> מיום 10.3.1983 עמ' 905</w:t>
      </w:r>
    </w:p>
    <w:p w14:paraId="365CA174"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Fonts w:cs="FrankRuehl"/>
          <w:vanish/>
          <w:sz w:val="22"/>
          <w:szCs w:val="22"/>
          <w:shd w:val="clear" w:color="auto" w:fill="FFFF99"/>
          <w:rtl/>
        </w:rPr>
        <w:tab/>
      </w:r>
      <w:r w:rsidRPr="007F27DF">
        <w:rPr>
          <w:rStyle w:val="default"/>
          <w:rFonts w:cs="FrankRuehl"/>
          <w:vanish/>
          <w:sz w:val="22"/>
          <w:szCs w:val="22"/>
          <w:shd w:val="clear" w:color="auto" w:fill="FFFF99"/>
          <w:rtl/>
        </w:rPr>
        <w:t>(ב</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ש</w:t>
      </w:r>
      <w:r w:rsidRPr="007F27DF">
        <w:rPr>
          <w:rStyle w:val="default"/>
          <w:rFonts w:cs="FrankRuehl" w:hint="cs"/>
          <w:vanish/>
          <w:sz w:val="22"/>
          <w:szCs w:val="22"/>
          <w:shd w:val="clear" w:color="auto" w:fill="FFFF99"/>
          <w:rtl/>
        </w:rPr>
        <w:t xml:space="preserve">יעור הקנס הקבוע כאמור לא יעלה על </w:t>
      </w:r>
      <w:r w:rsidRPr="007F27DF">
        <w:rPr>
          <w:rStyle w:val="default"/>
          <w:rFonts w:cs="FrankRuehl" w:hint="cs"/>
          <w:strike/>
          <w:vanish/>
          <w:sz w:val="22"/>
          <w:szCs w:val="22"/>
          <w:shd w:val="clear" w:color="auto" w:fill="FFFF99"/>
          <w:rtl/>
        </w:rPr>
        <w:t>6,250 שקלים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300,000 שקלים</w:t>
      </w:r>
      <w:r w:rsidRPr="007F27DF">
        <w:rPr>
          <w:rStyle w:val="default"/>
          <w:rFonts w:cs="FrankRuehl" w:hint="cs"/>
          <w:vanish/>
          <w:sz w:val="22"/>
          <w:szCs w:val="22"/>
          <w:shd w:val="clear" w:color="auto" w:fill="FFFF99"/>
          <w:rtl/>
        </w:rPr>
        <w:t xml:space="preserve"> לעבירה ראשונה ועל </w:t>
      </w:r>
      <w:r w:rsidRPr="007F27DF">
        <w:rPr>
          <w:rStyle w:val="default"/>
          <w:rFonts w:cs="FrankRuehl" w:hint="cs"/>
          <w:strike/>
          <w:vanish/>
          <w:sz w:val="22"/>
          <w:szCs w:val="22"/>
          <w:shd w:val="clear" w:color="auto" w:fill="FFFF99"/>
          <w:rtl/>
        </w:rPr>
        <w:t>12,500 שקלים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600,000 שקלים</w:t>
      </w:r>
      <w:r w:rsidRPr="007F27DF">
        <w:rPr>
          <w:rStyle w:val="default"/>
          <w:rFonts w:cs="FrankRuehl" w:hint="cs"/>
          <w:vanish/>
          <w:sz w:val="22"/>
          <w:szCs w:val="22"/>
          <w:shd w:val="clear" w:color="auto" w:fill="FFFF99"/>
          <w:rtl/>
        </w:rPr>
        <w:t xml:space="preserve"> לכל עבירה חוזרת, ובלבד שבעבירה על סעיף 5 לא יעלה על השיעור שנקבע באותו סעיף.</w:t>
      </w:r>
    </w:p>
    <w:p w14:paraId="1AAAC02D"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p>
    <w:p w14:paraId="239B5172"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 xml:space="preserve">מיום 14.3.1984 </w:t>
      </w:r>
    </w:p>
    <w:p w14:paraId="189046C0"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תשמ"ד- 1984</w:t>
      </w:r>
    </w:p>
    <w:p w14:paraId="71F70066"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72" w:history="1">
        <w:r w:rsidRPr="007F27DF">
          <w:rPr>
            <w:rStyle w:val="Hyperlink"/>
            <w:rFonts w:cs="FrankRuehl" w:hint="cs"/>
            <w:vanish/>
            <w:szCs w:val="20"/>
            <w:shd w:val="clear" w:color="auto" w:fill="FFFF99"/>
            <w:rtl/>
          </w:rPr>
          <w:t>ק"ת תשמ"ד מס' 4594</w:t>
        </w:r>
      </w:hyperlink>
      <w:r w:rsidRPr="007F27DF">
        <w:rPr>
          <w:rStyle w:val="default"/>
          <w:rFonts w:cs="FrankRuehl" w:hint="cs"/>
          <w:vanish/>
          <w:sz w:val="20"/>
          <w:szCs w:val="20"/>
          <w:shd w:val="clear" w:color="auto" w:fill="FFFF99"/>
          <w:rtl/>
        </w:rPr>
        <w:t xml:space="preserve"> מיום 12.2.1984 עמ' 949</w:t>
      </w:r>
    </w:p>
    <w:p w14:paraId="2BD7424A"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Fonts w:cs="FrankRuehl"/>
          <w:vanish/>
          <w:sz w:val="22"/>
          <w:szCs w:val="22"/>
          <w:shd w:val="clear" w:color="auto" w:fill="FFFF99"/>
          <w:rtl/>
        </w:rPr>
        <w:tab/>
      </w:r>
      <w:r w:rsidRPr="007F27DF">
        <w:rPr>
          <w:rStyle w:val="default"/>
          <w:rFonts w:cs="FrankRuehl"/>
          <w:vanish/>
          <w:sz w:val="22"/>
          <w:szCs w:val="22"/>
          <w:shd w:val="clear" w:color="auto" w:fill="FFFF99"/>
          <w:rtl/>
        </w:rPr>
        <w:t>(ב</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ש</w:t>
      </w:r>
      <w:r w:rsidRPr="007F27DF">
        <w:rPr>
          <w:rStyle w:val="default"/>
          <w:rFonts w:cs="FrankRuehl" w:hint="cs"/>
          <w:vanish/>
          <w:sz w:val="22"/>
          <w:szCs w:val="22"/>
          <w:shd w:val="clear" w:color="auto" w:fill="FFFF99"/>
          <w:rtl/>
        </w:rPr>
        <w:t xml:space="preserve">יעור הקנס הקבוע כאמור לא יעלה על </w:t>
      </w:r>
      <w:r w:rsidRPr="007F27DF">
        <w:rPr>
          <w:rStyle w:val="default"/>
          <w:rFonts w:cs="FrankRuehl" w:hint="cs"/>
          <w:strike/>
          <w:vanish/>
          <w:sz w:val="22"/>
          <w:szCs w:val="22"/>
          <w:shd w:val="clear" w:color="auto" w:fill="FFFF99"/>
          <w:rtl/>
        </w:rPr>
        <w:t>300,000 שקלים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720,000 שקלים</w:t>
      </w:r>
      <w:r w:rsidRPr="007F27DF">
        <w:rPr>
          <w:rStyle w:val="default"/>
          <w:rFonts w:cs="FrankRuehl" w:hint="cs"/>
          <w:vanish/>
          <w:sz w:val="22"/>
          <w:szCs w:val="22"/>
          <w:shd w:val="clear" w:color="auto" w:fill="FFFF99"/>
          <w:rtl/>
        </w:rPr>
        <w:t xml:space="preserve"> לעבירה ראשונה ועל </w:t>
      </w:r>
      <w:r w:rsidRPr="007F27DF">
        <w:rPr>
          <w:rStyle w:val="default"/>
          <w:rFonts w:cs="FrankRuehl" w:hint="cs"/>
          <w:strike/>
          <w:vanish/>
          <w:sz w:val="22"/>
          <w:szCs w:val="22"/>
          <w:shd w:val="clear" w:color="auto" w:fill="FFFF99"/>
          <w:rtl/>
        </w:rPr>
        <w:t>600,000 שקלים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1,440,000 שקלים</w:t>
      </w:r>
      <w:r w:rsidRPr="007F27DF">
        <w:rPr>
          <w:rStyle w:val="default"/>
          <w:rFonts w:cs="FrankRuehl" w:hint="cs"/>
          <w:vanish/>
          <w:sz w:val="22"/>
          <w:szCs w:val="22"/>
          <w:shd w:val="clear" w:color="auto" w:fill="FFFF99"/>
          <w:rtl/>
        </w:rPr>
        <w:t xml:space="preserve"> לכל עבירה חוזרת, ובלבד שבעבירה על סעיף 5 לא יעלה על השיעור שנקבע באותו סעיף.</w:t>
      </w:r>
    </w:p>
    <w:p w14:paraId="7C16E6D2"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p>
    <w:p w14:paraId="15A2139B"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מיום 28.8.1984</w:t>
      </w:r>
    </w:p>
    <w:p w14:paraId="05D6EAF8"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(מס' 2) תשמ"ד- 1984</w:t>
      </w:r>
    </w:p>
    <w:p w14:paraId="2100CE6A"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73" w:history="1">
        <w:r w:rsidRPr="007F27DF">
          <w:rPr>
            <w:rStyle w:val="Hyperlink"/>
            <w:rFonts w:cs="FrankRuehl" w:hint="cs"/>
            <w:vanish/>
            <w:szCs w:val="20"/>
            <w:shd w:val="clear" w:color="auto" w:fill="FFFF99"/>
            <w:rtl/>
          </w:rPr>
          <w:t>ק"ת תשמ"ד מס' 4674</w:t>
        </w:r>
      </w:hyperlink>
      <w:r w:rsidRPr="007F27DF">
        <w:rPr>
          <w:rStyle w:val="default"/>
          <w:rFonts w:cs="FrankRuehl" w:hint="cs"/>
          <w:vanish/>
          <w:sz w:val="20"/>
          <w:szCs w:val="20"/>
          <w:shd w:val="clear" w:color="auto" w:fill="FFFF99"/>
          <w:rtl/>
        </w:rPr>
        <w:t xml:space="preserve"> מיום 29.7.1984 עמ' 2066</w:t>
      </w:r>
    </w:p>
    <w:p w14:paraId="36FB7354"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Fonts w:cs="FrankRuehl"/>
          <w:vanish/>
          <w:sz w:val="22"/>
          <w:szCs w:val="22"/>
          <w:shd w:val="clear" w:color="auto" w:fill="FFFF99"/>
          <w:rtl/>
        </w:rPr>
        <w:tab/>
      </w:r>
      <w:r w:rsidRPr="007F27DF">
        <w:rPr>
          <w:rStyle w:val="default"/>
          <w:rFonts w:cs="FrankRuehl"/>
          <w:vanish/>
          <w:sz w:val="22"/>
          <w:szCs w:val="22"/>
          <w:shd w:val="clear" w:color="auto" w:fill="FFFF99"/>
          <w:rtl/>
        </w:rPr>
        <w:t>(ב</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ש</w:t>
      </w:r>
      <w:r w:rsidRPr="007F27DF">
        <w:rPr>
          <w:rStyle w:val="default"/>
          <w:rFonts w:cs="FrankRuehl" w:hint="cs"/>
          <w:vanish/>
          <w:sz w:val="22"/>
          <w:szCs w:val="22"/>
          <w:shd w:val="clear" w:color="auto" w:fill="FFFF99"/>
          <w:rtl/>
        </w:rPr>
        <w:t xml:space="preserve">יעור הקנס הקבוע כאמור לא יעלה על </w:t>
      </w:r>
      <w:r w:rsidRPr="007F27DF">
        <w:rPr>
          <w:rStyle w:val="default"/>
          <w:rFonts w:cs="FrankRuehl" w:hint="cs"/>
          <w:strike/>
          <w:vanish/>
          <w:sz w:val="22"/>
          <w:szCs w:val="22"/>
          <w:shd w:val="clear" w:color="auto" w:fill="FFFF99"/>
          <w:rtl/>
        </w:rPr>
        <w:t>720,000 שקלים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1,440,000 שקלים</w:t>
      </w:r>
      <w:r w:rsidRPr="007F27DF">
        <w:rPr>
          <w:rStyle w:val="default"/>
          <w:rFonts w:cs="FrankRuehl" w:hint="cs"/>
          <w:vanish/>
          <w:sz w:val="22"/>
          <w:szCs w:val="22"/>
          <w:shd w:val="clear" w:color="auto" w:fill="FFFF99"/>
          <w:rtl/>
        </w:rPr>
        <w:t xml:space="preserve"> לעבירה ראשונה ועל </w:t>
      </w:r>
      <w:r w:rsidRPr="007F27DF">
        <w:rPr>
          <w:rStyle w:val="default"/>
          <w:rFonts w:cs="FrankRuehl" w:hint="cs"/>
          <w:strike/>
          <w:vanish/>
          <w:sz w:val="22"/>
          <w:szCs w:val="22"/>
          <w:shd w:val="clear" w:color="auto" w:fill="FFFF99"/>
          <w:rtl/>
        </w:rPr>
        <w:t>1,440,000 שקלים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2,880,000 שקלים</w:t>
      </w:r>
      <w:r w:rsidRPr="007F27DF">
        <w:rPr>
          <w:rStyle w:val="default"/>
          <w:rFonts w:cs="FrankRuehl" w:hint="cs"/>
          <w:vanish/>
          <w:sz w:val="22"/>
          <w:szCs w:val="22"/>
          <w:shd w:val="clear" w:color="auto" w:fill="FFFF99"/>
          <w:rtl/>
        </w:rPr>
        <w:t xml:space="preserve"> לכל עבירה חוזרת, ובלבד שבעבירה על סעיף 5 לא יעלה על השיעור שנקבע באותו סעיף.</w:t>
      </w:r>
    </w:p>
    <w:p w14:paraId="6784278B"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p>
    <w:p w14:paraId="53EDEB04"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 xml:space="preserve">מיום 30.4.1985 </w:t>
      </w:r>
    </w:p>
    <w:p w14:paraId="695DEB64"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תשמ"ה-1985</w:t>
      </w:r>
    </w:p>
    <w:p w14:paraId="531C4D98"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74" w:history="1">
        <w:r w:rsidRPr="007F27DF">
          <w:rPr>
            <w:rStyle w:val="Hyperlink"/>
            <w:rFonts w:cs="FrankRuehl" w:hint="cs"/>
            <w:vanish/>
            <w:szCs w:val="20"/>
            <w:shd w:val="clear" w:color="auto" w:fill="FFFF99"/>
            <w:rtl/>
          </w:rPr>
          <w:t>ק"ת תשמ"ה מס' 4786</w:t>
        </w:r>
      </w:hyperlink>
      <w:r w:rsidRPr="007F27DF">
        <w:rPr>
          <w:rStyle w:val="default"/>
          <w:rFonts w:cs="FrankRuehl" w:hint="cs"/>
          <w:vanish/>
          <w:sz w:val="20"/>
          <w:szCs w:val="20"/>
          <w:shd w:val="clear" w:color="auto" w:fill="FFFF99"/>
          <w:rtl/>
        </w:rPr>
        <w:t xml:space="preserve"> מיום 31.3.1985 עמ' 1000</w:t>
      </w:r>
    </w:p>
    <w:p w14:paraId="7FD99A21"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Fonts w:cs="FrankRuehl"/>
          <w:vanish/>
          <w:sz w:val="22"/>
          <w:szCs w:val="22"/>
          <w:shd w:val="clear" w:color="auto" w:fill="FFFF99"/>
          <w:rtl/>
        </w:rPr>
        <w:tab/>
      </w:r>
      <w:r w:rsidRPr="007F27DF">
        <w:rPr>
          <w:rStyle w:val="default"/>
          <w:rFonts w:cs="FrankRuehl"/>
          <w:vanish/>
          <w:sz w:val="22"/>
          <w:szCs w:val="22"/>
          <w:shd w:val="clear" w:color="auto" w:fill="FFFF99"/>
          <w:rtl/>
        </w:rPr>
        <w:t>(ב</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ש</w:t>
      </w:r>
      <w:r w:rsidRPr="007F27DF">
        <w:rPr>
          <w:rStyle w:val="default"/>
          <w:rFonts w:cs="FrankRuehl" w:hint="cs"/>
          <w:vanish/>
          <w:sz w:val="22"/>
          <w:szCs w:val="22"/>
          <w:shd w:val="clear" w:color="auto" w:fill="FFFF99"/>
          <w:rtl/>
        </w:rPr>
        <w:t xml:space="preserve">יעור הקנס הקבוע כאמור לא יעלה על </w:t>
      </w:r>
      <w:r w:rsidRPr="007F27DF">
        <w:rPr>
          <w:rStyle w:val="default"/>
          <w:rFonts w:cs="FrankRuehl" w:hint="cs"/>
          <w:strike/>
          <w:vanish/>
          <w:sz w:val="22"/>
          <w:szCs w:val="22"/>
          <w:shd w:val="clear" w:color="auto" w:fill="FFFF99"/>
          <w:rtl/>
        </w:rPr>
        <w:t>1,440,000 שקלים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3,600,000 שקלים</w:t>
      </w:r>
      <w:r w:rsidRPr="007F27DF">
        <w:rPr>
          <w:rStyle w:val="default"/>
          <w:rFonts w:cs="FrankRuehl" w:hint="cs"/>
          <w:vanish/>
          <w:sz w:val="22"/>
          <w:szCs w:val="22"/>
          <w:shd w:val="clear" w:color="auto" w:fill="FFFF99"/>
          <w:rtl/>
        </w:rPr>
        <w:t xml:space="preserve"> לעבירה ראשונה ועל </w:t>
      </w:r>
      <w:r w:rsidRPr="007F27DF">
        <w:rPr>
          <w:rStyle w:val="default"/>
          <w:rFonts w:cs="FrankRuehl" w:hint="cs"/>
          <w:strike/>
          <w:vanish/>
          <w:sz w:val="22"/>
          <w:szCs w:val="22"/>
          <w:shd w:val="clear" w:color="auto" w:fill="FFFF99"/>
          <w:rtl/>
        </w:rPr>
        <w:t>2,880,000 שקלים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7,200,000 שקלים</w:t>
      </w:r>
      <w:r w:rsidRPr="007F27DF">
        <w:rPr>
          <w:rStyle w:val="default"/>
          <w:rFonts w:cs="FrankRuehl" w:hint="cs"/>
          <w:vanish/>
          <w:sz w:val="22"/>
          <w:szCs w:val="22"/>
          <w:shd w:val="clear" w:color="auto" w:fill="FFFF99"/>
          <w:rtl/>
        </w:rPr>
        <w:t xml:space="preserve"> לכל עבירה חוזרת, ובלבד שבעבירה על סעיף 5 לא יעלה על השיעור שנקבע באותו סעיף.</w:t>
      </w:r>
    </w:p>
    <w:p w14:paraId="59FAE2FE"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p>
    <w:p w14:paraId="08E2FF9F"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מיום 1.1.1986</w:t>
      </w:r>
    </w:p>
    <w:p w14:paraId="077525F8"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תשמ"ו-1985</w:t>
      </w:r>
    </w:p>
    <w:p w14:paraId="343E5F34"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75" w:history="1">
        <w:r w:rsidRPr="007F27DF">
          <w:rPr>
            <w:rStyle w:val="Hyperlink"/>
            <w:rFonts w:cs="FrankRuehl" w:hint="cs"/>
            <w:vanish/>
            <w:szCs w:val="20"/>
            <w:shd w:val="clear" w:color="auto" w:fill="FFFF99"/>
            <w:rtl/>
          </w:rPr>
          <w:t>ק"ת תשמ"ו  מס' 4885</w:t>
        </w:r>
      </w:hyperlink>
      <w:r w:rsidRPr="007F27DF">
        <w:rPr>
          <w:rStyle w:val="default"/>
          <w:rFonts w:cs="FrankRuehl" w:hint="cs"/>
          <w:vanish/>
          <w:sz w:val="20"/>
          <w:szCs w:val="20"/>
          <w:shd w:val="clear" w:color="auto" w:fill="FFFF99"/>
          <w:rtl/>
        </w:rPr>
        <w:t xml:space="preserve"> מיום 20.12.1985 עמ' 299</w:t>
      </w:r>
    </w:p>
    <w:p w14:paraId="57D72C00"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Fonts w:cs="FrankRuehl"/>
          <w:vanish/>
          <w:sz w:val="22"/>
          <w:szCs w:val="22"/>
          <w:shd w:val="clear" w:color="auto" w:fill="FFFF99"/>
          <w:rtl/>
        </w:rPr>
        <w:tab/>
      </w:r>
      <w:r w:rsidRPr="007F27DF">
        <w:rPr>
          <w:rStyle w:val="default"/>
          <w:rFonts w:cs="FrankRuehl"/>
          <w:vanish/>
          <w:sz w:val="22"/>
          <w:szCs w:val="22"/>
          <w:shd w:val="clear" w:color="auto" w:fill="FFFF99"/>
          <w:rtl/>
        </w:rPr>
        <w:t>(ב</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ש</w:t>
      </w:r>
      <w:r w:rsidRPr="007F27DF">
        <w:rPr>
          <w:rStyle w:val="default"/>
          <w:rFonts w:cs="FrankRuehl" w:hint="cs"/>
          <w:vanish/>
          <w:sz w:val="22"/>
          <w:szCs w:val="22"/>
          <w:shd w:val="clear" w:color="auto" w:fill="FFFF99"/>
          <w:rtl/>
        </w:rPr>
        <w:t xml:space="preserve">יעור הקנס הקבוע כאמור לא יעלה על </w:t>
      </w:r>
      <w:r w:rsidRPr="007F27DF">
        <w:rPr>
          <w:rStyle w:val="default"/>
          <w:rFonts w:cs="FrankRuehl" w:hint="cs"/>
          <w:strike/>
          <w:vanish/>
          <w:sz w:val="22"/>
          <w:szCs w:val="22"/>
          <w:shd w:val="clear" w:color="auto" w:fill="FFFF99"/>
          <w:rtl/>
        </w:rPr>
        <w:t>3,600,000 שקלים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9,000 שקלים חדשים</w:t>
      </w:r>
      <w:r w:rsidRPr="007F27DF">
        <w:rPr>
          <w:rStyle w:val="default"/>
          <w:rFonts w:cs="FrankRuehl" w:hint="cs"/>
          <w:vanish/>
          <w:sz w:val="22"/>
          <w:szCs w:val="22"/>
          <w:shd w:val="clear" w:color="auto" w:fill="FFFF99"/>
          <w:rtl/>
        </w:rPr>
        <w:t xml:space="preserve"> לעבירה ראשונה ועל </w:t>
      </w:r>
      <w:r w:rsidRPr="007F27DF">
        <w:rPr>
          <w:rStyle w:val="default"/>
          <w:rFonts w:cs="FrankRuehl" w:hint="cs"/>
          <w:strike/>
          <w:vanish/>
          <w:sz w:val="22"/>
          <w:szCs w:val="22"/>
          <w:shd w:val="clear" w:color="auto" w:fill="FFFF99"/>
          <w:rtl/>
        </w:rPr>
        <w:t>7,200,000 שקלים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18,000 שקלים חדשים</w:t>
      </w:r>
      <w:r w:rsidRPr="007F27DF">
        <w:rPr>
          <w:rStyle w:val="default"/>
          <w:rFonts w:cs="FrankRuehl" w:hint="cs"/>
          <w:vanish/>
          <w:sz w:val="22"/>
          <w:szCs w:val="22"/>
          <w:shd w:val="clear" w:color="auto" w:fill="FFFF99"/>
          <w:rtl/>
        </w:rPr>
        <w:t xml:space="preserve"> לכל עבירה חוזרת, ובלבד שבעבירה על סעיף 5 לא יעלה על השיעור שנקבע באותו סעיף.</w:t>
      </w:r>
    </w:p>
    <w:p w14:paraId="74BFDB3B"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p>
    <w:p w14:paraId="7F4A6176"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מיום 1.2.1987</w:t>
      </w:r>
    </w:p>
    <w:p w14:paraId="6389F5F5"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תשמ"ז-1987</w:t>
      </w:r>
    </w:p>
    <w:p w14:paraId="3EADAF37"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76" w:history="1">
        <w:r w:rsidRPr="007F27DF">
          <w:rPr>
            <w:rStyle w:val="Hyperlink"/>
            <w:rFonts w:cs="FrankRuehl" w:hint="cs"/>
            <w:vanish/>
            <w:szCs w:val="20"/>
            <w:shd w:val="clear" w:color="auto" w:fill="FFFF99"/>
            <w:rtl/>
          </w:rPr>
          <w:t>ק"ת תשמ"ז מס' 5001</w:t>
        </w:r>
      </w:hyperlink>
      <w:r w:rsidRPr="007F27DF">
        <w:rPr>
          <w:rStyle w:val="default"/>
          <w:rFonts w:cs="FrankRuehl" w:hint="cs"/>
          <w:vanish/>
          <w:sz w:val="20"/>
          <w:szCs w:val="20"/>
          <w:shd w:val="clear" w:color="auto" w:fill="FFFF99"/>
          <w:rtl/>
        </w:rPr>
        <w:t xml:space="preserve"> מיום 29.1.1987 עמ' 359</w:t>
      </w:r>
    </w:p>
    <w:p w14:paraId="2827AA72"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Fonts w:cs="FrankRuehl"/>
          <w:vanish/>
          <w:sz w:val="22"/>
          <w:szCs w:val="22"/>
          <w:shd w:val="clear" w:color="auto" w:fill="FFFF99"/>
          <w:rtl/>
        </w:rPr>
        <w:tab/>
      </w:r>
      <w:r w:rsidRPr="007F27DF">
        <w:rPr>
          <w:rStyle w:val="default"/>
          <w:rFonts w:cs="FrankRuehl"/>
          <w:vanish/>
          <w:sz w:val="22"/>
          <w:szCs w:val="22"/>
          <w:shd w:val="clear" w:color="auto" w:fill="FFFF99"/>
          <w:rtl/>
        </w:rPr>
        <w:t>(ב</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ש</w:t>
      </w:r>
      <w:r w:rsidRPr="007F27DF">
        <w:rPr>
          <w:rStyle w:val="default"/>
          <w:rFonts w:cs="FrankRuehl" w:hint="cs"/>
          <w:vanish/>
          <w:sz w:val="22"/>
          <w:szCs w:val="22"/>
          <w:shd w:val="clear" w:color="auto" w:fill="FFFF99"/>
          <w:rtl/>
        </w:rPr>
        <w:t xml:space="preserve">יעור הקנס הקבוע כאמור לא יעלה על </w:t>
      </w:r>
      <w:r w:rsidRPr="007F27DF">
        <w:rPr>
          <w:rStyle w:val="default"/>
          <w:rFonts w:cs="FrankRuehl" w:hint="cs"/>
          <w:strike/>
          <w:vanish/>
          <w:sz w:val="22"/>
          <w:szCs w:val="22"/>
          <w:shd w:val="clear" w:color="auto" w:fill="FFFF99"/>
          <w:rtl/>
        </w:rPr>
        <w:t>9,000</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10,800</w:t>
      </w:r>
      <w:r w:rsidRPr="007F27DF">
        <w:rPr>
          <w:rStyle w:val="default"/>
          <w:rFonts w:cs="FrankRuehl" w:hint="cs"/>
          <w:vanish/>
          <w:sz w:val="22"/>
          <w:szCs w:val="22"/>
          <w:shd w:val="clear" w:color="auto" w:fill="FFFF99"/>
          <w:rtl/>
        </w:rPr>
        <w:t xml:space="preserve"> שקלים חדשים לעבירה ראשונה ועל </w:t>
      </w:r>
      <w:r w:rsidRPr="007F27DF">
        <w:rPr>
          <w:rStyle w:val="default"/>
          <w:rFonts w:cs="FrankRuehl" w:hint="cs"/>
          <w:strike/>
          <w:vanish/>
          <w:sz w:val="22"/>
          <w:szCs w:val="22"/>
          <w:shd w:val="clear" w:color="auto" w:fill="FFFF99"/>
          <w:rtl/>
        </w:rPr>
        <w:t>18,000</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21,600</w:t>
      </w:r>
      <w:r w:rsidRPr="007F27DF">
        <w:rPr>
          <w:rStyle w:val="default"/>
          <w:rFonts w:cs="FrankRuehl" w:hint="cs"/>
          <w:vanish/>
          <w:sz w:val="22"/>
          <w:szCs w:val="22"/>
          <w:shd w:val="clear" w:color="auto" w:fill="FFFF99"/>
          <w:rtl/>
        </w:rPr>
        <w:t xml:space="preserve"> שקלים חדשים לכל עבירה חוזרת, ובלבד שבעבירה על סעיף 5 לא יעלה על השיעור שנקבע באותו סעיף.</w:t>
      </w:r>
    </w:p>
    <w:p w14:paraId="14C2AC9C"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p>
    <w:p w14:paraId="0B64A44F"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מיום 1.9.1989</w:t>
      </w:r>
    </w:p>
    <w:p w14:paraId="2F0010B0"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תשמ"ט-1989</w:t>
      </w:r>
    </w:p>
    <w:p w14:paraId="308D0D4D"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77" w:history="1">
        <w:r w:rsidRPr="007F27DF">
          <w:rPr>
            <w:rStyle w:val="Hyperlink"/>
            <w:rFonts w:cs="FrankRuehl" w:hint="cs"/>
            <w:vanish/>
            <w:szCs w:val="20"/>
            <w:shd w:val="clear" w:color="auto" w:fill="FFFF99"/>
            <w:rtl/>
          </w:rPr>
          <w:t>ק"ת תשמ"ט מס' 5209</w:t>
        </w:r>
      </w:hyperlink>
      <w:r w:rsidRPr="007F27DF">
        <w:rPr>
          <w:rStyle w:val="default"/>
          <w:rFonts w:cs="FrankRuehl" w:hint="cs"/>
          <w:vanish/>
          <w:sz w:val="20"/>
          <w:szCs w:val="20"/>
          <w:shd w:val="clear" w:color="auto" w:fill="FFFF99"/>
          <w:rtl/>
        </w:rPr>
        <w:t xml:space="preserve"> מיום 8.8.1989 עמ' 1234</w:t>
      </w:r>
    </w:p>
    <w:p w14:paraId="2E4402E3"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Fonts w:cs="FrankRuehl"/>
          <w:vanish/>
          <w:sz w:val="22"/>
          <w:szCs w:val="22"/>
          <w:shd w:val="clear" w:color="auto" w:fill="FFFF99"/>
          <w:rtl/>
        </w:rPr>
        <w:tab/>
      </w:r>
      <w:r w:rsidRPr="007F27DF">
        <w:rPr>
          <w:rStyle w:val="default"/>
          <w:rFonts w:cs="FrankRuehl"/>
          <w:vanish/>
          <w:sz w:val="22"/>
          <w:szCs w:val="22"/>
          <w:shd w:val="clear" w:color="auto" w:fill="FFFF99"/>
          <w:rtl/>
        </w:rPr>
        <w:t>(ב</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ש</w:t>
      </w:r>
      <w:r w:rsidRPr="007F27DF">
        <w:rPr>
          <w:rStyle w:val="default"/>
          <w:rFonts w:cs="FrankRuehl" w:hint="cs"/>
          <w:vanish/>
          <w:sz w:val="22"/>
          <w:szCs w:val="22"/>
          <w:shd w:val="clear" w:color="auto" w:fill="FFFF99"/>
          <w:rtl/>
        </w:rPr>
        <w:t xml:space="preserve">יעור הקנס הקבוע כאמור לא יעלה על </w:t>
      </w:r>
      <w:r w:rsidRPr="007F27DF">
        <w:rPr>
          <w:rStyle w:val="default"/>
          <w:rFonts w:cs="FrankRuehl" w:hint="cs"/>
          <w:strike/>
          <w:vanish/>
          <w:sz w:val="22"/>
          <w:szCs w:val="22"/>
          <w:shd w:val="clear" w:color="auto" w:fill="FFFF99"/>
          <w:rtl/>
        </w:rPr>
        <w:t>10,800</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16,300</w:t>
      </w:r>
      <w:r w:rsidRPr="007F27DF">
        <w:rPr>
          <w:rStyle w:val="default"/>
          <w:rFonts w:cs="FrankRuehl" w:hint="cs"/>
          <w:vanish/>
          <w:sz w:val="22"/>
          <w:szCs w:val="22"/>
          <w:shd w:val="clear" w:color="auto" w:fill="FFFF99"/>
          <w:rtl/>
        </w:rPr>
        <w:t xml:space="preserve"> שקלים חדשים לעבירה ראשונה ועל </w:t>
      </w:r>
      <w:r w:rsidRPr="007F27DF">
        <w:rPr>
          <w:rStyle w:val="default"/>
          <w:rFonts w:cs="FrankRuehl" w:hint="cs"/>
          <w:strike/>
          <w:vanish/>
          <w:sz w:val="22"/>
          <w:szCs w:val="22"/>
          <w:shd w:val="clear" w:color="auto" w:fill="FFFF99"/>
          <w:rtl/>
        </w:rPr>
        <w:t>21,600</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32,600</w:t>
      </w:r>
      <w:r w:rsidRPr="007F27DF">
        <w:rPr>
          <w:rStyle w:val="default"/>
          <w:rFonts w:cs="FrankRuehl" w:hint="cs"/>
          <w:vanish/>
          <w:sz w:val="22"/>
          <w:szCs w:val="22"/>
          <w:shd w:val="clear" w:color="auto" w:fill="FFFF99"/>
          <w:rtl/>
        </w:rPr>
        <w:t xml:space="preserve"> שקלים חדשים לכל עבירה חוזרת, ובלבד שבעבירה על סעיף 5 לא יעלה על השיעור שנקבע באותו סעיף.</w:t>
      </w:r>
    </w:p>
    <w:p w14:paraId="022F95FC"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p>
    <w:p w14:paraId="76999E04"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מיום 15.4.1993</w:t>
      </w:r>
    </w:p>
    <w:p w14:paraId="7E4FE581"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תשנ"ג-1993</w:t>
      </w:r>
    </w:p>
    <w:p w14:paraId="5A2485EA"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78" w:history="1">
        <w:r w:rsidRPr="007F27DF">
          <w:rPr>
            <w:rStyle w:val="Hyperlink"/>
            <w:rFonts w:cs="FrankRuehl" w:hint="cs"/>
            <w:vanish/>
            <w:szCs w:val="20"/>
            <w:shd w:val="clear" w:color="auto" w:fill="FFFF99"/>
            <w:rtl/>
          </w:rPr>
          <w:t>ק"ת תשנ"ג מס' 5506</w:t>
        </w:r>
      </w:hyperlink>
      <w:r w:rsidRPr="007F27DF">
        <w:rPr>
          <w:rStyle w:val="default"/>
          <w:rFonts w:cs="FrankRuehl" w:hint="cs"/>
          <w:vanish/>
          <w:sz w:val="20"/>
          <w:szCs w:val="20"/>
          <w:shd w:val="clear" w:color="auto" w:fill="FFFF99"/>
          <w:rtl/>
        </w:rPr>
        <w:t xml:space="preserve"> מיום 4.3.1993 עמ' 487</w:t>
      </w:r>
    </w:p>
    <w:p w14:paraId="46324C2E"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Fonts w:cs="FrankRuehl"/>
          <w:vanish/>
          <w:sz w:val="22"/>
          <w:szCs w:val="22"/>
          <w:shd w:val="clear" w:color="auto" w:fill="FFFF99"/>
          <w:rtl/>
        </w:rPr>
        <w:tab/>
      </w:r>
      <w:r w:rsidRPr="007F27DF">
        <w:rPr>
          <w:rStyle w:val="default"/>
          <w:rFonts w:cs="FrankRuehl"/>
          <w:vanish/>
          <w:sz w:val="22"/>
          <w:szCs w:val="22"/>
          <w:shd w:val="clear" w:color="auto" w:fill="FFFF99"/>
          <w:rtl/>
        </w:rPr>
        <w:t>(ב</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ש</w:t>
      </w:r>
      <w:r w:rsidRPr="007F27DF">
        <w:rPr>
          <w:rStyle w:val="default"/>
          <w:rFonts w:cs="FrankRuehl" w:hint="cs"/>
          <w:vanish/>
          <w:sz w:val="22"/>
          <w:szCs w:val="22"/>
          <w:shd w:val="clear" w:color="auto" w:fill="FFFF99"/>
          <w:rtl/>
        </w:rPr>
        <w:t xml:space="preserve">יעור הקנס הקבוע כאמור לא יעלה על </w:t>
      </w:r>
      <w:r w:rsidRPr="007F27DF">
        <w:rPr>
          <w:rStyle w:val="default"/>
          <w:rFonts w:cs="FrankRuehl" w:hint="cs"/>
          <w:strike/>
          <w:vanish/>
          <w:sz w:val="22"/>
          <w:szCs w:val="22"/>
          <w:shd w:val="clear" w:color="auto" w:fill="FFFF99"/>
          <w:rtl/>
        </w:rPr>
        <w:t>16,300</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26,000</w:t>
      </w:r>
      <w:r w:rsidRPr="007F27DF">
        <w:rPr>
          <w:rStyle w:val="default"/>
          <w:rFonts w:cs="FrankRuehl" w:hint="cs"/>
          <w:vanish/>
          <w:sz w:val="22"/>
          <w:szCs w:val="22"/>
          <w:shd w:val="clear" w:color="auto" w:fill="FFFF99"/>
          <w:rtl/>
        </w:rPr>
        <w:t xml:space="preserve"> שקלים חדשים לעבירה ראשונה ועל </w:t>
      </w:r>
      <w:r w:rsidRPr="007F27DF">
        <w:rPr>
          <w:rStyle w:val="default"/>
          <w:rFonts w:cs="FrankRuehl" w:hint="cs"/>
          <w:strike/>
          <w:vanish/>
          <w:sz w:val="22"/>
          <w:szCs w:val="22"/>
          <w:shd w:val="clear" w:color="auto" w:fill="FFFF99"/>
          <w:rtl/>
        </w:rPr>
        <w:t>32,600</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53,000</w:t>
      </w:r>
      <w:r w:rsidRPr="007F27DF">
        <w:rPr>
          <w:rStyle w:val="default"/>
          <w:rFonts w:cs="FrankRuehl" w:hint="cs"/>
          <w:vanish/>
          <w:sz w:val="22"/>
          <w:szCs w:val="22"/>
          <w:shd w:val="clear" w:color="auto" w:fill="FFFF99"/>
          <w:rtl/>
        </w:rPr>
        <w:t xml:space="preserve"> שקלים חדשים לכל עבירה חוזרת, ובלבד שבעבירה על סעיף 5 לא יעלה על השיעור שנקבע באותו סעיף.</w:t>
      </w:r>
    </w:p>
    <w:p w14:paraId="12A16950"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p>
    <w:p w14:paraId="5551EB6B"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מיום 11.7.1996</w:t>
      </w:r>
    </w:p>
    <w:p w14:paraId="42C13B0B"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תשנ"ו-1996</w:t>
      </w:r>
    </w:p>
    <w:p w14:paraId="0A02E04D"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79" w:history="1">
        <w:r w:rsidRPr="007F27DF">
          <w:rPr>
            <w:rStyle w:val="Hyperlink"/>
            <w:rFonts w:cs="FrankRuehl" w:hint="cs"/>
            <w:vanish/>
            <w:szCs w:val="20"/>
            <w:shd w:val="clear" w:color="auto" w:fill="FFFF99"/>
            <w:rtl/>
          </w:rPr>
          <w:t>ק"ת תשנ"ו מס' 5760</w:t>
        </w:r>
      </w:hyperlink>
      <w:r w:rsidRPr="007F27DF">
        <w:rPr>
          <w:rStyle w:val="default"/>
          <w:rFonts w:cs="FrankRuehl" w:hint="cs"/>
          <w:vanish/>
          <w:sz w:val="20"/>
          <w:szCs w:val="20"/>
          <w:shd w:val="clear" w:color="auto" w:fill="FFFF99"/>
          <w:rtl/>
        </w:rPr>
        <w:t xml:space="preserve"> מיום 11.6.1996 עמ' 994</w:t>
      </w:r>
    </w:p>
    <w:p w14:paraId="2B63B281"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Fonts w:cs="FrankRuehl"/>
          <w:vanish/>
          <w:sz w:val="22"/>
          <w:szCs w:val="22"/>
          <w:shd w:val="clear" w:color="auto" w:fill="FFFF99"/>
          <w:rtl/>
        </w:rPr>
        <w:tab/>
      </w:r>
      <w:r w:rsidRPr="007F27DF">
        <w:rPr>
          <w:rStyle w:val="default"/>
          <w:rFonts w:cs="FrankRuehl"/>
          <w:vanish/>
          <w:sz w:val="22"/>
          <w:szCs w:val="22"/>
          <w:shd w:val="clear" w:color="auto" w:fill="FFFF99"/>
          <w:rtl/>
        </w:rPr>
        <w:t>(ב</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ש</w:t>
      </w:r>
      <w:r w:rsidRPr="007F27DF">
        <w:rPr>
          <w:rStyle w:val="default"/>
          <w:rFonts w:cs="FrankRuehl" w:hint="cs"/>
          <w:vanish/>
          <w:sz w:val="22"/>
          <w:szCs w:val="22"/>
          <w:shd w:val="clear" w:color="auto" w:fill="FFFF99"/>
          <w:rtl/>
        </w:rPr>
        <w:t xml:space="preserve">יעור הקנס הקבוע כאמור לא יעלה על </w:t>
      </w:r>
      <w:r w:rsidRPr="007F27DF">
        <w:rPr>
          <w:rStyle w:val="default"/>
          <w:rFonts w:cs="FrankRuehl" w:hint="cs"/>
          <w:strike/>
          <w:vanish/>
          <w:sz w:val="22"/>
          <w:szCs w:val="22"/>
          <w:shd w:val="clear" w:color="auto" w:fill="FFFF99"/>
          <w:rtl/>
        </w:rPr>
        <w:t>26,000</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36,000</w:t>
      </w:r>
      <w:r w:rsidRPr="007F27DF">
        <w:rPr>
          <w:rStyle w:val="default"/>
          <w:rFonts w:cs="FrankRuehl" w:hint="cs"/>
          <w:vanish/>
          <w:sz w:val="22"/>
          <w:szCs w:val="22"/>
          <w:shd w:val="clear" w:color="auto" w:fill="FFFF99"/>
          <w:rtl/>
        </w:rPr>
        <w:t xml:space="preserve"> שקלים חדשים לעבירה ראשונה ועל </w:t>
      </w:r>
      <w:r w:rsidRPr="007F27DF">
        <w:rPr>
          <w:rStyle w:val="default"/>
          <w:rFonts w:cs="FrankRuehl" w:hint="cs"/>
          <w:strike/>
          <w:vanish/>
          <w:sz w:val="22"/>
          <w:szCs w:val="22"/>
          <w:shd w:val="clear" w:color="auto" w:fill="FFFF99"/>
          <w:rtl/>
        </w:rPr>
        <w:t>53,000</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73,400</w:t>
      </w:r>
      <w:r w:rsidRPr="007F27DF">
        <w:rPr>
          <w:rStyle w:val="default"/>
          <w:rFonts w:cs="FrankRuehl" w:hint="cs"/>
          <w:vanish/>
          <w:sz w:val="22"/>
          <w:szCs w:val="22"/>
          <w:shd w:val="clear" w:color="auto" w:fill="FFFF99"/>
          <w:rtl/>
        </w:rPr>
        <w:t xml:space="preserve"> שקלים חדשים לכל עבירה חוזרת, ובלבד שבעבירה על סעיף 5 לא יעלה על השיעור שנקבע באותו סעיף.</w:t>
      </w:r>
    </w:p>
    <w:p w14:paraId="2AC3D21C"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p>
    <w:p w14:paraId="35604E72"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r w:rsidRPr="007F27DF">
        <w:rPr>
          <w:rStyle w:val="default"/>
          <w:rFonts w:cs="FrankRuehl" w:hint="cs"/>
          <w:vanish/>
          <w:color w:val="FF0000"/>
          <w:sz w:val="20"/>
          <w:szCs w:val="20"/>
          <w:shd w:val="clear" w:color="auto" w:fill="FFFF99"/>
          <w:rtl/>
        </w:rPr>
        <w:t>מיום 30.11.2002</w:t>
      </w:r>
    </w:p>
    <w:p w14:paraId="4AAE2FD3"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צו תשס"ג-2002</w:t>
      </w:r>
    </w:p>
    <w:p w14:paraId="176D8546"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80" w:history="1">
        <w:r w:rsidRPr="007F27DF">
          <w:rPr>
            <w:rStyle w:val="Hyperlink"/>
            <w:rFonts w:cs="FrankRuehl" w:hint="cs"/>
            <w:vanish/>
            <w:szCs w:val="20"/>
            <w:shd w:val="clear" w:color="auto" w:fill="FFFF99"/>
            <w:rtl/>
          </w:rPr>
          <w:t>ק"ת תשס"ג מס' 6205</w:t>
        </w:r>
      </w:hyperlink>
      <w:r w:rsidRPr="007F27DF">
        <w:rPr>
          <w:rStyle w:val="default"/>
          <w:rFonts w:cs="FrankRuehl" w:hint="cs"/>
          <w:vanish/>
          <w:sz w:val="20"/>
          <w:szCs w:val="20"/>
          <w:shd w:val="clear" w:color="auto" w:fill="FFFF99"/>
          <w:rtl/>
        </w:rPr>
        <w:t xml:space="preserve"> מיום 31.10.2002 עמ' 124</w:t>
      </w:r>
    </w:p>
    <w:p w14:paraId="5F9E9D2D"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Fonts w:cs="FrankRuehl"/>
          <w:vanish/>
          <w:sz w:val="22"/>
          <w:szCs w:val="22"/>
          <w:shd w:val="clear" w:color="auto" w:fill="FFFF99"/>
          <w:rtl/>
        </w:rPr>
        <w:tab/>
      </w:r>
      <w:r w:rsidRPr="007F27DF">
        <w:rPr>
          <w:rStyle w:val="default"/>
          <w:rFonts w:cs="FrankRuehl"/>
          <w:vanish/>
          <w:sz w:val="22"/>
          <w:szCs w:val="22"/>
          <w:shd w:val="clear" w:color="auto" w:fill="FFFF99"/>
          <w:rtl/>
        </w:rPr>
        <w:t>(ב</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ש</w:t>
      </w:r>
      <w:r w:rsidRPr="007F27DF">
        <w:rPr>
          <w:rStyle w:val="default"/>
          <w:rFonts w:cs="FrankRuehl" w:hint="cs"/>
          <w:vanish/>
          <w:sz w:val="22"/>
          <w:szCs w:val="22"/>
          <w:shd w:val="clear" w:color="auto" w:fill="FFFF99"/>
          <w:rtl/>
        </w:rPr>
        <w:t xml:space="preserve">יעור הקנס הקבוע כאמור לא יעלה על </w:t>
      </w:r>
      <w:r w:rsidRPr="007F27DF">
        <w:rPr>
          <w:rStyle w:val="default"/>
          <w:rFonts w:cs="FrankRuehl" w:hint="cs"/>
          <w:strike/>
          <w:vanish/>
          <w:sz w:val="22"/>
          <w:szCs w:val="22"/>
          <w:shd w:val="clear" w:color="auto" w:fill="FFFF99"/>
          <w:rtl/>
        </w:rPr>
        <w:t>36,000</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48,600</w:t>
      </w:r>
      <w:r w:rsidRPr="007F27DF">
        <w:rPr>
          <w:rStyle w:val="default"/>
          <w:rFonts w:cs="FrankRuehl" w:hint="cs"/>
          <w:vanish/>
          <w:sz w:val="22"/>
          <w:szCs w:val="22"/>
          <w:shd w:val="clear" w:color="auto" w:fill="FFFF99"/>
          <w:rtl/>
        </w:rPr>
        <w:t xml:space="preserve"> שקלים חדשים לעבירה ראשונה ועל </w:t>
      </w:r>
      <w:r w:rsidRPr="007F27DF">
        <w:rPr>
          <w:rStyle w:val="default"/>
          <w:rFonts w:cs="FrankRuehl" w:hint="cs"/>
          <w:strike/>
          <w:vanish/>
          <w:sz w:val="22"/>
          <w:szCs w:val="22"/>
          <w:shd w:val="clear" w:color="auto" w:fill="FFFF99"/>
          <w:rtl/>
        </w:rPr>
        <w:t>73,400</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99,200</w:t>
      </w:r>
      <w:r w:rsidRPr="007F27DF">
        <w:rPr>
          <w:rStyle w:val="default"/>
          <w:rFonts w:cs="FrankRuehl" w:hint="cs"/>
          <w:vanish/>
          <w:sz w:val="22"/>
          <w:szCs w:val="22"/>
          <w:shd w:val="clear" w:color="auto" w:fill="FFFF99"/>
          <w:rtl/>
        </w:rPr>
        <w:t xml:space="preserve"> שקלים חדשים לכל עבירה חוזרת, ובלבד שבעבירה על סעיף 5 לא יעלה על השיעור שנקבע באותו סעיף.</w:t>
      </w:r>
    </w:p>
    <w:p w14:paraId="6300C3E0" w14:textId="77777777" w:rsidR="00E1328D" w:rsidRPr="007F27DF" w:rsidRDefault="00E1328D">
      <w:pPr>
        <w:pStyle w:val="P00"/>
        <w:spacing w:before="0"/>
        <w:ind w:left="0" w:right="1134"/>
        <w:rPr>
          <w:rStyle w:val="default"/>
          <w:rFonts w:cs="FrankRuehl" w:hint="cs"/>
          <w:vanish/>
          <w:szCs w:val="20"/>
          <w:shd w:val="clear" w:color="auto" w:fill="FFFF99"/>
          <w:rtl/>
        </w:rPr>
      </w:pPr>
    </w:p>
    <w:p w14:paraId="2F67643C" w14:textId="77777777" w:rsidR="00E1328D" w:rsidRPr="007F27DF" w:rsidRDefault="00E1328D">
      <w:pPr>
        <w:pStyle w:val="P00"/>
        <w:spacing w:before="0"/>
        <w:ind w:left="0" w:right="1134"/>
        <w:rPr>
          <w:rStyle w:val="default"/>
          <w:rFonts w:cs="FrankRuehl" w:hint="cs"/>
          <w:vanish/>
          <w:color w:val="FF0000"/>
          <w:szCs w:val="20"/>
          <w:shd w:val="clear" w:color="auto" w:fill="FFFF99"/>
          <w:rtl/>
        </w:rPr>
      </w:pPr>
      <w:r w:rsidRPr="007F27DF">
        <w:rPr>
          <w:rStyle w:val="default"/>
          <w:rFonts w:cs="FrankRuehl" w:hint="cs"/>
          <w:vanish/>
          <w:color w:val="FF0000"/>
          <w:szCs w:val="20"/>
          <w:shd w:val="clear" w:color="auto" w:fill="FFFF99"/>
          <w:rtl/>
        </w:rPr>
        <w:t>מיום 20.1.2008</w:t>
      </w:r>
    </w:p>
    <w:p w14:paraId="2C7D0EF1" w14:textId="77777777" w:rsidR="00E1328D" w:rsidRPr="007F27DF" w:rsidRDefault="00E1328D">
      <w:pPr>
        <w:pStyle w:val="P00"/>
        <w:spacing w:before="0"/>
        <w:ind w:left="0" w:right="1134"/>
        <w:rPr>
          <w:rStyle w:val="default"/>
          <w:rFonts w:cs="FrankRuehl" w:hint="cs"/>
          <w:vanish/>
          <w:szCs w:val="20"/>
          <w:shd w:val="clear" w:color="auto" w:fill="FFFF99"/>
          <w:rtl/>
        </w:rPr>
      </w:pPr>
      <w:r w:rsidRPr="007F27DF">
        <w:rPr>
          <w:rStyle w:val="default"/>
          <w:rFonts w:cs="FrankRuehl" w:hint="cs"/>
          <w:b/>
          <w:bCs/>
          <w:vanish/>
          <w:szCs w:val="20"/>
          <w:shd w:val="clear" w:color="auto" w:fill="FFFF99"/>
          <w:rtl/>
        </w:rPr>
        <w:t>תיקון מס' 2</w:t>
      </w:r>
    </w:p>
    <w:p w14:paraId="54B2EF6B" w14:textId="77777777" w:rsidR="00E1328D" w:rsidRPr="007F27DF" w:rsidRDefault="00E1328D">
      <w:pPr>
        <w:pStyle w:val="P00"/>
        <w:spacing w:before="0"/>
        <w:ind w:left="0" w:right="1134"/>
        <w:rPr>
          <w:rStyle w:val="default"/>
          <w:rFonts w:cs="FrankRuehl" w:hint="cs"/>
          <w:vanish/>
          <w:szCs w:val="20"/>
          <w:shd w:val="clear" w:color="auto" w:fill="FFFF99"/>
          <w:rtl/>
        </w:rPr>
      </w:pPr>
      <w:hyperlink r:id="rId81" w:history="1">
        <w:r w:rsidRPr="007F27DF">
          <w:rPr>
            <w:rStyle w:val="Hyperlink"/>
            <w:rFonts w:cs="FrankRuehl" w:hint="cs"/>
            <w:vanish/>
            <w:szCs w:val="20"/>
            <w:shd w:val="clear" w:color="auto" w:fill="FFFF99"/>
            <w:rtl/>
          </w:rPr>
          <w:t>ס"ח תשס"ח מס' 2128</w:t>
        </w:r>
      </w:hyperlink>
      <w:r w:rsidRPr="007F27DF">
        <w:rPr>
          <w:rStyle w:val="default"/>
          <w:rFonts w:cs="FrankRuehl" w:hint="cs"/>
          <w:vanish/>
          <w:szCs w:val="20"/>
          <w:shd w:val="clear" w:color="auto" w:fill="FFFF99"/>
          <w:rtl/>
        </w:rPr>
        <w:t xml:space="preserve"> מיום 20.1.2008 עמ' 145 (</w:t>
      </w:r>
      <w:hyperlink r:id="rId82" w:history="1">
        <w:r w:rsidRPr="007F27DF">
          <w:rPr>
            <w:rStyle w:val="Hyperlink"/>
            <w:rFonts w:cs="FrankRuehl" w:hint="cs"/>
            <w:vanish/>
            <w:szCs w:val="20"/>
            <w:shd w:val="clear" w:color="auto" w:fill="FFFF99"/>
            <w:rtl/>
          </w:rPr>
          <w:t>ה"ח 180</w:t>
        </w:r>
      </w:hyperlink>
      <w:r w:rsidRPr="007F27DF">
        <w:rPr>
          <w:rStyle w:val="default"/>
          <w:rFonts w:cs="FrankRuehl" w:hint="cs"/>
          <w:vanish/>
          <w:szCs w:val="20"/>
          <w:shd w:val="clear" w:color="auto" w:fill="FFFF99"/>
          <w:rtl/>
        </w:rPr>
        <w:t>)</w:t>
      </w:r>
    </w:p>
    <w:p w14:paraId="6F97BABA" w14:textId="77777777" w:rsidR="00E1328D" w:rsidRPr="007F27DF" w:rsidRDefault="00E1328D">
      <w:pPr>
        <w:pStyle w:val="P00"/>
        <w:ind w:left="0" w:right="1134"/>
        <w:rPr>
          <w:rStyle w:val="default"/>
          <w:rFonts w:cs="FrankRuehl" w:hint="cs"/>
          <w:vanish/>
          <w:sz w:val="22"/>
          <w:szCs w:val="22"/>
          <w:shd w:val="clear" w:color="auto" w:fill="FFFF99"/>
          <w:rtl/>
        </w:rPr>
      </w:pPr>
      <w:r w:rsidRPr="007F27DF">
        <w:rPr>
          <w:rStyle w:val="default"/>
          <w:rFonts w:cs="FrankRuehl"/>
          <w:vanish/>
          <w:sz w:val="22"/>
          <w:szCs w:val="22"/>
          <w:shd w:val="clear" w:color="auto" w:fill="FFFF99"/>
          <w:rtl/>
        </w:rPr>
        <w:tab/>
        <w:t>(א</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ש</w:t>
      </w:r>
      <w:r w:rsidRPr="007F27DF">
        <w:rPr>
          <w:rStyle w:val="default"/>
          <w:rFonts w:cs="FrankRuehl" w:hint="cs"/>
          <w:vanish/>
          <w:sz w:val="22"/>
          <w:szCs w:val="22"/>
          <w:shd w:val="clear" w:color="auto" w:fill="FFFF99"/>
          <w:rtl/>
        </w:rPr>
        <w:t>ר הפנים יקבע בצו שיפורסם ברשומות את נוסח ההזמנה לענין סעיף 24 ואת אופן מסירתה וכן את שיעור הקנס לכל עבירת קנס ולכל עבירת קנס חוזרת שעבר אותו אדם</w:t>
      </w:r>
      <w:r w:rsidRPr="007F27DF">
        <w:rPr>
          <w:rStyle w:val="default"/>
          <w:rFonts w:cs="FrankRuehl" w:hint="cs"/>
          <w:vanish/>
          <w:sz w:val="22"/>
          <w:szCs w:val="22"/>
          <w:u w:val="single"/>
          <w:shd w:val="clear" w:color="auto" w:fill="FFFF99"/>
          <w:rtl/>
        </w:rPr>
        <w:t>, ורשאי הוא לקבוע שיעורים שונים לעבירה בהתחשב בנסיבות ביצועה</w:t>
      </w:r>
      <w:r w:rsidRPr="007F27DF">
        <w:rPr>
          <w:rStyle w:val="default"/>
          <w:rFonts w:cs="FrankRuehl" w:hint="cs"/>
          <w:vanish/>
          <w:sz w:val="22"/>
          <w:szCs w:val="22"/>
          <w:shd w:val="clear" w:color="auto" w:fill="FFFF99"/>
          <w:rtl/>
        </w:rPr>
        <w:t>.</w:t>
      </w:r>
    </w:p>
    <w:p w14:paraId="2AE37020" w14:textId="77777777" w:rsidR="00A301CE" w:rsidRPr="007F27DF" w:rsidRDefault="00A301CE" w:rsidP="00A301CE">
      <w:pPr>
        <w:pStyle w:val="P00"/>
        <w:spacing w:before="0"/>
        <w:ind w:left="0" w:right="1134"/>
        <w:rPr>
          <w:rStyle w:val="default"/>
          <w:rFonts w:cs="FrankRuehl" w:hint="cs"/>
          <w:vanish/>
          <w:szCs w:val="20"/>
          <w:shd w:val="clear" w:color="auto" w:fill="FFFF99"/>
          <w:rtl/>
        </w:rPr>
      </w:pPr>
    </w:p>
    <w:p w14:paraId="72514D85" w14:textId="77777777" w:rsidR="00A301CE" w:rsidRPr="007F27DF" w:rsidRDefault="00A301CE" w:rsidP="00A301CE">
      <w:pPr>
        <w:pStyle w:val="P00"/>
        <w:spacing w:before="0"/>
        <w:ind w:left="0" w:right="1134"/>
        <w:rPr>
          <w:rStyle w:val="default"/>
          <w:rFonts w:cs="FrankRuehl" w:hint="cs"/>
          <w:vanish/>
          <w:color w:val="FF0000"/>
          <w:szCs w:val="20"/>
          <w:shd w:val="clear" w:color="auto" w:fill="FFFF99"/>
          <w:rtl/>
        </w:rPr>
      </w:pPr>
      <w:r w:rsidRPr="007F27DF">
        <w:rPr>
          <w:rStyle w:val="default"/>
          <w:rFonts w:cs="FrankRuehl" w:hint="cs"/>
          <w:vanish/>
          <w:color w:val="FF0000"/>
          <w:szCs w:val="20"/>
          <w:shd w:val="clear" w:color="auto" w:fill="FFFF99"/>
          <w:rtl/>
        </w:rPr>
        <w:t>מיום 10.10.2008</w:t>
      </w:r>
    </w:p>
    <w:p w14:paraId="3417D59D" w14:textId="77777777" w:rsidR="00A301CE" w:rsidRPr="007F27DF" w:rsidRDefault="00A301CE" w:rsidP="00A301CE">
      <w:pPr>
        <w:pStyle w:val="P00"/>
        <w:spacing w:before="0"/>
        <w:ind w:left="0" w:right="1134"/>
        <w:rPr>
          <w:rStyle w:val="default"/>
          <w:rFonts w:cs="FrankRuehl" w:hint="cs"/>
          <w:vanish/>
          <w:szCs w:val="20"/>
          <w:shd w:val="clear" w:color="auto" w:fill="FFFF99"/>
          <w:rtl/>
        </w:rPr>
      </w:pPr>
      <w:r w:rsidRPr="007F27DF">
        <w:rPr>
          <w:rStyle w:val="default"/>
          <w:rFonts w:cs="FrankRuehl" w:hint="cs"/>
          <w:b/>
          <w:bCs/>
          <w:vanish/>
          <w:szCs w:val="20"/>
          <w:shd w:val="clear" w:color="auto" w:fill="FFFF99"/>
          <w:rtl/>
        </w:rPr>
        <w:t>תיקון מס' 3</w:t>
      </w:r>
    </w:p>
    <w:p w14:paraId="116AA9E6" w14:textId="77777777" w:rsidR="00A301CE" w:rsidRPr="007F27DF" w:rsidRDefault="00A301CE" w:rsidP="00A301CE">
      <w:pPr>
        <w:pStyle w:val="P00"/>
        <w:spacing w:before="0"/>
        <w:ind w:left="0" w:right="1134"/>
        <w:rPr>
          <w:rStyle w:val="default"/>
          <w:rFonts w:cs="FrankRuehl" w:hint="cs"/>
          <w:vanish/>
          <w:szCs w:val="20"/>
          <w:shd w:val="clear" w:color="auto" w:fill="FFFF99"/>
          <w:rtl/>
        </w:rPr>
      </w:pPr>
      <w:hyperlink r:id="rId83" w:history="1">
        <w:r w:rsidRPr="007F27DF">
          <w:rPr>
            <w:rStyle w:val="Hyperlink"/>
            <w:rFonts w:cs="FrankRuehl" w:hint="cs"/>
            <w:vanish/>
            <w:szCs w:val="20"/>
            <w:shd w:val="clear" w:color="auto" w:fill="FFFF99"/>
            <w:rtl/>
          </w:rPr>
          <w:t>ס"ח תשס"ח מס' 2181</w:t>
        </w:r>
      </w:hyperlink>
      <w:r w:rsidRPr="007F27DF">
        <w:rPr>
          <w:rStyle w:val="default"/>
          <w:rFonts w:cs="FrankRuehl" w:hint="cs"/>
          <w:vanish/>
          <w:szCs w:val="20"/>
          <w:shd w:val="clear" w:color="auto" w:fill="FFFF99"/>
          <w:rtl/>
        </w:rPr>
        <w:t xml:space="preserve"> מיום 11.8.2008 עמ' 861 (</w:t>
      </w:r>
      <w:hyperlink r:id="rId84" w:history="1">
        <w:r w:rsidRPr="007F27DF">
          <w:rPr>
            <w:rStyle w:val="Hyperlink"/>
            <w:rFonts w:cs="FrankRuehl" w:hint="cs"/>
            <w:vanish/>
            <w:szCs w:val="20"/>
            <w:shd w:val="clear" w:color="auto" w:fill="FFFF99"/>
            <w:rtl/>
          </w:rPr>
          <w:t>ה"ח 159</w:t>
        </w:r>
      </w:hyperlink>
      <w:r w:rsidRPr="007F27DF">
        <w:rPr>
          <w:rStyle w:val="default"/>
          <w:rFonts w:cs="FrankRuehl" w:hint="cs"/>
          <w:vanish/>
          <w:szCs w:val="20"/>
          <w:shd w:val="clear" w:color="auto" w:fill="FFFF99"/>
          <w:rtl/>
        </w:rPr>
        <w:t>)</w:t>
      </w:r>
    </w:p>
    <w:p w14:paraId="4404A96E" w14:textId="77777777" w:rsidR="00C50FF5" w:rsidRPr="007F27DF" w:rsidRDefault="00C50FF5" w:rsidP="00C50FF5">
      <w:pPr>
        <w:pStyle w:val="P00"/>
        <w:ind w:left="0" w:right="1134"/>
        <w:rPr>
          <w:rStyle w:val="default"/>
          <w:rFonts w:cs="FrankRuehl" w:hint="cs"/>
          <w:vanish/>
          <w:sz w:val="22"/>
          <w:szCs w:val="22"/>
          <w:shd w:val="clear" w:color="auto" w:fill="FFFF99"/>
          <w:rtl/>
        </w:rPr>
      </w:pPr>
      <w:r w:rsidRPr="007F27DF">
        <w:rPr>
          <w:rStyle w:val="big-number"/>
          <w:rFonts w:cs="FrankRuehl"/>
          <w:vanish/>
          <w:sz w:val="22"/>
          <w:szCs w:val="22"/>
          <w:shd w:val="clear" w:color="auto" w:fill="FFFF99"/>
          <w:rtl/>
        </w:rPr>
        <w:t>25.</w:t>
      </w:r>
      <w:r w:rsidRPr="007F27DF">
        <w:rPr>
          <w:rStyle w:val="big-number"/>
          <w:rFonts w:cs="FrankRuehl"/>
          <w:vanish/>
          <w:sz w:val="22"/>
          <w:szCs w:val="22"/>
          <w:shd w:val="clear" w:color="auto" w:fill="FFFF99"/>
          <w:rtl/>
        </w:rPr>
        <w:tab/>
      </w:r>
      <w:r w:rsidRPr="007F27DF">
        <w:rPr>
          <w:rStyle w:val="default"/>
          <w:rFonts w:cs="FrankRuehl"/>
          <w:vanish/>
          <w:sz w:val="22"/>
          <w:szCs w:val="22"/>
          <w:shd w:val="clear" w:color="auto" w:fill="FFFF99"/>
          <w:rtl/>
        </w:rPr>
        <w:t>(א</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r>
      <w:r w:rsidRPr="007F27DF">
        <w:rPr>
          <w:rStyle w:val="default"/>
          <w:rFonts w:cs="FrankRuehl"/>
          <w:strike/>
          <w:vanish/>
          <w:sz w:val="22"/>
          <w:szCs w:val="22"/>
          <w:shd w:val="clear" w:color="auto" w:fill="FFFF99"/>
          <w:rtl/>
        </w:rPr>
        <w:t>ש</w:t>
      </w:r>
      <w:r w:rsidRPr="007F27DF">
        <w:rPr>
          <w:rStyle w:val="default"/>
          <w:rFonts w:cs="FrankRuehl" w:hint="cs"/>
          <w:strike/>
          <w:vanish/>
          <w:sz w:val="22"/>
          <w:szCs w:val="22"/>
          <w:shd w:val="clear" w:color="auto" w:fill="FFFF99"/>
          <w:rtl/>
        </w:rPr>
        <w:t>ר הפנים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השר להגנת הסביבה</w:t>
      </w:r>
      <w:r w:rsidRPr="007F27DF">
        <w:rPr>
          <w:rStyle w:val="default"/>
          <w:rFonts w:cs="FrankRuehl" w:hint="cs"/>
          <w:vanish/>
          <w:sz w:val="22"/>
          <w:szCs w:val="22"/>
          <w:shd w:val="clear" w:color="auto" w:fill="FFFF99"/>
          <w:rtl/>
        </w:rPr>
        <w:t xml:space="preserve"> יקבע בצו שיפורסם ברשומות את נוסח ההזמנה לענין סעיף 24 ואת אופן מסירתה וכן את שיעור הקנס לכל עבירת קנס ולכל עבירת קנס חוזרת שעבר אותו אדם, ורשאי הוא לקבוע שיעורים שונים לעבירה בהתחשב בנסיבות ביצועה.</w:t>
      </w:r>
    </w:p>
    <w:p w14:paraId="01E4C8BE" w14:textId="77777777" w:rsidR="00C50FF5" w:rsidRPr="007F27DF" w:rsidRDefault="00C50FF5" w:rsidP="00C50FF5">
      <w:pPr>
        <w:pStyle w:val="P00"/>
        <w:spacing w:before="0"/>
        <w:ind w:left="0" w:right="1134"/>
        <w:rPr>
          <w:rStyle w:val="default"/>
          <w:rFonts w:cs="FrankRuehl"/>
          <w:vanish/>
          <w:sz w:val="22"/>
          <w:szCs w:val="22"/>
          <w:shd w:val="clear" w:color="auto" w:fill="FFFF99"/>
          <w:rtl/>
        </w:rPr>
      </w:pPr>
      <w:r w:rsidRPr="007F27DF">
        <w:rPr>
          <w:rFonts w:cs="FrankRuehl"/>
          <w:vanish/>
          <w:sz w:val="22"/>
          <w:szCs w:val="22"/>
          <w:shd w:val="clear" w:color="auto" w:fill="FFFF99"/>
          <w:rtl/>
        </w:rPr>
        <w:tab/>
      </w:r>
      <w:r w:rsidRPr="007F27DF">
        <w:rPr>
          <w:rStyle w:val="default"/>
          <w:rFonts w:cs="FrankRuehl"/>
          <w:vanish/>
          <w:sz w:val="22"/>
          <w:szCs w:val="22"/>
          <w:shd w:val="clear" w:color="auto" w:fill="FFFF99"/>
          <w:rtl/>
        </w:rPr>
        <w:t>(ב</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ש</w:t>
      </w:r>
      <w:r w:rsidRPr="007F27DF">
        <w:rPr>
          <w:rStyle w:val="default"/>
          <w:rFonts w:cs="FrankRuehl" w:hint="cs"/>
          <w:vanish/>
          <w:sz w:val="22"/>
          <w:szCs w:val="22"/>
          <w:shd w:val="clear" w:color="auto" w:fill="FFFF99"/>
          <w:rtl/>
        </w:rPr>
        <w:t>יעור הקנס הקבוע כאמור לא יעלה על 48,600</w:t>
      </w:r>
      <w:r w:rsidRPr="007F27DF">
        <w:rPr>
          <w:rStyle w:val="default"/>
          <w:rFonts w:cs="FrankRuehl"/>
          <w:vanish/>
          <w:sz w:val="22"/>
          <w:szCs w:val="22"/>
          <w:shd w:val="clear" w:color="auto" w:fill="FFFF99"/>
          <w:rtl/>
        </w:rPr>
        <w:t xml:space="preserve"> ש</w:t>
      </w:r>
      <w:r w:rsidRPr="007F27DF">
        <w:rPr>
          <w:rStyle w:val="default"/>
          <w:rFonts w:cs="FrankRuehl" w:hint="cs"/>
          <w:vanish/>
          <w:sz w:val="22"/>
          <w:szCs w:val="22"/>
          <w:shd w:val="clear" w:color="auto" w:fill="FFFF99"/>
          <w:rtl/>
        </w:rPr>
        <w:t>קלים חדשים לעבירה ראשונה ועל 99,200 שקלים חדשים לכל עבירה חוזרת, ובלבד שבעבירה על סעיף 5 לא יעלה על השיעור שנקבע באותו סעיף.</w:t>
      </w:r>
    </w:p>
    <w:p w14:paraId="40F5C417" w14:textId="77777777" w:rsidR="00C50FF5" w:rsidRPr="007F27DF" w:rsidRDefault="00C50FF5" w:rsidP="00C50FF5">
      <w:pPr>
        <w:pStyle w:val="P00"/>
        <w:spacing w:before="0"/>
        <w:ind w:left="0" w:right="1134"/>
        <w:rPr>
          <w:rStyle w:val="default"/>
          <w:rFonts w:cs="FrankRuehl" w:hint="cs"/>
          <w:vanish/>
          <w:sz w:val="22"/>
          <w:szCs w:val="22"/>
          <w:shd w:val="clear" w:color="auto" w:fill="FFFF99"/>
          <w:rtl/>
        </w:rPr>
      </w:pPr>
      <w:r w:rsidRPr="007F27DF">
        <w:rPr>
          <w:rFonts w:cs="FrankRuehl"/>
          <w:vanish/>
          <w:sz w:val="22"/>
          <w:szCs w:val="22"/>
          <w:shd w:val="clear" w:color="auto" w:fill="FFFF99"/>
          <w:rtl/>
        </w:rPr>
        <w:tab/>
      </w:r>
      <w:r w:rsidRPr="007F27DF">
        <w:rPr>
          <w:rStyle w:val="default"/>
          <w:rFonts w:cs="FrankRuehl"/>
          <w:vanish/>
          <w:sz w:val="22"/>
          <w:szCs w:val="22"/>
          <w:shd w:val="clear" w:color="auto" w:fill="FFFF99"/>
          <w:rtl/>
        </w:rPr>
        <w:t>(ג</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r>
      <w:r w:rsidRPr="007F27DF">
        <w:rPr>
          <w:rStyle w:val="default"/>
          <w:rFonts w:cs="FrankRuehl"/>
          <w:strike/>
          <w:vanish/>
          <w:sz w:val="22"/>
          <w:szCs w:val="22"/>
          <w:shd w:val="clear" w:color="auto" w:fill="FFFF99"/>
          <w:rtl/>
        </w:rPr>
        <w:t>ש</w:t>
      </w:r>
      <w:r w:rsidRPr="007F27DF">
        <w:rPr>
          <w:rStyle w:val="default"/>
          <w:rFonts w:cs="FrankRuehl" w:hint="cs"/>
          <w:strike/>
          <w:vanish/>
          <w:sz w:val="22"/>
          <w:szCs w:val="22"/>
          <w:shd w:val="clear" w:color="auto" w:fill="FFFF99"/>
          <w:rtl/>
        </w:rPr>
        <w:t>ר הפנים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השר להגנת הסביבה</w:t>
      </w:r>
      <w:r w:rsidRPr="007F27DF">
        <w:rPr>
          <w:rStyle w:val="default"/>
          <w:rFonts w:cs="FrankRuehl" w:hint="cs"/>
          <w:vanish/>
          <w:sz w:val="22"/>
          <w:szCs w:val="22"/>
          <w:shd w:val="clear" w:color="auto" w:fill="FFFF99"/>
          <w:rtl/>
        </w:rPr>
        <w:t xml:space="preserve"> רשאי לקבוע בצו כאמור שיעורים שונים לקנס</w:t>
      </w:r>
      <w:r w:rsidRPr="007F27DF">
        <w:rPr>
          <w:rStyle w:val="default"/>
          <w:rFonts w:cs="FrankRuehl"/>
          <w:vanish/>
          <w:sz w:val="22"/>
          <w:szCs w:val="22"/>
          <w:shd w:val="clear" w:color="auto" w:fill="FFFF99"/>
          <w:rtl/>
        </w:rPr>
        <w:t>, ב</w:t>
      </w:r>
      <w:r w:rsidRPr="007F27DF">
        <w:rPr>
          <w:rStyle w:val="default"/>
          <w:rFonts w:cs="FrankRuehl" w:hint="cs"/>
          <w:vanish/>
          <w:sz w:val="22"/>
          <w:szCs w:val="22"/>
          <w:shd w:val="clear" w:color="auto" w:fill="FFFF99"/>
          <w:rtl/>
        </w:rPr>
        <w:t>התחשב בנפח כלי השיט, במקום ביצוע העבירה ובנסיבות אחרות.</w:t>
      </w:r>
    </w:p>
    <w:p w14:paraId="2F70807F" w14:textId="77777777" w:rsidR="0011745F" w:rsidRPr="007F27DF" w:rsidRDefault="0011745F" w:rsidP="0011745F">
      <w:pPr>
        <w:pStyle w:val="P33"/>
        <w:spacing w:before="0"/>
        <w:ind w:left="0" w:right="1134"/>
        <w:rPr>
          <w:rFonts w:cs="FrankRuehl" w:hint="cs"/>
          <w:vanish/>
          <w:szCs w:val="20"/>
          <w:shd w:val="clear" w:color="auto" w:fill="FFFF99"/>
          <w:rtl/>
        </w:rPr>
      </w:pPr>
    </w:p>
    <w:p w14:paraId="09FE6653" w14:textId="77777777" w:rsidR="0011745F" w:rsidRPr="007F27DF" w:rsidRDefault="0011745F" w:rsidP="0011745F">
      <w:pPr>
        <w:pStyle w:val="P33"/>
        <w:spacing w:before="0"/>
        <w:ind w:left="0" w:right="1134"/>
        <w:rPr>
          <w:rFonts w:cs="FrankRuehl" w:hint="cs"/>
          <w:vanish/>
          <w:color w:val="FF0000"/>
          <w:szCs w:val="20"/>
          <w:shd w:val="clear" w:color="auto" w:fill="FFFF99"/>
          <w:rtl/>
        </w:rPr>
      </w:pPr>
      <w:r w:rsidRPr="007F27DF">
        <w:rPr>
          <w:rFonts w:cs="FrankRuehl" w:hint="cs"/>
          <w:vanish/>
          <w:color w:val="FF0000"/>
          <w:szCs w:val="20"/>
          <w:shd w:val="clear" w:color="auto" w:fill="FFFF99"/>
          <w:rtl/>
        </w:rPr>
        <w:t>מיום 13.4.2010</w:t>
      </w:r>
    </w:p>
    <w:p w14:paraId="7FA83DFD" w14:textId="77777777" w:rsidR="0011745F" w:rsidRPr="007F27DF" w:rsidRDefault="0011745F" w:rsidP="0011745F">
      <w:pPr>
        <w:pStyle w:val="P33"/>
        <w:spacing w:before="0"/>
        <w:ind w:left="0" w:right="1134"/>
        <w:rPr>
          <w:rFonts w:cs="FrankRuehl" w:hint="cs"/>
          <w:vanish/>
          <w:szCs w:val="20"/>
          <w:shd w:val="clear" w:color="auto" w:fill="FFFF99"/>
          <w:rtl/>
        </w:rPr>
      </w:pPr>
      <w:r w:rsidRPr="007F27DF">
        <w:rPr>
          <w:rFonts w:cs="FrankRuehl" w:hint="cs"/>
          <w:b/>
          <w:bCs/>
          <w:vanish/>
          <w:szCs w:val="20"/>
          <w:shd w:val="clear" w:color="auto" w:fill="FFFF99"/>
          <w:rtl/>
        </w:rPr>
        <w:t>צו תש"ע-2010</w:t>
      </w:r>
    </w:p>
    <w:p w14:paraId="745F09D2" w14:textId="77777777" w:rsidR="0011745F" w:rsidRPr="007F27DF" w:rsidRDefault="0011745F" w:rsidP="0011745F">
      <w:pPr>
        <w:pStyle w:val="P33"/>
        <w:spacing w:before="0"/>
        <w:ind w:left="0" w:right="1134"/>
        <w:rPr>
          <w:rFonts w:cs="FrankRuehl" w:hint="cs"/>
          <w:vanish/>
          <w:szCs w:val="20"/>
          <w:shd w:val="clear" w:color="auto" w:fill="FFFF99"/>
          <w:rtl/>
        </w:rPr>
      </w:pPr>
      <w:hyperlink r:id="rId85" w:history="1">
        <w:r w:rsidRPr="007F27DF">
          <w:rPr>
            <w:rStyle w:val="Hyperlink"/>
            <w:rFonts w:cs="FrankRuehl" w:hint="cs"/>
            <w:vanish/>
            <w:szCs w:val="20"/>
            <w:shd w:val="clear" w:color="auto" w:fill="FFFF99"/>
            <w:rtl/>
          </w:rPr>
          <w:t>ק"ת תש"ע מס' 6877</w:t>
        </w:r>
      </w:hyperlink>
      <w:r w:rsidRPr="007F27DF">
        <w:rPr>
          <w:rFonts w:cs="FrankRuehl" w:hint="cs"/>
          <w:vanish/>
          <w:szCs w:val="20"/>
          <w:shd w:val="clear" w:color="auto" w:fill="FFFF99"/>
          <w:rtl/>
        </w:rPr>
        <w:t xml:space="preserve"> מיום 14.3.2010 עמ' 949</w:t>
      </w:r>
    </w:p>
    <w:p w14:paraId="7D08A151" w14:textId="77777777" w:rsidR="0011745F" w:rsidRPr="0011745F" w:rsidRDefault="0011745F" w:rsidP="0011745F">
      <w:pPr>
        <w:pStyle w:val="P00"/>
        <w:ind w:left="0" w:right="1134"/>
        <w:rPr>
          <w:rStyle w:val="default"/>
          <w:rFonts w:cs="FrankRuehl" w:hint="cs"/>
          <w:sz w:val="2"/>
          <w:szCs w:val="2"/>
          <w:shd w:val="clear" w:color="auto" w:fill="FFFF99"/>
          <w:rtl/>
        </w:rPr>
      </w:pPr>
      <w:r w:rsidRPr="007F27DF">
        <w:rPr>
          <w:rFonts w:cs="FrankRuehl"/>
          <w:vanish/>
          <w:sz w:val="22"/>
          <w:szCs w:val="22"/>
          <w:shd w:val="clear" w:color="auto" w:fill="FFFF99"/>
          <w:rtl/>
        </w:rPr>
        <w:tab/>
      </w:r>
      <w:r w:rsidRPr="007F27DF">
        <w:rPr>
          <w:rStyle w:val="default"/>
          <w:rFonts w:cs="FrankRuehl"/>
          <w:vanish/>
          <w:sz w:val="22"/>
          <w:szCs w:val="22"/>
          <w:shd w:val="clear" w:color="auto" w:fill="FFFF99"/>
          <w:rtl/>
        </w:rPr>
        <w:t>(ב</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ש</w:t>
      </w:r>
      <w:r w:rsidRPr="007F27DF">
        <w:rPr>
          <w:rStyle w:val="default"/>
          <w:rFonts w:cs="FrankRuehl" w:hint="cs"/>
          <w:vanish/>
          <w:sz w:val="22"/>
          <w:szCs w:val="22"/>
          <w:shd w:val="clear" w:color="auto" w:fill="FFFF99"/>
          <w:rtl/>
        </w:rPr>
        <w:t xml:space="preserve">יעור הקנס הקבוע כאמור לא יעלה על </w:t>
      </w:r>
      <w:r w:rsidRPr="007F27DF">
        <w:rPr>
          <w:rStyle w:val="default"/>
          <w:rFonts w:cs="FrankRuehl" w:hint="cs"/>
          <w:strike/>
          <w:vanish/>
          <w:sz w:val="22"/>
          <w:szCs w:val="22"/>
          <w:shd w:val="clear" w:color="auto" w:fill="FFFF99"/>
          <w:rtl/>
        </w:rPr>
        <w:t>48,600</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54,400</w:t>
      </w:r>
      <w:r w:rsidRPr="007F27DF">
        <w:rPr>
          <w:rStyle w:val="default"/>
          <w:rFonts w:cs="FrankRuehl" w:hint="cs"/>
          <w:vanish/>
          <w:sz w:val="22"/>
          <w:szCs w:val="22"/>
          <w:shd w:val="clear" w:color="auto" w:fill="FFFF99"/>
          <w:rtl/>
        </w:rPr>
        <w:t xml:space="preserve"> שקלים חדשים לעבירה ראשונה ועל </w:t>
      </w:r>
      <w:r w:rsidRPr="007F27DF">
        <w:rPr>
          <w:rStyle w:val="default"/>
          <w:rFonts w:cs="FrankRuehl" w:hint="cs"/>
          <w:strike/>
          <w:vanish/>
          <w:sz w:val="22"/>
          <w:szCs w:val="22"/>
          <w:shd w:val="clear" w:color="auto" w:fill="FFFF99"/>
          <w:rtl/>
        </w:rPr>
        <w:t>99,200</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111,000</w:t>
      </w:r>
      <w:r w:rsidRPr="007F27DF">
        <w:rPr>
          <w:rStyle w:val="default"/>
          <w:rFonts w:cs="FrankRuehl" w:hint="cs"/>
          <w:vanish/>
          <w:sz w:val="22"/>
          <w:szCs w:val="22"/>
          <w:shd w:val="clear" w:color="auto" w:fill="FFFF99"/>
          <w:rtl/>
        </w:rPr>
        <w:t xml:space="preserve"> שקלים חדשים לכל עבירה חוזרת, ובלבד שבעבירה על סעיף 5 לא יעלה על השיעור שנקבע באותו סעיף.</w:t>
      </w:r>
      <w:bookmarkEnd w:id="43"/>
    </w:p>
    <w:p w14:paraId="4F218D25" w14:textId="77777777" w:rsidR="00E1328D" w:rsidRDefault="00E1328D" w:rsidP="00AE0934">
      <w:pPr>
        <w:pStyle w:val="P00"/>
        <w:spacing w:before="72"/>
        <w:ind w:left="0" w:right="1134"/>
        <w:rPr>
          <w:rStyle w:val="default"/>
          <w:rFonts w:cs="FrankRuehl"/>
          <w:rtl/>
        </w:rPr>
      </w:pPr>
      <w:bookmarkStart w:id="44" w:name="Seif24"/>
      <w:bookmarkEnd w:id="44"/>
      <w:r>
        <w:rPr>
          <w:lang w:val="he-IL"/>
        </w:rPr>
        <w:pict w14:anchorId="0613710A">
          <v:rect id="_x0000_s1053" style="position:absolute;left:0;text-align:left;margin-left:464.5pt;margin-top:8.05pt;width:75.05pt;height:16pt;z-index:251659776" o:allowincell="f" filled="f" stroked="f" strokecolor="lime" strokeweight=".25pt">
            <v:textbox inset="0,0,0,0">
              <w:txbxContent>
                <w:p w14:paraId="132ED1BF" w14:textId="77777777" w:rsidR="00E1328D" w:rsidRDefault="00E1328D">
                  <w:pPr>
                    <w:spacing w:line="160" w:lineRule="exact"/>
                    <w:jc w:val="left"/>
                    <w:rPr>
                      <w:rFonts w:cs="Miriam"/>
                      <w:noProof/>
                      <w:sz w:val="18"/>
                      <w:szCs w:val="18"/>
                      <w:rtl/>
                    </w:rPr>
                  </w:pPr>
                  <w:r>
                    <w:rPr>
                      <w:rFonts w:cs="Miriam"/>
                      <w:sz w:val="18"/>
                      <w:szCs w:val="18"/>
                      <w:rtl/>
                    </w:rPr>
                    <w:t>די</w:t>
                  </w:r>
                  <w:r>
                    <w:rPr>
                      <w:rFonts w:cs="Miriam" w:hint="cs"/>
                      <w:sz w:val="18"/>
                      <w:szCs w:val="18"/>
                      <w:rtl/>
                    </w:rPr>
                    <w:t>נו של משלם ה</w:t>
                  </w:r>
                  <w:r>
                    <w:rPr>
                      <w:rFonts w:cs="Miriam"/>
                      <w:sz w:val="18"/>
                      <w:szCs w:val="18"/>
                      <w:rtl/>
                    </w:rPr>
                    <w:t>ק</w:t>
                  </w:r>
                  <w:r>
                    <w:rPr>
                      <w:rFonts w:cs="Miriam" w:hint="cs"/>
                      <w:sz w:val="18"/>
                      <w:szCs w:val="18"/>
                      <w:rtl/>
                    </w:rPr>
                    <w:t>נס וההוצאות</w:t>
                  </w:r>
                </w:p>
              </w:txbxContent>
            </v:textbox>
            <w10:anchorlock/>
          </v:rect>
        </w:pict>
      </w:r>
      <w:r>
        <w:rPr>
          <w:rStyle w:val="big-number"/>
          <w:rFonts w:cs="Miriam"/>
          <w:rtl/>
        </w:rPr>
        <w:t>26.</w:t>
      </w:r>
      <w:r>
        <w:rPr>
          <w:rStyle w:val="big-number"/>
          <w:rFonts w:cs="Miriam"/>
          <w:rtl/>
        </w:rPr>
        <w:tab/>
      </w:r>
      <w:r>
        <w:rPr>
          <w:rStyle w:val="default"/>
          <w:rFonts w:cs="FrankRuehl"/>
          <w:rtl/>
        </w:rPr>
        <w:t>שי</w:t>
      </w:r>
      <w:r>
        <w:rPr>
          <w:rStyle w:val="default"/>
          <w:rFonts w:cs="FrankRuehl" w:hint="cs"/>
          <w:rtl/>
        </w:rPr>
        <w:t>לם אדם את הקנס כאמור בסעיף 24(ב) ואת הסכום הנקוב בהודעת החיוב כאמור בסעיף 30(א) רואים אותו כאי</w:t>
      </w:r>
      <w:r>
        <w:rPr>
          <w:rStyle w:val="default"/>
          <w:rFonts w:cs="FrankRuehl"/>
          <w:rtl/>
        </w:rPr>
        <w:t>ל</w:t>
      </w:r>
      <w:r>
        <w:rPr>
          <w:rStyle w:val="default"/>
          <w:rFonts w:cs="FrankRuehl" w:hint="cs"/>
          <w:rtl/>
        </w:rPr>
        <w:t>ו הודה באשמה לפני בית המשפט, הורשע ונשא את ענשו.</w:t>
      </w:r>
    </w:p>
    <w:p w14:paraId="5530B3DC" w14:textId="77777777" w:rsidR="00E1328D" w:rsidRDefault="00E1328D" w:rsidP="007F27DF">
      <w:pPr>
        <w:pStyle w:val="P00"/>
        <w:spacing w:before="72"/>
        <w:ind w:left="0" w:right="1134"/>
        <w:rPr>
          <w:rStyle w:val="default"/>
          <w:rFonts w:cs="FrankRuehl"/>
          <w:rtl/>
        </w:rPr>
      </w:pPr>
      <w:bookmarkStart w:id="45" w:name="Seif25"/>
      <w:bookmarkEnd w:id="45"/>
      <w:r>
        <w:rPr>
          <w:lang w:val="he-IL"/>
        </w:rPr>
        <w:pict w14:anchorId="32E433BF">
          <v:rect id="_x0000_s1054" style="position:absolute;left:0;text-align:left;margin-left:464.5pt;margin-top:8.05pt;width:75.05pt;height:38.85pt;z-index:251660800" o:allowincell="f" filled="f" stroked="f" strokecolor="lime" strokeweight=".25pt">
            <v:textbox inset="0,0,0,0">
              <w:txbxContent>
                <w:p w14:paraId="2C433DC0" w14:textId="77777777" w:rsidR="00E1328D" w:rsidRDefault="00E1328D">
                  <w:pPr>
                    <w:spacing w:line="160" w:lineRule="exact"/>
                    <w:jc w:val="left"/>
                    <w:rPr>
                      <w:rFonts w:cs="Miriam" w:hint="cs"/>
                      <w:noProof/>
                      <w:sz w:val="18"/>
                      <w:szCs w:val="18"/>
                      <w:rtl/>
                    </w:rPr>
                  </w:pPr>
                  <w:r>
                    <w:rPr>
                      <w:rFonts w:cs="Miriam"/>
                      <w:sz w:val="18"/>
                      <w:szCs w:val="18"/>
                      <w:rtl/>
                    </w:rPr>
                    <w:t>די</w:t>
                  </w:r>
                  <w:r>
                    <w:rPr>
                      <w:rFonts w:cs="Miriam" w:hint="cs"/>
                      <w:sz w:val="18"/>
                      <w:szCs w:val="18"/>
                      <w:rtl/>
                    </w:rPr>
                    <w:t>נו של מי שאינו משלם את הקנס וההוצאות</w:t>
                  </w:r>
                </w:p>
                <w:p w14:paraId="2AA4B077" w14:textId="77777777" w:rsidR="00B912D8" w:rsidRDefault="00B912D8">
                  <w:pPr>
                    <w:spacing w:line="160" w:lineRule="exact"/>
                    <w:jc w:val="lef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שילם אדם את הקנס ויחד עמו את הסכום</w:t>
      </w:r>
      <w:r>
        <w:rPr>
          <w:rStyle w:val="default"/>
          <w:rFonts w:cs="FrankRuehl"/>
          <w:rtl/>
        </w:rPr>
        <w:t xml:space="preserve"> ה</w:t>
      </w:r>
      <w:r>
        <w:rPr>
          <w:rStyle w:val="default"/>
          <w:rFonts w:cs="FrankRuehl" w:hint="cs"/>
          <w:rtl/>
        </w:rPr>
        <w:t>נקוב בהודעת החיוב בהוצאות, או שילם את הקנס אך לא שילם את הסכום הנקוב בהודעת החיוב בהוצאות, כולו או מקצתו, או שילם את הסכום הנקוב בהודעת החיוב אך לא שילם את הקנס -</w:t>
      </w:r>
      <w:r>
        <w:rPr>
          <w:rStyle w:val="default"/>
          <w:rFonts w:cs="FrankRuehl"/>
          <w:rtl/>
        </w:rPr>
        <w:t xml:space="preserve"> </w:t>
      </w:r>
      <w:r>
        <w:rPr>
          <w:rStyle w:val="default"/>
          <w:rFonts w:cs="FrankRuehl" w:hint="cs"/>
          <w:rtl/>
        </w:rPr>
        <w:t xml:space="preserve">רואים את ההזמנה שנמסרה לו כאילו היתה הזמנה למשפט וכתב אישום שהומצאו ונמסרו לו על פי </w:t>
      </w:r>
      <w:r w:rsidR="007F27DF" w:rsidRPr="007F27DF">
        <w:rPr>
          <w:rStyle w:val="default"/>
          <w:rFonts w:cs="FrankRuehl" w:hint="cs"/>
          <w:rtl/>
        </w:rPr>
        <w:t>סימן ה' וסימן ו' של פרק ד' לחוק סדר הדין הפלילי [נוסח משולב], התשמ"ב-1982</w:t>
      </w:r>
      <w:r>
        <w:rPr>
          <w:rStyle w:val="default"/>
          <w:rFonts w:cs="FrankRuehl"/>
          <w:rtl/>
        </w:rPr>
        <w:t>.</w:t>
      </w:r>
    </w:p>
    <w:p w14:paraId="4870DC95" w14:textId="77777777" w:rsidR="00E1328D" w:rsidRDefault="00E1328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שילם אדם את הקנס ואת הסכום הנקוב בהודעת החיוב בהוצאות כאמ</w:t>
      </w:r>
      <w:r>
        <w:rPr>
          <w:rStyle w:val="default"/>
          <w:rFonts w:cs="FrankRuehl"/>
          <w:rtl/>
        </w:rPr>
        <w:t>ו</w:t>
      </w:r>
      <w:r>
        <w:rPr>
          <w:rStyle w:val="default"/>
          <w:rFonts w:cs="FrankRuehl" w:hint="cs"/>
          <w:rtl/>
        </w:rPr>
        <w:t>ר בסעיף 30(א) ובית המשפט הרשיעו על העבירה, יטיל עליו בית המשפט קנס לא פחות מסכום הקנס שנקבע לאותה עבירה לפי סעיף 25, זולת אם הוכיח הנאשם</w:t>
      </w:r>
      <w:r>
        <w:rPr>
          <w:rStyle w:val="default"/>
          <w:rFonts w:cs="FrankRuehl"/>
          <w:rtl/>
        </w:rPr>
        <w:t xml:space="preserve"> נ</w:t>
      </w:r>
      <w:r>
        <w:rPr>
          <w:rStyle w:val="default"/>
          <w:rFonts w:cs="FrankRuehl" w:hint="cs"/>
          <w:rtl/>
        </w:rPr>
        <w:t>סיבות מיוחדות שיפורשו בגזר הדין להצדקת הטלתו של קנס נמוך יותר, ורשאי הוא להטיל עליו הוצאות המשפט בסכום שיקבע, בין שהת</w:t>
      </w:r>
      <w:r>
        <w:rPr>
          <w:rStyle w:val="default"/>
          <w:rFonts w:cs="FrankRuehl"/>
          <w:rtl/>
        </w:rPr>
        <w:t>י</w:t>
      </w:r>
      <w:r>
        <w:rPr>
          <w:rStyle w:val="default"/>
          <w:rFonts w:cs="FrankRuehl" w:hint="cs"/>
          <w:rtl/>
        </w:rPr>
        <w:t>יצב לדין ובין שנשפט שלא בפניו.</w:t>
      </w:r>
    </w:p>
    <w:p w14:paraId="2CCB1BEB" w14:textId="77777777" w:rsidR="00687C0F" w:rsidRPr="007F27DF" w:rsidRDefault="00687C0F" w:rsidP="00687C0F">
      <w:pPr>
        <w:pStyle w:val="P00"/>
        <w:spacing w:before="0"/>
        <w:ind w:left="0" w:right="1134"/>
        <w:rPr>
          <w:rStyle w:val="default"/>
          <w:rFonts w:cs="FrankRuehl" w:hint="cs"/>
          <w:vanish/>
          <w:color w:val="FF0000"/>
          <w:sz w:val="20"/>
          <w:szCs w:val="20"/>
          <w:shd w:val="clear" w:color="auto" w:fill="FFFF99"/>
          <w:rtl/>
        </w:rPr>
      </w:pPr>
      <w:bookmarkStart w:id="46" w:name="Rov72"/>
      <w:r w:rsidRPr="007F27DF">
        <w:rPr>
          <w:rStyle w:val="default"/>
          <w:rFonts w:cs="FrankRuehl" w:hint="cs"/>
          <w:vanish/>
          <w:color w:val="FF0000"/>
          <w:sz w:val="20"/>
          <w:szCs w:val="20"/>
          <w:shd w:val="clear" w:color="auto" w:fill="FFFF99"/>
          <w:rtl/>
        </w:rPr>
        <w:t>מיום 26.7.2017</w:t>
      </w:r>
    </w:p>
    <w:p w14:paraId="06FACD68" w14:textId="77777777" w:rsidR="00687C0F" w:rsidRPr="007F27DF" w:rsidRDefault="00687C0F" w:rsidP="00B912D8">
      <w:pPr>
        <w:pStyle w:val="P00"/>
        <w:spacing w:before="0"/>
        <w:ind w:left="0" w:right="1134"/>
        <w:rPr>
          <w:rStyle w:val="default"/>
          <w:rFonts w:cs="FrankRuehl" w:hint="cs"/>
          <w:vanish/>
          <w:sz w:val="20"/>
          <w:szCs w:val="20"/>
          <w:shd w:val="clear" w:color="auto" w:fill="FFFF99"/>
          <w:rtl/>
        </w:rPr>
      </w:pPr>
      <w:r w:rsidRPr="007F27DF">
        <w:rPr>
          <w:rStyle w:val="default"/>
          <w:rFonts w:cs="FrankRuehl" w:hint="cs"/>
          <w:b/>
          <w:bCs/>
          <w:vanish/>
          <w:sz w:val="20"/>
          <w:szCs w:val="20"/>
          <w:shd w:val="clear" w:color="auto" w:fill="FFFF99"/>
          <w:rtl/>
        </w:rPr>
        <w:t xml:space="preserve">תיקון מס' </w:t>
      </w:r>
      <w:r w:rsidR="00B912D8" w:rsidRPr="007F27DF">
        <w:rPr>
          <w:rStyle w:val="default"/>
          <w:rFonts w:cs="FrankRuehl" w:hint="cs"/>
          <w:b/>
          <w:bCs/>
          <w:vanish/>
          <w:sz w:val="20"/>
          <w:szCs w:val="20"/>
          <w:shd w:val="clear" w:color="auto" w:fill="FFFF99"/>
          <w:rtl/>
        </w:rPr>
        <w:t>5</w:t>
      </w:r>
    </w:p>
    <w:p w14:paraId="5EA6C9C0" w14:textId="77777777" w:rsidR="00687C0F" w:rsidRPr="007F27DF" w:rsidRDefault="00687C0F" w:rsidP="00687C0F">
      <w:pPr>
        <w:pStyle w:val="P00"/>
        <w:spacing w:before="0"/>
        <w:ind w:left="0" w:right="1134"/>
        <w:rPr>
          <w:rStyle w:val="default"/>
          <w:rFonts w:cs="FrankRuehl" w:hint="cs"/>
          <w:vanish/>
          <w:sz w:val="20"/>
          <w:szCs w:val="20"/>
          <w:shd w:val="clear" w:color="auto" w:fill="FFFF99"/>
          <w:rtl/>
        </w:rPr>
      </w:pPr>
      <w:hyperlink r:id="rId86" w:history="1">
        <w:r w:rsidRPr="007F27DF">
          <w:rPr>
            <w:rStyle w:val="Hyperlink"/>
            <w:rFonts w:cs="FrankRuehl" w:hint="cs"/>
            <w:vanish/>
            <w:szCs w:val="20"/>
            <w:shd w:val="clear" w:color="auto" w:fill="FFFF99"/>
            <w:rtl/>
          </w:rPr>
          <w:t>ס"ח תשע"ז מס' 2614</w:t>
        </w:r>
      </w:hyperlink>
      <w:r w:rsidRPr="007F27DF">
        <w:rPr>
          <w:rStyle w:val="default"/>
          <w:rFonts w:cs="FrankRuehl" w:hint="cs"/>
          <w:vanish/>
          <w:sz w:val="20"/>
          <w:szCs w:val="20"/>
          <w:shd w:val="clear" w:color="auto" w:fill="FFFF99"/>
          <w:rtl/>
        </w:rPr>
        <w:t xml:space="preserve"> מיום 28.3.2017 עמ' 501 (</w:t>
      </w:r>
      <w:hyperlink r:id="rId87" w:history="1">
        <w:r w:rsidRPr="007F27DF">
          <w:rPr>
            <w:rStyle w:val="Hyperlink"/>
            <w:rFonts w:cs="FrankRuehl" w:hint="cs"/>
            <w:vanish/>
            <w:szCs w:val="20"/>
            <w:shd w:val="clear" w:color="auto" w:fill="FFFF99"/>
            <w:rtl/>
          </w:rPr>
          <w:t>ה"ח 1096</w:t>
        </w:r>
      </w:hyperlink>
      <w:r w:rsidRPr="007F27DF">
        <w:rPr>
          <w:rStyle w:val="default"/>
          <w:rFonts w:cs="FrankRuehl" w:hint="cs"/>
          <w:vanish/>
          <w:sz w:val="20"/>
          <w:szCs w:val="20"/>
          <w:shd w:val="clear" w:color="auto" w:fill="FFFF99"/>
          <w:rtl/>
        </w:rPr>
        <w:t>)</w:t>
      </w:r>
    </w:p>
    <w:p w14:paraId="3F96A2B7" w14:textId="77777777" w:rsidR="00B912D8" w:rsidRPr="003F1037" w:rsidRDefault="00B912D8" w:rsidP="003F1037">
      <w:pPr>
        <w:pStyle w:val="P00"/>
        <w:ind w:left="0" w:right="1134"/>
        <w:rPr>
          <w:rStyle w:val="default"/>
          <w:rFonts w:cs="FrankRuehl"/>
          <w:sz w:val="2"/>
          <w:szCs w:val="2"/>
          <w:rtl/>
        </w:rPr>
      </w:pPr>
      <w:r w:rsidRPr="007F27DF">
        <w:rPr>
          <w:rStyle w:val="default"/>
          <w:rFonts w:cs="FrankRuehl"/>
          <w:vanish/>
          <w:sz w:val="22"/>
          <w:szCs w:val="22"/>
          <w:shd w:val="clear" w:color="auto" w:fill="FFFF99"/>
          <w:rtl/>
        </w:rPr>
        <w:tab/>
        <w:t>(א</w:t>
      </w:r>
      <w:r w:rsidRPr="007F27DF">
        <w:rPr>
          <w:rStyle w:val="default"/>
          <w:rFonts w:cs="FrankRuehl" w:hint="cs"/>
          <w:vanish/>
          <w:sz w:val="22"/>
          <w:szCs w:val="22"/>
          <w:shd w:val="clear" w:color="auto" w:fill="FFFF99"/>
          <w:rtl/>
        </w:rPr>
        <w:t>)</w:t>
      </w:r>
      <w:r w:rsidRPr="007F27DF">
        <w:rPr>
          <w:rStyle w:val="default"/>
          <w:rFonts w:cs="FrankRuehl"/>
          <w:vanish/>
          <w:sz w:val="22"/>
          <w:szCs w:val="22"/>
          <w:shd w:val="clear" w:color="auto" w:fill="FFFF99"/>
          <w:rtl/>
        </w:rPr>
        <w:tab/>
        <w:t>ל</w:t>
      </w:r>
      <w:r w:rsidRPr="007F27DF">
        <w:rPr>
          <w:rStyle w:val="default"/>
          <w:rFonts w:cs="FrankRuehl" w:hint="cs"/>
          <w:vanish/>
          <w:sz w:val="22"/>
          <w:szCs w:val="22"/>
          <w:shd w:val="clear" w:color="auto" w:fill="FFFF99"/>
          <w:rtl/>
        </w:rPr>
        <w:t>א שילם אדם את הקנס ויחד עמו את הסכום</w:t>
      </w:r>
      <w:r w:rsidRPr="007F27DF">
        <w:rPr>
          <w:rStyle w:val="default"/>
          <w:rFonts w:cs="FrankRuehl"/>
          <w:vanish/>
          <w:sz w:val="22"/>
          <w:szCs w:val="22"/>
          <w:shd w:val="clear" w:color="auto" w:fill="FFFF99"/>
          <w:rtl/>
        </w:rPr>
        <w:t xml:space="preserve"> ה</w:t>
      </w:r>
      <w:r w:rsidRPr="007F27DF">
        <w:rPr>
          <w:rStyle w:val="default"/>
          <w:rFonts w:cs="FrankRuehl" w:hint="cs"/>
          <w:vanish/>
          <w:sz w:val="22"/>
          <w:szCs w:val="22"/>
          <w:shd w:val="clear" w:color="auto" w:fill="FFFF99"/>
          <w:rtl/>
        </w:rPr>
        <w:t>נקוב בהודעת החיוב בהוצאות, או שילם את הקנס אך לא שילם את הסכום הנקוב בהודעת החיוב בהוצאות, כולו או מקצתו, או שילם את הסכום הנקוב בהודעת החיוב אך לא שילם את הקנס -</w:t>
      </w:r>
      <w:r w:rsidRPr="007F27DF">
        <w:rPr>
          <w:rStyle w:val="default"/>
          <w:rFonts w:cs="FrankRuehl"/>
          <w:vanish/>
          <w:sz w:val="22"/>
          <w:szCs w:val="22"/>
          <w:shd w:val="clear" w:color="auto" w:fill="FFFF99"/>
          <w:rtl/>
        </w:rPr>
        <w:t xml:space="preserve"> </w:t>
      </w:r>
      <w:r w:rsidRPr="007F27DF">
        <w:rPr>
          <w:rStyle w:val="default"/>
          <w:rFonts w:cs="FrankRuehl" w:hint="cs"/>
          <w:vanish/>
          <w:sz w:val="22"/>
          <w:szCs w:val="22"/>
          <w:shd w:val="clear" w:color="auto" w:fill="FFFF99"/>
          <w:rtl/>
        </w:rPr>
        <w:t xml:space="preserve">רואים את ההזמנה שנמסרה לו כאילו היתה הזמנה למשפט וכתב אישום שהומצאו ונמסרו לו על פי </w:t>
      </w:r>
      <w:r w:rsidRPr="007F27DF">
        <w:rPr>
          <w:rStyle w:val="default"/>
          <w:rFonts w:cs="FrankRuehl" w:hint="cs"/>
          <w:strike/>
          <w:vanish/>
          <w:sz w:val="22"/>
          <w:szCs w:val="22"/>
          <w:shd w:val="clear" w:color="auto" w:fill="FFFF99"/>
          <w:rtl/>
        </w:rPr>
        <w:t>סימן ד</w:t>
      </w:r>
      <w:r w:rsidRPr="007F27DF">
        <w:rPr>
          <w:rStyle w:val="default"/>
          <w:rFonts w:cs="FrankRuehl"/>
          <w:strike/>
          <w:vanish/>
          <w:sz w:val="22"/>
          <w:szCs w:val="22"/>
          <w:shd w:val="clear" w:color="auto" w:fill="FFFF99"/>
          <w:rtl/>
        </w:rPr>
        <w:t>' ו</w:t>
      </w:r>
      <w:r w:rsidRPr="007F27DF">
        <w:rPr>
          <w:rStyle w:val="default"/>
          <w:rFonts w:cs="FrankRuehl" w:hint="cs"/>
          <w:strike/>
          <w:vanish/>
          <w:sz w:val="22"/>
          <w:szCs w:val="22"/>
          <w:shd w:val="clear" w:color="auto" w:fill="FFFF99"/>
          <w:rtl/>
        </w:rPr>
        <w:t>סימן ה' של פרק ד' לחוק סדר הדין הפלילי, תשכ"ה-</w:t>
      </w:r>
      <w:r w:rsidRPr="007F27DF">
        <w:rPr>
          <w:rStyle w:val="default"/>
          <w:rFonts w:cs="FrankRuehl"/>
          <w:strike/>
          <w:vanish/>
          <w:sz w:val="22"/>
          <w:szCs w:val="22"/>
          <w:shd w:val="clear" w:color="auto" w:fill="FFFF99"/>
          <w:rtl/>
        </w:rPr>
        <w:t>1965</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סימן ה' וסימן ו' של פרק ד' לחוק סדר הדין הפלילי [נוסח משולב], התשמ"ב-1982</w:t>
      </w:r>
      <w:r w:rsidRPr="007F27DF">
        <w:rPr>
          <w:rStyle w:val="default"/>
          <w:rFonts w:cs="FrankRuehl"/>
          <w:vanish/>
          <w:sz w:val="22"/>
          <w:szCs w:val="22"/>
          <w:shd w:val="clear" w:color="auto" w:fill="FFFF99"/>
          <w:rtl/>
        </w:rPr>
        <w:t>.</w:t>
      </w:r>
      <w:bookmarkEnd w:id="46"/>
    </w:p>
    <w:p w14:paraId="10ED29C3" w14:textId="77777777" w:rsidR="00E1328D" w:rsidRDefault="00E1328D" w:rsidP="00AE0934">
      <w:pPr>
        <w:pStyle w:val="P00"/>
        <w:spacing w:before="72"/>
        <w:ind w:left="0" w:right="1134"/>
        <w:rPr>
          <w:rStyle w:val="default"/>
          <w:rFonts w:cs="FrankRuehl" w:hint="cs"/>
          <w:rtl/>
        </w:rPr>
      </w:pPr>
      <w:bookmarkStart w:id="47" w:name="Seif26"/>
      <w:bookmarkEnd w:id="47"/>
      <w:r>
        <w:rPr>
          <w:lang w:val="he-IL"/>
        </w:rPr>
        <w:pict w14:anchorId="77A1F92E">
          <v:rect id="_x0000_s1055" style="position:absolute;left:0;text-align:left;margin-left:464.5pt;margin-top:8.05pt;width:75.05pt;height:13.25pt;z-index:251661824" o:allowincell="f" filled="f" stroked="f" strokecolor="lime" strokeweight=".25pt">
            <v:textbox inset="0,0,0,0">
              <w:txbxContent>
                <w:p w14:paraId="606555A3" w14:textId="77777777" w:rsidR="00E1328D" w:rsidRDefault="00E1328D">
                  <w:pPr>
                    <w:spacing w:line="160" w:lineRule="exact"/>
                    <w:jc w:val="left"/>
                    <w:rPr>
                      <w:rFonts w:cs="Miriam"/>
                      <w:noProof/>
                      <w:sz w:val="18"/>
                      <w:szCs w:val="18"/>
                      <w:rtl/>
                    </w:rPr>
                  </w:pPr>
                  <w:r>
                    <w:rPr>
                      <w:rFonts w:cs="Miriam"/>
                      <w:sz w:val="18"/>
                      <w:szCs w:val="18"/>
                      <w:rtl/>
                    </w:rPr>
                    <w:t>ער</w:t>
                  </w:r>
                  <w:r>
                    <w:rPr>
                      <w:rFonts w:cs="Miriam" w:hint="cs"/>
                      <w:sz w:val="18"/>
                      <w:szCs w:val="18"/>
                      <w:rtl/>
                    </w:rPr>
                    <w:t>ובה לתשלום ה</w:t>
                  </w:r>
                  <w:r>
                    <w:rPr>
                      <w:rFonts w:cs="Miriam"/>
                      <w:sz w:val="18"/>
                      <w:szCs w:val="18"/>
                      <w:rtl/>
                    </w:rPr>
                    <w:t>ק</w:t>
                  </w:r>
                  <w:r>
                    <w:rPr>
                      <w:rFonts w:cs="Miriam" w:hint="cs"/>
                      <w:sz w:val="18"/>
                      <w:szCs w:val="18"/>
                      <w:rtl/>
                    </w:rPr>
                    <w:t>נס</w:t>
                  </w:r>
                </w:p>
              </w:txbxContent>
            </v:textbox>
            <w10:anchorlock/>
          </v:rect>
        </w:pict>
      </w:r>
      <w:r>
        <w:rPr>
          <w:rStyle w:val="big-number"/>
          <w:rFonts w:cs="Miriam"/>
          <w:rtl/>
        </w:rPr>
        <w:t>28.</w:t>
      </w:r>
      <w:r>
        <w:rPr>
          <w:rStyle w:val="big-number"/>
          <w:rFonts w:cs="Miriam"/>
          <w:rtl/>
        </w:rPr>
        <w:tab/>
      </w:r>
      <w:r>
        <w:rPr>
          <w:rStyle w:val="default"/>
          <w:rFonts w:cs="FrankRuehl"/>
          <w:rtl/>
        </w:rPr>
        <w:t>אד</w:t>
      </w:r>
      <w:r>
        <w:rPr>
          <w:rStyle w:val="default"/>
          <w:rFonts w:cs="FrankRuehl" w:hint="cs"/>
          <w:rtl/>
        </w:rPr>
        <w:t>ם שנמסרה לו הזמנה לפי סעיף 24, או שהואשם לפי פקודה זו, רשאי מנהל הנמל, בבואו להשתמש בסמכויותיו לפי</w:t>
      </w:r>
      <w:r>
        <w:rPr>
          <w:rStyle w:val="default"/>
          <w:rFonts w:cs="FrankRuehl"/>
          <w:rtl/>
        </w:rPr>
        <w:t xml:space="preserve"> פ</w:t>
      </w:r>
      <w:r>
        <w:rPr>
          <w:rStyle w:val="default"/>
          <w:rFonts w:cs="FrankRuehl" w:hint="cs"/>
          <w:rtl/>
        </w:rPr>
        <w:t>קודת הנמלים [נוסח חדש], תשל"א-</w:t>
      </w:r>
      <w:r>
        <w:rPr>
          <w:rStyle w:val="default"/>
          <w:rFonts w:cs="FrankRuehl"/>
          <w:rtl/>
        </w:rPr>
        <w:t xml:space="preserve">1971, </w:t>
      </w:r>
      <w:r>
        <w:rPr>
          <w:rStyle w:val="default"/>
          <w:rFonts w:cs="FrankRuehl" w:hint="cs"/>
          <w:rtl/>
        </w:rPr>
        <w:t>שלא להרשות לכלי שיט, שבו או בקשר אליו נעברה העבירה, לצאת מתח</w:t>
      </w:r>
      <w:r>
        <w:rPr>
          <w:rStyle w:val="default"/>
          <w:rFonts w:cs="FrankRuehl"/>
          <w:rtl/>
        </w:rPr>
        <w:t>ו</w:t>
      </w:r>
      <w:r>
        <w:rPr>
          <w:rStyle w:val="default"/>
          <w:rFonts w:cs="FrankRuehl" w:hint="cs"/>
          <w:rtl/>
        </w:rPr>
        <w:t>ם הנמל כל עוד לא נמסרה למנהל הנמל ערובה לתשלום הקנס או לתשלום הוצאות הניקוי במקרה של הרשעה בעבירה; סכום הערובה, צורתה, תקופתה, תנאיה ודרכי גבייתה ייקבעו בתק</w:t>
      </w:r>
      <w:r>
        <w:rPr>
          <w:rStyle w:val="default"/>
          <w:rFonts w:cs="FrankRuehl"/>
          <w:rtl/>
        </w:rPr>
        <w:t>נ</w:t>
      </w:r>
      <w:r>
        <w:rPr>
          <w:rStyle w:val="default"/>
          <w:rFonts w:cs="FrankRuehl" w:hint="cs"/>
          <w:rtl/>
        </w:rPr>
        <w:t>ו</w:t>
      </w:r>
      <w:r>
        <w:rPr>
          <w:rStyle w:val="default"/>
          <w:rFonts w:cs="FrankRuehl"/>
          <w:rtl/>
        </w:rPr>
        <w:t>ת</w:t>
      </w:r>
      <w:r>
        <w:rPr>
          <w:rStyle w:val="default"/>
          <w:rFonts w:cs="FrankRuehl" w:hint="cs"/>
          <w:rtl/>
        </w:rPr>
        <w:t>.</w:t>
      </w:r>
    </w:p>
    <w:p w14:paraId="7567EB2A" w14:textId="77777777" w:rsidR="00C50FF5" w:rsidRDefault="00C50FF5" w:rsidP="00650F73">
      <w:pPr>
        <w:pStyle w:val="P00"/>
        <w:spacing w:before="72"/>
        <w:ind w:left="0" w:right="1134"/>
        <w:rPr>
          <w:rStyle w:val="default"/>
          <w:rFonts w:cs="FrankRuehl" w:hint="cs"/>
          <w:rtl/>
        </w:rPr>
      </w:pPr>
      <w:bookmarkStart w:id="48" w:name="Seif37"/>
      <w:bookmarkEnd w:id="48"/>
      <w:r>
        <w:rPr>
          <w:lang w:val="he-IL"/>
        </w:rPr>
        <w:pict w14:anchorId="1BE14EE7">
          <v:rect id="_x0000_s1089" style="position:absolute;left:0;text-align:left;margin-left:464.5pt;margin-top:8.05pt;width:75.05pt;height:37.5pt;z-index:251683328" o:allowincell="f" filled="f" stroked="f" strokecolor="lime" strokeweight=".25pt">
            <v:textbox inset="0,0,0,0">
              <w:txbxContent>
                <w:p w14:paraId="462562C3" w14:textId="77777777" w:rsidR="00C50FF5" w:rsidRDefault="00C50FF5" w:rsidP="00C50FF5">
                  <w:pPr>
                    <w:spacing w:line="160" w:lineRule="exact"/>
                    <w:jc w:val="left"/>
                    <w:rPr>
                      <w:rFonts w:cs="Miriam" w:hint="cs"/>
                      <w:sz w:val="18"/>
                      <w:szCs w:val="18"/>
                      <w:rtl/>
                    </w:rPr>
                  </w:pPr>
                  <w:r>
                    <w:rPr>
                      <w:rFonts w:cs="Miriam" w:hint="cs"/>
                      <w:sz w:val="18"/>
                      <w:szCs w:val="18"/>
                      <w:rtl/>
                    </w:rPr>
                    <w:t>סמכויות בית משפט</w:t>
                  </w:r>
                </w:p>
                <w:p w14:paraId="234A9A06" w14:textId="77777777" w:rsidR="00C50FF5" w:rsidRDefault="00C50FF5" w:rsidP="00C50FF5">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תשס"ח-2008</w:t>
                  </w:r>
                </w:p>
                <w:p w14:paraId="0003A117" w14:textId="77777777" w:rsidR="00650F73" w:rsidRDefault="00650F73" w:rsidP="00C50FF5">
                  <w:pPr>
                    <w:spacing w:line="160" w:lineRule="exact"/>
                    <w:jc w:val="left"/>
                    <w:rPr>
                      <w:rFonts w:cs="Miriam" w:hint="cs"/>
                      <w:noProof/>
                      <w:sz w:val="18"/>
                      <w:szCs w:val="18"/>
                      <w:rtl/>
                    </w:rPr>
                  </w:pPr>
                  <w:r>
                    <w:rPr>
                      <w:rFonts w:cs="Miriam" w:hint="cs"/>
                      <w:noProof/>
                      <w:sz w:val="18"/>
                      <w:szCs w:val="18"/>
                      <w:rtl/>
                    </w:rPr>
                    <w:t>ת"ט תש"ע-2010</w:t>
                  </w:r>
                </w:p>
              </w:txbxContent>
            </v:textbox>
            <w10:anchorlock/>
          </v:rect>
        </w:pict>
      </w:r>
      <w:r>
        <w:rPr>
          <w:rStyle w:val="big-number"/>
          <w:rFonts w:cs="Miriam"/>
          <w:rtl/>
        </w:rPr>
        <w:t>28</w:t>
      </w:r>
      <w:r w:rsidRPr="00C50FF5">
        <w:rPr>
          <w:rStyle w:val="default"/>
          <w:rFonts w:cs="FrankRuehl" w:hint="cs"/>
          <w:rtl/>
        </w:rPr>
        <w:t>א</w:t>
      </w:r>
      <w:r w:rsidRPr="00C50FF5">
        <w:rPr>
          <w:rStyle w:val="default"/>
          <w:rFonts w:cs="FrankRuehl"/>
          <w:rtl/>
        </w:rPr>
        <w:t>.</w:t>
      </w:r>
      <w:r w:rsidRPr="00C50FF5">
        <w:rPr>
          <w:rStyle w:val="default"/>
          <w:rFonts w:cs="FrankRuehl"/>
          <w:rtl/>
        </w:rPr>
        <w:tab/>
      </w:r>
      <w:r>
        <w:rPr>
          <w:rStyle w:val="default"/>
          <w:rFonts w:cs="FrankRuehl" w:hint="cs"/>
          <w:rtl/>
        </w:rPr>
        <w:t>(א)</w:t>
      </w:r>
      <w:r>
        <w:rPr>
          <w:rStyle w:val="default"/>
          <w:rFonts w:cs="FrankRuehl" w:hint="cs"/>
          <w:rtl/>
        </w:rPr>
        <w:tab/>
        <w:t xml:space="preserve">הוגש כתב אישום בשל עבירה לפי </w:t>
      </w:r>
      <w:r w:rsidR="00650F73">
        <w:rPr>
          <w:rStyle w:val="default"/>
          <w:rFonts w:cs="FrankRuehl" w:hint="cs"/>
          <w:rtl/>
        </w:rPr>
        <w:t>פקודה זו</w:t>
      </w:r>
      <w:r>
        <w:rPr>
          <w:rStyle w:val="default"/>
          <w:rFonts w:cs="FrankRuehl" w:hint="cs"/>
          <w:rtl/>
        </w:rPr>
        <w:t>, רשאי בית משפט ליתן צו עשה, צו אל תעשה, צו להחזרת המצב לקדמותו וכל סעד אחר, ככל שיראה לנכון בנסיבות שלפניו, והכל כדי למנוע, להפסיק או לצמצם זיהום מי-ים בשמן.</w:t>
      </w:r>
    </w:p>
    <w:p w14:paraId="2EB5957B" w14:textId="77777777" w:rsidR="00C50FF5" w:rsidRDefault="00C50FF5" w:rsidP="00C50FF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צווים שהוציא בית המשפט לפי סעיף קטן (א), יחולו הוראות סעיף 20כג(ב) עד (ח) לחוק המים, התשי"ט-1959, בשינויים המחויבים.</w:t>
      </w:r>
    </w:p>
    <w:p w14:paraId="073466D4" w14:textId="77777777" w:rsidR="00C50FF5" w:rsidRPr="007F27DF" w:rsidRDefault="00C50FF5" w:rsidP="00C50FF5">
      <w:pPr>
        <w:pStyle w:val="P00"/>
        <w:spacing w:before="0"/>
        <w:ind w:left="0" w:right="1134"/>
        <w:rPr>
          <w:rStyle w:val="default"/>
          <w:rFonts w:cs="FrankRuehl" w:hint="cs"/>
          <w:vanish/>
          <w:color w:val="FF0000"/>
          <w:szCs w:val="20"/>
          <w:shd w:val="clear" w:color="auto" w:fill="FFFF99"/>
          <w:rtl/>
        </w:rPr>
      </w:pPr>
      <w:bookmarkStart w:id="49" w:name="Rov64"/>
      <w:r w:rsidRPr="007F27DF">
        <w:rPr>
          <w:rStyle w:val="default"/>
          <w:rFonts w:cs="FrankRuehl" w:hint="cs"/>
          <w:vanish/>
          <w:color w:val="FF0000"/>
          <w:szCs w:val="20"/>
          <w:shd w:val="clear" w:color="auto" w:fill="FFFF99"/>
          <w:rtl/>
        </w:rPr>
        <w:t>מיום 10.10.2008</w:t>
      </w:r>
    </w:p>
    <w:p w14:paraId="00599003" w14:textId="77777777" w:rsidR="00C50FF5" w:rsidRPr="007F27DF" w:rsidRDefault="00C50FF5" w:rsidP="00C50FF5">
      <w:pPr>
        <w:pStyle w:val="P00"/>
        <w:spacing w:before="0"/>
        <w:ind w:left="0" w:right="1134"/>
        <w:rPr>
          <w:rStyle w:val="default"/>
          <w:rFonts w:cs="FrankRuehl" w:hint="cs"/>
          <w:vanish/>
          <w:szCs w:val="20"/>
          <w:shd w:val="clear" w:color="auto" w:fill="FFFF99"/>
          <w:rtl/>
        </w:rPr>
      </w:pPr>
      <w:r w:rsidRPr="007F27DF">
        <w:rPr>
          <w:rStyle w:val="default"/>
          <w:rFonts w:cs="FrankRuehl" w:hint="cs"/>
          <w:b/>
          <w:bCs/>
          <w:vanish/>
          <w:szCs w:val="20"/>
          <w:shd w:val="clear" w:color="auto" w:fill="FFFF99"/>
          <w:rtl/>
        </w:rPr>
        <w:t>תיקון מס' 3</w:t>
      </w:r>
    </w:p>
    <w:p w14:paraId="06F67106" w14:textId="77777777" w:rsidR="00C50FF5" w:rsidRPr="007F27DF" w:rsidRDefault="00C50FF5" w:rsidP="00C50FF5">
      <w:pPr>
        <w:pStyle w:val="P00"/>
        <w:spacing w:before="0"/>
        <w:ind w:left="0" w:right="1134"/>
        <w:rPr>
          <w:rStyle w:val="default"/>
          <w:rFonts w:cs="FrankRuehl" w:hint="cs"/>
          <w:vanish/>
          <w:szCs w:val="20"/>
          <w:shd w:val="clear" w:color="auto" w:fill="FFFF99"/>
          <w:rtl/>
        </w:rPr>
      </w:pPr>
      <w:hyperlink r:id="rId88" w:history="1">
        <w:r w:rsidRPr="007F27DF">
          <w:rPr>
            <w:rStyle w:val="Hyperlink"/>
            <w:rFonts w:cs="FrankRuehl" w:hint="cs"/>
            <w:vanish/>
            <w:szCs w:val="20"/>
            <w:shd w:val="clear" w:color="auto" w:fill="FFFF99"/>
            <w:rtl/>
          </w:rPr>
          <w:t>ס"ח תשס"ח מס' 2181</w:t>
        </w:r>
      </w:hyperlink>
      <w:r w:rsidRPr="007F27DF">
        <w:rPr>
          <w:rStyle w:val="default"/>
          <w:rFonts w:cs="FrankRuehl" w:hint="cs"/>
          <w:vanish/>
          <w:szCs w:val="20"/>
          <w:shd w:val="clear" w:color="auto" w:fill="FFFF99"/>
          <w:rtl/>
        </w:rPr>
        <w:t xml:space="preserve"> מיום 11.8.2008 עמ' 862 (</w:t>
      </w:r>
      <w:hyperlink r:id="rId89" w:history="1">
        <w:r w:rsidRPr="007F27DF">
          <w:rPr>
            <w:rStyle w:val="Hyperlink"/>
            <w:rFonts w:cs="FrankRuehl" w:hint="cs"/>
            <w:vanish/>
            <w:szCs w:val="20"/>
            <w:shd w:val="clear" w:color="auto" w:fill="FFFF99"/>
            <w:rtl/>
          </w:rPr>
          <w:t>ה"ח 159</w:t>
        </w:r>
      </w:hyperlink>
      <w:r w:rsidRPr="007F27DF">
        <w:rPr>
          <w:rStyle w:val="default"/>
          <w:rFonts w:cs="FrankRuehl" w:hint="cs"/>
          <w:vanish/>
          <w:szCs w:val="20"/>
          <w:shd w:val="clear" w:color="auto" w:fill="FFFF99"/>
          <w:rtl/>
        </w:rPr>
        <w:t>)</w:t>
      </w:r>
    </w:p>
    <w:p w14:paraId="375AB3EC" w14:textId="77777777" w:rsidR="00650F73" w:rsidRPr="007F27DF" w:rsidRDefault="00C50FF5" w:rsidP="00650F73">
      <w:pPr>
        <w:pStyle w:val="P00"/>
        <w:spacing w:before="0"/>
        <w:ind w:left="0" w:right="1134"/>
        <w:rPr>
          <w:rStyle w:val="default"/>
          <w:rFonts w:cs="FrankRuehl" w:hint="cs"/>
          <w:vanish/>
          <w:szCs w:val="20"/>
          <w:shd w:val="clear" w:color="auto" w:fill="FFFF99"/>
          <w:rtl/>
        </w:rPr>
      </w:pPr>
      <w:r w:rsidRPr="007F27DF">
        <w:rPr>
          <w:rStyle w:val="default"/>
          <w:rFonts w:cs="FrankRuehl" w:hint="cs"/>
          <w:b/>
          <w:bCs/>
          <w:vanish/>
          <w:szCs w:val="20"/>
          <w:shd w:val="clear" w:color="auto" w:fill="FFFF99"/>
          <w:rtl/>
        </w:rPr>
        <w:t>הוספת סעיף 28א</w:t>
      </w:r>
    </w:p>
    <w:p w14:paraId="2DB52431" w14:textId="77777777" w:rsidR="00650F73" w:rsidRPr="007F27DF" w:rsidRDefault="00650F73" w:rsidP="00650F73">
      <w:pPr>
        <w:pStyle w:val="P00"/>
        <w:spacing w:before="0"/>
        <w:ind w:left="0" w:right="1134"/>
        <w:rPr>
          <w:rStyle w:val="default"/>
          <w:rFonts w:cs="FrankRuehl" w:hint="cs"/>
          <w:vanish/>
          <w:szCs w:val="20"/>
          <w:shd w:val="clear" w:color="auto" w:fill="FFFF99"/>
          <w:rtl/>
        </w:rPr>
      </w:pPr>
    </w:p>
    <w:p w14:paraId="193A3096" w14:textId="77777777" w:rsidR="00650F73" w:rsidRPr="007F27DF" w:rsidRDefault="00650F73" w:rsidP="00650F73">
      <w:pPr>
        <w:pStyle w:val="P00"/>
        <w:spacing w:before="0"/>
        <w:ind w:left="0" w:right="1134"/>
        <w:rPr>
          <w:rStyle w:val="default"/>
          <w:rFonts w:cs="FrankRuehl" w:hint="cs"/>
          <w:vanish/>
          <w:color w:val="FF0000"/>
          <w:szCs w:val="20"/>
          <w:shd w:val="clear" w:color="auto" w:fill="FFFF99"/>
          <w:rtl/>
        </w:rPr>
      </w:pPr>
      <w:r w:rsidRPr="007F27DF">
        <w:rPr>
          <w:rStyle w:val="default"/>
          <w:rFonts w:cs="FrankRuehl" w:hint="cs"/>
          <w:vanish/>
          <w:color w:val="FF0000"/>
          <w:szCs w:val="20"/>
          <w:shd w:val="clear" w:color="auto" w:fill="FFFF99"/>
          <w:rtl/>
        </w:rPr>
        <w:t>מיום 10.10.2008</w:t>
      </w:r>
    </w:p>
    <w:p w14:paraId="6866BA97" w14:textId="77777777" w:rsidR="00650F73" w:rsidRPr="007F27DF" w:rsidRDefault="00650F73" w:rsidP="00650F73">
      <w:pPr>
        <w:pStyle w:val="P00"/>
        <w:spacing w:before="0"/>
        <w:ind w:left="0" w:right="1134"/>
        <w:rPr>
          <w:rStyle w:val="default"/>
          <w:rFonts w:cs="FrankRuehl" w:hint="cs"/>
          <w:vanish/>
          <w:szCs w:val="20"/>
          <w:shd w:val="clear" w:color="auto" w:fill="FFFF99"/>
          <w:rtl/>
        </w:rPr>
      </w:pPr>
      <w:r w:rsidRPr="007F27DF">
        <w:rPr>
          <w:rStyle w:val="default"/>
          <w:rFonts w:cs="FrankRuehl" w:hint="cs"/>
          <w:b/>
          <w:bCs/>
          <w:vanish/>
          <w:szCs w:val="20"/>
          <w:shd w:val="clear" w:color="auto" w:fill="FFFF99"/>
          <w:rtl/>
        </w:rPr>
        <w:t>ת"ט תש"ע-2010</w:t>
      </w:r>
    </w:p>
    <w:p w14:paraId="4811135D" w14:textId="77777777" w:rsidR="00650F73" w:rsidRPr="007F27DF" w:rsidRDefault="00650F73" w:rsidP="00650F73">
      <w:pPr>
        <w:pStyle w:val="P00"/>
        <w:spacing w:before="0"/>
        <w:ind w:left="0" w:right="1134"/>
        <w:rPr>
          <w:rStyle w:val="default"/>
          <w:rFonts w:cs="FrankRuehl" w:hint="cs"/>
          <w:vanish/>
          <w:szCs w:val="20"/>
          <w:shd w:val="clear" w:color="auto" w:fill="FFFF99"/>
          <w:rtl/>
        </w:rPr>
      </w:pPr>
      <w:hyperlink r:id="rId90" w:history="1">
        <w:r w:rsidRPr="007F27DF">
          <w:rPr>
            <w:rStyle w:val="Hyperlink"/>
            <w:rFonts w:cs="FrankRuehl" w:hint="cs"/>
            <w:vanish/>
            <w:sz w:val="26"/>
            <w:szCs w:val="20"/>
            <w:shd w:val="clear" w:color="auto" w:fill="FFFF99"/>
            <w:rtl/>
          </w:rPr>
          <w:t>ס"ח תש"ע מס' 2229</w:t>
        </w:r>
      </w:hyperlink>
      <w:r w:rsidRPr="007F27DF">
        <w:rPr>
          <w:rStyle w:val="default"/>
          <w:rFonts w:cs="FrankRuehl" w:hint="cs"/>
          <w:vanish/>
          <w:szCs w:val="20"/>
          <w:shd w:val="clear" w:color="auto" w:fill="FFFF99"/>
          <w:rtl/>
        </w:rPr>
        <w:t xml:space="preserve"> מיום 16.2.2010 עמ' 390</w:t>
      </w:r>
    </w:p>
    <w:p w14:paraId="5220AED3" w14:textId="77777777" w:rsidR="00650F73" w:rsidRPr="00650F73" w:rsidRDefault="00650F73" w:rsidP="00650F73">
      <w:pPr>
        <w:pStyle w:val="P00"/>
        <w:ind w:left="0" w:right="1134"/>
        <w:rPr>
          <w:rStyle w:val="default"/>
          <w:rFonts w:cs="FrankRuehl" w:hint="cs"/>
          <w:sz w:val="2"/>
          <w:szCs w:val="2"/>
          <w:rtl/>
        </w:rPr>
      </w:pPr>
      <w:r w:rsidRPr="007F27DF">
        <w:rPr>
          <w:rStyle w:val="default"/>
          <w:rFonts w:cs="FrankRuehl"/>
          <w:vanish/>
          <w:sz w:val="22"/>
          <w:szCs w:val="22"/>
          <w:shd w:val="clear" w:color="auto" w:fill="FFFF99"/>
          <w:rtl/>
        </w:rPr>
        <w:tab/>
      </w:r>
      <w:r w:rsidRPr="007F27DF">
        <w:rPr>
          <w:rStyle w:val="default"/>
          <w:rFonts w:cs="FrankRuehl" w:hint="cs"/>
          <w:vanish/>
          <w:sz w:val="22"/>
          <w:szCs w:val="22"/>
          <w:shd w:val="clear" w:color="auto" w:fill="FFFF99"/>
          <w:rtl/>
        </w:rPr>
        <w:t>(א)</w:t>
      </w:r>
      <w:r w:rsidRPr="007F27DF">
        <w:rPr>
          <w:rStyle w:val="default"/>
          <w:rFonts w:cs="FrankRuehl" w:hint="cs"/>
          <w:vanish/>
          <w:sz w:val="22"/>
          <w:szCs w:val="22"/>
          <w:shd w:val="clear" w:color="auto" w:fill="FFFF99"/>
          <w:rtl/>
        </w:rPr>
        <w:tab/>
        <w:t xml:space="preserve">הוגש כתב אישום בשל עבירה לפי </w:t>
      </w:r>
      <w:r w:rsidRPr="007F27DF">
        <w:rPr>
          <w:rStyle w:val="default"/>
          <w:rFonts w:cs="FrankRuehl" w:hint="cs"/>
          <w:strike/>
          <w:vanish/>
          <w:sz w:val="22"/>
          <w:szCs w:val="22"/>
          <w:shd w:val="clear" w:color="auto" w:fill="FFFF99"/>
          <w:rtl/>
        </w:rPr>
        <w:t>חוק זה</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פקודה זו</w:t>
      </w:r>
      <w:r w:rsidRPr="007F27DF">
        <w:rPr>
          <w:rStyle w:val="default"/>
          <w:rFonts w:cs="FrankRuehl" w:hint="cs"/>
          <w:vanish/>
          <w:sz w:val="22"/>
          <w:szCs w:val="22"/>
          <w:shd w:val="clear" w:color="auto" w:fill="FFFF99"/>
          <w:rtl/>
        </w:rPr>
        <w:t>, רשאי בית משפט ליתן צו עשה, צו אל תעשה, צו להחזרת המצב לקדמותו וכל סעד אחר, ככל שיראה לנכון בנסיבות שלפניו, והכל כדי למנוע, להפסיק או לצמצם זיהום מי-ים בשמן.</w:t>
      </w:r>
      <w:bookmarkEnd w:id="49"/>
    </w:p>
    <w:p w14:paraId="4ADFBEE6" w14:textId="77777777" w:rsidR="00E1328D" w:rsidRDefault="00E1328D" w:rsidP="00AE0934">
      <w:pPr>
        <w:pStyle w:val="P00"/>
        <w:spacing w:before="72"/>
        <w:ind w:left="0" w:right="1134"/>
        <w:rPr>
          <w:rStyle w:val="default"/>
          <w:rFonts w:cs="FrankRuehl" w:hint="cs"/>
          <w:rtl/>
        </w:rPr>
      </w:pPr>
      <w:bookmarkStart w:id="50" w:name="Seif27"/>
      <w:bookmarkEnd w:id="50"/>
      <w:r>
        <w:rPr>
          <w:lang w:val="he-IL"/>
        </w:rPr>
        <w:pict w14:anchorId="2D9CAAB1">
          <v:rect id="_x0000_s1056" style="position:absolute;left:0;text-align:left;margin-left:464.5pt;margin-top:8.05pt;width:75.05pt;height:14.1pt;z-index:251662848" o:allowincell="f" filled="f" stroked="f" strokecolor="lime" strokeweight=".25pt">
            <v:textbox inset="0,0,0,0">
              <w:txbxContent>
                <w:p w14:paraId="6DA1EE28" w14:textId="77777777" w:rsidR="00E1328D" w:rsidRDefault="00E1328D">
                  <w:pPr>
                    <w:spacing w:line="160" w:lineRule="exact"/>
                    <w:jc w:val="left"/>
                    <w:rPr>
                      <w:rFonts w:cs="Miriam"/>
                      <w:noProof/>
                      <w:sz w:val="18"/>
                      <w:szCs w:val="18"/>
                      <w:rtl/>
                    </w:rPr>
                  </w:pPr>
                  <w:r>
                    <w:rPr>
                      <w:rFonts w:cs="Miriam"/>
                      <w:sz w:val="18"/>
                      <w:szCs w:val="18"/>
                      <w:rtl/>
                    </w:rPr>
                    <w:t>חב</w:t>
                  </w:r>
                  <w:r>
                    <w:rPr>
                      <w:rFonts w:cs="Miriam" w:hint="cs"/>
                      <w:sz w:val="18"/>
                      <w:szCs w:val="18"/>
                      <w:rtl/>
                    </w:rPr>
                    <w:t>ות בהוצאות נ</w:t>
                  </w:r>
                  <w:r>
                    <w:rPr>
                      <w:rFonts w:cs="Miriam"/>
                      <w:sz w:val="18"/>
                      <w:szCs w:val="18"/>
                      <w:rtl/>
                    </w:rPr>
                    <w:t>י</w:t>
                  </w:r>
                  <w:r>
                    <w:rPr>
                      <w:rFonts w:cs="Miriam" w:hint="cs"/>
                      <w:sz w:val="18"/>
                      <w:szCs w:val="18"/>
                      <w:rtl/>
                    </w:rPr>
                    <w:t>קוי</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 שהורשע בעבירה לפי סעיף 18 חייב בתשלום הוצאות שהוציא אדם אחר </w:t>
      </w:r>
      <w:r>
        <w:rPr>
          <w:rStyle w:val="default"/>
          <w:rFonts w:cs="FrankRuehl"/>
          <w:rtl/>
        </w:rPr>
        <w:t>–</w:t>
      </w:r>
    </w:p>
    <w:p w14:paraId="04AB6D20" w14:textId="77777777" w:rsidR="00E1328D" w:rsidRDefault="00E1328D">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ניקוי הים, החוף וכל אשר זוהם בשמן שנשפך או הוזרם אגב ביצוע העבירה;</w:t>
      </w:r>
    </w:p>
    <w:p w14:paraId="3F8629DC" w14:textId="77777777" w:rsidR="00E1328D" w:rsidRDefault="00E1328D">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איתור השמן שנשפך או הוזרם, למניעת זיהום ממנו, להדברתו ולצמצום הנזק שגרם.</w:t>
      </w:r>
    </w:p>
    <w:p w14:paraId="1900B078" w14:textId="77777777" w:rsidR="00E1328D" w:rsidRDefault="00E1328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שהרשיע אדם בע</w:t>
      </w:r>
      <w:r>
        <w:rPr>
          <w:rStyle w:val="default"/>
          <w:rFonts w:cs="FrankRuehl"/>
          <w:rtl/>
        </w:rPr>
        <w:t>בי</w:t>
      </w:r>
      <w:r>
        <w:rPr>
          <w:rStyle w:val="default"/>
          <w:rFonts w:cs="FrankRuehl" w:hint="cs"/>
          <w:rtl/>
        </w:rPr>
        <w:t>רה על סעיף 18 רשאי בגזר הדין, נוסף לכל עונש שיטיל, לחייבו בתשלום ההוצאות כאמור בסעיף קטן (א), יהיה סכומן אשר יהיה, אם הוגשה לו על כך בקשה מאת מי שהוציאן.</w:t>
      </w:r>
    </w:p>
    <w:p w14:paraId="4A7EB360" w14:textId="77777777" w:rsidR="00E1328D" w:rsidRDefault="00E1328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חלטה בענין הוצאות לפי סעיף זה, דינה, לענין ערעור הנאשם ולענין גביית הסכום שנפסק, כפסק דין של א</w:t>
      </w:r>
      <w:r>
        <w:rPr>
          <w:rStyle w:val="default"/>
          <w:rFonts w:cs="FrankRuehl"/>
          <w:rtl/>
        </w:rPr>
        <w:t>ות</w:t>
      </w:r>
      <w:r>
        <w:rPr>
          <w:rStyle w:val="default"/>
          <w:rFonts w:cs="FrankRuehl" w:hint="cs"/>
          <w:rtl/>
        </w:rPr>
        <w:t>ו בית משפט שניתן בתובענה אזרחית.</w:t>
      </w:r>
    </w:p>
    <w:p w14:paraId="79B44429" w14:textId="77777777" w:rsidR="00E1328D" w:rsidRDefault="00E1328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ורשעו בע</w:t>
      </w:r>
      <w:r>
        <w:rPr>
          <w:rStyle w:val="default"/>
          <w:rFonts w:cs="FrankRuehl"/>
          <w:rtl/>
        </w:rPr>
        <w:t>ב</w:t>
      </w:r>
      <w:r>
        <w:rPr>
          <w:rStyle w:val="default"/>
          <w:rFonts w:cs="FrankRuehl" w:hint="cs"/>
          <w:rtl/>
        </w:rPr>
        <w:t>ירה כאמור בסעיף קטן (א) יותר מאדם אחד, רשאי בית המשפט, בהחלטתו לפי סעיף זה, להטיל את ההוצאות על כולם יחד או על מקצתם, או על כל אחד מהם לחוד, הכל כפי שנראה לבית המשפט בנסיבות הענין</w:t>
      </w:r>
      <w:r>
        <w:rPr>
          <w:rStyle w:val="default"/>
          <w:rFonts w:cs="FrankRuehl"/>
          <w:rtl/>
        </w:rPr>
        <w:t>, ו</w:t>
      </w:r>
      <w:r>
        <w:rPr>
          <w:rStyle w:val="default"/>
          <w:rFonts w:cs="FrankRuehl" w:hint="cs"/>
          <w:rtl/>
        </w:rPr>
        <w:t>רשאי הוא, לענין זה, לקבוע את החלק בסכום ההוצאות שתשלומו יוטל על כל אחד מן</w:t>
      </w:r>
      <w:r>
        <w:rPr>
          <w:rStyle w:val="default"/>
          <w:rFonts w:cs="FrankRuehl"/>
          <w:rtl/>
        </w:rPr>
        <w:t xml:space="preserve"> </w:t>
      </w:r>
      <w:r>
        <w:rPr>
          <w:rStyle w:val="default"/>
          <w:rFonts w:cs="FrankRuehl" w:hint="cs"/>
          <w:rtl/>
        </w:rPr>
        <w:t>החייבים.</w:t>
      </w:r>
    </w:p>
    <w:p w14:paraId="13A7D461" w14:textId="77777777" w:rsidR="00E1328D" w:rsidRDefault="00E1328D">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א פסק בית המשפט בבקשה לפי סעיף זה לגופה, לא יגרע הדבר מזכותו של מי שהוציא את ההוצאות לתובען בתובענה רגילה.</w:t>
      </w:r>
    </w:p>
    <w:p w14:paraId="288B4DE7" w14:textId="77777777" w:rsidR="00E1328D" w:rsidRDefault="00E1328D">
      <w:pPr>
        <w:pStyle w:val="P00"/>
        <w:spacing w:before="72"/>
        <w:ind w:left="0" w:right="1134"/>
        <w:rPr>
          <w:rStyle w:val="default"/>
          <w:rFonts w:cs="FrankRuehl" w:hint="cs"/>
          <w:rtl/>
        </w:rPr>
      </w:pPr>
      <w:r>
        <w:rPr>
          <w:rFonts w:cs="FrankRuehl"/>
          <w:rtl/>
          <w:lang w:val="he-IL"/>
        </w:rPr>
        <w:pict w14:anchorId="6E4D19AC">
          <v:shape id="_x0000_s1065" type="#_x0000_t202" style="position:absolute;left:0;text-align:left;margin-left:470.25pt;margin-top:4.8pt;width:1in;height:22.55pt;z-index:251672064" filled="f" stroked="f">
            <v:textbox inset="1mm,,1mm">
              <w:txbxContent>
                <w:p w14:paraId="6F2B6432" w14:textId="77777777" w:rsidR="00E1328D" w:rsidRDefault="00E1328D">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תשס"ד-2004</w:t>
                  </w:r>
                </w:p>
              </w:txbxContent>
            </v:textbox>
            <w10:anchorlock/>
          </v:shape>
        </w:pict>
      </w:r>
      <w:r>
        <w:rPr>
          <w:rStyle w:val="default"/>
          <w:rFonts w:cs="FrankRuehl" w:hint="cs"/>
          <w:rtl/>
        </w:rPr>
        <w:tab/>
        <w:t>(ו)</w:t>
      </w:r>
      <w:r>
        <w:rPr>
          <w:rStyle w:val="default"/>
          <w:rFonts w:cs="FrankRuehl" w:hint="cs"/>
          <w:rtl/>
        </w:rPr>
        <w:tab/>
        <w:t>הורשע אשם בעבירה לפי סעיף 18, ועל אותו מעשה שעליו הורשע חל חוק האחריות לפיצוי נזקי זיהום בשמן, התשס"ד-2004, והוגשה תביעה לפיצויים לפי סעיף 21 לאותו חוק, לא יחולו על מי שהורשע כאמור הוראות סעיף זה, וכן לא יחולו הוראות סעיף 30.</w:t>
      </w:r>
    </w:p>
    <w:p w14:paraId="03386765" w14:textId="77777777" w:rsidR="00E1328D" w:rsidRPr="007F27DF" w:rsidRDefault="00E1328D">
      <w:pPr>
        <w:pStyle w:val="P00"/>
        <w:spacing w:before="0"/>
        <w:ind w:left="0" w:right="1134"/>
        <w:rPr>
          <w:rStyle w:val="default"/>
          <w:rFonts w:cs="FrankRuehl" w:hint="cs"/>
          <w:vanish/>
          <w:color w:val="FF0000"/>
          <w:sz w:val="20"/>
          <w:szCs w:val="20"/>
          <w:shd w:val="clear" w:color="auto" w:fill="FFFF99"/>
          <w:rtl/>
        </w:rPr>
      </w:pPr>
      <w:bookmarkStart w:id="51" w:name="Rov48"/>
      <w:r w:rsidRPr="007F27DF">
        <w:rPr>
          <w:rStyle w:val="default"/>
          <w:rFonts w:cs="FrankRuehl" w:hint="cs"/>
          <w:vanish/>
          <w:color w:val="FF0000"/>
          <w:sz w:val="20"/>
          <w:szCs w:val="20"/>
          <w:shd w:val="clear" w:color="auto" w:fill="FFFF99"/>
          <w:rtl/>
        </w:rPr>
        <w:t>מיום 21.10.2005</w:t>
      </w:r>
    </w:p>
    <w:p w14:paraId="25E34451" w14:textId="77777777" w:rsidR="00E1328D" w:rsidRPr="007F27DF" w:rsidRDefault="00E1328D">
      <w:pPr>
        <w:pStyle w:val="P00"/>
        <w:spacing w:before="0"/>
        <w:ind w:left="0" w:right="1134"/>
        <w:rPr>
          <w:rStyle w:val="default"/>
          <w:rFonts w:cs="FrankRuehl" w:hint="cs"/>
          <w:b/>
          <w:bCs/>
          <w:vanish/>
          <w:sz w:val="20"/>
          <w:szCs w:val="20"/>
          <w:shd w:val="clear" w:color="auto" w:fill="FFFF99"/>
          <w:rtl/>
        </w:rPr>
      </w:pPr>
      <w:r w:rsidRPr="007F27DF">
        <w:rPr>
          <w:rStyle w:val="default"/>
          <w:rFonts w:cs="FrankRuehl" w:hint="cs"/>
          <w:b/>
          <w:bCs/>
          <w:vanish/>
          <w:sz w:val="20"/>
          <w:szCs w:val="20"/>
          <w:shd w:val="clear" w:color="auto" w:fill="FFFF99"/>
          <w:rtl/>
        </w:rPr>
        <w:t>תיקון מס' 1</w:t>
      </w:r>
    </w:p>
    <w:p w14:paraId="1AC09ADE" w14:textId="77777777" w:rsidR="00E1328D" w:rsidRPr="007F27DF" w:rsidRDefault="00E1328D">
      <w:pPr>
        <w:pStyle w:val="P00"/>
        <w:spacing w:before="0"/>
        <w:ind w:left="0" w:right="1134"/>
        <w:rPr>
          <w:rStyle w:val="default"/>
          <w:rFonts w:cs="FrankRuehl" w:hint="cs"/>
          <w:vanish/>
          <w:sz w:val="20"/>
          <w:szCs w:val="20"/>
          <w:shd w:val="clear" w:color="auto" w:fill="FFFF99"/>
          <w:rtl/>
        </w:rPr>
      </w:pPr>
      <w:hyperlink r:id="rId91" w:history="1">
        <w:r w:rsidRPr="007F27DF">
          <w:rPr>
            <w:rStyle w:val="Hyperlink"/>
            <w:rFonts w:cs="FrankRuehl" w:hint="cs"/>
            <w:vanish/>
            <w:szCs w:val="20"/>
            <w:shd w:val="clear" w:color="auto" w:fill="FFFF99"/>
            <w:rtl/>
          </w:rPr>
          <w:t>ס"ח תשס"ד מס' 1923</w:t>
        </w:r>
      </w:hyperlink>
      <w:r w:rsidRPr="007F27DF">
        <w:rPr>
          <w:rStyle w:val="default"/>
          <w:rFonts w:cs="FrankRuehl" w:hint="cs"/>
          <w:vanish/>
          <w:sz w:val="20"/>
          <w:szCs w:val="20"/>
          <w:shd w:val="clear" w:color="auto" w:fill="FFFF99"/>
          <w:rtl/>
        </w:rPr>
        <w:t xml:space="preserve"> מיום 5.2.2004 עמ' 283 (</w:t>
      </w:r>
      <w:hyperlink r:id="rId92" w:history="1">
        <w:r w:rsidRPr="007F27DF">
          <w:rPr>
            <w:rStyle w:val="Hyperlink"/>
            <w:rFonts w:cs="FrankRuehl" w:hint="cs"/>
            <w:vanish/>
            <w:szCs w:val="20"/>
            <w:shd w:val="clear" w:color="auto" w:fill="FFFF99"/>
            <w:rtl/>
          </w:rPr>
          <w:t>ה"ח 2938</w:t>
        </w:r>
      </w:hyperlink>
      <w:r w:rsidRPr="007F27DF">
        <w:rPr>
          <w:rStyle w:val="default"/>
          <w:rFonts w:cs="FrankRuehl" w:hint="cs"/>
          <w:vanish/>
          <w:sz w:val="20"/>
          <w:szCs w:val="20"/>
          <w:shd w:val="clear" w:color="auto" w:fill="FFFF99"/>
          <w:rtl/>
        </w:rPr>
        <w:t>)</w:t>
      </w:r>
    </w:p>
    <w:p w14:paraId="6A01ED0B" w14:textId="77777777" w:rsidR="00E1328D" w:rsidRDefault="00E1328D">
      <w:pPr>
        <w:pStyle w:val="P00"/>
        <w:spacing w:before="0"/>
        <w:ind w:left="0" w:right="1134"/>
        <w:rPr>
          <w:rStyle w:val="default"/>
          <w:rFonts w:cs="FrankRuehl" w:hint="cs"/>
          <w:b/>
          <w:bCs/>
          <w:sz w:val="2"/>
          <w:szCs w:val="2"/>
          <w:rtl/>
        </w:rPr>
      </w:pPr>
      <w:r w:rsidRPr="007F27DF">
        <w:rPr>
          <w:rStyle w:val="default"/>
          <w:rFonts w:cs="FrankRuehl" w:hint="cs"/>
          <w:b/>
          <w:bCs/>
          <w:vanish/>
          <w:sz w:val="20"/>
          <w:szCs w:val="20"/>
          <w:shd w:val="clear" w:color="auto" w:fill="FFFF99"/>
          <w:rtl/>
        </w:rPr>
        <w:t>הוספת סעיף קטן 29(ו)</w:t>
      </w:r>
      <w:bookmarkEnd w:id="51"/>
    </w:p>
    <w:p w14:paraId="66EFBA40" w14:textId="77777777" w:rsidR="00E1328D" w:rsidRDefault="00E1328D" w:rsidP="00AE0934">
      <w:pPr>
        <w:pStyle w:val="P00"/>
        <w:spacing w:before="72"/>
        <w:ind w:left="0" w:right="1134"/>
        <w:rPr>
          <w:rStyle w:val="default"/>
          <w:rFonts w:cs="FrankRuehl"/>
          <w:rtl/>
        </w:rPr>
      </w:pPr>
      <w:bookmarkStart w:id="52" w:name="Seif28"/>
      <w:bookmarkEnd w:id="52"/>
      <w:r>
        <w:rPr>
          <w:lang w:val="he-IL"/>
        </w:rPr>
        <w:pict w14:anchorId="1EDEBF5E">
          <v:rect id="_x0000_s1057" style="position:absolute;left:0;text-align:left;margin-left:464.5pt;margin-top:8.05pt;width:75.05pt;height:24pt;z-index:251663872" o:allowincell="f" filled="f" stroked="f" strokecolor="lime" strokeweight=".25pt">
            <v:textbox inset="0,0,0,0">
              <w:txbxContent>
                <w:p w14:paraId="733E9D41" w14:textId="77777777" w:rsidR="00E1328D" w:rsidRDefault="00E1328D">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דעת חיוב </w:t>
                  </w:r>
                  <w:r>
                    <w:rPr>
                      <w:rFonts w:cs="Miriam"/>
                      <w:sz w:val="18"/>
                      <w:szCs w:val="18"/>
                      <w:rtl/>
                    </w:rPr>
                    <w:t>בה</w:t>
                  </w:r>
                  <w:r>
                    <w:rPr>
                      <w:rFonts w:cs="Miriam" w:hint="cs"/>
                      <w:sz w:val="18"/>
                      <w:szCs w:val="18"/>
                      <w:rtl/>
                    </w:rPr>
                    <w:t>וצ</w:t>
                  </w:r>
                  <w:r>
                    <w:rPr>
                      <w:rFonts w:cs="Miriam"/>
                      <w:sz w:val="18"/>
                      <w:szCs w:val="18"/>
                      <w:rtl/>
                    </w:rPr>
                    <w:t>או</w:t>
                  </w:r>
                  <w:r>
                    <w:rPr>
                      <w:rFonts w:cs="Miriam" w:hint="cs"/>
                      <w:sz w:val="18"/>
                      <w:szCs w:val="18"/>
                      <w:rtl/>
                    </w:rPr>
                    <w:t xml:space="preserve">ת אגב </w:t>
                  </w:r>
                  <w:r>
                    <w:rPr>
                      <w:rFonts w:cs="Miriam"/>
                      <w:sz w:val="18"/>
                      <w:szCs w:val="18"/>
                      <w:rtl/>
                    </w:rPr>
                    <w:t>מת</w:t>
                  </w:r>
                  <w:r>
                    <w:rPr>
                      <w:rFonts w:cs="Miriam" w:hint="cs"/>
                      <w:sz w:val="18"/>
                      <w:szCs w:val="18"/>
                      <w:rtl/>
                    </w:rPr>
                    <w:t>ן ברירת קנס</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מסרה לאדם הזמנה עם ברירה לשלם קנס כאמור בסעיף 2</w:t>
      </w:r>
      <w:r>
        <w:rPr>
          <w:rStyle w:val="default"/>
          <w:rFonts w:cs="FrankRuehl"/>
          <w:rtl/>
        </w:rPr>
        <w:t>4(א</w:t>
      </w:r>
      <w:r>
        <w:rPr>
          <w:rStyle w:val="default"/>
          <w:rFonts w:cs="FrankRuehl" w:hint="cs"/>
          <w:rtl/>
        </w:rPr>
        <w:t>), רשאי מי שמסר לו את ההזמנה לצרף להזמנה הודעת חיוב לגבי סכום ההוצאות שהוצאו למטרה מן המטרות בסעיף 29(א); הודעת החיוב תפרש את הזכאי לסכום ההוצאות הנקוב בה.</w:t>
      </w:r>
    </w:p>
    <w:p w14:paraId="15C921BD" w14:textId="77777777" w:rsidR="00E1328D" w:rsidRDefault="00E1328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שנמסרה לו הודעת חיוב כאמור בסעיף קטן (א) רשאי, תוך שלושים יום מיום המסירה, לשלם בבית המשפ</w:t>
      </w:r>
      <w:r>
        <w:rPr>
          <w:rStyle w:val="default"/>
          <w:rFonts w:cs="FrankRuehl"/>
          <w:rtl/>
        </w:rPr>
        <w:t xml:space="preserve">ט </w:t>
      </w:r>
      <w:r>
        <w:rPr>
          <w:rStyle w:val="default"/>
          <w:rFonts w:cs="FrankRuehl" w:hint="cs"/>
          <w:rtl/>
        </w:rPr>
        <w:t>הנקוב בהזמנה, או לשלוח אליו בדואר, את הסכום הנקוב בהודעת החיוב, בנוסף על כל סכום הקנס שפורט בהזמנה, ואם עשה כן רואים אותו כאילו הודה באשמה בפני בית המשפט, הורשע ונשא את ענשו, והסכום ששולם יעמוד לזכותו של הזכאי לו על פי הודעת החיוב.</w:t>
      </w:r>
    </w:p>
    <w:p w14:paraId="60200622" w14:textId="77777777" w:rsidR="00E1328D" w:rsidRDefault="00E1328D" w:rsidP="00AE0934">
      <w:pPr>
        <w:pStyle w:val="P00"/>
        <w:spacing w:before="72"/>
        <w:ind w:left="0" w:right="1134"/>
        <w:rPr>
          <w:rStyle w:val="default"/>
          <w:rFonts w:cs="FrankRuehl"/>
          <w:rtl/>
        </w:rPr>
      </w:pPr>
      <w:bookmarkStart w:id="53" w:name="Seif29"/>
      <w:bookmarkEnd w:id="53"/>
      <w:r>
        <w:rPr>
          <w:lang w:val="he-IL"/>
        </w:rPr>
        <w:pict w14:anchorId="62603191">
          <v:rect id="_x0000_s1058" style="position:absolute;left:0;text-align:left;margin-left:464.5pt;margin-top:8.05pt;width:75.05pt;height:8pt;z-index:251664896" o:allowincell="f" filled="f" stroked="f" strokecolor="lime" strokeweight=".25pt">
            <v:textbox inset="0,0,0,0">
              <w:txbxContent>
                <w:p w14:paraId="29952870" w14:textId="77777777" w:rsidR="00E1328D" w:rsidRDefault="00E1328D">
                  <w:pPr>
                    <w:spacing w:line="160" w:lineRule="exact"/>
                    <w:jc w:val="left"/>
                    <w:rPr>
                      <w:rFonts w:cs="Miriam"/>
                      <w:noProof/>
                      <w:sz w:val="18"/>
                      <w:szCs w:val="18"/>
                      <w:rtl/>
                    </w:rPr>
                  </w:pPr>
                  <w:r>
                    <w:rPr>
                      <w:rFonts w:cs="Miriam"/>
                      <w:sz w:val="18"/>
                      <w:szCs w:val="18"/>
                      <w:rtl/>
                    </w:rPr>
                    <w:t>סד</w:t>
                  </w:r>
                  <w:r>
                    <w:rPr>
                      <w:rFonts w:cs="Miriam" w:hint="cs"/>
                      <w:sz w:val="18"/>
                      <w:szCs w:val="18"/>
                      <w:rtl/>
                    </w:rPr>
                    <w:t>רי דין</w:t>
                  </w:r>
                </w:p>
              </w:txbxContent>
            </v:textbox>
            <w10:anchorlock/>
          </v:rect>
        </w:pict>
      </w:r>
      <w:r>
        <w:rPr>
          <w:rStyle w:val="big-number"/>
          <w:rFonts w:cs="Miriam"/>
          <w:rtl/>
        </w:rPr>
        <w:t>31.</w:t>
      </w:r>
      <w:r>
        <w:rPr>
          <w:rStyle w:val="big-number"/>
          <w:rFonts w:cs="Miriam"/>
          <w:rtl/>
        </w:rPr>
        <w:tab/>
      </w:r>
      <w:r>
        <w:rPr>
          <w:rStyle w:val="default"/>
          <w:rFonts w:cs="FrankRuehl"/>
          <w:rtl/>
        </w:rPr>
        <w:t>שר</w:t>
      </w:r>
      <w:r>
        <w:rPr>
          <w:rStyle w:val="default"/>
          <w:rFonts w:cs="FrankRuehl" w:hint="cs"/>
          <w:rtl/>
        </w:rPr>
        <w:t xml:space="preserve"> המשפטים רשאי ל</w:t>
      </w:r>
      <w:r>
        <w:rPr>
          <w:rStyle w:val="default"/>
          <w:rFonts w:cs="FrankRuehl"/>
          <w:rtl/>
        </w:rPr>
        <w:t>קב</w:t>
      </w:r>
      <w:r>
        <w:rPr>
          <w:rStyle w:val="default"/>
          <w:rFonts w:cs="FrankRuehl" w:hint="cs"/>
          <w:rtl/>
        </w:rPr>
        <w:t>וע סדרי דין מיוחדים לעני</w:t>
      </w:r>
      <w:r>
        <w:rPr>
          <w:rStyle w:val="default"/>
          <w:rFonts w:cs="FrankRuehl"/>
          <w:rtl/>
        </w:rPr>
        <w:t>ן</w:t>
      </w:r>
      <w:r>
        <w:rPr>
          <w:rStyle w:val="default"/>
          <w:rFonts w:cs="FrankRuehl" w:hint="cs"/>
          <w:rtl/>
        </w:rPr>
        <w:t xml:space="preserve"> סעיפים 29 ו-30.</w:t>
      </w:r>
    </w:p>
    <w:p w14:paraId="47982237" w14:textId="77777777" w:rsidR="00E1328D" w:rsidRDefault="00E1328D" w:rsidP="00AE0934">
      <w:pPr>
        <w:pStyle w:val="P00"/>
        <w:spacing w:before="72"/>
        <w:ind w:left="0" w:right="1134"/>
        <w:rPr>
          <w:rStyle w:val="default"/>
          <w:rFonts w:cs="FrankRuehl"/>
          <w:rtl/>
        </w:rPr>
      </w:pPr>
      <w:bookmarkStart w:id="54" w:name="Seif30"/>
      <w:bookmarkEnd w:id="54"/>
      <w:r>
        <w:rPr>
          <w:lang w:val="he-IL"/>
        </w:rPr>
        <w:pict w14:anchorId="1F5A7F43">
          <v:rect id="_x0000_s1059" style="position:absolute;left:0;text-align:left;margin-left:464.5pt;margin-top:8.05pt;width:75.05pt;height:8pt;z-index:251665920" o:allowincell="f" filled="f" stroked="f" strokecolor="lime" strokeweight=".25pt">
            <v:textbox inset="0,0,0,0">
              <w:txbxContent>
                <w:p w14:paraId="7245ABE2" w14:textId="77777777" w:rsidR="00E1328D" w:rsidRDefault="00E1328D">
                  <w:pPr>
                    <w:spacing w:line="160" w:lineRule="exact"/>
                    <w:jc w:val="left"/>
                    <w:rPr>
                      <w:rFonts w:cs="Miriam"/>
                      <w:noProof/>
                      <w:sz w:val="18"/>
                      <w:szCs w:val="18"/>
                      <w:rtl/>
                    </w:rPr>
                  </w:pPr>
                  <w:r>
                    <w:rPr>
                      <w:rFonts w:cs="Miriam"/>
                      <w:sz w:val="18"/>
                      <w:szCs w:val="18"/>
                      <w:rtl/>
                    </w:rPr>
                    <w:t>יי</w:t>
                  </w:r>
                  <w:r>
                    <w:rPr>
                      <w:rFonts w:cs="Miriam" w:hint="cs"/>
                      <w:sz w:val="18"/>
                      <w:szCs w:val="18"/>
                      <w:rtl/>
                    </w:rPr>
                    <w:t>עוד קנסות</w:t>
                  </w:r>
                </w:p>
              </w:txbxContent>
            </v:textbox>
            <w10:anchorlock/>
          </v:rect>
        </w:pict>
      </w:r>
      <w:r>
        <w:rPr>
          <w:rStyle w:val="big-number"/>
          <w:rFonts w:cs="Miriam"/>
          <w:rtl/>
        </w:rPr>
        <w:t>32.</w:t>
      </w:r>
      <w:r>
        <w:rPr>
          <w:rStyle w:val="big-number"/>
          <w:rFonts w:cs="Miriam"/>
          <w:rtl/>
        </w:rPr>
        <w:tab/>
      </w:r>
      <w:r>
        <w:rPr>
          <w:rStyle w:val="default"/>
          <w:rFonts w:cs="FrankRuehl"/>
          <w:rtl/>
        </w:rPr>
        <w:t>קנ</w:t>
      </w:r>
      <w:r>
        <w:rPr>
          <w:rStyle w:val="default"/>
          <w:rFonts w:cs="FrankRuehl" w:hint="cs"/>
          <w:rtl/>
        </w:rPr>
        <w:t>ס שהוטל בשל עבירה לפי פקודה זו ישולם לקרן.</w:t>
      </w:r>
    </w:p>
    <w:p w14:paraId="326565FB" w14:textId="77777777" w:rsidR="00E1328D" w:rsidRDefault="00E1328D" w:rsidP="00AE0934">
      <w:pPr>
        <w:pStyle w:val="P00"/>
        <w:spacing w:before="72"/>
        <w:ind w:left="0" w:right="1134"/>
        <w:rPr>
          <w:rStyle w:val="default"/>
          <w:rFonts w:cs="FrankRuehl"/>
          <w:rtl/>
        </w:rPr>
      </w:pPr>
      <w:bookmarkStart w:id="55" w:name="Seif31"/>
      <w:bookmarkEnd w:id="55"/>
      <w:r>
        <w:rPr>
          <w:lang w:val="he-IL"/>
        </w:rPr>
        <w:pict w14:anchorId="6DD10348">
          <v:rect id="_x0000_s1060" style="position:absolute;left:0;text-align:left;margin-left:464.5pt;margin-top:8.05pt;width:75.05pt;height:24pt;z-index:251666944" o:allowincell="f" filled="f" stroked="f" strokecolor="lime" strokeweight=".25pt">
            <v:textbox inset="0,0,0,0">
              <w:txbxContent>
                <w:p w14:paraId="2BDD5854" w14:textId="77777777" w:rsidR="00E1328D" w:rsidRDefault="00E1328D">
                  <w:pPr>
                    <w:spacing w:line="160" w:lineRule="exact"/>
                    <w:jc w:val="left"/>
                    <w:rPr>
                      <w:rFonts w:cs="Miriam"/>
                      <w:noProof/>
                      <w:sz w:val="18"/>
                      <w:szCs w:val="18"/>
                      <w:rtl/>
                    </w:rPr>
                  </w:pPr>
                  <w:r>
                    <w:rPr>
                      <w:rFonts w:cs="Miriam"/>
                      <w:sz w:val="18"/>
                      <w:szCs w:val="18"/>
                      <w:rtl/>
                    </w:rPr>
                    <w:t>הל</w:t>
                  </w:r>
                  <w:r>
                    <w:rPr>
                      <w:rFonts w:cs="Miriam" w:hint="cs"/>
                      <w:sz w:val="18"/>
                      <w:szCs w:val="18"/>
                      <w:rtl/>
                    </w:rPr>
                    <w:t xml:space="preserve">יכים נגד </w:t>
                  </w:r>
                  <w:r>
                    <w:rPr>
                      <w:rFonts w:cs="Miriam"/>
                      <w:sz w:val="18"/>
                      <w:szCs w:val="18"/>
                      <w:rtl/>
                    </w:rPr>
                    <w:t>קב</w:t>
                  </w:r>
                  <w:r>
                    <w:rPr>
                      <w:rFonts w:cs="Miriam" w:hint="cs"/>
                      <w:sz w:val="18"/>
                      <w:szCs w:val="18"/>
                      <w:rtl/>
                    </w:rPr>
                    <w:t xml:space="preserve">רניט שעזב </w:t>
                  </w:r>
                  <w:r>
                    <w:rPr>
                      <w:rFonts w:cs="Miriam"/>
                      <w:sz w:val="18"/>
                      <w:szCs w:val="18"/>
                      <w:rtl/>
                    </w:rPr>
                    <w:t>את</w:t>
                  </w:r>
                  <w:r>
                    <w:rPr>
                      <w:rFonts w:cs="Miriam" w:hint="cs"/>
                      <w:sz w:val="18"/>
                      <w:szCs w:val="18"/>
                      <w:rtl/>
                    </w:rPr>
                    <w:t xml:space="preserve"> הארץ</w:t>
                  </w:r>
                </w:p>
              </w:txbxContent>
            </v:textbox>
            <w10:anchorlock/>
          </v:rect>
        </w:pict>
      </w:r>
      <w:r>
        <w:rPr>
          <w:rStyle w:val="big-number"/>
          <w:rFonts w:cs="Miriam"/>
          <w:rtl/>
        </w:rPr>
        <w:t>33.</w:t>
      </w:r>
      <w:r>
        <w:rPr>
          <w:rStyle w:val="big-number"/>
          <w:rFonts w:cs="Miriam"/>
          <w:rtl/>
        </w:rPr>
        <w:tab/>
      </w:r>
      <w:r>
        <w:rPr>
          <w:rStyle w:val="default"/>
          <w:rFonts w:cs="FrankRuehl"/>
          <w:rtl/>
        </w:rPr>
        <w:t>נט</w:t>
      </w:r>
      <w:r>
        <w:rPr>
          <w:rStyle w:val="default"/>
          <w:rFonts w:cs="FrankRuehl" w:hint="cs"/>
          <w:rtl/>
        </w:rPr>
        <w:t>ען כי נעברה עבירה לפי פקודה זו בידי קברניט של כלי שיט, שעזב את ישראל לפני חלוף המועד שבו ניתן היה לנקוט נגדו בהליכים על אותה עבירה, ני</w:t>
      </w:r>
      <w:r>
        <w:rPr>
          <w:rStyle w:val="default"/>
          <w:rFonts w:cs="FrankRuehl"/>
          <w:rtl/>
        </w:rPr>
        <w:t>ת</w:t>
      </w:r>
      <w:r>
        <w:rPr>
          <w:rStyle w:val="default"/>
          <w:rFonts w:cs="FrankRuehl" w:hint="cs"/>
          <w:rtl/>
        </w:rPr>
        <w:t>ן לנקוט נגדו בהליכים</w:t>
      </w:r>
      <w:r>
        <w:rPr>
          <w:rStyle w:val="default"/>
          <w:rFonts w:cs="FrankRuehl"/>
          <w:rtl/>
        </w:rPr>
        <w:t xml:space="preserve"> ע</w:t>
      </w:r>
      <w:r>
        <w:rPr>
          <w:rStyle w:val="default"/>
          <w:rFonts w:cs="FrankRuehl" w:hint="cs"/>
          <w:rtl/>
        </w:rPr>
        <w:t>ל אותה עבירה, על אף האמור בכל חיקוק אחר, בכל עת תוך חדשיים לחזרתו הראשונה לישראל.</w:t>
      </w:r>
    </w:p>
    <w:p w14:paraId="77062B64" w14:textId="77777777" w:rsidR="00E1328D" w:rsidRDefault="00E1328D" w:rsidP="00AE0934">
      <w:pPr>
        <w:pStyle w:val="P00"/>
        <w:spacing w:before="72"/>
        <w:ind w:left="0" w:right="1134"/>
        <w:rPr>
          <w:rStyle w:val="default"/>
          <w:rFonts w:cs="FrankRuehl"/>
          <w:rtl/>
        </w:rPr>
      </w:pPr>
      <w:bookmarkStart w:id="56" w:name="Seif32"/>
      <w:bookmarkEnd w:id="56"/>
      <w:r>
        <w:rPr>
          <w:lang w:val="he-IL"/>
        </w:rPr>
        <w:pict w14:anchorId="0677C81D">
          <v:rect id="_x0000_s1061" style="position:absolute;left:0;text-align:left;margin-left:464.5pt;margin-top:8.05pt;width:75.05pt;height:8pt;z-index:251667968" o:allowincell="f" filled="f" stroked="f" strokecolor="lime" strokeweight=".25pt">
            <v:textbox inset="0,0,0,0">
              <w:txbxContent>
                <w:p w14:paraId="3D0AB91C" w14:textId="77777777" w:rsidR="00E1328D" w:rsidRDefault="00E1328D">
                  <w:pPr>
                    <w:spacing w:line="160" w:lineRule="exact"/>
                    <w:jc w:val="left"/>
                    <w:rPr>
                      <w:rFonts w:cs="Miriam"/>
                      <w:noProof/>
                      <w:sz w:val="18"/>
                      <w:szCs w:val="18"/>
                      <w:rtl/>
                    </w:rPr>
                  </w:pPr>
                  <w:r>
                    <w:rPr>
                      <w:rFonts w:cs="Miriam"/>
                      <w:sz w:val="18"/>
                      <w:szCs w:val="18"/>
                      <w:rtl/>
                    </w:rPr>
                    <w:t>אכ</w:t>
                  </w:r>
                  <w:r>
                    <w:rPr>
                      <w:rFonts w:cs="Miriam" w:hint="cs"/>
                      <w:sz w:val="18"/>
                      <w:szCs w:val="18"/>
                      <w:rtl/>
                    </w:rPr>
                    <w:t>יפת תשלום</w:t>
                  </w:r>
                </w:p>
              </w:txbxContent>
            </v:textbox>
            <w10:anchorlock/>
          </v:rect>
        </w:pict>
      </w:r>
      <w:r>
        <w:rPr>
          <w:rStyle w:val="big-number"/>
          <w:rFonts w:cs="Miriam"/>
          <w:rtl/>
        </w:rPr>
        <w:t>34.</w:t>
      </w:r>
      <w:r>
        <w:rPr>
          <w:rStyle w:val="big-number"/>
          <w:rFonts w:cs="Miriam"/>
          <w:rtl/>
        </w:rPr>
        <w:tab/>
      </w:r>
      <w:r>
        <w:rPr>
          <w:rStyle w:val="default"/>
          <w:rFonts w:cs="FrankRuehl"/>
          <w:rtl/>
        </w:rPr>
        <w:t>קנ</w:t>
      </w:r>
      <w:r>
        <w:rPr>
          <w:rStyle w:val="default"/>
          <w:rFonts w:cs="FrankRuehl" w:hint="cs"/>
          <w:rtl/>
        </w:rPr>
        <w:t>ס והוצאות שהטיל בית המשפט בהליכים נגד בעל כלי שיט או קברניטו על עבירה לפי פקודה זו, ושלא שולמו במועד ובדרך שקבע בית המשפט, רשאי בי</w:t>
      </w:r>
      <w:r>
        <w:rPr>
          <w:rStyle w:val="default"/>
          <w:rFonts w:cs="FrankRuehl"/>
          <w:rtl/>
        </w:rPr>
        <w:t>ת</w:t>
      </w:r>
      <w:r>
        <w:rPr>
          <w:rStyle w:val="default"/>
          <w:rFonts w:cs="FrankRuehl" w:hint="cs"/>
          <w:rtl/>
        </w:rPr>
        <w:t xml:space="preserve"> המשפט להורות שהסכום שלא שולם ייגב</w:t>
      </w:r>
      <w:r>
        <w:rPr>
          <w:rStyle w:val="default"/>
          <w:rFonts w:cs="FrankRuehl"/>
          <w:rtl/>
        </w:rPr>
        <w:t xml:space="preserve">ה </w:t>
      </w:r>
      <w:r>
        <w:rPr>
          <w:rStyle w:val="default"/>
          <w:rFonts w:cs="FrankRuehl" w:hint="cs"/>
          <w:rtl/>
        </w:rPr>
        <w:t>בדרך של עיקול, תפיסה ומכירה של כלי השיט, מיתקניו, ציודו ומכשיריו; הוראה זו אינה גורעת מסמכויות אחרות של בית המשפט לענין אכיפת התשלום.</w:t>
      </w:r>
    </w:p>
    <w:p w14:paraId="42BB9A08" w14:textId="77777777" w:rsidR="00E1328D" w:rsidRDefault="00E1328D">
      <w:pPr>
        <w:pStyle w:val="medium2-header"/>
        <w:keepLines w:val="0"/>
        <w:spacing w:before="72"/>
        <w:ind w:left="0" w:right="1134"/>
        <w:rPr>
          <w:rFonts w:cs="FrankRuehl"/>
          <w:noProof/>
          <w:rtl/>
        </w:rPr>
      </w:pPr>
      <w:bookmarkStart w:id="57" w:name="med4"/>
      <w:bookmarkEnd w:id="57"/>
      <w:r>
        <w:rPr>
          <w:rFonts w:cs="FrankRuehl"/>
          <w:noProof/>
          <w:rtl/>
        </w:rPr>
        <w:t>פר</w:t>
      </w:r>
      <w:r>
        <w:rPr>
          <w:rFonts w:cs="FrankRuehl" w:hint="cs"/>
          <w:noProof/>
          <w:rtl/>
        </w:rPr>
        <w:t>ק ה': תקנות</w:t>
      </w:r>
    </w:p>
    <w:p w14:paraId="321104BE" w14:textId="77777777" w:rsidR="00E1328D" w:rsidRDefault="00E1328D" w:rsidP="00AE0934">
      <w:pPr>
        <w:pStyle w:val="P00"/>
        <w:spacing w:before="72"/>
        <w:ind w:left="0" w:right="1134"/>
        <w:rPr>
          <w:rStyle w:val="default"/>
          <w:rFonts w:cs="FrankRuehl" w:hint="cs"/>
          <w:rtl/>
        </w:rPr>
      </w:pPr>
      <w:bookmarkStart w:id="58" w:name="Seif33"/>
      <w:bookmarkEnd w:id="58"/>
      <w:r>
        <w:rPr>
          <w:lang w:val="he-IL"/>
        </w:rPr>
        <w:pict w14:anchorId="3C44A3D4">
          <v:rect id="_x0000_s1062" style="position:absolute;left:0;text-align:left;margin-left:464.5pt;margin-top:8.05pt;width:75.05pt;height:41.3pt;z-index:251668992" o:allowincell="f" filled="f" stroked="f" strokecolor="lime" strokeweight=".25pt">
            <v:textbox inset="0,0,0,0">
              <w:txbxContent>
                <w:p w14:paraId="56EA230E" w14:textId="77777777" w:rsidR="00E1328D" w:rsidRDefault="00E1328D">
                  <w:pPr>
                    <w:spacing w:line="160" w:lineRule="exact"/>
                    <w:jc w:val="left"/>
                    <w:rPr>
                      <w:rFonts w:cs="Miriam" w:hint="cs"/>
                      <w:noProof/>
                      <w:sz w:val="18"/>
                      <w:szCs w:val="18"/>
                      <w:rtl/>
                    </w:rPr>
                  </w:pPr>
                  <w:r>
                    <w:rPr>
                      <w:rFonts w:cs="Miriam"/>
                      <w:sz w:val="18"/>
                      <w:szCs w:val="18"/>
                      <w:rtl/>
                    </w:rPr>
                    <w:t>סמ</w:t>
                  </w:r>
                  <w:r>
                    <w:rPr>
                      <w:rFonts w:cs="Miriam" w:hint="cs"/>
                      <w:sz w:val="18"/>
                      <w:szCs w:val="18"/>
                      <w:rtl/>
                    </w:rPr>
                    <w:t xml:space="preserve">כות להתקין </w:t>
                  </w:r>
                  <w:r>
                    <w:rPr>
                      <w:rFonts w:cs="Miriam"/>
                      <w:sz w:val="18"/>
                      <w:szCs w:val="18"/>
                      <w:rtl/>
                    </w:rPr>
                    <w:t>תק</w:t>
                  </w:r>
                  <w:r>
                    <w:rPr>
                      <w:rFonts w:cs="Miriam" w:hint="cs"/>
                      <w:sz w:val="18"/>
                      <w:szCs w:val="18"/>
                      <w:rtl/>
                    </w:rPr>
                    <w:t xml:space="preserve">נות לביצוע </w:t>
                  </w:r>
                  <w:r>
                    <w:rPr>
                      <w:rFonts w:cs="Miriam"/>
                      <w:sz w:val="18"/>
                      <w:szCs w:val="18"/>
                      <w:rtl/>
                    </w:rPr>
                    <w:t>אמ</w:t>
                  </w:r>
                  <w:r>
                    <w:rPr>
                      <w:rFonts w:cs="Miriam" w:hint="cs"/>
                      <w:sz w:val="18"/>
                      <w:szCs w:val="18"/>
                      <w:rtl/>
                    </w:rPr>
                    <w:t xml:space="preserve">נות </w:t>
                  </w:r>
                  <w:r>
                    <w:rPr>
                      <w:rFonts w:cs="Miriam"/>
                      <w:sz w:val="18"/>
                      <w:szCs w:val="18"/>
                      <w:rtl/>
                    </w:rPr>
                    <w:t>בי</w:t>
                  </w:r>
                  <w:r>
                    <w:rPr>
                      <w:rFonts w:cs="Miriam" w:hint="cs"/>
                      <w:sz w:val="18"/>
                      <w:szCs w:val="18"/>
                      <w:rtl/>
                    </w:rPr>
                    <w:t>ן-לאומיות</w:t>
                  </w:r>
                </w:p>
                <w:p w14:paraId="6F4FAC52" w14:textId="77777777" w:rsidR="00F1746A" w:rsidRDefault="00F1746A">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תשס"ח-2008</w:t>
                  </w:r>
                </w:p>
              </w:txbxContent>
            </v:textbox>
            <w10:anchorlock/>
          </v:rect>
        </w:pict>
      </w:r>
      <w:r>
        <w:rPr>
          <w:rStyle w:val="big-number"/>
          <w:rFonts w:cs="Miriam"/>
          <w:rtl/>
        </w:rPr>
        <w:t>35.</w:t>
      </w:r>
      <w:r>
        <w:rPr>
          <w:rStyle w:val="big-number"/>
          <w:rFonts w:cs="Miriam"/>
          <w:rtl/>
        </w:rPr>
        <w:tab/>
      </w:r>
      <w:r w:rsidR="00F1746A">
        <w:rPr>
          <w:rStyle w:val="default"/>
          <w:rFonts w:cs="FrankRuehl" w:hint="cs"/>
          <w:rtl/>
        </w:rPr>
        <w:t>השר להגנת הסביבה</w:t>
      </w:r>
      <w:r>
        <w:rPr>
          <w:rStyle w:val="default"/>
          <w:rFonts w:cs="FrankRuehl" w:hint="cs"/>
          <w:rtl/>
        </w:rPr>
        <w:t xml:space="preserve"> ושר התחבורה רשאים להתקין תקנות לביצוע האמנה הבין-לאומית למניעת זיהום הים בנפט, 1954, או כל א</w:t>
      </w:r>
      <w:r>
        <w:rPr>
          <w:rStyle w:val="default"/>
          <w:rFonts w:cs="FrankRuehl"/>
          <w:rtl/>
        </w:rPr>
        <w:t>מנ</w:t>
      </w:r>
      <w:r>
        <w:rPr>
          <w:rStyle w:val="default"/>
          <w:rFonts w:cs="FrankRuehl" w:hint="cs"/>
          <w:rtl/>
        </w:rPr>
        <w:t>ה אחרת שישראל צד לה הבאה לתקן אותה אמנה, ובין השאר רשאים הם לקבוע בתקנות אלה שהעובר על הוראותיהן צפוי לעונש כפי שנקבע בסעיף 18.</w:t>
      </w:r>
    </w:p>
    <w:p w14:paraId="51EFACB6" w14:textId="77777777" w:rsidR="00A301CE" w:rsidRPr="007F27DF" w:rsidRDefault="00A301CE" w:rsidP="00A301CE">
      <w:pPr>
        <w:pStyle w:val="P00"/>
        <w:spacing w:before="0"/>
        <w:ind w:left="0" w:right="1134"/>
        <w:rPr>
          <w:rStyle w:val="default"/>
          <w:rFonts w:cs="FrankRuehl" w:hint="cs"/>
          <w:vanish/>
          <w:color w:val="FF0000"/>
          <w:szCs w:val="20"/>
          <w:shd w:val="clear" w:color="auto" w:fill="FFFF99"/>
          <w:rtl/>
        </w:rPr>
      </w:pPr>
      <w:bookmarkStart w:id="59" w:name="Rov61"/>
      <w:r w:rsidRPr="007F27DF">
        <w:rPr>
          <w:rStyle w:val="default"/>
          <w:rFonts w:cs="FrankRuehl" w:hint="cs"/>
          <w:vanish/>
          <w:color w:val="FF0000"/>
          <w:szCs w:val="20"/>
          <w:shd w:val="clear" w:color="auto" w:fill="FFFF99"/>
          <w:rtl/>
        </w:rPr>
        <w:t>מיום 10.10.2008</w:t>
      </w:r>
    </w:p>
    <w:p w14:paraId="72C1AB17" w14:textId="77777777" w:rsidR="00A301CE" w:rsidRPr="007F27DF" w:rsidRDefault="00A301CE" w:rsidP="00A301CE">
      <w:pPr>
        <w:pStyle w:val="P00"/>
        <w:spacing w:before="0"/>
        <w:ind w:left="0" w:right="1134"/>
        <w:rPr>
          <w:rStyle w:val="default"/>
          <w:rFonts w:cs="FrankRuehl" w:hint="cs"/>
          <w:vanish/>
          <w:szCs w:val="20"/>
          <w:shd w:val="clear" w:color="auto" w:fill="FFFF99"/>
          <w:rtl/>
        </w:rPr>
      </w:pPr>
      <w:r w:rsidRPr="007F27DF">
        <w:rPr>
          <w:rStyle w:val="default"/>
          <w:rFonts w:cs="FrankRuehl" w:hint="cs"/>
          <w:b/>
          <w:bCs/>
          <w:vanish/>
          <w:szCs w:val="20"/>
          <w:shd w:val="clear" w:color="auto" w:fill="FFFF99"/>
          <w:rtl/>
        </w:rPr>
        <w:t>תיקון מס' 3</w:t>
      </w:r>
    </w:p>
    <w:p w14:paraId="0ACD7D8E" w14:textId="77777777" w:rsidR="00A301CE" w:rsidRPr="007F27DF" w:rsidRDefault="00A301CE" w:rsidP="00A301CE">
      <w:pPr>
        <w:pStyle w:val="P00"/>
        <w:spacing w:before="0"/>
        <w:ind w:left="0" w:right="1134"/>
        <w:rPr>
          <w:rStyle w:val="default"/>
          <w:rFonts w:cs="FrankRuehl" w:hint="cs"/>
          <w:vanish/>
          <w:szCs w:val="20"/>
          <w:shd w:val="clear" w:color="auto" w:fill="FFFF99"/>
          <w:rtl/>
        </w:rPr>
      </w:pPr>
      <w:hyperlink r:id="rId93" w:history="1">
        <w:r w:rsidRPr="007F27DF">
          <w:rPr>
            <w:rStyle w:val="Hyperlink"/>
            <w:rFonts w:cs="FrankRuehl" w:hint="cs"/>
            <w:vanish/>
            <w:szCs w:val="20"/>
            <w:shd w:val="clear" w:color="auto" w:fill="FFFF99"/>
            <w:rtl/>
          </w:rPr>
          <w:t>ס"ח תשס"ח מס' 2181</w:t>
        </w:r>
      </w:hyperlink>
      <w:r w:rsidRPr="007F27DF">
        <w:rPr>
          <w:rStyle w:val="default"/>
          <w:rFonts w:cs="FrankRuehl" w:hint="cs"/>
          <w:vanish/>
          <w:szCs w:val="20"/>
          <w:shd w:val="clear" w:color="auto" w:fill="FFFF99"/>
          <w:rtl/>
        </w:rPr>
        <w:t xml:space="preserve"> מיום 11.8.2008 עמ' 861 (</w:t>
      </w:r>
      <w:hyperlink r:id="rId94" w:history="1">
        <w:r w:rsidRPr="007F27DF">
          <w:rPr>
            <w:rStyle w:val="Hyperlink"/>
            <w:rFonts w:cs="FrankRuehl" w:hint="cs"/>
            <w:vanish/>
            <w:szCs w:val="20"/>
            <w:shd w:val="clear" w:color="auto" w:fill="FFFF99"/>
            <w:rtl/>
          </w:rPr>
          <w:t>ה"ח 159</w:t>
        </w:r>
      </w:hyperlink>
      <w:r w:rsidRPr="007F27DF">
        <w:rPr>
          <w:rStyle w:val="default"/>
          <w:rFonts w:cs="FrankRuehl" w:hint="cs"/>
          <w:vanish/>
          <w:szCs w:val="20"/>
          <w:shd w:val="clear" w:color="auto" w:fill="FFFF99"/>
          <w:rtl/>
        </w:rPr>
        <w:t>)</w:t>
      </w:r>
    </w:p>
    <w:p w14:paraId="08566F28" w14:textId="77777777" w:rsidR="00F1746A" w:rsidRPr="00F1746A" w:rsidRDefault="00F1746A" w:rsidP="00F1746A">
      <w:pPr>
        <w:pStyle w:val="P00"/>
        <w:ind w:left="0" w:right="1134"/>
        <w:rPr>
          <w:rStyle w:val="default"/>
          <w:rFonts w:cs="FrankRuehl" w:hint="cs"/>
          <w:sz w:val="2"/>
          <w:szCs w:val="2"/>
          <w:rtl/>
        </w:rPr>
      </w:pPr>
      <w:r w:rsidRPr="007F27DF">
        <w:rPr>
          <w:rStyle w:val="big-number"/>
          <w:rFonts w:cs="FrankRuehl"/>
          <w:vanish/>
          <w:sz w:val="22"/>
          <w:szCs w:val="22"/>
          <w:shd w:val="clear" w:color="auto" w:fill="FFFF99"/>
          <w:rtl/>
        </w:rPr>
        <w:t>35.</w:t>
      </w:r>
      <w:r w:rsidRPr="007F27DF">
        <w:rPr>
          <w:rStyle w:val="big-number"/>
          <w:rFonts w:cs="FrankRuehl"/>
          <w:vanish/>
          <w:sz w:val="22"/>
          <w:szCs w:val="22"/>
          <w:shd w:val="clear" w:color="auto" w:fill="FFFF99"/>
          <w:rtl/>
        </w:rPr>
        <w:tab/>
      </w:r>
      <w:r w:rsidRPr="007F27DF">
        <w:rPr>
          <w:rStyle w:val="default"/>
          <w:rFonts w:cs="FrankRuehl"/>
          <w:strike/>
          <w:vanish/>
          <w:sz w:val="22"/>
          <w:szCs w:val="22"/>
          <w:shd w:val="clear" w:color="auto" w:fill="FFFF99"/>
          <w:rtl/>
        </w:rPr>
        <w:t>שר</w:t>
      </w:r>
      <w:r w:rsidRPr="007F27DF">
        <w:rPr>
          <w:rStyle w:val="default"/>
          <w:rFonts w:cs="FrankRuehl" w:hint="cs"/>
          <w:strike/>
          <w:vanish/>
          <w:sz w:val="22"/>
          <w:szCs w:val="22"/>
          <w:shd w:val="clear" w:color="auto" w:fill="FFFF99"/>
          <w:rtl/>
        </w:rPr>
        <w:t xml:space="preserve"> הפנים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השר להגנת הסביבה</w:t>
      </w:r>
      <w:r w:rsidRPr="007F27DF">
        <w:rPr>
          <w:rStyle w:val="default"/>
          <w:rFonts w:cs="FrankRuehl" w:hint="cs"/>
          <w:vanish/>
          <w:sz w:val="22"/>
          <w:szCs w:val="22"/>
          <w:shd w:val="clear" w:color="auto" w:fill="FFFF99"/>
          <w:rtl/>
        </w:rPr>
        <w:t xml:space="preserve"> ושר התחבורה רשאים להתקין תקנות לביצוע האמנה הבין-לאומית למניעת זיהום הים בנפט, 1954, או כל א</w:t>
      </w:r>
      <w:r w:rsidRPr="007F27DF">
        <w:rPr>
          <w:rStyle w:val="default"/>
          <w:rFonts w:cs="FrankRuehl"/>
          <w:vanish/>
          <w:sz w:val="22"/>
          <w:szCs w:val="22"/>
          <w:shd w:val="clear" w:color="auto" w:fill="FFFF99"/>
          <w:rtl/>
        </w:rPr>
        <w:t>מנ</w:t>
      </w:r>
      <w:r w:rsidRPr="007F27DF">
        <w:rPr>
          <w:rStyle w:val="default"/>
          <w:rFonts w:cs="FrankRuehl" w:hint="cs"/>
          <w:vanish/>
          <w:sz w:val="22"/>
          <w:szCs w:val="22"/>
          <w:shd w:val="clear" w:color="auto" w:fill="FFFF99"/>
          <w:rtl/>
        </w:rPr>
        <w:t>ה אחרת שישראל צד לה הבאה לתקן אותה אמנה, ובין השאר רשאים הם לקבוע בתקנות אלה שהעובר על הוראותיהן צפוי לעונש כפי שנקבע בסעיף 18.</w:t>
      </w:r>
      <w:bookmarkEnd w:id="59"/>
    </w:p>
    <w:p w14:paraId="76F2F857" w14:textId="77777777" w:rsidR="00E1328D" w:rsidRDefault="00E1328D" w:rsidP="00AE0934">
      <w:pPr>
        <w:pStyle w:val="P00"/>
        <w:spacing w:before="72"/>
        <w:ind w:left="0" w:right="1134"/>
        <w:rPr>
          <w:rStyle w:val="default"/>
          <w:rFonts w:cs="FrankRuehl"/>
          <w:rtl/>
        </w:rPr>
      </w:pPr>
      <w:bookmarkStart w:id="60" w:name="Seif34"/>
      <w:bookmarkEnd w:id="60"/>
      <w:r>
        <w:rPr>
          <w:lang w:val="he-IL"/>
        </w:rPr>
        <w:pict w14:anchorId="304DC4B3">
          <v:rect id="_x0000_s1063" style="position:absolute;left:0;text-align:left;margin-left:464.5pt;margin-top:8.05pt;width:75.05pt;height:32pt;z-index:251670016" o:allowincell="f" filled="f" stroked="f" strokecolor="lime" strokeweight=".25pt">
            <v:textbox inset="0,0,0,0">
              <w:txbxContent>
                <w:p w14:paraId="3D752D9B" w14:textId="77777777" w:rsidR="00E1328D" w:rsidRDefault="00E1328D">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ולת התקנות </w:t>
                  </w:r>
                  <w:r>
                    <w:rPr>
                      <w:rFonts w:cs="Miriam"/>
                      <w:sz w:val="18"/>
                      <w:szCs w:val="18"/>
                      <w:rtl/>
                    </w:rPr>
                    <w:t>על</w:t>
                  </w:r>
                  <w:r>
                    <w:rPr>
                      <w:rFonts w:cs="Miriam" w:hint="cs"/>
                      <w:sz w:val="18"/>
                      <w:szCs w:val="18"/>
                      <w:rtl/>
                    </w:rPr>
                    <w:t xml:space="preserve"> כלי שיט </w:t>
                  </w:r>
                  <w:r>
                    <w:rPr>
                      <w:rFonts w:cs="Miriam"/>
                      <w:sz w:val="18"/>
                      <w:szCs w:val="18"/>
                      <w:rtl/>
                    </w:rPr>
                    <w:t>יש</w:t>
                  </w:r>
                  <w:r>
                    <w:rPr>
                      <w:rFonts w:cs="Miriam" w:hint="cs"/>
                      <w:sz w:val="18"/>
                      <w:szCs w:val="18"/>
                      <w:rtl/>
                    </w:rPr>
                    <w:t xml:space="preserve">ראלי מעבר </w:t>
                  </w:r>
                  <w:r>
                    <w:rPr>
                      <w:rFonts w:cs="Miriam"/>
                      <w:sz w:val="18"/>
                      <w:szCs w:val="18"/>
                      <w:rtl/>
                    </w:rPr>
                    <w:t>למ</w:t>
                  </w:r>
                  <w:r>
                    <w:rPr>
                      <w:rFonts w:cs="Miriam" w:hint="cs"/>
                      <w:sz w:val="18"/>
                      <w:szCs w:val="18"/>
                      <w:rtl/>
                    </w:rPr>
                    <w:t>ימי החו</w:t>
                  </w:r>
                  <w:r>
                    <w:rPr>
                      <w:rFonts w:cs="Miriam"/>
                      <w:sz w:val="18"/>
                      <w:szCs w:val="18"/>
                      <w:rtl/>
                    </w:rPr>
                    <w:t>פ</w:t>
                  </w:r>
                  <w:r>
                    <w:rPr>
                      <w:rFonts w:cs="Miriam" w:hint="cs"/>
                      <w:sz w:val="18"/>
                      <w:szCs w:val="18"/>
                      <w:rtl/>
                    </w:rPr>
                    <w:t>ין</w:t>
                  </w:r>
                </w:p>
              </w:txbxContent>
            </v:textbox>
            <w10:anchorlock/>
          </v:rect>
        </w:pict>
      </w:r>
      <w:r>
        <w:rPr>
          <w:rStyle w:val="big-number"/>
          <w:rFonts w:cs="Miriam"/>
          <w:rtl/>
        </w:rPr>
        <w:t>36.</w:t>
      </w:r>
      <w:r>
        <w:rPr>
          <w:rStyle w:val="big-number"/>
          <w:rFonts w:cs="Miriam"/>
          <w:rtl/>
        </w:rPr>
        <w:tab/>
      </w:r>
      <w:r>
        <w:rPr>
          <w:rStyle w:val="default"/>
          <w:rFonts w:cs="FrankRuehl"/>
          <w:rtl/>
        </w:rPr>
        <w:t>על</w:t>
      </w:r>
      <w:r>
        <w:rPr>
          <w:rStyle w:val="default"/>
          <w:rFonts w:cs="FrankRuehl" w:hint="cs"/>
          <w:rtl/>
        </w:rPr>
        <w:t xml:space="preserve"> אף האמור בסעיף 1(ב) יהא לתקנות לפי סעיף 35 תוקף לגבי כלי שיט ישראלי גם מעבר לתחום מימי החופין של ישראל -</w:t>
      </w:r>
      <w:r>
        <w:rPr>
          <w:rStyle w:val="default"/>
          <w:rFonts w:cs="FrankRuehl"/>
          <w:rtl/>
        </w:rPr>
        <w:t xml:space="preserve"> </w:t>
      </w:r>
      <w:r>
        <w:rPr>
          <w:rStyle w:val="default"/>
          <w:rFonts w:cs="FrankRuehl" w:hint="cs"/>
          <w:rtl/>
        </w:rPr>
        <w:t>באשר הוא.</w:t>
      </w:r>
    </w:p>
    <w:p w14:paraId="622E2541" w14:textId="77777777" w:rsidR="00E1328D" w:rsidRDefault="00E1328D" w:rsidP="00AE0934">
      <w:pPr>
        <w:pStyle w:val="P00"/>
        <w:spacing w:before="72"/>
        <w:ind w:left="0" w:right="1134"/>
        <w:rPr>
          <w:rStyle w:val="default"/>
          <w:rFonts w:cs="FrankRuehl" w:hint="cs"/>
          <w:rtl/>
        </w:rPr>
      </w:pPr>
      <w:bookmarkStart w:id="61" w:name="Seif35"/>
      <w:bookmarkEnd w:id="61"/>
      <w:r>
        <w:rPr>
          <w:lang w:val="he-IL"/>
        </w:rPr>
        <w:pict w14:anchorId="327FC1D9">
          <v:rect id="_x0000_s1064" style="position:absolute;left:0;text-align:left;margin-left:464.5pt;margin-top:8.05pt;width:75.05pt;height:36.45pt;z-index:251671040" o:allowincell="f" filled="f" stroked="f" strokecolor="lime" strokeweight=".25pt">
            <v:textbox inset="0,0,0,0">
              <w:txbxContent>
                <w:p w14:paraId="2A8423C7" w14:textId="77777777" w:rsidR="00E1328D" w:rsidRDefault="00E1328D">
                  <w:pPr>
                    <w:spacing w:line="160" w:lineRule="exact"/>
                    <w:jc w:val="left"/>
                    <w:rPr>
                      <w:rFonts w:cs="Miriam" w:hint="cs"/>
                      <w:sz w:val="18"/>
                      <w:szCs w:val="18"/>
                      <w:rtl/>
                    </w:rPr>
                  </w:pPr>
                  <w:r>
                    <w:rPr>
                      <w:rFonts w:cs="Miriam"/>
                      <w:sz w:val="18"/>
                      <w:szCs w:val="18"/>
                      <w:rtl/>
                    </w:rPr>
                    <w:t>תק</w:t>
                  </w:r>
                  <w:r>
                    <w:rPr>
                      <w:rFonts w:cs="Miriam" w:hint="cs"/>
                      <w:sz w:val="18"/>
                      <w:szCs w:val="18"/>
                      <w:rtl/>
                    </w:rPr>
                    <w:t>נות בידיעת ו</w:t>
                  </w:r>
                  <w:r>
                    <w:rPr>
                      <w:rFonts w:cs="Miriam"/>
                      <w:sz w:val="18"/>
                      <w:szCs w:val="18"/>
                      <w:rtl/>
                    </w:rPr>
                    <w:t>ע</w:t>
                  </w:r>
                  <w:r>
                    <w:rPr>
                      <w:rFonts w:cs="Miriam" w:hint="cs"/>
                      <w:sz w:val="18"/>
                      <w:szCs w:val="18"/>
                      <w:rtl/>
                    </w:rPr>
                    <w:t>דה של הכנסת</w:t>
                  </w:r>
                </w:p>
                <w:p w14:paraId="2A5D4ED4" w14:textId="77777777" w:rsidR="00F1746A" w:rsidRDefault="00F1746A" w:rsidP="00F1746A">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תשס"ח-2008</w:t>
                  </w:r>
                </w:p>
              </w:txbxContent>
            </v:textbox>
            <w10:anchorlock/>
          </v:rect>
        </w:pict>
      </w:r>
      <w:r>
        <w:rPr>
          <w:rStyle w:val="big-number"/>
          <w:rFonts w:cs="Miriam"/>
          <w:rtl/>
        </w:rPr>
        <w:t>37.</w:t>
      </w:r>
      <w:r>
        <w:rPr>
          <w:rStyle w:val="big-number"/>
          <w:rFonts w:cs="Miriam"/>
          <w:rtl/>
        </w:rPr>
        <w:tab/>
      </w:r>
      <w:r w:rsidR="00F1746A">
        <w:rPr>
          <w:rStyle w:val="default"/>
          <w:rFonts w:cs="FrankRuehl" w:hint="cs"/>
          <w:rtl/>
        </w:rPr>
        <w:t>השר להגנת הסביבה</w:t>
      </w:r>
      <w:r>
        <w:rPr>
          <w:rStyle w:val="default"/>
          <w:rFonts w:cs="FrankRuehl" w:hint="cs"/>
          <w:rtl/>
        </w:rPr>
        <w:t xml:space="preserve"> ושר התחבורה רשאים להתקין תקנות לביצוע הוראות סעיפים 3, 4,</w:t>
      </w:r>
      <w:r>
        <w:rPr>
          <w:rStyle w:val="default"/>
          <w:rFonts w:cs="FrankRuehl"/>
          <w:rtl/>
        </w:rPr>
        <w:t xml:space="preserve"> 6 </w:t>
      </w:r>
      <w:r>
        <w:rPr>
          <w:rStyle w:val="default"/>
          <w:rFonts w:cs="FrankRuehl" w:hint="cs"/>
          <w:rtl/>
        </w:rPr>
        <w:t>עד 12, 20 ו-22; התקנות יובאו, לפני התקנתן, לידיעת ועדת הפנים ואיכות הסביבה של הכנסת או ועדה אחרת שהחליטה עליה ועדת  הכנסת.</w:t>
      </w:r>
    </w:p>
    <w:p w14:paraId="1F580E00" w14:textId="77777777" w:rsidR="00A301CE" w:rsidRPr="007F27DF" w:rsidRDefault="00A301CE" w:rsidP="00A301CE">
      <w:pPr>
        <w:pStyle w:val="P00"/>
        <w:spacing w:before="0"/>
        <w:ind w:left="0" w:right="1134"/>
        <w:rPr>
          <w:rStyle w:val="default"/>
          <w:rFonts w:cs="FrankRuehl" w:hint="cs"/>
          <w:vanish/>
          <w:color w:val="FF0000"/>
          <w:szCs w:val="20"/>
          <w:shd w:val="clear" w:color="auto" w:fill="FFFF99"/>
          <w:rtl/>
        </w:rPr>
      </w:pPr>
      <w:bookmarkStart w:id="62" w:name="Rov62"/>
      <w:r w:rsidRPr="007F27DF">
        <w:rPr>
          <w:rStyle w:val="default"/>
          <w:rFonts w:cs="FrankRuehl" w:hint="cs"/>
          <w:vanish/>
          <w:color w:val="FF0000"/>
          <w:szCs w:val="20"/>
          <w:shd w:val="clear" w:color="auto" w:fill="FFFF99"/>
          <w:rtl/>
        </w:rPr>
        <w:t>מיום 10.10.2008</w:t>
      </w:r>
    </w:p>
    <w:p w14:paraId="101DD23F" w14:textId="77777777" w:rsidR="00A301CE" w:rsidRPr="007F27DF" w:rsidRDefault="00A301CE" w:rsidP="00A301CE">
      <w:pPr>
        <w:pStyle w:val="P00"/>
        <w:spacing w:before="0"/>
        <w:ind w:left="0" w:right="1134"/>
        <w:rPr>
          <w:rStyle w:val="default"/>
          <w:rFonts w:cs="FrankRuehl" w:hint="cs"/>
          <w:vanish/>
          <w:szCs w:val="20"/>
          <w:shd w:val="clear" w:color="auto" w:fill="FFFF99"/>
          <w:rtl/>
        </w:rPr>
      </w:pPr>
      <w:r w:rsidRPr="007F27DF">
        <w:rPr>
          <w:rStyle w:val="default"/>
          <w:rFonts w:cs="FrankRuehl" w:hint="cs"/>
          <w:b/>
          <w:bCs/>
          <w:vanish/>
          <w:szCs w:val="20"/>
          <w:shd w:val="clear" w:color="auto" w:fill="FFFF99"/>
          <w:rtl/>
        </w:rPr>
        <w:t>תיקון מס' 3</w:t>
      </w:r>
    </w:p>
    <w:p w14:paraId="63176FDC" w14:textId="77777777" w:rsidR="00A301CE" w:rsidRPr="007F27DF" w:rsidRDefault="00A301CE" w:rsidP="00A301CE">
      <w:pPr>
        <w:pStyle w:val="P00"/>
        <w:spacing w:before="0"/>
        <w:ind w:left="0" w:right="1134"/>
        <w:rPr>
          <w:rStyle w:val="default"/>
          <w:rFonts w:cs="FrankRuehl" w:hint="cs"/>
          <w:vanish/>
          <w:szCs w:val="20"/>
          <w:shd w:val="clear" w:color="auto" w:fill="FFFF99"/>
          <w:rtl/>
        </w:rPr>
      </w:pPr>
      <w:hyperlink r:id="rId95" w:history="1">
        <w:r w:rsidRPr="007F27DF">
          <w:rPr>
            <w:rStyle w:val="Hyperlink"/>
            <w:rFonts w:cs="FrankRuehl" w:hint="cs"/>
            <w:vanish/>
            <w:szCs w:val="20"/>
            <w:shd w:val="clear" w:color="auto" w:fill="FFFF99"/>
            <w:rtl/>
          </w:rPr>
          <w:t>ס"ח תשס"ח מס' 2181</w:t>
        </w:r>
      </w:hyperlink>
      <w:r w:rsidRPr="007F27DF">
        <w:rPr>
          <w:rStyle w:val="default"/>
          <w:rFonts w:cs="FrankRuehl" w:hint="cs"/>
          <w:vanish/>
          <w:szCs w:val="20"/>
          <w:shd w:val="clear" w:color="auto" w:fill="FFFF99"/>
          <w:rtl/>
        </w:rPr>
        <w:t xml:space="preserve"> מיום 11.8.2008 עמ' 861 (</w:t>
      </w:r>
      <w:hyperlink r:id="rId96" w:history="1">
        <w:r w:rsidRPr="007F27DF">
          <w:rPr>
            <w:rStyle w:val="Hyperlink"/>
            <w:rFonts w:cs="FrankRuehl" w:hint="cs"/>
            <w:vanish/>
            <w:szCs w:val="20"/>
            <w:shd w:val="clear" w:color="auto" w:fill="FFFF99"/>
            <w:rtl/>
          </w:rPr>
          <w:t>ה"ח 159</w:t>
        </w:r>
      </w:hyperlink>
      <w:r w:rsidRPr="007F27DF">
        <w:rPr>
          <w:rStyle w:val="default"/>
          <w:rFonts w:cs="FrankRuehl" w:hint="cs"/>
          <w:vanish/>
          <w:szCs w:val="20"/>
          <w:shd w:val="clear" w:color="auto" w:fill="FFFF99"/>
          <w:rtl/>
        </w:rPr>
        <w:t>)</w:t>
      </w:r>
    </w:p>
    <w:p w14:paraId="152B34E0" w14:textId="77777777" w:rsidR="00F1746A" w:rsidRPr="00044453" w:rsidRDefault="00F1746A" w:rsidP="00044453">
      <w:pPr>
        <w:pStyle w:val="P00"/>
        <w:ind w:left="0" w:right="1134"/>
        <w:rPr>
          <w:rStyle w:val="default"/>
          <w:rFonts w:cs="FrankRuehl" w:hint="cs"/>
          <w:sz w:val="2"/>
          <w:szCs w:val="2"/>
          <w:rtl/>
        </w:rPr>
      </w:pPr>
      <w:r w:rsidRPr="007F27DF">
        <w:rPr>
          <w:rStyle w:val="big-number"/>
          <w:rFonts w:cs="FrankRuehl"/>
          <w:vanish/>
          <w:sz w:val="22"/>
          <w:szCs w:val="22"/>
          <w:shd w:val="clear" w:color="auto" w:fill="FFFF99"/>
          <w:rtl/>
        </w:rPr>
        <w:t>37.</w:t>
      </w:r>
      <w:r w:rsidRPr="007F27DF">
        <w:rPr>
          <w:rStyle w:val="big-number"/>
          <w:rFonts w:cs="FrankRuehl"/>
          <w:vanish/>
          <w:sz w:val="22"/>
          <w:szCs w:val="22"/>
          <w:shd w:val="clear" w:color="auto" w:fill="FFFF99"/>
          <w:rtl/>
        </w:rPr>
        <w:tab/>
      </w:r>
      <w:r w:rsidRPr="007F27DF">
        <w:rPr>
          <w:rStyle w:val="default"/>
          <w:rFonts w:cs="FrankRuehl"/>
          <w:strike/>
          <w:vanish/>
          <w:sz w:val="22"/>
          <w:szCs w:val="22"/>
          <w:shd w:val="clear" w:color="auto" w:fill="FFFF99"/>
          <w:rtl/>
        </w:rPr>
        <w:t>שר</w:t>
      </w:r>
      <w:r w:rsidRPr="007F27DF">
        <w:rPr>
          <w:rStyle w:val="default"/>
          <w:rFonts w:cs="FrankRuehl" w:hint="cs"/>
          <w:strike/>
          <w:vanish/>
          <w:sz w:val="22"/>
          <w:szCs w:val="22"/>
          <w:shd w:val="clear" w:color="auto" w:fill="FFFF99"/>
          <w:rtl/>
        </w:rPr>
        <w:t xml:space="preserve"> הפנים</w:t>
      </w:r>
      <w:r w:rsidRPr="007F27DF">
        <w:rPr>
          <w:rStyle w:val="default"/>
          <w:rFonts w:cs="FrankRuehl" w:hint="cs"/>
          <w:vanish/>
          <w:sz w:val="22"/>
          <w:szCs w:val="22"/>
          <w:shd w:val="clear" w:color="auto" w:fill="FFFF99"/>
          <w:rtl/>
        </w:rPr>
        <w:t xml:space="preserve"> </w:t>
      </w:r>
      <w:r w:rsidRPr="007F27DF">
        <w:rPr>
          <w:rStyle w:val="default"/>
          <w:rFonts w:cs="FrankRuehl" w:hint="cs"/>
          <w:vanish/>
          <w:sz w:val="22"/>
          <w:szCs w:val="22"/>
          <w:u w:val="single"/>
          <w:shd w:val="clear" w:color="auto" w:fill="FFFF99"/>
          <w:rtl/>
        </w:rPr>
        <w:t>השר להגנת הסביבה</w:t>
      </w:r>
      <w:r w:rsidRPr="007F27DF">
        <w:rPr>
          <w:rStyle w:val="default"/>
          <w:rFonts w:cs="FrankRuehl" w:hint="cs"/>
          <w:vanish/>
          <w:sz w:val="22"/>
          <w:szCs w:val="22"/>
          <w:shd w:val="clear" w:color="auto" w:fill="FFFF99"/>
          <w:rtl/>
        </w:rPr>
        <w:t xml:space="preserve"> ושר התחבורה רשאים להתקין תקנות לביצוע הוראות סעיפים 3, 4,</w:t>
      </w:r>
      <w:r w:rsidRPr="007F27DF">
        <w:rPr>
          <w:rStyle w:val="default"/>
          <w:rFonts w:cs="FrankRuehl"/>
          <w:vanish/>
          <w:sz w:val="22"/>
          <w:szCs w:val="22"/>
          <w:shd w:val="clear" w:color="auto" w:fill="FFFF99"/>
          <w:rtl/>
        </w:rPr>
        <w:t xml:space="preserve"> 6 </w:t>
      </w:r>
      <w:r w:rsidRPr="007F27DF">
        <w:rPr>
          <w:rStyle w:val="default"/>
          <w:rFonts w:cs="FrankRuehl" w:hint="cs"/>
          <w:vanish/>
          <w:sz w:val="22"/>
          <w:szCs w:val="22"/>
          <w:shd w:val="clear" w:color="auto" w:fill="FFFF99"/>
          <w:rtl/>
        </w:rPr>
        <w:t>עד 12, 20 ו-22; התקנות יובאו, לפני התקנתן, לידיעת ועדת הפנים ואיכות הסביבה של הכנסת או ועדה אחרת שהחליטה עליה ועדת  הכנסת.</w:t>
      </w:r>
      <w:bookmarkEnd w:id="62"/>
    </w:p>
    <w:p w14:paraId="359822B5" w14:textId="77777777" w:rsidR="00E1328D" w:rsidRDefault="00E1328D">
      <w:pPr>
        <w:pStyle w:val="P00"/>
        <w:spacing w:before="72"/>
        <w:ind w:left="0" w:right="1134"/>
        <w:rPr>
          <w:rStyle w:val="default"/>
          <w:rFonts w:cs="FrankRuehl" w:hint="cs"/>
          <w:rtl/>
        </w:rPr>
      </w:pPr>
    </w:p>
    <w:p w14:paraId="28784F79" w14:textId="77777777" w:rsidR="00E1328D" w:rsidRDefault="00E1328D">
      <w:pPr>
        <w:pStyle w:val="P00"/>
        <w:spacing w:before="72"/>
        <w:ind w:left="0" w:right="1134"/>
        <w:rPr>
          <w:rStyle w:val="default"/>
          <w:rFonts w:cs="FrankRuehl" w:hint="cs"/>
          <w:rtl/>
        </w:rPr>
      </w:pPr>
    </w:p>
    <w:p w14:paraId="2A8DA701" w14:textId="77777777" w:rsidR="00E1328D" w:rsidRDefault="00E1328D">
      <w:pPr>
        <w:pStyle w:val="sig-1"/>
        <w:widowControl/>
        <w:ind w:left="0" w:right="1134"/>
        <w:rPr>
          <w:rFonts w:cs="FrankRuehl"/>
          <w:sz w:val="26"/>
          <w:szCs w:val="26"/>
          <w:rtl/>
        </w:rPr>
      </w:pPr>
      <w:r>
        <w:rPr>
          <w:rFonts w:cs="FrankRuehl"/>
          <w:sz w:val="26"/>
          <w:szCs w:val="26"/>
          <w:rtl/>
        </w:rPr>
        <w:tab/>
      </w:r>
      <w:r>
        <w:rPr>
          <w:rFonts w:cs="FrankRuehl"/>
          <w:sz w:val="26"/>
          <w:szCs w:val="26"/>
          <w:rtl/>
        </w:rPr>
        <w:tab/>
      </w:r>
      <w:r>
        <w:rPr>
          <w:rFonts w:cs="FrankRuehl"/>
          <w:sz w:val="26"/>
          <w:szCs w:val="26"/>
          <w:rtl/>
        </w:rPr>
        <w:tab/>
        <w:t>ש</w:t>
      </w:r>
      <w:r>
        <w:rPr>
          <w:rFonts w:cs="FrankRuehl" w:hint="cs"/>
          <w:sz w:val="26"/>
          <w:szCs w:val="26"/>
          <w:rtl/>
        </w:rPr>
        <w:t>מואל תמיר</w:t>
      </w:r>
    </w:p>
    <w:p w14:paraId="174CA73C" w14:textId="77777777" w:rsidR="00E1328D" w:rsidRDefault="00E1328D">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14:paraId="72B8626A" w14:textId="77777777" w:rsidR="00E1328D" w:rsidRDefault="00E1328D">
      <w:pPr>
        <w:pStyle w:val="P00"/>
        <w:spacing w:before="72"/>
        <w:ind w:left="0" w:right="1134"/>
        <w:rPr>
          <w:rStyle w:val="default"/>
          <w:rFonts w:cs="FrankRuehl" w:hint="cs"/>
          <w:rtl/>
        </w:rPr>
      </w:pPr>
    </w:p>
    <w:p w14:paraId="26A47080" w14:textId="77777777" w:rsidR="00E1328D" w:rsidRDefault="00E1328D">
      <w:pPr>
        <w:pStyle w:val="P00"/>
        <w:spacing w:before="72"/>
        <w:ind w:left="0" w:right="1134"/>
        <w:rPr>
          <w:rStyle w:val="default"/>
          <w:rFonts w:cs="FrankRuehl"/>
          <w:rtl/>
        </w:rPr>
      </w:pPr>
    </w:p>
    <w:p w14:paraId="0D7C98DF" w14:textId="77777777" w:rsidR="00E1328D" w:rsidRDefault="00E1328D">
      <w:pPr>
        <w:pStyle w:val="header-2"/>
        <w:ind w:left="0" w:right="1134"/>
        <w:rPr>
          <w:rFonts w:cs="Miriam"/>
          <w:rtl/>
        </w:rPr>
      </w:pPr>
      <w:r>
        <w:rPr>
          <w:rFonts w:cs="Miriam"/>
          <w:rtl/>
        </w:rPr>
        <w:t>לו</w:t>
      </w:r>
      <w:r>
        <w:rPr>
          <w:rFonts w:cs="Miriam" w:hint="cs"/>
          <w:rtl/>
        </w:rPr>
        <w:t>ח הש</w:t>
      </w:r>
      <w:r>
        <w:rPr>
          <w:rFonts w:cs="Miriam"/>
          <w:rtl/>
        </w:rPr>
        <w:t>וו</w:t>
      </w:r>
      <w:r>
        <w:rPr>
          <w:rFonts w:cs="Miriam" w:hint="cs"/>
          <w:rtl/>
        </w:rPr>
        <w:t>אה</w:t>
      </w:r>
    </w:p>
    <w:p w14:paraId="00016999" w14:textId="77777777" w:rsidR="00E1328D" w:rsidRDefault="00E1328D">
      <w:pPr>
        <w:pStyle w:val="P00"/>
        <w:spacing w:before="72"/>
        <w:ind w:left="0" w:right="1134"/>
        <w:jc w:val="center"/>
        <w:rPr>
          <w:rStyle w:val="default"/>
          <w:rFonts w:cs="FrankRuehl"/>
          <w:sz w:val="24"/>
          <w:szCs w:val="24"/>
          <w:rtl/>
        </w:rPr>
      </w:pPr>
      <w:r>
        <w:rPr>
          <w:rStyle w:val="default"/>
          <w:rFonts w:cs="FrankRuehl" w:hint="cs"/>
          <w:sz w:val="24"/>
          <w:szCs w:val="24"/>
          <w:rtl/>
        </w:rPr>
        <w:t>(הושמט)</w:t>
      </w:r>
    </w:p>
    <w:p w14:paraId="513CCA1A" w14:textId="77777777" w:rsidR="00E1328D" w:rsidRDefault="00E1328D">
      <w:pPr>
        <w:pStyle w:val="P00"/>
        <w:spacing w:before="72"/>
        <w:ind w:left="0" w:right="1134"/>
        <w:rPr>
          <w:rStyle w:val="default"/>
          <w:rFonts w:cs="FrankRuehl"/>
          <w:rtl/>
        </w:rPr>
      </w:pPr>
    </w:p>
    <w:p w14:paraId="24223824" w14:textId="77777777" w:rsidR="00E1328D" w:rsidRDefault="00E1328D">
      <w:pPr>
        <w:pStyle w:val="P00"/>
        <w:spacing w:before="72"/>
        <w:ind w:left="0" w:right="1134"/>
        <w:rPr>
          <w:rStyle w:val="default"/>
          <w:rFonts w:cs="FrankRuehl" w:hint="cs"/>
          <w:rtl/>
        </w:rPr>
      </w:pPr>
    </w:p>
    <w:p w14:paraId="4FD0859C" w14:textId="77777777" w:rsidR="00E1328D" w:rsidRDefault="00E1328D">
      <w:pPr>
        <w:pStyle w:val="medium-header"/>
        <w:keepNext w:val="0"/>
        <w:keepLines w:val="0"/>
        <w:ind w:left="0" w:right="1134"/>
        <w:rPr>
          <w:rFonts w:cs="FrankRuehl"/>
          <w:sz w:val="26"/>
          <w:rtl/>
        </w:rPr>
      </w:pPr>
      <w:r>
        <w:rPr>
          <w:rFonts w:cs="FrankRuehl"/>
          <w:sz w:val="26"/>
          <w:rtl/>
        </w:rPr>
        <w:t>מו</w:t>
      </w:r>
      <w:r>
        <w:rPr>
          <w:rFonts w:cs="FrankRuehl" w:hint="cs"/>
          <w:sz w:val="26"/>
          <w:rtl/>
        </w:rPr>
        <w:t>נחים המשמשים בנוסח זה</w:t>
      </w:r>
    </w:p>
    <w:p w14:paraId="0DA284EC" w14:textId="77777777" w:rsidR="00E1328D" w:rsidRDefault="00E1328D">
      <w:pPr>
        <w:pStyle w:val="P22"/>
        <w:spacing w:before="72"/>
        <w:ind w:left="1021" w:right="1134"/>
        <w:rPr>
          <w:rStyle w:val="default"/>
          <w:rFonts w:cs="FrankRuehl"/>
          <w:rtl/>
        </w:rPr>
      </w:pPr>
      <w:r>
        <w:rPr>
          <w:rStyle w:val="default"/>
          <w:rFonts w:cs="FrankRuehl"/>
          <w:rtl/>
        </w:rPr>
        <w:t>נש</w:t>
      </w:r>
      <w:r>
        <w:rPr>
          <w:rStyle w:val="default"/>
          <w:rFonts w:cs="FrankRuehl" w:hint="cs"/>
          <w:rtl/>
        </w:rPr>
        <w:t>פך -</w:t>
      </w:r>
      <w:r>
        <w:rPr>
          <w:rStyle w:val="default"/>
          <w:rFonts w:cs="FrankRuehl"/>
          <w:rtl/>
        </w:rPr>
        <w:t xml:space="preserve"> </w:t>
      </w:r>
      <w:r>
        <w:rPr>
          <w:rStyle w:val="default"/>
          <w:rFonts w:cs="FrankRuehl"/>
          <w:sz w:val="20"/>
        </w:rPr>
        <w:t xml:space="preserve"> discharged</w:t>
      </w:r>
    </w:p>
    <w:p w14:paraId="2ED1FDA5" w14:textId="77777777" w:rsidR="00E1328D" w:rsidRDefault="00E1328D">
      <w:pPr>
        <w:pStyle w:val="P22"/>
        <w:spacing w:before="72"/>
        <w:ind w:left="1021" w:right="1134"/>
        <w:rPr>
          <w:rStyle w:val="default"/>
          <w:rFonts w:cs="FrankRuehl"/>
          <w:rtl/>
        </w:rPr>
      </w:pPr>
      <w:r>
        <w:rPr>
          <w:rStyle w:val="default"/>
          <w:rFonts w:cs="FrankRuehl" w:hint="cs"/>
          <w:rtl/>
        </w:rPr>
        <w:t>נ</w:t>
      </w:r>
      <w:r>
        <w:rPr>
          <w:rStyle w:val="default"/>
          <w:rFonts w:cs="FrankRuehl"/>
          <w:rtl/>
        </w:rPr>
        <w:t>י</w:t>
      </w:r>
      <w:r>
        <w:rPr>
          <w:rStyle w:val="default"/>
          <w:rFonts w:cs="FrankRuehl" w:hint="cs"/>
          <w:rtl/>
        </w:rPr>
        <w:t>תן לזרום -</w:t>
      </w:r>
      <w:r>
        <w:rPr>
          <w:rStyle w:val="default"/>
          <w:rFonts w:cs="FrankRuehl"/>
          <w:rtl/>
        </w:rPr>
        <w:t xml:space="preserve"> </w:t>
      </w:r>
      <w:r>
        <w:rPr>
          <w:rStyle w:val="default"/>
          <w:rFonts w:cs="FrankRuehl"/>
          <w:sz w:val="20"/>
        </w:rPr>
        <w:t xml:space="preserve"> allowed to escape</w:t>
      </w:r>
    </w:p>
    <w:p w14:paraId="48FC675A" w14:textId="77777777" w:rsidR="00E1328D" w:rsidRDefault="00E1328D">
      <w:pPr>
        <w:pStyle w:val="P22"/>
        <w:spacing w:before="72"/>
        <w:ind w:left="1021" w:right="1134"/>
        <w:rPr>
          <w:rStyle w:val="default"/>
          <w:rFonts w:cs="FrankRuehl"/>
          <w:rtl/>
        </w:rPr>
      </w:pPr>
      <w:r>
        <w:rPr>
          <w:rStyle w:val="default"/>
          <w:rFonts w:cs="FrankRuehl" w:hint="cs"/>
          <w:rtl/>
        </w:rPr>
        <w:t>פ</w:t>
      </w:r>
      <w:r>
        <w:rPr>
          <w:rStyle w:val="default"/>
          <w:rFonts w:cs="FrankRuehl"/>
          <w:rtl/>
        </w:rPr>
        <w:t>נ</w:t>
      </w:r>
      <w:r>
        <w:rPr>
          <w:rStyle w:val="default"/>
          <w:rFonts w:cs="FrankRuehl" w:hint="cs"/>
          <w:rtl/>
        </w:rPr>
        <w:t>קס שמן -</w:t>
      </w:r>
      <w:r>
        <w:rPr>
          <w:rStyle w:val="default"/>
          <w:rFonts w:cs="FrankRuehl"/>
          <w:rtl/>
        </w:rPr>
        <w:t xml:space="preserve"> </w:t>
      </w:r>
      <w:r>
        <w:rPr>
          <w:rStyle w:val="default"/>
          <w:rFonts w:cs="FrankRuehl"/>
          <w:sz w:val="20"/>
        </w:rPr>
        <w:t xml:space="preserve"> oil record book</w:t>
      </w:r>
    </w:p>
    <w:p w14:paraId="1615BB51" w14:textId="77777777" w:rsidR="00E1328D" w:rsidRDefault="00E1328D">
      <w:pPr>
        <w:pStyle w:val="P22"/>
        <w:spacing w:before="72"/>
        <w:ind w:left="1021" w:right="1134"/>
        <w:rPr>
          <w:rStyle w:val="default"/>
          <w:rFonts w:cs="FrankRuehl"/>
          <w:rtl/>
        </w:rPr>
      </w:pPr>
      <w:r>
        <w:rPr>
          <w:rStyle w:val="default"/>
          <w:rFonts w:cs="FrankRuehl" w:hint="cs"/>
          <w:rtl/>
        </w:rPr>
        <w:t>ש</w:t>
      </w:r>
      <w:r>
        <w:rPr>
          <w:rStyle w:val="default"/>
          <w:rFonts w:cs="FrankRuehl"/>
          <w:rtl/>
        </w:rPr>
        <w:t>מ</w:t>
      </w:r>
      <w:r>
        <w:rPr>
          <w:rStyle w:val="default"/>
          <w:rFonts w:cs="FrankRuehl" w:hint="cs"/>
          <w:rtl/>
        </w:rPr>
        <w:t>ן -</w:t>
      </w:r>
      <w:r>
        <w:rPr>
          <w:rStyle w:val="default"/>
          <w:rFonts w:cs="FrankRuehl"/>
          <w:rtl/>
        </w:rPr>
        <w:t xml:space="preserve"> </w:t>
      </w:r>
      <w:r>
        <w:rPr>
          <w:rStyle w:val="default"/>
          <w:rFonts w:cs="FrankRuehl"/>
          <w:sz w:val="20"/>
        </w:rPr>
        <w:t xml:space="preserve"> oil</w:t>
      </w:r>
    </w:p>
    <w:p w14:paraId="5ABFE12D" w14:textId="77777777" w:rsidR="00E1328D" w:rsidRDefault="00E1328D">
      <w:pPr>
        <w:pStyle w:val="P22"/>
        <w:spacing w:before="72"/>
        <w:ind w:left="1021" w:right="1134"/>
        <w:rPr>
          <w:rStyle w:val="default"/>
          <w:rFonts w:cs="FrankRuehl"/>
          <w:rtl/>
        </w:rPr>
      </w:pPr>
      <w:r>
        <w:rPr>
          <w:rStyle w:val="default"/>
          <w:rFonts w:cs="FrankRuehl" w:hint="cs"/>
          <w:rtl/>
        </w:rPr>
        <w:t>ת</w:t>
      </w:r>
      <w:r>
        <w:rPr>
          <w:rStyle w:val="default"/>
          <w:rFonts w:cs="FrankRuehl"/>
          <w:rtl/>
        </w:rPr>
        <w:t>ו</w:t>
      </w:r>
      <w:r>
        <w:rPr>
          <w:rStyle w:val="default"/>
          <w:rFonts w:cs="FrankRuehl" w:hint="cs"/>
          <w:rtl/>
        </w:rPr>
        <w:t>פש -</w:t>
      </w:r>
      <w:r>
        <w:rPr>
          <w:rStyle w:val="default"/>
          <w:rFonts w:cs="FrankRuehl"/>
          <w:rtl/>
        </w:rPr>
        <w:t xml:space="preserve"> </w:t>
      </w:r>
      <w:r>
        <w:rPr>
          <w:rStyle w:val="default"/>
          <w:rFonts w:cs="FrankRuehl"/>
          <w:sz w:val="20"/>
        </w:rPr>
        <w:t xml:space="preserve"> occupier</w:t>
      </w:r>
    </w:p>
    <w:p w14:paraId="0E2E5185" w14:textId="77777777" w:rsidR="00E1328D" w:rsidRDefault="00E1328D">
      <w:pPr>
        <w:pStyle w:val="P00"/>
        <w:spacing w:before="72"/>
        <w:ind w:left="0" w:right="1134"/>
        <w:rPr>
          <w:rStyle w:val="default"/>
          <w:rFonts w:cs="FrankRuehl"/>
          <w:rtl/>
        </w:rPr>
      </w:pPr>
    </w:p>
    <w:p w14:paraId="21FA0A73" w14:textId="77777777" w:rsidR="00E1328D" w:rsidRDefault="00E1328D">
      <w:pPr>
        <w:pStyle w:val="P00"/>
        <w:spacing w:before="72"/>
        <w:ind w:left="0" w:right="1134"/>
        <w:rPr>
          <w:rStyle w:val="default"/>
          <w:rFonts w:cs="FrankRuehl"/>
          <w:rtl/>
        </w:rPr>
      </w:pPr>
    </w:p>
    <w:p w14:paraId="106F9AEC" w14:textId="77777777" w:rsidR="00E1328D" w:rsidRDefault="00E1328D">
      <w:pPr>
        <w:pStyle w:val="P00"/>
        <w:spacing w:before="72"/>
        <w:ind w:left="0" w:right="1134"/>
        <w:rPr>
          <w:rStyle w:val="default"/>
          <w:rFonts w:cs="FrankRuehl"/>
          <w:rtl/>
        </w:rPr>
      </w:pPr>
      <w:bookmarkStart w:id="63" w:name="LawPartEnd"/>
    </w:p>
    <w:bookmarkEnd w:id="63"/>
    <w:p w14:paraId="24970B9B" w14:textId="77777777" w:rsidR="0033336E" w:rsidRDefault="0033336E">
      <w:pPr>
        <w:pStyle w:val="P00"/>
        <w:spacing w:before="72"/>
        <w:ind w:left="0" w:right="1134"/>
        <w:rPr>
          <w:rStyle w:val="default"/>
          <w:rFonts w:cs="FrankRuehl"/>
          <w:rtl/>
        </w:rPr>
      </w:pPr>
    </w:p>
    <w:p w14:paraId="51A4F1CE" w14:textId="77777777" w:rsidR="0033336E" w:rsidRDefault="0033336E" w:rsidP="0033336E">
      <w:pPr>
        <w:pStyle w:val="P00"/>
        <w:spacing w:before="72"/>
        <w:ind w:left="0" w:right="1134"/>
        <w:jc w:val="center"/>
        <w:rPr>
          <w:rStyle w:val="default"/>
          <w:rFonts w:cs="David"/>
          <w:color w:val="0000FF"/>
          <w:szCs w:val="24"/>
          <w:u w:val="single"/>
          <w:rtl/>
        </w:rPr>
      </w:pPr>
      <w:hyperlink r:id="rId97" w:history="1">
        <w:r>
          <w:rPr>
            <w:rStyle w:val="Hyperlink"/>
            <w:noProof w:val="0"/>
            <w:sz w:val="22"/>
            <w:szCs w:val="24"/>
            <w:rtl/>
          </w:rPr>
          <w:t>הודעה למנויים על עריכה ושינויים במסמכי פסיקה, חקיקה ועוד באתר נבו - הקש כאן</w:t>
        </w:r>
      </w:hyperlink>
    </w:p>
    <w:p w14:paraId="3FDD4407" w14:textId="77777777" w:rsidR="00070315" w:rsidRDefault="00070315" w:rsidP="0033336E">
      <w:pPr>
        <w:pStyle w:val="P00"/>
        <w:spacing w:before="72"/>
        <w:ind w:left="0" w:right="1134"/>
        <w:jc w:val="center"/>
        <w:rPr>
          <w:rStyle w:val="default"/>
          <w:rFonts w:cs="David"/>
          <w:color w:val="0000FF"/>
          <w:szCs w:val="24"/>
          <w:u w:val="single"/>
          <w:rtl/>
        </w:rPr>
      </w:pPr>
    </w:p>
    <w:sectPr w:rsidR="00070315">
      <w:headerReference w:type="even" r:id="rId98"/>
      <w:headerReference w:type="default" r:id="rId99"/>
      <w:footerReference w:type="even" r:id="rId100"/>
      <w:footerReference w:type="default" r:id="rId10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5F743" w14:textId="77777777" w:rsidR="006855E7" w:rsidRDefault="006855E7">
      <w:r>
        <w:separator/>
      </w:r>
    </w:p>
  </w:endnote>
  <w:endnote w:type="continuationSeparator" w:id="0">
    <w:p w14:paraId="0E787B75" w14:textId="77777777" w:rsidR="006855E7" w:rsidRDefault="00685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A214B" w14:textId="77777777" w:rsidR="00E1328D" w:rsidRDefault="00E1328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02C08C6" w14:textId="77777777" w:rsidR="00E1328D" w:rsidRDefault="00E1328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4595532" w14:textId="77777777" w:rsidR="00E1328D" w:rsidRDefault="00E1328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70315">
      <w:rPr>
        <w:rFonts w:cs="TopType Jerushalmi"/>
        <w:noProof/>
        <w:color w:val="000000"/>
        <w:sz w:val="14"/>
        <w:szCs w:val="14"/>
      </w:rPr>
      <w:t>Z:\00000000000000000000000=2014------------------------\05-May\2014-05-28\LawsForHofit\06\P227_001.doc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9816A" w14:textId="77777777" w:rsidR="00E1328D" w:rsidRDefault="00E1328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F27DF">
      <w:rPr>
        <w:rFonts w:hAnsi="FrankRuehl" w:cs="FrankRuehl"/>
        <w:noProof/>
        <w:sz w:val="24"/>
        <w:szCs w:val="24"/>
        <w:rtl/>
      </w:rPr>
      <w:t>9</w:t>
    </w:r>
    <w:r>
      <w:rPr>
        <w:rFonts w:hAnsi="FrankRuehl" w:cs="FrankRuehl"/>
        <w:sz w:val="24"/>
        <w:szCs w:val="24"/>
        <w:rtl/>
      </w:rPr>
      <w:fldChar w:fldCharType="end"/>
    </w:r>
  </w:p>
  <w:p w14:paraId="45468604" w14:textId="77777777" w:rsidR="00E1328D" w:rsidRDefault="00E1328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D901E5F" w14:textId="77777777" w:rsidR="00E1328D" w:rsidRDefault="00E1328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70315">
      <w:rPr>
        <w:rFonts w:cs="TopType Jerushalmi"/>
        <w:noProof/>
        <w:color w:val="000000"/>
        <w:sz w:val="14"/>
        <w:szCs w:val="14"/>
      </w:rPr>
      <w:t>Z:\00000000000000000000000=2014------------------------\05-May\2014-05-28\LawsForHofit\06\P227_001.doc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C6BDC" w14:textId="77777777" w:rsidR="006855E7" w:rsidRDefault="006855E7">
      <w:pPr>
        <w:spacing w:before="60" w:line="240" w:lineRule="auto"/>
        <w:ind w:right="1134"/>
      </w:pPr>
      <w:r>
        <w:separator/>
      </w:r>
    </w:p>
  </w:footnote>
  <w:footnote w:type="continuationSeparator" w:id="0">
    <w:p w14:paraId="23EA5BFE" w14:textId="77777777" w:rsidR="006855E7" w:rsidRDefault="006855E7">
      <w:pPr>
        <w:spacing w:before="60" w:line="240" w:lineRule="auto"/>
        <w:ind w:right="1134"/>
      </w:pPr>
      <w:r>
        <w:separator/>
      </w:r>
    </w:p>
  </w:footnote>
  <w:footnote w:id="1">
    <w:p w14:paraId="18314229" w14:textId="77777777" w:rsidR="00E1328D" w:rsidRDefault="00E132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רסמה </w:t>
      </w:r>
      <w:hyperlink r:id="rId1" w:history="1">
        <w:r>
          <w:rPr>
            <w:rStyle w:val="Hyperlink"/>
            <w:rFonts w:cs="FrankRuehl" w:hint="cs"/>
            <w:rtl/>
          </w:rPr>
          <w:t>דיני מדינת ישראל [נוסח חדש] מס' 33</w:t>
        </w:r>
      </w:hyperlink>
      <w:r>
        <w:rPr>
          <w:rFonts w:cs="FrankRuehl" w:hint="cs"/>
          <w:rtl/>
        </w:rPr>
        <w:t xml:space="preserve"> מיום 25.3.1980 עמ' 630.</w:t>
      </w:r>
    </w:p>
    <w:p w14:paraId="34C3DA8A" w14:textId="77777777" w:rsidR="00E1328D" w:rsidRDefault="00E1328D">
      <w:pPr>
        <w:pStyle w:val="footnote"/>
        <w:tabs>
          <w:tab w:val="left" w:pos="624"/>
          <w:tab w:val="left" w:pos="1021"/>
          <w:tab w:val="left" w:pos="1474"/>
          <w:tab w:val="left" w:pos="1928"/>
          <w:tab w:val="left" w:pos="2381"/>
          <w:tab w:val="left" w:pos="2835"/>
          <w:tab w:val="right" w:leader="dot" w:pos="6259"/>
        </w:tabs>
        <w:spacing w:before="72"/>
        <w:ind w:left="397" w:right="1134"/>
        <w:rPr>
          <w:rFonts w:cs="FrankRuehl"/>
          <w:rtl/>
        </w:rPr>
      </w:pPr>
      <w:r>
        <w:rPr>
          <w:rFonts w:cs="FrankRuehl" w:hint="cs"/>
          <w:rtl/>
        </w:rPr>
        <w:t>נ</w:t>
      </w:r>
      <w:r>
        <w:rPr>
          <w:rFonts w:cs="FrankRuehl"/>
          <w:rtl/>
        </w:rPr>
        <w:t>ו</w:t>
      </w:r>
      <w:r>
        <w:rPr>
          <w:rFonts w:cs="FrankRuehl" w:hint="cs"/>
          <w:rtl/>
        </w:rPr>
        <w:t>סח חדש זה בא במקום פקודת שפיכתם של שמנים לתוך מי-הים, 1936; ע"ר 1936, תוס' 1, עמ' 216; ס"ח תשכ"ו, עמ' 2; תשל"ג, עמ' 2; תשל"ז, עמ' 134.</w:t>
      </w:r>
    </w:p>
    <w:p w14:paraId="58A3AA16" w14:textId="77777777" w:rsidR="00E1328D" w:rsidRDefault="00E132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קנה </w:t>
      </w:r>
      <w:hyperlink r:id="rId2" w:history="1">
        <w:r>
          <w:rPr>
            <w:rStyle w:val="Hyperlink"/>
            <w:rFonts w:cs="FrankRuehl" w:hint="cs"/>
            <w:rtl/>
          </w:rPr>
          <w:t>ק"ת ת</w:t>
        </w:r>
        <w:r>
          <w:rPr>
            <w:rStyle w:val="Hyperlink"/>
            <w:rFonts w:cs="FrankRuehl"/>
            <w:rtl/>
          </w:rPr>
          <w:t>ש</w:t>
        </w:r>
        <w:r>
          <w:rPr>
            <w:rStyle w:val="Hyperlink"/>
            <w:rFonts w:cs="FrankRuehl" w:hint="cs"/>
            <w:rtl/>
          </w:rPr>
          <w:t>מ"ג מס' 44</w:t>
        </w:r>
        <w:r>
          <w:rPr>
            <w:rStyle w:val="Hyperlink"/>
            <w:rFonts w:cs="FrankRuehl"/>
            <w:rtl/>
          </w:rPr>
          <w:t>69</w:t>
        </w:r>
      </w:hyperlink>
      <w:r>
        <w:rPr>
          <w:rFonts w:cs="FrankRuehl"/>
          <w:rtl/>
        </w:rPr>
        <w:t xml:space="preserve"> מ</w:t>
      </w:r>
      <w:r>
        <w:rPr>
          <w:rFonts w:cs="FrankRuehl" w:hint="cs"/>
          <w:rtl/>
        </w:rPr>
        <w:t xml:space="preserve">יום 10.3.1983 עמ' 905 </w:t>
      </w:r>
      <w:r>
        <w:rPr>
          <w:rFonts w:cs="FrankRuehl"/>
          <w:rtl/>
        </w:rPr>
        <w:t xml:space="preserve">– </w:t>
      </w:r>
      <w:r>
        <w:rPr>
          <w:rFonts w:cs="FrankRuehl" w:hint="cs"/>
          <w:rtl/>
        </w:rPr>
        <w:t>צו תשמ"ג-</w:t>
      </w:r>
      <w:r>
        <w:rPr>
          <w:rFonts w:cs="FrankRuehl"/>
          <w:rtl/>
        </w:rPr>
        <w:t>1983</w:t>
      </w:r>
      <w:r>
        <w:rPr>
          <w:rFonts w:cs="FrankRuehl" w:hint="cs"/>
          <w:rtl/>
        </w:rPr>
        <w:t>; תחילתו 30 ימים מיום פרסומו</w:t>
      </w:r>
      <w:r>
        <w:rPr>
          <w:rFonts w:cs="FrankRuehl"/>
          <w:rtl/>
        </w:rPr>
        <w:t>.</w:t>
      </w:r>
    </w:p>
    <w:p w14:paraId="19C0F28C" w14:textId="77777777" w:rsidR="00E1328D" w:rsidRDefault="00E132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w:t>
        </w:r>
        <w:r>
          <w:rPr>
            <w:rStyle w:val="Hyperlink"/>
            <w:rFonts w:cs="FrankRuehl"/>
            <w:rtl/>
          </w:rPr>
          <w:t>"</w:t>
        </w:r>
        <w:r>
          <w:rPr>
            <w:rStyle w:val="Hyperlink"/>
            <w:rFonts w:cs="FrankRuehl" w:hint="cs"/>
            <w:rtl/>
          </w:rPr>
          <w:t>ת תשמ"ד: מס' 4594</w:t>
        </w:r>
      </w:hyperlink>
      <w:r>
        <w:rPr>
          <w:rFonts w:cs="FrankRuehl" w:hint="cs"/>
          <w:rtl/>
        </w:rPr>
        <w:t xml:space="preserve"> מיום 12.2.1984 עמ' 949 </w:t>
      </w:r>
      <w:r>
        <w:rPr>
          <w:rFonts w:cs="FrankRuehl"/>
          <w:rtl/>
        </w:rPr>
        <w:t xml:space="preserve">– </w:t>
      </w:r>
      <w:r>
        <w:rPr>
          <w:rFonts w:cs="FrankRuehl" w:hint="cs"/>
          <w:rtl/>
        </w:rPr>
        <w:t>צו תשמ"ד-1984 בסעיף 9 לצו העונשין (שינוי שיעורי קנסות), תשמ"ד-</w:t>
      </w:r>
      <w:r>
        <w:rPr>
          <w:rFonts w:cs="FrankRuehl"/>
          <w:rtl/>
        </w:rPr>
        <w:t>1984</w:t>
      </w:r>
      <w:r>
        <w:rPr>
          <w:rFonts w:cs="FrankRuehl" w:hint="cs"/>
          <w:rtl/>
        </w:rPr>
        <w:t>; תחילתו 30 ימים מיום פרסומו</w:t>
      </w:r>
      <w:r>
        <w:rPr>
          <w:rFonts w:cs="FrankRuehl"/>
          <w:rtl/>
        </w:rPr>
        <w:t>.</w:t>
      </w:r>
      <w:r>
        <w:rPr>
          <w:rFonts w:cs="FrankRuehl" w:hint="cs"/>
          <w:rtl/>
        </w:rPr>
        <w:t xml:space="preserve"> </w:t>
      </w:r>
      <w:hyperlink r:id="rId4" w:history="1">
        <w:r>
          <w:rPr>
            <w:rStyle w:val="Hyperlink"/>
            <w:rFonts w:cs="FrankRuehl" w:hint="cs"/>
            <w:rtl/>
          </w:rPr>
          <w:t>מס' 4674</w:t>
        </w:r>
      </w:hyperlink>
      <w:r>
        <w:rPr>
          <w:rFonts w:cs="FrankRuehl" w:hint="cs"/>
          <w:rtl/>
        </w:rPr>
        <w:t xml:space="preserve"> מיום 29.7.1984 עמ' 2065 </w:t>
      </w:r>
      <w:r>
        <w:rPr>
          <w:rFonts w:cs="FrankRuehl"/>
          <w:rtl/>
        </w:rPr>
        <w:t>–</w:t>
      </w:r>
      <w:r>
        <w:rPr>
          <w:rFonts w:cs="FrankRuehl" w:hint="cs"/>
          <w:rtl/>
        </w:rPr>
        <w:t xml:space="preserve"> צו (מס' 2) תשמ"ד-1984</w:t>
      </w:r>
      <w:r>
        <w:rPr>
          <w:rFonts w:cs="FrankRuehl"/>
          <w:rtl/>
        </w:rPr>
        <w:t xml:space="preserve"> </w:t>
      </w:r>
      <w:r>
        <w:rPr>
          <w:rFonts w:cs="FrankRuehl" w:hint="cs"/>
          <w:rtl/>
        </w:rPr>
        <w:t>בסעיף 9 לצו העונשין (שינוי שיעורי קנסות) (מס' 2), תשמ"ד-</w:t>
      </w:r>
      <w:r>
        <w:rPr>
          <w:rFonts w:cs="FrankRuehl"/>
          <w:rtl/>
        </w:rPr>
        <w:t>1984</w:t>
      </w:r>
      <w:r>
        <w:rPr>
          <w:rFonts w:cs="FrankRuehl" w:hint="cs"/>
          <w:rtl/>
        </w:rPr>
        <w:t>; תחילתו 30 ימים מיום פרסומו.</w:t>
      </w:r>
    </w:p>
    <w:p w14:paraId="1A25B58F" w14:textId="77777777" w:rsidR="00E1328D" w:rsidRDefault="00E132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w:t>
        </w:r>
        <w:r>
          <w:rPr>
            <w:rStyle w:val="Hyperlink"/>
            <w:rFonts w:cs="FrankRuehl"/>
            <w:rtl/>
          </w:rPr>
          <w:t>"</w:t>
        </w:r>
        <w:r>
          <w:rPr>
            <w:rStyle w:val="Hyperlink"/>
            <w:rFonts w:cs="FrankRuehl" w:hint="cs"/>
            <w:rtl/>
          </w:rPr>
          <w:t>ת תשמ"ה מ</w:t>
        </w:r>
        <w:r>
          <w:rPr>
            <w:rStyle w:val="Hyperlink"/>
            <w:rFonts w:cs="FrankRuehl"/>
            <w:rtl/>
          </w:rPr>
          <w:t>ס' 4786</w:t>
        </w:r>
      </w:hyperlink>
      <w:r>
        <w:rPr>
          <w:rFonts w:cs="FrankRuehl"/>
          <w:rtl/>
        </w:rPr>
        <w:t xml:space="preserve"> </w:t>
      </w:r>
      <w:r>
        <w:rPr>
          <w:rFonts w:cs="FrankRuehl" w:hint="cs"/>
          <w:rtl/>
        </w:rPr>
        <w:t xml:space="preserve">מיום 31.3.1985 עמ' 1000 </w:t>
      </w:r>
      <w:r>
        <w:rPr>
          <w:rFonts w:cs="FrankRuehl"/>
          <w:rtl/>
        </w:rPr>
        <w:t>–</w:t>
      </w:r>
      <w:r>
        <w:rPr>
          <w:rFonts w:cs="FrankRuehl" w:hint="cs"/>
          <w:rtl/>
        </w:rPr>
        <w:t xml:space="preserve"> צו תשמ"ה-1985</w:t>
      </w:r>
      <w:r>
        <w:rPr>
          <w:rFonts w:cs="FrankRuehl"/>
          <w:rtl/>
        </w:rPr>
        <w:t xml:space="preserve"> </w:t>
      </w:r>
      <w:r>
        <w:rPr>
          <w:rFonts w:cs="FrankRuehl" w:hint="cs"/>
          <w:rtl/>
        </w:rPr>
        <w:t>בסעיף 8 לצו העונשין (שינוי שיעורי קנסות), תשמ"ה-</w:t>
      </w:r>
      <w:r>
        <w:rPr>
          <w:rFonts w:cs="FrankRuehl"/>
          <w:rtl/>
        </w:rPr>
        <w:t>1985</w:t>
      </w:r>
      <w:r>
        <w:rPr>
          <w:rFonts w:cs="FrankRuehl" w:hint="cs"/>
          <w:rtl/>
        </w:rPr>
        <w:t>; תחילתו 30 ימים מיום פרסומו.</w:t>
      </w:r>
    </w:p>
    <w:p w14:paraId="33B2FA7A" w14:textId="77777777" w:rsidR="00E1328D" w:rsidRDefault="00E132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Pr>
            <w:rStyle w:val="Hyperlink"/>
            <w:rFonts w:cs="FrankRuehl" w:hint="cs"/>
            <w:rtl/>
          </w:rPr>
          <w:t>ק</w:t>
        </w:r>
        <w:r>
          <w:rPr>
            <w:rStyle w:val="Hyperlink"/>
            <w:rFonts w:cs="FrankRuehl"/>
            <w:rtl/>
          </w:rPr>
          <w:t>"</w:t>
        </w:r>
        <w:r>
          <w:rPr>
            <w:rStyle w:val="Hyperlink"/>
            <w:rFonts w:cs="FrankRuehl" w:hint="cs"/>
            <w:rtl/>
          </w:rPr>
          <w:t>ת תשמ"ו מס' 4885</w:t>
        </w:r>
      </w:hyperlink>
      <w:r>
        <w:rPr>
          <w:rFonts w:cs="FrankRuehl" w:hint="cs"/>
          <w:rtl/>
        </w:rPr>
        <w:t xml:space="preserve"> מיום 20.12.1985 עמ' 299 </w:t>
      </w:r>
      <w:r>
        <w:rPr>
          <w:rFonts w:cs="FrankRuehl"/>
          <w:rtl/>
        </w:rPr>
        <w:t>–</w:t>
      </w:r>
      <w:r>
        <w:rPr>
          <w:rFonts w:cs="FrankRuehl" w:hint="cs"/>
          <w:rtl/>
        </w:rPr>
        <w:t xml:space="preserve"> צו תשמ"ו-1985</w:t>
      </w:r>
      <w:r>
        <w:rPr>
          <w:rFonts w:cs="FrankRuehl"/>
          <w:rtl/>
        </w:rPr>
        <w:t xml:space="preserve"> </w:t>
      </w:r>
      <w:r>
        <w:rPr>
          <w:rFonts w:cs="FrankRuehl" w:hint="cs"/>
          <w:rtl/>
        </w:rPr>
        <w:t>בסעיף 8 לצו העונשין (שינוי שיעורי קנסות), תשמ"ו-</w:t>
      </w:r>
      <w:r>
        <w:rPr>
          <w:rFonts w:cs="FrankRuehl"/>
          <w:rtl/>
        </w:rPr>
        <w:t xml:space="preserve">1985; </w:t>
      </w:r>
      <w:r>
        <w:rPr>
          <w:rFonts w:cs="FrankRuehl" w:hint="cs"/>
          <w:rtl/>
        </w:rPr>
        <w:t>תחילתו ביום 1.1.1986.</w:t>
      </w:r>
    </w:p>
    <w:p w14:paraId="743FF7C1" w14:textId="77777777" w:rsidR="00E1328D" w:rsidRDefault="00E132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ק</w:t>
        </w:r>
        <w:r>
          <w:rPr>
            <w:rStyle w:val="Hyperlink"/>
            <w:rFonts w:cs="FrankRuehl"/>
            <w:rtl/>
          </w:rPr>
          <w:t>"</w:t>
        </w:r>
        <w:r>
          <w:rPr>
            <w:rStyle w:val="Hyperlink"/>
            <w:rFonts w:cs="FrankRuehl" w:hint="cs"/>
            <w:rtl/>
          </w:rPr>
          <w:t>ת תשמ"ז מס' 5001</w:t>
        </w:r>
      </w:hyperlink>
      <w:r>
        <w:rPr>
          <w:rFonts w:cs="FrankRuehl" w:hint="cs"/>
          <w:rtl/>
        </w:rPr>
        <w:t xml:space="preserve"> מיום 29.1.1987 עמ' </w:t>
      </w:r>
      <w:r>
        <w:rPr>
          <w:rFonts w:cs="FrankRuehl"/>
          <w:rtl/>
        </w:rPr>
        <w:t>358 –</w:t>
      </w:r>
      <w:r>
        <w:rPr>
          <w:rFonts w:cs="FrankRuehl" w:hint="cs"/>
          <w:rtl/>
        </w:rPr>
        <w:t xml:space="preserve"> צו תשמ"ז-1987</w:t>
      </w:r>
      <w:r>
        <w:rPr>
          <w:rFonts w:cs="FrankRuehl"/>
          <w:rtl/>
        </w:rPr>
        <w:t xml:space="preserve"> </w:t>
      </w:r>
      <w:r>
        <w:rPr>
          <w:rFonts w:cs="FrankRuehl" w:hint="cs"/>
          <w:rtl/>
        </w:rPr>
        <w:t xml:space="preserve">בסעיף </w:t>
      </w:r>
      <w:r>
        <w:rPr>
          <w:rFonts w:cs="FrankRuehl"/>
          <w:rtl/>
        </w:rPr>
        <w:t>8 ל</w:t>
      </w:r>
      <w:r>
        <w:rPr>
          <w:rFonts w:cs="FrankRuehl" w:hint="cs"/>
          <w:rtl/>
        </w:rPr>
        <w:t>צו העונשין (שינוי שיעורי קנסות), תשמ"ז-</w:t>
      </w:r>
      <w:r>
        <w:rPr>
          <w:rFonts w:cs="FrankRuehl"/>
          <w:rtl/>
        </w:rPr>
        <w:t xml:space="preserve">1987; </w:t>
      </w:r>
      <w:r>
        <w:rPr>
          <w:rFonts w:cs="FrankRuehl" w:hint="cs"/>
          <w:rtl/>
        </w:rPr>
        <w:t>תחילתו ביום 1.2.1987.</w:t>
      </w:r>
    </w:p>
    <w:p w14:paraId="5510945C" w14:textId="77777777" w:rsidR="00E1328D" w:rsidRDefault="00E132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Pr>
            <w:rStyle w:val="Hyperlink"/>
            <w:rFonts w:cs="FrankRuehl" w:hint="cs"/>
            <w:rtl/>
          </w:rPr>
          <w:t>ק</w:t>
        </w:r>
        <w:r>
          <w:rPr>
            <w:rStyle w:val="Hyperlink"/>
            <w:rFonts w:cs="FrankRuehl"/>
            <w:rtl/>
          </w:rPr>
          <w:t>"</w:t>
        </w:r>
        <w:r>
          <w:rPr>
            <w:rStyle w:val="Hyperlink"/>
            <w:rFonts w:cs="FrankRuehl" w:hint="cs"/>
            <w:rtl/>
          </w:rPr>
          <w:t>ת תשמ"ט מס' 5209</w:t>
        </w:r>
      </w:hyperlink>
      <w:r>
        <w:rPr>
          <w:rFonts w:cs="FrankRuehl" w:hint="cs"/>
          <w:rtl/>
        </w:rPr>
        <w:t xml:space="preserve"> מיום 8.8.1989 עמ' 1234 </w:t>
      </w:r>
      <w:r>
        <w:rPr>
          <w:rFonts w:cs="FrankRuehl"/>
          <w:rtl/>
        </w:rPr>
        <w:t>–</w:t>
      </w:r>
      <w:r>
        <w:rPr>
          <w:rFonts w:cs="FrankRuehl" w:hint="cs"/>
          <w:rtl/>
        </w:rPr>
        <w:t xml:space="preserve"> צו תשמ"ט-1989</w:t>
      </w:r>
      <w:r>
        <w:rPr>
          <w:rFonts w:cs="FrankRuehl"/>
          <w:rtl/>
        </w:rPr>
        <w:t xml:space="preserve"> </w:t>
      </w:r>
      <w:r>
        <w:rPr>
          <w:rFonts w:cs="FrankRuehl" w:hint="cs"/>
          <w:rtl/>
        </w:rPr>
        <w:t>בסעיף 7 לצו העונשין (שינוי שיעורי קנסות), תשמ"ט-</w:t>
      </w:r>
      <w:r>
        <w:rPr>
          <w:rFonts w:cs="FrankRuehl"/>
          <w:rtl/>
        </w:rPr>
        <w:t xml:space="preserve">1989; </w:t>
      </w:r>
      <w:r>
        <w:rPr>
          <w:rFonts w:cs="FrankRuehl" w:hint="cs"/>
          <w:rtl/>
        </w:rPr>
        <w:t>תחילתו ביום 1.9.1989.</w:t>
      </w:r>
    </w:p>
    <w:p w14:paraId="781860F7" w14:textId="77777777" w:rsidR="00E1328D" w:rsidRDefault="00E132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ק</w:t>
        </w:r>
        <w:r>
          <w:rPr>
            <w:rStyle w:val="Hyperlink"/>
            <w:rFonts w:cs="FrankRuehl"/>
            <w:rtl/>
          </w:rPr>
          <w:t>"</w:t>
        </w:r>
        <w:r>
          <w:rPr>
            <w:rStyle w:val="Hyperlink"/>
            <w:rFonts w:cs="FrankRuehl" w:hint="cs"/>
            <w:rtl/>
          </w:rPr>
          <w:t>ת תשנ"ג מס' 5506</w:t>
        </w:r>
      </w:hyperlink>
      <w:r>
        <w:rPr>
          <w:rFonts w:cs="FrankRuehl" w:hint="cs"/>
          <w:rtl/>
        </w:rPr>
        <w:t xml:space="preserve"> מיום 4.3.1993 עמ' 487 </w:t>
      </w:r>
      <w:r>
        <w:rPr>
          <w:rFonts w:cs="FrankRuehl"/>
          <w:rtl/>
        </w:rPr>
        <w:t>–</w:t>
      </w:r>
      <w:r>
        <w:rPr>
          <w:rFonts w:cs="FrankRuehl" w:hint="cs"/>
          <w:rtl/>
        </w:rPr>
        <w:t xml:space="preserve"> צו תשנ"ג-1993</w:t>
      </w:r>
      <w:r>
        <w:rPr>
          <w:rFonts w:cs="FrankRuehl"/>
          <w:rtl/>
        </w:rPr>
        <w:t xml:space="preserve"> </w:t>
      </w:r>
      <w:r>
        <w:rPr>
          <w:rFonts w:cs="FrankRuehl" w:hint="cs"/>
          <w:rtl/>
        </w:rPr>
        <w:t>בסעיף 7 לצו הע</w:t>
      </w:r>
      <w:r>
        <w:rPr>
          <w:rFonts w:cs="FrankRuehl"/>
          <w:rtl/>
        </w:rPr>
        <w:t>ו</w:t>
      </w:r>
      <w:r>
        <w:rPr>
          <w:rFonts w:cs="FrankRuehl" w:hint="cs"/>
          <w:rtl/>
        </w:rPr>
        <w:t>נשין (שינו</w:t>
      </w:r>
      <w:r>
        <w:rPr>
          <w:rFonts w:cs="FrankRuehl"/>
          <w:rtl/>
        </w:rPr>
        <w:t xml:space="preserve">י </w:t>
      </w:r>
      <w:r>
        <w:rPr>
          <w:rFonts w:cs="FrankRuehl" w:hint="cs"/>
          <w:rtl/>
        </w:rPr>
        <w:t>שיעורי קנסות), תשנ"ג-</w:t>
      </w:r>
      <w:r>
        <w:rPr>
          <w:rFonts w:cs="FrankRuehl"/>
          <w:rtl/>
        </w:rPr>
        <w:t xml:space="preserve">1993; </w:t>
      </w:r>
      <w:r>
        <w:rPr>
          <w:rFonts w:cs="FrankRuehl" w:hint="cs"/>
          <w:rtl/>
        </w:rPr>
        <w:t>תחילתו ביום 15.4.1993.</w:t>
      </w:r>
    </w:p>
    <w:p w14:paraId="5A4CD1E0" w14:textId="77777777" w:rsidR="00E1328D" w:rsidRDefault="00E132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ק</w:t>
        </w:r>
        <w:r>
          <w:rPr>
            <w:rStyle w:val="Hyperlink"/>
            <w:rFonts w:cs="FrankRuehl"/>
            <w:rtl/>
          </w:rPr>
          <w:t>"</w:t>
        </w:r>
        <w:r>
          <w:rPr>
            <w:rStyle w:val="Hyperlink"/>
            <w:rFonts w:cs="FrankRuehl" w:hint="cs"/>
            <w:rtl/>
          </w:rPr>
          <w:t>ת תשנ"ו מס' 5760</w:t>
        </w:r>
      </w:hyperlink>
      <w:r>
        <w:rPr>
          <w:rFonts w:cs="FrankRuehl" w:hint="cs"/>
          <w:rtl/>
        </w:rPr>
        <w:t xml:space="preserve"> מיום 11.6.1996 עמ' 994 </w:t>
      </w:r>
      <w:r>
        <w:rPr>
          <w:rFonts w:cs="FrankRuehl"/>
          <w:rtl/>
        </w:rPr>
        <w:t>–</w:t>
      </w:r>
      <w:r>
        <w:rPr>
          <w:rFonts w:cs="FrankRuehl" w:hint="cs"/>
          <w:rtl/>
        </w:rPr>
        <w:t xml:space="preserve"> צו תשנ"ו-1996</w:t>
      </w:r>
      <w:r>
        <w:rPr>
          <w:rFonts w:cs="FrankRuehl"/>
          <w:rtl/>
        </w:rPr>
        <w:t xml:space="preserve"> </w:t>
      </w:r>
      <w:r>
        <w:rPr>
          <w:rFonts w:cs="FrankRuehl" w:hint="cs"/>
          <w:rtl/>
        </w:rPr>
        <w:t>בסעיף 7 לצו העונשין (שינוי שיעורי קנסות), תשנ"ו-</w:t>
      </w:r>
      <w:r>
        <w:rPr>
          <w:rFonts w:cs="FrankRuehl"/>
          <w:rtl/>
        </w:rPr>
        <w:t xml:space="preserve">1996; </w:t>
      </w:r>
      <w:r>
        <w:rPr>
          <w:rFonts w:cs="FrankRuehl" w:hint="cs"/>
          <w:rtl/>
        </w:rPr>
        <w:t>תחילתו 30 ימים מיום פרסומו.</w:t>
      </w:r>
    </w:p>
    <w:p w14:paraId="501C58D0" w14:textId="77777777" w:rsidR="00E1328D" w:rsidRDefault="00E132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ק"ת תשס"ג מס' 6205</w:t>
        </w:r>
      </w:hyperlink>
      <w:r>
        <w:rPr>
          <w:rFonts w:cs="FrankRuehl" w:hint="cs"/>
          <w:rtl/>
        </w:rPr>
        <w:t xml:space="preserve"> מיום 31.10.2002 עמ' 124 </w:t>
      </w:r>
      <w:r>
        <w:rPr>
          <w:rFonts w:cs="FrankRuehl"/>
          <w:rtl/>
        </w:rPr>
        <w:t>–</w:t>
      </w:r>
      <w:r>
        <w:rPr>
          <w:rFonts w:cs="FrankRuehl" w:hint="cs"/>
          <w:rtl/>
        </w:rPr>
        <w:t xml:space="preserve"> צו תשס"ג-2002 בסעיף 10 לצו העונשין (שינוי שיעורי קנסות), תשס"ג-2002; תחילתו 30 ימים מיום פרסומו.</w:t>
      </w:r>
    </w:p>
    <w:p w14:paraId="6A88069E" w14:textId="77777777" w:rsidR="00E1328D" w:rsidRDefault="00E132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hint="cs"/>
            <w:rtl/>
          </w:rPr>
          <w:t>ס"ח תשס"ד מס' 1923</w:t>
        </w:r>
      </w:hyperlink>
      <w:r>
        <w:rPr>
          <w:rFonts w:cs="FrankRuehl" w:hint="cs"/>
          <w:rtl/>
        </w:rPr>
        <w:t xml:space="preserve"> מיום 5.2.2004 עמ' 283 (</w:t>
      </w:r>
      <w:hyperlink r:id="rId13" w:history="1">
        <w:r>
          <w:rPr>
            <w:rStyle w:val="Hyperlink"/>
            <w:rFonts w:cs="FrankRuehl" w:hint="cs"/>
            <w:rtl/>
          </w:rPr>
          <w:t>ה"ח תשס"א מס' 2938</w:t>
        </w:r>
      </w:hyperlink>
      <w:r>
        <w:rPr>
          <w:rFonts w:cs="FrankRuehl" w:hint="cs"/>
          <w:rtl/>
        </w:rPr>
        <w:t xml:space="preserve"> עמ' 147) </w:t>
      </w:r>
      <w:r>
        <w:rPr>
          <w:rFonts w:cs="FrankRuehl"/>
          <w:rtl/>
        </w:rPr>
        <w:t>–</w:t>
      </w:r>
      <w:r>
        <w:rPr>
          <w:rFonts w:cs="FrankRuehl" w:hint="cs"/>
          <w:rtl/>
        </w:rPr>
        <w:t xml:space="preserve"> תיקון מס' 1 בסעיף 40 לחוק האחריות לפיצוי נזקי זיהום בשמן, התשס"ד-2004; תחילתו ביום 21.10.2005.</w:t>
      </w:r>
    </w:p>
    <w:p w14:paraId="7F72BA2E" w14:textId="77777777" w:rsidR="00E1328D" w:rsidRDefault="00E132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ס"ח תשס"ח מס' 2128</w:t>
        </w:r>
      </w:hyperlink>
      <w:r>
        <w:rPr>
          <w:rFonts w:cs="FrankRuehl" w:hint="cs"/>
          <w:rtl/>
        </w:rPr>
        <w:t xml:space="preserve"> מיום 20.1.2008 עמ' 145 (</w:t>
      </w:r>
      <w:hyperlink r:id="rId15" w:history="1">
        <w:r>
          <w:rPr>
            <w:rStyle w:val="Hyperlink"/>
            <w:rFonts w:cs="FrankRuehl" w:hint="cs"/>
            <w:rtl/>
          </w:rPr>
          <w:t>ה"ח הכנסת תשס"ח מס' 180</w:t>
        </w:r>
      </w:hyperlink>
      <w:r>
        <w:rPr>
          <w:rFonts w:cs="FrankRuehl" w:hint="cs"/>
          <w:rtl/>
        </w:rPr>
        <w:t xml:space="preserve"> עמ' 34) </w:t>
      </w:r>
      <w:r>
        <w:rPr>
          <w:rFonts w:cs="FrankRuehl"/>
          <w:rtl/>
        </w:rPr>
        <w:t>–</w:t>
      </w:r>
      <w:r>
        <w:rPr>
          <w:rFonts w:cs="FrankRuehl" w:hint="cs"/>
          <w:rtl/>
        </w:rPr>
        <w:t xml:space="preserve"> תיקון מס' 2 בסעיף 16 לחוק העבירות המינהליות (תיקון מס' 9), תשס"ח-2008.</w:t>
      </w:r>
    </w:p>
    <w:p w14:paraId="6F5D6E4B" w14:textId="77777777" w:rsidR="005078EC" w:rsidRDefault="00AE73C4" w:rsidP="005078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00A301CE" w:rsidRPr="00AE73C4">
          <w:rPr>
            <w:rStyle w:val="Hyperlink"/>
            <w:rFonts w:cs="FrankRuehl" w:hint="cs"/>
            <w:rtl/>
          </w:rPr>
          <w:t>ס"ח תשס"ח מס' 2181</w:t>
        </w:r>
      </w:hyperlink>
      <w:r w:rsidR="00A301CE" w:rsidRPr="005533ED">
        <w:rPr>
          <w:rFonts w:cs="FrankRuehl" w:hint="cs"/>
          <w:rtl/>
        </w:rPr>
        <w:t xml:space="preserve"> מיום 11.8.2008 עמ' 86</w:t>
      </w:r>
      <w:r w:rsidR="00A301CE">
        <w:rPr>
          <w:rFonts w:cs="FrankRuehl" w:hint="cs"/>
          <w:rtl/>
        </w:rPr>
        <w:t>1</w:t>
      </w:r>
      <w:r w:rsidR="00A301CE" w:rsidRPr="005533ED">
        <w:rPr>
          <w:rFonts w:cs="FrankRuehl" w:hint="cs"/>
          <w:rtl/>
        </w:rPr>
        <w:t xml:space="preserve"> (</w:t>
      </w:r>
      <w:hyperlink r:id="rId17" w:history="1">
        <w:r w:rsidR="00A301CE" w:rsidRPr="005533ED">
          <w:rPr>
            <w:rStyle w:val="Hyperlink"/>
            <w:rFonts w:cs="FrankRuehl" w:hint="cs"/>
            <w:rtl/>
          </w:rPr>
          <w:t>ה"ח הכנסת תשס"ז מס' 159</w:t>
        </w:r>
      </w:hyperlink>
      <w:r w:rsidR="00A301CE" w:rsidRPr="005533ED">
        <w:rPr>
          <w:rFonts w:cs="FrankRuehl" w:hint="cs"/>
          <w:rtl/>
        </w:rPr>
        <w:t xml:space="preserve"> עמ' 216) </w:t>
      </w:r>
      <w:r w:rsidR="00A301CE" w:rsidRPr="005533ED">
        <w:rPr>
          <w:rFonts w:cs="FrankRuehl"/>
          <w:rtl/>
        </w:rPr>
        <w:t>–</w:t>
      </w:r>
      <w:r w:rsidR="00A301CE">
        <w:rPr>
          <w:rFonts w:cs="FrankRuehl" w:hint="cs"/>
          <w:rtl/>
        </w:rPr>
        <w:t xml:space="preserve"> תיקון מס' 3</w:t>
      </w:r>
      <w:r w:rsidR="00A301CE" w:rsidRPr="005533ED">
        <w:rPr>
          <w:rFonts w:cs="FrankRuehl" w:hint="cs"/>
          <w:rtl/>
        </w:rPr>
        <w:t xml:space="preserve"> בסעיף </w:t>
      </w:r>
      <w:r w:rsidR="00A301CE">
        <w:rPr>
          <w:rFonts w:cs="FrankRuehl" w:hint="cs"/>
          <w:rtl/>
        </w:rPr>
        <w:t>7</w:t>
      </w:r>
      <w:r w:rsidR="00A301CE" w:rsidRPr="005533ED">
        <w:rPr>
          <w:rFonts w:cs="FrankRuehl" w:hint="cs"/>
          <w:rtl/>
        </w:rPr>
        <w:t xml:space="preserve"> לחוק הגנת הסביבה (המזהם משלם) (תיקוני חקיקה), תשס"ח-2008; תחילתו 60 ימים מיום פרסומו</w:t>
      </w:r>
      <w:r w:rsidR="00650F73">
        <w:rPr>
          <w:rFonts w:cs="FrankRuehl" w:hint="cs"/>
          <w:rtl/>
        </w:rPr>
        <w:t xml:space="preserve"> (ת"ט </w:t>
      </w:r>
      <w:hyperlink r:id="rId18" w:history="1">
        <w:r w:rsidR="00650F73" w:rsidRPr="005078EC">
          <w:rPr>
            <w:rStyle w:val="Hyperlink"/>
            <w:rFonts w:cs="FrankRuehl" w:hint="cs"/>
            <w:rtl/>
          </w:rPr>
          <w:t>ס"ח תש"ע מס' 2229</w:t>
        </w:r>
      </w:hyperlink>
      <w:r w:rsidR="00650F73">
        <w:rPr>
          <w:rFonts w:cs="FrankRuehl" w:hint="cs"/>
          <w:rtl/>
        </w:rPr>
        <w:t xml:space="preserve"> מיום 16.2.2010 עמ' 390</w:t>
      </w:r>
      <w:r w:rsidR="006237BF">
        <w:rPr>
          <w:rFonts w:cs="FrankRuehl" w:hint="cs"/>
          <w:rtl/>
        </w:rPr>
        <w:t>; תחילתו ביום תחילת תיקון מס' 3</w:t>
      </w:r>
      <w:r w:rsidR="00650F73">
        <w:rPr>
          <w:rFonts w:cs="FrankRuehl" w:hint="cs"/>
          <w:rtl/>
        </w:rPr>
        <w:t>)</w:t>
      </w:r>
      <w:r w:rsidR="00A301CE" w:rsidRPr="005533ED">
        <w:rPr>
          <w:rFonts w:cs="FrankRuehl" w:hint="cs"/>
          <w:rtl/>
        </w:rPr>
        <w:t>.</w:t>
      </w:r>
    </w:p>
    <w:p w14:paraId="6E5D2F8D" w14:textId="77777777" w:rsidR="00B43C52" w:rsidRDefault="00B43C52" w:rsidP="00B43C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0011745F" w:rsidRPr="00B43C52">
          <w:rPr>
            <w:rStyle w:val="Hyperlink"/>
            <w:rFonts w:cs="FrankRuehl" w:hint="cs"/>
            <w:rtl/>
          </w:rPr>
          <w:t>ק"ת תש"ע מס' 6877</w:t>
        </w:r>
      </w:hyperlink>
      <w:r w:rsidR="0011745F">
        <w:rPr>
          <w:rFonts w:cs="FrankRuehl" w:hint="cs"/>
          <w:rtl/>
        </w:rPr>
        <w:t xml:space="preserve"> מיום 14.3.2010 עמ' 949 </w:t>
      </w:r>
      <w:r w:rsidR="0011745F">
        <w:rPr>
          <w:rFonts w:cs="FrankRuehl"/>
          <w:rtl/>
        </w:rPr>
        <w:t>–</w:t>
      </w:r>
      <w:r w:rsidR="0011745F">
        <w:rPr>
          <w:rFonts w:cs="FrankRuehl" w:hint="cs"/>
          <w:rtl/>
        </w:rPr>
        <w:t xml:space="preserve"> צו תש"ע-2010 בסעיף 9 לצו העונשין (שינוי שיעורי קנסות), תש"ע-2010; תחילתו 30 ימים מיום פרסומו.</w:t>
      </w:r>
    </w:p>
    <w:p w14:paraId="07F61B41" w14:textId="77777777" w:rsidR="00CB1A04" w:rsidRDefault="00CB1A04" w:rsidP="00BF597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000F132A" w:rsidRPr="00CB1A04">
          <w:rPr>
            <w:rStyle w:val="Hyperlink"/>
            <w:rFonts w:cs="FrankRuehl" w:hint="cs"/>
            <w:rtl/>
          </w:rPr>
          <w:t>ס"ח תשע"א מס' 2290</w:t>
        </w:r>
      </w:hyperlink>
      <w:r w:rsidR="000F132A" w:rsidRPr="000F132A">
        <w:rPr>
          <w:rFonts w:cs="FrankRuehl" w:hint="cs"/>
          <w:rtl/>
        </w:rPr>
        <w:t xml:space="preserve"> מיום 5.4.2011 עמ' 743 (</w:t>
      </w:r>
      <w:hyperlink r:id="rId21" w:history="1">
        <w:r w:rsidR="000F132A" w:rsidRPr="000F132A">
          <w:rPr>
            <w:rStyle w:val="Hyperlink"/>
            <w:rFonts w:cs="FrankRuehl" w:hint="cs"/>
            <w:rtl/>
          </w:rPr>
          <w:t>ה"ח הממשלה תש"ע מס' 483</w:t>
        </w:r>
      </w:hyperlink>
      <w:r w:rsidR="000F132A" w:rsidRPr="000F132A">
        <w:rPr>
          <w:rFonts w:cs="FrankRuehl" w:hint="cs"/>
          <w:rtl/>
        </w:rPr>
        <w:t xml:space="preserve"> עמ' 342) </w:t>
      </w:r>
      <w:r w:rsidR="000F132A" w:rsidRPr="000F132A">
        <w:rPr>
          <w:rFonts w:cs="FrankRuehl"/>
          <w:rtl/>
        </w:rPr>
        <w:t>–</w:t>
      </w:r>
      <w:r w:rsidR="000F132A" w:rsidRPr="000F132A">
        <w:rPr>
          <w:rFonts w:cs="FrankRuehl" w:hint="cs"/>
          <w:rtl/>
        </w:rPr>
        <w:t xml:space="preserve"> תיקון מס' </w:t>
      </w:r>
      <w:r w:rsidR="000F132A">
        <w:rPr>
          <w:rFonts w:cs="FrankRuehl" w:hint="cs"/>
          <w:rtl/>
        </w:rPr>
        <w:t>4</w:t>
      </w:r>
      <w:r w:rsidR="000F132A" w:rsidRPr="000F132A">
        <w:rPr>
          <w:rFonts w:cs="FrankRuehl" w:hint="cs"/>
          <w:rtl/>
        </w:rPr>
        <w:t xml:space="preserve"> בסעיף 2</w:t>
      </w:r>
      <w:r w:rsidR="000F132A">
        <w:rPr>
          <w:rFonts w:cs="FrankRuehl" w:hint="cs"/>
          <w:rtl/>
        </w:rPr>
        <w:t>3</w:t>
      </w:r>
      <w:r w:rsidR="000F132A" w:rsidRPr="000F132A">
        <w:rPr>
          <w:rFonts w:cs="FrankRuehl" w:hint="cs"/>
          <w:rtl/>
        </w:rPr>
        <w:t xml:space="preserve"> לחוק הגנת הסביבה (סמכויות פיקוח ואכיפה), תשע"א-2011; תחילתו ביום </w:t>
      </w:r>
      <w:r w:rsidR="00BF5975">
        <w:rPr>
          <w:rFonts w:cs="FrankRuehl" w:hint="cs"/>
          <w:rtl/>
        </w:rPr>
        <w:t>1</w:t>
      </w:r>
      <w:r w:rsidR="000F132A" w:rsidRPr="000F132A">
        <w:rPr>
          <w:rFonts w:cs="FrankRuehl" w:hint="cs"/>
          <w:rtl/>
        </w:rPr>
        <w:t>.8.2011.</w:t>
      </w:r>
    </w:p>
    <w:p w14:paraId="078036CD" w14:textId="77777777" w:rsidR="00D951AD" w:rsidRPr="00687C0F" w:rsidRDefault="00D951AD" w:rsidP="00D951A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00687C0F" w:rsidRPr="00D951AD">
          <w:rPr>
            <w:rStyle w:val="Hyperlink"/>
            <w:rFonts w:cs="FrankRuehl" w:hint="cs"/>
            <w:rtl/>
          </w:rPr>
          <w:t>ס"ח תשע"ז מס' 2614</w:t>
        </w:r>
      </w:hyperlink>
      <w:r w:rsidR="00687C0F" w:rsidRPr="00687C0F">
        <w:rPr>
          <w:rFonts w:cs="FrankRuehl" w:hint="cs"/>
          <w:rtl/>
        </w:rPr>
        <w:t xml:space="preserve"> מיום 28.3.2017 עמ' 501 (</w:t>
      </w:r>
      <w:hyperlink r:id="rId23" w:history="1">
        <w:r w:rsidR="00687C0F" w:rsidRPr="00687C0F">
          <w:rPr>
            <w:rStyle w:val="Hyperlink"/>
            <w:rFonts w:cs="FrankRuehl" w:hint="cs"/>
            <w:rtl/>
          </w:rPr>
          <w:t>ה"ח הממשלה תשע"ז מס' 1096</w:t>
        </w:r>
      </w:hyperlink>
      <w:r w:rsidR="00687C0F" w:rsidRPr="00687C0F">
        <w:rPr>
          <w:rFonts w:cs="FrankRuehl" w:hint="cs"/>
          <w:rtl/>
        </w:rPr>
        <w:t xml:space="preserve"> עמ' 676) </w:t>
      </w:r>
      <w:r w:rsidR="00687C0F" w:rsidRPr="00687C0F">
        <w:rPr>
          <w:rFonts w:cs="FrankRuehl"/>
          <w:rtl/>
        </w:rPr>
        <w:t>–</w:t>
      </w:r>
      <w:r w:rsidR="00687C0F" w:rsidRPr="00687C0F">
        <w:rPr>
          <w:rFonts w:cs="FrankRuehl" w:hint="cs"/>
          <w:rtl/>
        </w:rPr>
        <w:t xml:space="preserve"> תיקון מס' </w:t>
      </w:r>
      <w:r w:rsidR="00687C0F">
        <w:rPr>
          <w:rFonts w:cs="FrankRuehl" w:hint="cs"/>
          <w:rtl/>
        </w:rPr>
        <w:t>5</w:t>
      </w:r>
      <w:r w:rsidR="00687C0F" w:rsidRPr="00687C0F">
        <w:rPr>
          <w:rFonts w:cs="FrankRuehl" w:hint="cs"/>
          <w:rtl/>
        </w:rPr>
        <w:t xml:space="preserve"> בסעיף 1</w:t>
      </w:r>
      <w:r w:rsidR="00687C0F">
        <w:rPr>
          <w:rFonts w:cs="FrankRuehl" w:hint="cs"/>
          <w:rtl/>
        </w:rPr>
        <w:t>2</w:t>
      </w:r>
      <w:r w:rsidR="00687C0F" w:rsidRPr="00687C0F">
        <w:rPr>
          <w:rFonts w:cs="FrankRuehl" w:hint="cs"/>
          <w:rtl/>
        </w:rPr>
        <w:t xml:space="preserve"> לחוק סדר הדין הפלילי (תיקון מס' 78), תשע"ז-2017; תחילתו ביום 26.7.2017.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84442" w14:textId="77777777" w:rsidR="00E1328D" w:rsidRDefault="00E1328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מניעת זיהום מי-ים בשמן [נוסח חדש], תש"ם–1980</w:t>
    </w:r>
  </w:p>
  <w:p w14:paraId="464F4F59" w14:textId="77777777" w:rsidR="00E1328D" w:rsidRDefault="00E1328D">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6BA3EC16" w14:textId="77777777" w:rsidR="00E1328D" w:rsidRDefault="00E1328D">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89F7B" w14:textId="77777777" w:rsidR="00E1328D" w:rsidRDefault="00E1328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מניעת זיהום מי-ים בשמן [נוסח חדש], תש"ם</w:t>
    </w:r>
    <w:r>
      <w:rPr>
        <w:rFonts w:hAnsi="FrankRuehl" w:cs="FrankRuehl" w:hint="cs"/>
        <w:color w:val="000000"/>
        <w:sz w:val="28"/>
        <w:szCs w:val="28"/>
        <w:rtl/>
      </w:rPr>
      <w:t>-</w:t>
    </w:r>
    <w:r>
      <w:rPr>
        <w:rFonts w:hAnsi="FrankRuehl" w:cs="FrankRuehl"/>
        <w:color w:val="000000"/>
        <w:sz w:val="28"/>
        <w:szCs w:val="28"/>
        <w:rtl/>
      </w:rPr>
      <w:t>1980</w:t>
    </w:r>
  </w:p>
  <w:p w14:paraId="4F9B3375" w14:textId="77777777" w:rsidR="00E1328D" w:rsidRDefault="00E1328D">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1012006D" w14:textId="77777777" w:rsidR="00E1328D" w:rsidRDefault="00E1328D">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301CE"/>
    <w:rsid w:val="00044453"/>
    <w:rsid w:val="00070315"/>
    <w:rsid w:val="000945AA"/>
    <w:rsid w:val="000C2E6E"/>
    <w:rsid w:val="000F132A"/>
    <w:rsid w:val="0011745F"/>
    <w:rsid w:val="00296827"/>
    <w:rsid w:val="002A4A71"/>
    <w:rsid w:val="002D42D5"/>
    <w:rsid w:val="00307521"/>
    <w:rsid w:val="0033336E"/>
    <w:rsid w:val="00347293"/>
    <w:rsid w:val="00372200"/>
    <w:rsid w:val="00390342"/>
    <w:rsid w:val="003D6FDE"/>
    <w:rsid w:val="003F1037"/>
    <w:rsid w:val="005078EC"/>
    <w:rsid w:val="00554D83"/>
    <w:rsid w:val="005B07EE"/>
    <w:rsid w:val="005C1D41"/>
    <w:rsid w:val="006237BF"/>
    <w:rsid w:val="006366BF"/>
    <w:rsid w:val="00650F73"/>
    <w:rsid w:val="00662100"/>
    <w:rsid w:val="006855E7"/>
    <w:rsid w:val="00687C0F"/>
    <w:rsid w:val="006F49E0"/>
    <w:rsid w:val="007B392D"/>
    <w:rsid w:val="007E6264"/>
    <w:rsid w:val="007F27DF"/>
    <w:rsid w:val="00930F67"/>
    <w:rsid w:val="0095021E"/>
    <w:rsid w:val="009516B4"/>
    <w:rsid w:val="00965F8A"/>
    <w:rsid w:val="00A301CE"/>
    <w:rsid w:val="00AD5FF1"/>
    <w:rsid w:val="00AE0934"/>
    <w:rsid w:val="00AE119B"/>
    <w:rsid w:val="00AE73C4"/>
    <w:rsid w:val="00B43C52"/>
    <w:rsid w:val="00B560E6"/>
    <w:rsid w:val="00B912D8"/>
    <w:rsid w:val="00BD5AE1"/>
    <w:rsid w:val="00BF5975"/>
    <w:rsid w:val="00C50FF5"/>
    <w:rsid w:val="00C864F9"/>
    <w:rsid w:val="00CB1A04"/>
    <w:rsid w:val="00CC16C1"/>
    <w:rsid w:val="00CD06B2"/>
    <w:rsid w:val="00D816D7"/>
    <w:rsid w:val="00D951AD"/>
    <w:rsid w:val="00E1328D"/>
    <w:rsid w:val="00F05F8A"/>
    <w:rsid w:val="00F1746A"/>
    <w:rsid w:val="00F51942"/>
    <w:rsid w:val="00FC71B6"/>
    <w:rsid w:val="00FF690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99EC3D6"/>
  <w15:chartTrackingRefBased/>
  <w15:docId w15:val="{738D3C1D-3907-4664-9D60-9C0F9B1E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header-2">
    <w:name w:val="header-2"/>
    <w:basedOn w:val="P00"/>
    <w:pPr>
      <w:keepNext/>
      <w:keepLines/>
      <w:tabs>
        <w:tab w:val="clear" w:pos="6259"/>
      </w:tabs>
      <w:spacing w:before="240"/>
      <w:jc w:val="center"/>
    </w:pPr>
    <w:rPr>
      <w:szCs w:val="20"/>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basedOn w:val="a0"/>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basedOn w:val="a0"/>
    <w:semiHidden/>
    <w:rPr>
      <w:vertAlign w:val="superscript"/>
    </w:rPr>
  </w:style>
  <w:style w:type="character" w:customStyle="1" w:styleId="P000">
    <w:name w:val="P00 תו"/>
    <w:basedOn w:val="a0"/>
    <w:link w:val="P00"/>
    <w:rsid w:val="00687C0F"/>
    <w:rPr>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5/memshala-483.pdf" TargetMode="External"/><Relationship Id="rId21" Type="http://schemas.openxmlformats.org/officeDocument/2006/relationships/hyperlink" Target="http://www.nevo.co.il/Law_word/law16/knesset-159.pdf" TargetMode="External"/><Relationship Id="rId42" Type="http://schemas.openxmlformats.org/officeDocument/2006/relationships/hyperlink" Target="http://www.nevo.co.il/Law_word/law16/knesset-159.pdf" TargetMode="External"/><Relationship Id="rId47" Type="http://schemas.openxmlformats.org/officeDocument/2006/relationships/hyperlink" Target="http://www.nevo.co.il/Law_word/law06/TAK-4469.pdf" TargetMode="External"/><Relationship Id="rId63" Type="http://schemas.openxmlformats.org/officeDocument/2006/relationships/hyperlink" Target="http://www.nevo.co.il/Law_word/law06/TAK-4786.pdf" TargetMode="External"/><Relationship Id="rId68" Type="http://schemas.openxmlformats.org/officeDocument/2006/relationships/hyperlink" Target="http://www.nevo.co.il/Law_word/law06/TAK-5760.pdf" TargetMode="External"/><Relationship Id="rId84" Type="http://schemas.openxmlformats.org/officeDocument/2006/relationships/hyperlink" Target="http://www.nevo.co.il/Law_word/law16/knesset-159.pdf" TargetMode="External"/><Relationship Id="rId89" Type="http://schemas.openxmlformats.org/officeDocument/2006/relationships/hyperlink" Target="http://www.nevo.co.il/Law_word/law16/knesset-159.pdf" TargetMode="External"/><Relationship Id="rId16" Type="http://schemas.openxmlformats.org/officeDocument/2006/relationships/hyperlink" Target="http://www.nevo.co.il/Law_word/law06/TAK-5209.pdf" TargetMode="External"/><Relationship Id="rId11" Type="http://schemas.openxmlformats.org/officeDocument/2006/relationships/hyperlink" Target="http://www.nevo.co.il/Law_word/law06/TAK-4594.pdf" TargetMode="External"/><Relationship Id="rId32" Type="http://schemas.openxmlformats.org/officeDocument/2006/relationships/hyperlink" Target="http://www.nevo.co.il/Law_word/law16/knesset-159.pdf" TargetMode="External"/><Relationship Id="rId37" Type="http://schemas.openxmlformats.org/officeDocument/2006/relationships/hyperlink" Target="http://www.nevo.co.il/Law_word/law14/LAW-2181.pdf" TargetMode="External"/><Relationship Id="rId53" Type="http://schemas.openxmlformats.org/officeDocument/2006/relationships/hyperlink" Target="http://www.nevo.co.il/Law_word/law06/TAK-5209.pdf" TargetMode="External"/><Relationship Id="rId58" Type="http://schemas.openxmlformats.org/officeDocument/2006/relationships/hyperlink" Target="http://www.nevo.co.il/Law_word/law16/knesset-159.pdf" TargetMode="External"/><Relationship Id="rId74" Type="http://schemas.openxmlformats.org/officeDocument/2006/relationships/hyperlink" Target="http://www.nevo.co.il/Law_word/law06/TAK-4786.pdf" TargetMode="External"/><Relationship Id="rId79" Type="http://schemas.openxmlformats.org/officeDocument/2006/relationships/hyperlink" Target="http://www.nevo.co.il/Law_word/law06/TAK-5760.pdf" TargetMode="External"/><Relationship Id="rId102" Type="http://schemas.openxmlformats.org/officeDocument/2006/relationships/fontTable" Target="fontTable.xml"/><Relationship Id="rId5" Type="http://schemas.openxmlformats.org/officeDocument/2006/relationships/endnotes" Target="endnotes.xml"/><Relationship Id="rId90" Type="http://schemas.openxmlformats.org/officeDocument/2006/relationships/hyperlink" Target="http://www.nevo.co.il/Law_word/law14/law-2229.pdf" TargetMode="External"/><Relationship Id="rId95" Type="http://schemas.openxmlformats.org/officeDocument/2006/relationships/hyperlink" Target="http://www.nevo.co.il/Law_word/law14/LAW-2181.pdf" TargetMode="External"/><Relationship Id="rId22" Type="http://schemas.openxmlformats.org/officeDocument/2006/relationships/hyperlink" Target="http://www.nevo.co.il/Law_word/law06/tak-6877.pdf" TargetMode="External"/><Relationship Id="rId27" Type="http://schemas.openxmlformats.org/officeDocument/2006/relationships/hyperlink" Target="http://www.nevo.co.il/Law_word/law14/law-2290.pdf" TargetMode="External"/><Relationship Id="rId43" Type="http://schemas.openxmlformats.org/officeDocument/2006/relationships/hyperlink" Target="http://www.nevo.co.il/Law_word/law14/LAW-2181.pdf" TargetMode="External"/><Relationship Id="rId48" Type="http://schemas.openxmlformats.org/officeDocument/2006/relationships/hyperlink" Target="http://www.nevo.co.il/Law_word/law06/TAK-4594.pdf" TargetMode="External"/><Relationship Id="rId64" Type="http://schemas.openxmlformats.org/officeDocument/2006/relationships/hyperlink" Target="http://www.nevo.co.il/Law_word/law06/TAK-4885.pdf" TargetMode="External"/><Relationship Id="rId69" Type="http://schemas.openxmlformats.org/officeDocument/2006/relationships/hyperlink" Target="http://www.nevo.co.il/Law_word/law06/TAK-6205.pdf" TargetMode="External"/><Relationship Id="rId80" Type="http://schemas.openxmlformats.org/officeDocument/2006/relationships/hyperlink" Target="http://www.nevo.co.il/Law_word/law06/TAK-6205.pdf" TargetMode="External"/><Relationship Id="rId85" Type="http://schemas.openxmlformats.org/officeDocument/2006/relationships/hyperlink" Target="http://www.nevo.co.il/Law_word/law06/tak-6877.pdf" TargetMode="External"/><Relationship Id="rId12" Type="http://schemas.openxmlformats.org/officeDocument/2006/relationships/hyperlink" Target="http://www.nevo.co.il/Law_word/law06/TAK-4674.pdf" TargetMode="External"/><Relationship Id="rId17" Type="http://schemas.openxmlformats.org/officeDocument/2006/relationships/hyperlink" Target="http://www.nevo.co.il/Law_word/law06/TAK-5506.pdf" TargetMode="External"/><Relationship Id="rId25" Type="http://schemas.openxmlformats.org/officeDocument/2006/relationships/hyperlink" Target="http://www.nevo.co.il/Law_word/law14/law-2290.pdf" TargetMode="External"/><Relationship Id="rId33" Type="http://schemas.openxmlformats.org/officeDocument/2006/relationships/hyperlink" Target="http://www.nevo.co.il/Law_word/law14/law-2290.pdf" TargetMode="External"/><Relationship Id="rId38" Type="http://schemas.openxmlformats.org/officeDocument/2006/relationships/hyperlink" Target="http://www.nevo.co.il/Law_word/law16/knesset-159.pdf" TargetMode="External"/><Relationship Id="rId46" Type="http://schemas.openxmlformats.org/officeDocument/2006/relationships/hyperlink" Target="http://www.nevo.co.il/Law_word/law16/knesset-159.pdf" TargetMode="External"/><Relationship Id="rId59" Type="http://schemas.openxmlformats.org/officeDocument/2006/relationships/hyperlink" Target="http://www.nevo.co.il/Law_word/law06/tak-6877.pdf" TargetMode="External"/><Relationship Id="rId67" Type="http://schemas.openxmlformats.org/officeDocument/2006/relationships/hyperlink" Target="http://www.nevo.co.il/Law_word/law06/TAK-5506.pdf" TargetMode="External"/><Relationship Id="rId103" Type="http://schemas.openxmlformats.org/officeDocument/2006/relationships/theme" Target="theme/theme1.xml"/><Relationship Id="rId20" Type="http://schemas.openxmlformats.org/officeDocument/2006/relationships/hyperlink" Target="http://www.nevo.co.il/Law_word/law14/LAW-2181.pdf" TargetMode="External"/><Relationship Id="rId41" Type="http://schemas.openxmlformats.org/officeDocument/2006/relationships/hyperlink" Target="http://www.nevo.co.il/Law_word/law14/LAW-2181.pdf" TargetMode="External"/><Relationship Id="rId54" Type="http://schemas.openxmlformats.org/officeDocument/2006/relationships/hyperlink" Target="http://www.nevo.co.il/Law_word/law06/TAK-5506.pdf" TargetMode="External"/><Relationship Id="rId62" Type="http://schemas.openxmlformats.org/officeDocument/2006/relationships/hyperlink" Target="http://www.nevo.co.il/Law_word/law06/TAK-4674.pdf" TargetMode="External"/><Relationship Id="rId70" Type="http://schemas.openxmlformats.org/officeDocument/2006/relationships/hyperlink" Target="http://www.nevo.co.il/Law_word/law06/tak-6877.pdf" TargetMode="External"/><Relationship Id="rId75" Type="http://schemas.openxmlformats.org/officeDocument/2006/relationships/hyperlink" Target="http://www.nevo.co.il/Law_word/law06/TAK-4885.pdf" TargetMode="External"/><Relationship Id="rId83" Type="http://schemas.openxmlformats.org/officeDocument/2006/relationships/hyperlink" Target="http://www.nevo.co.il/Law_word/law14/LAW-2181.pdf" TargetMode="External"/><Relationship Id="rId88" Type="http://schemas.openxmlformats.org/officeDocument/2006/relationships/hyperlink" Target="http://www.nevo.co.il/Law_word/law14/LAW-2181.pdf" TargetMode="External"/><Relationship Id="rId91" Type="http://schemas.openxmlformats.org/officeDocument/2006/relationships/hyperlink" Target="http://www.nevo.co.il/Law_word/law14/LAW-1923.pdf" TargetMode="External"/><Relationship Id="rId96" Type="http://schemas.openxmlformats.org/officeDocument/2006/relationships/hyperlink" Target="http://www.nevo.co.il/Law_word/law16/knesset-159.pdf" TargetMode="External"/><Relationship Id="rId1" Type="http://schemas.openxmlformats.org/officeDocument/2006/relationships/styles" Target="styles.xml"/><Relationship Id="rId6" Type="http://schemas.openxmlformats.org/officeDocument/2006/relationships/hyperlink" Target="http://www.nevo.co.il/Law_word/law14/LAW-2181.pdf" TargetMode="External"/><Relationship Id="rId15" Type="http://schemas.openxmlformats.org/officeDocument/2006/relationships/hyperlink" Target="http://www.nevo.co.il/Law_word/law06/TAK-5001.pdf" TargetMode="External"/><Relationship Id="rId23" Type="http://schemas.openxmlformats.org/officeDocument/2006/relationships/hyperlink" Target="http://www.nevo.co.il/Law_word/law14/LAW-2181.pdf" TargetMode="External"/><Relationship Id="rId28" Type="http://schemas.openxmlformats.org/officeDocument/2006/relationships/hyperlink" Target="http://www.nevo.co.il/Law_word/law15/memshala-483.pdf" TargetMode="External"/><Relationship Id="rId36" Type="http://schemas.openxmlformats.org/officeDocument/2006/relationships/hyperlink" Target="http://www.nevo.co.il/Law_word/law16/knesset-159.pdf" TargetMode="External"/><Relationship Id="rId49" Type="http://schemas.openxmlformats.org/officeDocument/2006/relationships/hyperlink" Target="http://www.nevo.co.il/Law_word/law06/TAK-4674.pdf" TargetMode="External"/><Relationship Id="rId57" Type="http://schemas.openxmlformats.org/officeDocument/2006/relationships/hyperlink" Target="http://www.nevo.co.il/Law_word/law14/LAW-2181.pdf" TargetMode="External"/><Relationship Id="rId10" Type="http://schemas.openxmlformats.org/officeDocument/2006/relationships/hyperlink" Target="http://www.nevo.co.il/Law_word/law06/TAK-4469.pdf" TargetMode="External"/><Relationship Id="rId31" Type="http://schemas.openxmlformats.org/officeDocument/2006/relationships/hyperlink" Target="http://www.nevo.co.il/Law_word/law14/LAW-2181.pdf" TargetMode="External"/><Relationship Id="rId44" Type="http://schemas.openxmlformats.org/officeDocument/2006/relationships/hyperlink" Target="http://www.nevo.co.il/Law_word/law16/knesset-159.pdf" TargetMode="External"/><Relationship Id="rId52" Type="http://schemas.openxmlformats.org/officeDocument/2006/relationships/hyperlink" Target="http://www.nevo.co.il/Law_word/law06/TAK-5001.pdf" TargetMode="External"/><Relationship Id="rId60" Type="http://schemas.openxmlformats.org/officeDocument/2006/relationships/hyperlink" Target="http://www.nevo.co.il/Law_word/law06/TAK-4469.pdf" TargetMode="External"/><Relationship Id="rId65" Type="http://schemas.openxmlformats.org/officeDocument/2006/relationships/hyperlink" Target="http://www.nevo.co.il/Law_word/law06/TAK-5001.pdf" TargetMode="External"/><Relationship Id="rId73" Type="http://schemas.openxmlformats.org/officeDocument/2006/relationships/hyperlink" Target="http://www.nevo.co.il/Law_word/law06/TAK-4674.pdf" TargetMode="External"/><Relationship Id="rId78" Type="http://schemas.openxmlformats.org/officeDocument/2006/relationships/hyperlink" Target="http://www.nevo.co.il/Law_word/law06/TAK-5506.pdf" TargetMode="External"/><Relationship Id="rId81" Type="http://schemas.openxmlformats.org/officeDocument/2006/relationships/hyperlink" Target="http://www.nevo.co.il/Law_word/law14/law-2128.pdf" TargetMode="External"/><Relationship Id="rId86" Type="http://schemas.openxmlformats.org/officeDocument/2006/relationships/hyperlink" Target="http://www.nevo.co.il/Law_word/law14/law-2614.pdf" TargetMode="External"/><Relationship Id="rId94" Type="http://schemas.openxmlformats.org/officeDocument/2006/relationships/hyperlink" Target="http://www.nevo.co.il/Law_word/law16/knesset-159.pdf" TargetMode="External"/><Relationship Id="rId99" Type="http://schemas.openxmlformats.org/officeDocument/2006/relationships/header" Target="header2.xml"/><Relationship Id="rId10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16/knesset-159.pdf" TargetMode="External"/><Relationship Id="rId13" Type="http://schemas.openxmlformats.org/officeDocument/2006/relationships/hyperlink" Target="http://www.nevo.co.il/Law_word/law06/TAK-4786.pdf" TargetMode="External"/><Relationship Id="rId18" Type="http://schemas.openxmlformats.org/officeDocument/2006/relationships/hyperlink" Target="http://www.nevo.co.il/Law_word/law06/TAK-5760.pdf" TargetMode="External"/><Relationship Id="rId39" Type="http://schemas.openxmlformats.org/officeDocument/2006/relationships/hyperlink" Target="http://www.nevo.co.il/Law_word/law14/LAW-2181.pdf" TargetMode="External"/><Relationship Id="rId34" Type="http://schemas.openxmlformats.org/officeDocument/2006/relationships/hyperlink" Target="http://www.nevo.co.il/Law_word/law15/memshala-483.pdf" TargetMode="External"/><Relationship Id="rId50" Type="http://schemas.openxmlformats.org/officeDocument/2006/relationships/hyperlink" Target="http://www.nevo.co.il/Law_word/law06/TAK-4786.pdf" TargetMode="External"/><Relationship Id="rId55" Type="http://schemas.openxmlformats.org/officeDocument/2006/relationships/hyperlink" Target="http://www.nevo.co.il/Law_word/law06/TAK-5760.pdf" TargetMode="External"/><Relationship Id="rId76" Type="http://schemas.openxmlformats.org/officeDocument/2006/relationships/hyperlink" Target="http://www.nevo.co.il/Law_word/law06/TAK-5001.pdf" TargetMode="External"/><Relationship Id="rId97" Type="http://schemas.openxmlformats.org/officeDocument/2006/relationships/hyperlink" Target="http://www.nevo.co.il/advertisements/nevo-100.doc" TargetMode="External"/><Relationship Id="rId7" Type="http://schemas.openxmlformats.org/officeDocument/2006/relationships/hyperlink" Target="http://www.nevo.co.il/Law_word/law16/knesset-159.pdf" TargetMode="External"/><Relationship Id="rId71" Type="http://schemas.openxmlformats.org/officeDocument/2006/relationships/hyperlink" Target="http://www.nevo.co.il/Law_word/law06/TAK-4469.pdf" TargetMode="External"/><Relationship Id="rId92" Type="http://schemas.openxmlformats.org/officeDocument/2006/relationships/hyperlink" Target="http://www.nevo.co.il/Law_word/law17/PROP-2938.pdf" TargetMode="External"/><Relationship Id="rId2" Type="http://schemas.openxmlformats.org/officeDocument/2006/relationships/settings" Target="settings.xml"/><Relationship Id="rId29" Type="http://schemas.openxmlformats.org/officeDocument/2006/relationships/hyperlink" Target="http://www.nevo.co.il/Law_word/law14/law-2290.pdf" TargetMode="External"/><Relationship Id="rId24" Type="http://schemas.openxmlformats.org/officeDocument/2006/relationships/hyperlink" Target="http://www.nevo.co.il/Law_word/law16/knesset-159.pdf" TargetMode="External"/><Relationship Id="rId40" Type="http://schemas.openxmlformats.org/officeDocument/2006/relationships/hyperlink" Target="http://www.nevo.co.il/Law_word/law16/knesset-159.pdf" TargetMode="External"/><Relationship Id="rId45" Type="http://schemas.openxmlformats.org/officeDocument/2006/relationships/hyperlink" Target="http://www.nevo.co.il/Law_word/law14/LAW-2181.pdf" TargetMode="External"/><Relationship Id="rId66" Type="http://schemas.openxmlformats.org/officeDocument/2006/relationships/hyperlink" Target="http://www.nevo.co.il/Law_word/law06/TAK-5209.pdf" TargetMode="External"/><Relationship Id="rId87" Type="http://schemas.openxmlformats.org/officeDocument/2006/relationships/hyperlink" Target="http://www.nevo.co.il/Law_word/law15/memshala-1096.pdf" TargetMode="External"/><Relationship Id="rId61" Type="http://schemas.openxmlformats.org/officeDocument/2006/relationships/hyperlink" Target="http://www.nevo.co.il/Law_word/law06/TAK-4594.pdf" TargetMode="External"/><Relationship Id="rId82" Type="http://schemas.openxmlformats.org/officeDocument/2006/relationships/hyperlink" Target="http://www.nevo.co.il/Law_word/law16/knesset-180.pdf" TargetMode="External"/><Relationship Id="rId19" Type="http://schemas.openxmlformats.org/officeDocument/2006/relationships/hyperlink" Target="http://www.nevo.co.il/Law_word/law06/TAK-6205.pdf" TargetMode="External"/><Relationship Id="rId14" Type="http://schemas.openxmlformats.org/officeDocument/2006/relationships/hyperlink" Target="http://www.nevo.co.il/Law_word/law06/TAK-4885.pdf" TargetMode="External"/><Relationship Id="rId30" Type="http://schemas.openxmlformats.org/officeDocument/2006/relationships/hyperlink" Target="http://www.nevo.co.il/Law_word/law15/memshala-483.pdf" TargetMode="External"/><Relationship Id="rId35" Type="http://schemas.openxmlformats.org/officeDocument/2006/relationships/hyperlink" Target="http://www.nevo.co.il/Law_word/law14/LAW-2181.pdf" TargetMode="External"/><Relationship Id="rId56" Type="http://schemas.openxmlformats.org/officeDocument/2006/relationships/hyperlink" Target="http://www.nevo.co.il/Law_word/law06/TAK-6205.pdf" TargetMode="External"/><Relationship Id="rId77" Type="http://schemas.openxmlformats.org/officeDocument/2006/relationships/hyperlink" Target="http://www.nevo.co.il/Law_word/law06/TAK-5209.pdf" TargetMode="External"/><Relationship Id="rId100" Type="http://schemas.openxmlformats.org/officeDocument/2006/relationships/footer" Target="footer1.xml"/><Relationship Id="rId8" Type="http://schemas.openxmlformats.org/officeDocument/2006/relationships/hyperlink" Target="http://www.nevo.co.il/Law_word/law14/LAW-2181.pdf" TargetMode="External"/><Relationship Id="rId51" Type="http://schemas.openxmlformats.org/officeDocument/2006/relationships/hyperlink" Target="http://www.nevo.co.il/Law_word/law06/TAK-4885.pdf" TargetMode="External"/><Relationship Id="rId72" Type="http://schemas.openxmlformats.org/officeDocument/2006/relationships/hyperlink" Target="http://www.nevo.co.il/Law_word/law06/TAK-4594.pdf" TargetMode="External"/><Relationship Id="rId93" Type="http://schemas.openxmlformats.org/officeDocument/2006/relationships/hyperlink" Target="http://www.nevo.co.il/Law_word/law14/LAW-2181.pdf" TargetMode="External"/><Relationship Id="rId98" Type="http://schemas.openxmlformats.org/officeDocument/2006/relationships/header" Target="header1.xm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209.pdf" TargetMode="External"/><Relationship Id="rId13" Type="http://schemas.openxmlformats.org/officeDocument/2006/relationships/hyperlink" Target="http://www.nevo.co.il/Law_word/law17/PROP-2938.pdf" TargetMode="External"/><Relationship Id="rId18" Type="http://schemas.openxmlformats.org/officeDocument/2006/relationships/hyperlink" Target="http://www.nevo.co.il/Law_word/law14/law-2229.pdf" TargetMode="External"/><Relationship Id="rId3" Type="http://schemas.openxmlformats.org/officeDocument/2006/relationships/hyperlink" Target="http://www.nevo.co.il/Law_word/law06/TAK-4594.pdf" TargetMode="External"/><Relationship Id="rId21" Type="http://schemas.openxmlformats.org/officeDocument/2006/relationships/hyperlink" Target="http://www.nevo.co.il/Law_word/law15/memshala-483.pdf" TargetMode="External"/><Relationship Id="rId7" Type="http://schemas.openxmlformats.org/officeDocument/2006/relationships/hyperlink" Target="http://www.nevo.co.il/Law_word/law06/TAK-5001.pdf" TargetMode="External"/><Relationship Id="rId12" Type="http://schemas.openxmlformats.org/officeDocument/2006/relationships/hyperlink" Target="http://www.nevo.co.il/Law_word/law14/LAW-1923.pdf" TargetMode="External"/><Relationship Id="rId17" Type="http://schemas.openxmlformats.org/officeDocument/2006/relationships/hyperlink" Target="http://www.nevo.co.il/Law_word/law16/knesset-159.pdf" TargetMode="External"/><Relationship Id="rId2" Type="http://schemas.openxmlformats.org/officeDocument/2006/relationships/hyperlink" Target="http://www.nevo.co.il/Law_word/law06/TAK-4469.pdf" TargetMode="External"/><Relationship Id="rId16" Type="http://schemas.openxmlformats.org/officeDocument/2006/relationships/hyperlink" Target="http://www.nevo.co.il/Law_word/law14/law-2181.pdf" TargetMode="External"/><Relationship Id="rId20" Type="http://schemas.openxmlformats.org/officeDocument/2006/relationships/hyperlink" Target="http://www.nevo.co.il/Law_word/law14/law-2290.pdf" TargetMode="External"/><Relationship Id="rId1" Type="http://schemas.openxmlformats.org/officeDocument/2006/relationships/hyperlink" Target="http://www.nevo.co.il/Law_word/law18/33.pdf" TargetMode="External"/><Relationship Id="rId6" Type="http://schemas.openxmlformats.org/officeDocument/2006/relationships/hyperlink" Target="http://www.nevo.co.il/Law_word/law06/TAK-4885.pdf" TargetMode="External"/><Relationship Id="rId11" Type="http://schemas.openxmlformats.org/officeDocument/2006/relationships/hyperlink" Target="http://www.nevo.co.il/Law_word/law06/TAK-6205.pdf" TargetMode="External"/><Relationship Id="rId5" Type="http://schemas.openxmlformats.org/officeDocument/2006/relationships/hyperlink" Target="http://www.nevo.co.il/Law_word/law06/TAK-4786.pdf" TargetMode="External"/><Relationship Id="rId15" Type="http://schemas.openxmlformats.org/officeDocument/2006/relationships/hyperlink" Target="http://www.nevo.co.il/Law_word/law16/knesset-180.pdf" TargetMode="External"/><Relationship Id="rId23" Type="http://schemas.openxmlformats.org/officeDocument/2006/relationships/hyperlink" Target="http://www.nevo.co.il/Law_word/law15/memshala-1096.pdf" TargetMode="External"/><Relationship Id="rId10" Type="http://schemas.openxmlformats.org/officeDocument/2006/relationships/hyperlink" Target="http://www.nevo.co.il/Law_word/law06/TAK-5760.pdf" TargetMode="External"/><Relationship Id="rId19" Type="http://schemas.openxmlformats.org/officeDocument/2006/relationships/hyperlink" Target="http://www.nevo.co.il/Law_word/law06/tak-6877.pdf" TargetMode="External"/><Relationship Id="rId4" Type="http://schemas.openxmlformats.org/officeDocument/2006/relationships/hyperlink" Target="http://www.nevo.co.il/Law_word/law06/TAK-4674.pdf" TargetMode="External"/><Relationship Id="rId9" Type="http://schemas.openxmlformats.org/officeDocument/2006/relationships/hyperlink" Target="http://www.nevo.co.il/Law_word/law06/TAK-5506.pdf" TargetMode="External"/><Relationship Id="rId14" Type="http://schemas.openxmlformats.org/officeDocument/2006/relationships/hyperlink" Target="http://www.nevo.co.il/Law_word/law14/law-2128.pdf" TargetMode="External"/><Relationship Id="rId22" Type="http://schemas.openxmlformats.org/officeDocument/2006/relationships/hyperlink" Target="http://www.nevo.co.il/law_word/law14/law-261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6604</Words>
  <Characters>37647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44163</CharactersWithSpaces>
  <SharedDoc>false</SharedDoc>
  <HLinks>
    <vt:vector size="942" baseType="variant">
      <vt:variant>
        <vt:i4>393283</vt:i4>
      </vt:variant>
      <vt:variant>
        <vt:i4>525</vt:i4>
      </vt:variant>
      <vt:variant>
        <vt:i4>0</vt:i4>
      </vt:variant>
      <vt:variant>
        <vt:i4>5</vt:i4>
      </vt:variant>
      <vt:variant>
        <vt:lpwstr>http://www.nevo.co.il/advertisements/nevo-100.doc</vt:lpwstr>
      </vt:variant>
      <vt:variant>
        <vt:lpwstr/>
      </vt:variant>
      <vt:variant>
        <vt:i4>3866655</vt:i4>
      </vt:variant>
      <vt:variant>
        <vt:i4>522</vt:i4>
      </vt:variant>
      <vt:variant>
        <vt:i4>0</vt:i4>
      </vt:variant>
      <vt:variant>
        <vt:i4>5</vt:i4>
      </vt:variant>
      <vt:variant>
        <vt:lpwstr>http://www.nevo.co.il/Law_word/law16/knesset-159.pdf</vt:lpwstr>
      </vt:variant>
      <vt:variant>
        <vt:lpwstr/>
      </vt:variant>
      <vt:variant>
        <vt:i4>7667721</vt:i4>
      </vt:variant>
      <vt:variant>
        <vt:i4>519</vt:i4>
      </vt:variant>
      <vt:variant>
        <vt:i4>0</vt:i4>
      </vt:variant>
      <vt:variant>
        <vt:i4>5</vt:i4>
      </vt:variant>
      <vt:variant>
        <vt:lpwstr>http://www.nevo.co.il/Law_word/law14/LAW-2181.pdf</vt:lpwstr>
      </vt:variant>
      <vt:variant>
        <vt:lpwstr/>
      </vt:variant>
      <vt:variant>
        <vt:i4>3866655</vt:i4>
      </vt:variant>
      <vt:variant>
        <vt:i4>516</vt:i4>
      </vt:variant>
      <vt:variant>
        <vt:i4>0</vt:i4>
      </vt:variant>
      <vt:variant>
        <vt:i4>5</vt:i4>
      </vt:variant>
      <vt:variant>
        <vt:lpwstr>http://www.nevo.co.il/Law_word/law16/knesset-159.pdf</vt:lpwstr>
      </vt:variant>
      <vt:variant>
        <vt:lpwstr/>
      </vt:variant>
      <vt:variant>
        <vt:i4>7667721</vt:i4>
      </vt:variant>
      <vt:variant>
        <vt:i4>513</vt:i4>
      </vt:variant>
      <vt:variant>
        <vt:i4>0</vt:i4>
      </vt:variant>
      <vt:variant>
        <vt:i4>5</vt:i4>
      </vt:variant>
      <vt:variant>
        <vt:lpwstr>http://www.nevo.co.il/Law_word/law14/LAW-2181.pdf</vt:lpwstr>
      </vt:variant>
      <vt:variant>
        <vt:lpwstr/>
      </vt:variant>
      <vt:variant>
        <vt:i4>524412</vt:i4>
      </vt:variant>
      <vt:variant>
        <vt:i4>510</vt:i4>
      </vt:variant>
      <vt:variant>
        <vt:i4>0</vt:i4>
      </vt:variant>
      <vt:variant>
        <vt:i4>5</vt:i4>
      </vt:variant>
      <vt:variant>
        <vt:lpwstr>http://www.nevo.co.il/Law_word/law17/PROP-2938.pdf</vt:lpwstr>
      </vt:variant>
      <vt:variant>
        <vt:lpwstr/>
      </vt:variant>
      <vt:variant>
        <vt:i4>8126467</vt:i4>
      </vt:variant>
      <vt:variant>
        <vt:i4>507</vt:i4>
      </vt:variant>
      <vt:variant>
        <vt:i4>0</vt:i4>
      </vt:variant>
      <vt:variant>
        <vt:i4>5</vt:i4>
      </vt:variant>
      <vt:variant>
        <vt:lpwstr>http://www.nevo.co.il/Law_word/law14/LAW-1923.pdf</vt:lpwstr>
      </vt:variant>
      <vt:variant>
        <vt:lpwstr/>
      </vt:variant>
      <vt:variant>
        <vt:i4>8323074</vt:i4>
      </vt:variant>
      <vt:variant>
        <vt:i4>504</vt:i4>
      </vt:variant>
      <vt:variant>
        <vt:i4>0</vt:i4>
      </vt:variant>
      <vt:variant>
        <vt:i4>5</vt:i4>
      </vt:variant>
      <vt:variant>
        <vt:lpwstr>http://www.nevo.co.il/Law_word/law14/law-2229.pdf</vt:lpwstr>
      </vt:variant>
      <vt:variant>
        <vt:lpwstr/>
      </vt:variant>
      <vt:variant>
        <vt:i4>3866655</vt:i4>
      </vt:variant>
      <vt:variant>
        <vt:i4>501</vt:i4>
      </vt:variant>
      <vt:variant>
        <vt:i4>0</vt:i4>
      </vt:variant>
      <vt:variant>
        <vt:i4>5</vt:i4>
      </vt:variant>
      <vt:variant>
        <vt:lpwstr>http://www.nevo.co.il/Law_word/law16/knesset-159.pdf</vt:lpwstr>
      </vt:variant>
      <vt:variant>
        <vt:lpwstr/>
      </vt:variant>
      <vt:variant>
        <vt:i4>7667721</vt:i4>
      </vt:variant>
      <vt:variant>
        <vt:i4>498</vt:i4>
      </vt:variant>
      <vt:variant>
        <vt:i4>0</vt:i4>
      </vt:variant>
      <vt:variant>
        <vt:i4>5</vt:i4>
      </vt:variant>
      <vt:variant>
        <vt:lpwstr>http://www.nevo.co.il/Law_word/law14/LAW-2181.pdf</vt:lpwstr>
      </vt:variant>
      <vt:variant>
        <vt:lpwstr/>
      </vt:variant>
      <vt:variant>
        <vt:i4>1441889</vt:i4>
      </vt:variant>
      <vt:variant>
        <vt:i4>495</vt:i4>
      </vt:variant>
      <vt:variant>
        <vt:i4>0</vt:i4>
      </vt:variant>
      <vt:variant>
        <vt:i4>5</vt:i4>
      </vt:variant>
      <vt:variant>
        <vt:lpwstr>http://www.nevo.co.il/Law_word/law15/memshala-1096.pdf</vt:lpwstr>
      </vt:variant>
      <vt:variant>
        <vt:lpwstr/>
      </vt:variant>
      <vt:variant>
        <vt:i4>8126475</vt:i4>
      </vt:variant>
      <vt:variant>
        <vt:i4>492</vt:i4>
      </vt:variant>
      <vt:variant>
        <vt:i4>0</vt:i4>
      </vt:variant>
      <vt:variant>
        <vt:i4>5</vt:i4>
      </vt:variant>
      <vt:variant>
        <vt:lpwstr>http://www.nevo.co.il/Law_word/law14/law-2614.pdf</vt:lpwstr>
      </vt:variant>
      <vt:variant>
        <vt:lpwstr/>
      </vt:variant>
      <vt:variant>
        <vt:i4>7864327</vt:i4>
      </vt:variant>
      <vt:variant>
        <vt:i4>489</vt:i4>
      </vt:variant>
      <vt:variant>
        <vt:i4>0</vt:i4>
      </vt:variant>
      <vt:variant>
        <vt:i4>5</vt:i4>
      </vt:variant>
      <vt:variant>
        <vt:lpwstr>http://www.nevo.co.il/Law_word/law06/tak-6877.pdf</vt:lpwstr>
      </vt:variant>
      <vt:variant>
        <vt:lpwstr/>
      </vt:variant>
      <vt:variant>
        <vt:i4>3866655</vt:i4>
      </vt:variant>
      <vt:variant>
        <vt:i4>486</vt:i4>
      </vt:variant>
      <vt:variant>
        <vt:i4>0</vt:i4>
      </vt:variant>
      <vt:variant>
        <vt:i4>5</vt:i4>
      </vt:variant>
      <vt:variant>
        <vt:lpwstr>http://www.nevo.co.il/Law_word/law16/knesset-159.pdf</vt:lpwstr>
      </vt:variant>
      <vt:variant>
        <vt:lpwstr/>
      </vt:variant>
      <vt:variant>
        <vt:i4>7667721</vt:i4>
      </vt:variant>
      <vt:variant>
        <vt:i4>483</vt:i4>
      </vt:variant>
      <vt:variant>
        <vt:i4>0</vt:i4>
      </vt:variant>
      <vt:variant>
        <vt:i4>5</vt:i4>
      </vt:variant>
      <vt:variant>
        <vt:lpwstr>http://www.nevo.co.il/Law_word/law14/LAW-2181.pdf</vt:lpwstr>
      </vt:variant>
      <vt:variant>
        <vt:lpwstr/>
      </vt:variant>
      <vt:variant>
        <vt:i4>3276818</vt:i4>
      </vt:variant>
      <vt:variant>
        <vt:i4>480</vt:i4>
      </vt:variant>
      <vt:variant>
        <vt:i4>0</vt:i4>
      </vt:variant>
      <vt:variant>
        <vt:i4>5</vt:i4>
      </vt:variant>
      <vt:variant>
        <vt:lpwstr>http://www.nevo.co.il/Law_word/law16/knesset-180.pdf</vt:lpwstr>
      </vt:variant>
      <vt:variant>
        <vt:lpwstr/>
      </vt:variant>
      <vt:variant>
        <vt:i4>8323072</vt:i4>
      </vt:variant>
      <vt:variant>
        <vt:i4>477</vt:i4>
      </vt:variant>
      <vt:variant>
        <vt:i4>0</vt:i4>
      </vt:variant>
      <vt:variant>
        <vt:i4>5</vt:i4>
      </vt:variant>
      <vt:variant>
        <vt:lpwstr>http://www.nevo.co.il/Law_word/law14/law-2128.pdf</vt:lpwstr>
      </vt:variant>
      <vt:variant>
        <vt:lpwstr/>
      </vt:variant>
      <vt:variant>
        <vt:i4>8323087</vt:i4>
      </vt:variant>
      <vt:variant>
        <vt:i4>474</vt:i4>
      </vt:variant>
      <vt:variant>
        <vt:i4>0</vt:i4>
      </vt:variant>
      <vt:variant>
        <vt:i4>5</vt:i4>
      </vt:variant>
      <vt:variant>
        <vt:lpwstr>http://www.nevo.co.il/Law_word/law06/TAK-6205.pdf</vt:lpwstr>
      </vt:variant>
      <vt:variant>
        <vt:lpwstr/>
      </vt:variant>
      <vt:variant>
        <vt:i4>7995407</vt:i4>
      </vt:variant>
      <vt:variant>
        <vt:i4>471</vt:i4>
      </vt:variant>
      <vt:variant>
        <vt:i4>0</vt:i4>
      </vt:variant>
      <vt:variant>
        <vt:i4>5</vt:i4>
      </vt:variant>
      <vt:variant>
        <vt:lpwstr>http://www.nevo.co.il/Law_word/law06/TAK-5760.pdf</vt:lpwstr>
      </vt:variant>
      <vt:variant>
        <vt:lpwstr/>
      </vt:variant>
      <vt:variant>
        <vt:i4>8126475</vt:i4>
      </vt:variant>
      <vt:variant>
        <vt:i4>468</vt:i4>
      </vt:variant>
      <vt:variant>
        <vt:i4>0</vt:i4>
      </vt:variant>
      <vt:variant>
        <vt:i4>5</vt:i4>
      </vt:variant>
      <vt:variant>
        <vt:lpwstr>http://www.nevo.co.il/Law_word/law06/TAK-5506.pdf</vt:lpwstr>
      </vt:variant>
      <vt:variant>
        <vt:lpwstr/>
      </vt:variant>
      <vt:variant>
        <vt:i4>8126467</vt:i4>
      </vt:variant>
      <vt:variant>
        <vt:i4>465</vt:i4>
      </vt:variant>
      <vt:variant>
        <vt:i4>0</vt:i4>
      </vt:variant>
      <vt:variant>
        <vt:i4>5</vt:i4>
      </vt:variant>
      <vt:variant>
        <vt:lpwstr>http://www.nevo.co.il/Law_word/law06/TAK-5209.pdf</vt:lpwstr>
      </vt:variant>
      <vt:variant>
        <vt:lpwstr/>
      </vt:variant>
      <vt:variant>
        <vt:i4>8126473</vt:i4>
      </vt:variant>
      <vt:variant>
        <vt:i4>462</vt:i4>
      </vt:variant>
      <vt:variant>
        <vt:i4>0</vt:i4>
      </vt:variant>
      <vt:variant>
        <vt:i4>5</vt:i4>
      </vt:variant>
      <vt:variant>
        <vt:lpwstr>http://www.nevo.co.il/Law_word/law06/TAK-5001.pdf</vt:lpwstr>
      </vt:variant>
      <vt:variant>
        <vt:lpwstr/>
      </vt:variant>
      <vt:variant>
        <vt:i4>7667717</vt:i4>
      </vt:variant>
      <vt:variant>
        <vt:i4>459</vt:i4>
      </vt:variant>
      <vt:variant>
        <vt:i4>0</vt:i4>
      </vt:variant>
      <vt:variant>
        <vt:i4>5</vt:i4>
      </vt:variant>
      <vt:variant>
        <vt:lpwstr>http://www.nevo.co.il/Law_word/law06/TAK-4885.pdf</vt:lpwstr>
      </vt:variant>
      <vt:variant>
        <vt:lpwstr/>
      </vt:variant>
      <vt:variant>
        <vt:i4>7667721</vt:i4>
      </vt:variant>
      <vt:variant>
        <vt:i4>456</vt:i4>
      </vt:variant>
      <vt:variant>
        <vt:i4>0</vt:i4>
      </vt:variant>
      <vt:variant>
        <vt:i4>5</vt:i4>
      </vt:variant>
      <vt:variant>
        <vt:lpwstr>http://www.nevo.co.il/Law_word/law06/TAK-4786.pdf</vt:lpwstr>
      </vt:variant>
      <vt:variant>
        <vt:lpwstr/>
      </vt:variant>
      <vt:variant>
        <vt:i4>7995402</vt:i4>
      </vt:variant>
      <vt:variant>
        <vt:i4>453</vt:i4>
      </vt:variant>
      <vt:variant>
        <vt:i4>0</vt:i4>
      </vt:variant>
      <vt:variant>
        <vt:i4>5</vt:i4>
      </vt:variant>
      <vt:variant>
        <vt:lpwstr>http://www.nevo.co.il/Law_word/law06/TAK-4674.pdf</vt:lpwstr>
      </vt:variant>
      <vt:variant>
        <vt:lpwstr/>
      </vt:variant>
      <vt:variant>
        <vt:i4>7602185</vt:i4>
      </vt:variant>
      <vt:variant>
        <vt:i4>450</vt:i4>
      </vt:variant>
      <vt:variant>
        <vt:i4>0</vt:i4>
      </vt:variant>
      <vt:variant>
        <vt:i4>5</vt:i4>
      </vt:variant>
      <vt:variant>
        <vt:lpwstr>http://www.nevo.co.il/Law_word/law06/TAK-4594.pdf</vt:lpwstr>
      </vt:variant>
      <vt:variant>
        <vt:lpwstr/>
      </vt:variant>
      <vt:variant>
        <vt:i4>8060933</vt:i4>
      </vt:variant>
      <vt:variant>
        <vt:i4>447</vt:i4>
      </vt:variant>
      <vt:variant>
        <vt:i4>0</vt:i4>
      </vt:variant>
      <vt:variant>
        <vt:i4>5</vt:i4>
      </vt:variant>
      <vt:variant>
        <vt:lpwstr>http://www.nevo.co.il/Law_word/law06/TAK-4469.pdf</vt:lpwstr>
      </vt:variant>
      <vt:variant>
        <vt:lpwstr/>
      </vt:variant>
      <vt:variant>
        <vt:i4>7864327</vt:i4>
      </vt:variant>
      <vt:variant>
        <vt:i4>444</vt:i4>
      </vt:variant>
      <vt:variant>
        <vt:i4>0</vt:i4>
      </vt:variant>
      <vt:variant>
        <vt:i4>5</vt:i4>
      </vt:variant>
      <vt:variant>
        <vt:lpwstr>http://www.nevo.co.il/Law_word/law06/tak-6877.pdf</vt:lpwstr>
      </vt:variant>
      <vt:variant>
        <vt:lpwstr/>
      </vt:variant>
      <vt:variant>
        <vt:i4>8323087</vt:i4>
      </vt:variant>
      <vt:variant>
        <vt:i4>441</vt:i4>
      </vt:variant>
      <vt:variant>
        <vt:i4>0</vt:i4>
      </vt:variant>
      <vt:variant>
        <vt:i4>5</vt:i4>
      </vt:variant>
      <vt:variant>
        <vt:lpwstr>http://www.nevo.co.il/Law_word/law06/TAK-6205.pdf</vt:lpwstr>
      </vt:variant>
      <vt:variant>
        <vt:lpwstr/>
      </vt:variant>
      <vt:variant>
        <vt:i4>7995407</vt:i4>
      </vt:variant>
      <vt:variant>
        <vt:i4>438</vt:i4>
      </vt:variant>
      <vt:variant>
        <vt:i4>0</vt:i4>
      </vt:variant>
      <vt:variant>
        <vt:i4>5</vt:i4>
      </vt:variant>
      <vt:variant>
        <vt:lpwstr>http://www.nevo.co.il/Law_word/law06/TAK-5760.pdf</vt:lpwstr>
      </vt:variant>
      <vt:variant>
        <vt:lpwstr/>
      </vt:variant>
      <vt:variant>
        <vt:i4>8126475</vt:i4>
      </vt:variant>
      <vt:variant>
        <vt:i4>435</vt:i4>
      </vt:variant>
      <vt:variant>
        <vt:i4>0</vt:i4>
      </vt:variant>
      <vt:variant>
        <vt:i4>5</vt:i4>
      </vt:variant>
      <vt:variant>
        <vt:lpwstr>http://www.nevo.co.il/Law_word/law06/TAK-5506.pdf</vt:lpwstr>
      </vt:variant>
      <vt:variant>
        <vt:lpwstr/>
      </vt:variant>
      <vt:variant>
        <vt:i4>8126467</vt:i4>
      </vt:variant>
      <vt:variant>
        <vt:i4>432</vt:i4>
      </vt:variant>
      <vt:variant>
        <vt:i4>0</vt:i4>
      </vt:variant>
      <vt:variant>
        <vt:i4>5</vt:i4>
      </vt:variant>
      <vt:variant>
        <vt:lpwstr>http://www.nevo.co.il/Law_word/law06/TAK-5209.pdf</vt:lpwstr>
      </vt:variant>
      <vt:variant>
        <vt:lpwstr/>
      </vt:variant>
      <vt:variant>
        <vt:i4>8126473</vt:i4>
      </vt:variant>
      <vt:variant>
        <vt:i4>429</vt:i4>
      </vt:variant>
      <vt:variant>
        <vt:i4>0</vt:i4>
      </vt:variant>
      <vt:variant>
        <vt:i4>5</vt:i4>
      </vt:variant>
      <vt:variant>
        <vt:lpwstr>http://www.nevo.co.il/Law_word/law06/TAK-5001.pdf</vt:lpwstr>
      </vt:variant>
      <vt:variant>
        <vt:lpwstr/>
      </vt:variant>
      <vt:variant>
        <vt:i4>7667717</vt:i4>
      </vt:variant>
      <vt:variant>
        <vt:i4>426</vt:i4>
      </vt:variant>
      <vt:variant>
        <vt:i4>0</vt:i4>
      </vt:variant>
      <vt:variant>
        <vt:i4>5</vt:i4>
      </vt:variant>
      <vt:variant>
        <vt:lpwstr>http://www.nevo.co.il/Law_word/law06/TAK-4885.pdf</vt:lpwstr>
      </vt:variant>
      <vt:variant>
        <vt:lpwstr/>
      </vt:variant>
      <vt:variant>
        <vt:i4>7667721</vt:i4>
      </vt:variant>
      <vt:variant>
        <vt:i4>423</vt:i4>
      </vt:variant>
      <vt:variant>
        <vt:i4>0</vt:i4>
      </vt:variant>
      <vt:variant>
        <vt:i4>5</vt:i4>
      </vt:variant>
      <vt:variant>
        <vt:lpwstr>http://www.nevo.co.il/Law_word/law06/TAK-4786.pdf</vt:lpwstr>
      </vt:variant>
      <vt:variant>
        <vt:lpwstr/>
      </vt:variant>
      <vt:variant>
        <vt:i4>7995402</vt:i4>
      </vt:variant>
      <vt:variant>
        <vt:i4>420</vt:i4>
      </vt:variant>
      <vt:variant>
        <vt:i4>0</vt:i4>
      </vt:variant>
      <vt:variant>
        <vt:i4>5</vt:i4>
      </vt:variant>
      <vt:variant>
        <vt:lpwstr>http://www.nevo.co.il/Law_word/law06/TAK-4674.pdf</vt:lpwstr>
      </vt:variant>
      <vt:variant>
        <vt:lpwstr/>
      </vt:variant>
      <vt:variant>
        <vt:i4>7602185</vt:i4>
      </vt:variant>
      <vt:variant>
        <vt:i4>417</vt:i4>
      </vt:variant>
      <vt:variant>
        <vt:i4>0</vt:i4>
      </vt:variant>
      <vt:variant>
        <vt:i4>5</vt:i4>
      </vt:variant>
      <vt:variant>
        <vt:lpwstr>http://www.nevo.co.il/Law_word/law06/TAK-4594.pdf</vt:lpwstr>
      </vt:variant>
      <vt:variant>
        <vt:lpwstr/>
      </vt:variant>
      <vt:variant>
        <vt:i4>8060933</vt:i4>
      </vt:variant>
      <vt:variant>
        <vt:i4>414</vt:i4>
      </vt:variant>
      <vt:variant>
        <vt:i4>0</vt:i4>
      </vt:variant>
      <vt:variant>
        <vt:i4>5</vt:i4>
      </vt:variant>
      <vt:variant>
        <vt:lpwstr>http://www.nevo.co.il/Law_word/law06/TAK-4469.pdf</vt:lpwstr>
      </vt:variant>
      <vt:variant>
        <vt:lpwstr/>
      </vt:variant>
      <vt:variant>
        <vt:i4>7864327</vt:i4>
      </vt:variant>
      <vt:variant>
        <vt:i4>411</vt:i4>
      </vt:variant>
      <vt:variant>
        <vt:i4>0</vt:i4>
      </vt:variant>
      <vt:variant>
        <vt:i4>5</vt:i4>
      </vt:variant>
      <vt:variant>
        <vt:lpwstr>http://www.nevo.co.il/Law_word/law06/tak-6877.pdf</vt:lpwstr>
      </vt:variant>
      <vt:variant>
        <vt:lpwstr/>
      </vt:variant>
      <vt:variant>
        <vt:i4>3866655</vt:i4>
      </vt:variant>
      <vt:variant>
        <vt:i4>408</vt:i4>
      </vt:variant>
      <vt:variant>
        <vt:i4>0</vt:i4>
      </vt:variant>
      <vt:variant>
        <vt:i4>5</vt:i4>
      </vt:variant>
      <vt:variant>
        <vt:lpwstr>http://www.nevo.co.il/Law_word/law16/knesset-159.pdf</vt:lpwstr>
      </vt:variant>
      <vt:variant>
        <vt:lpwstr/>
      </vt:variant>
      <vt:variant>
        <vt:i4>7667721</vt:i4>
      </vt:variant>
      <vt:variant>
        <vt:i4>405</vt:i4>
      </vt:variant>
      <vt:variant>
        <vt:i4>0</vt:i4>
      </vt:variant>
      <vt:variant>
        <vt:i4>5</vt:i4>
      </vt:variant>
      <vt:variant>
        <vt:lpwstr>http://www.nevo.co.il/Law_word/law14/LAW-2181.pdf</vt:lpwstr>
      </vt:variant>
      <vt:variant>
        <vt:lpwstr/>
      </vt:variant>
      <vt:variant>
        <vt:i4>8323087</vt:i4>
      </vt:variant>
      <vt:variant>
        <vt:i4>402</vt:i4>
      </vt:variant>
      <vt:variant>
        <vt:i4>0</vt:i4>
      </vt:variant>
      <vt:variant>
        <vt:i4>5</vt:i4>
      </vt:variant>
      <vt:variant>
        <vt:lpwstr>http://www.nevo.co.il/Law_word/law06/TAK-6205.pdf</vt:lpwstr>
      </vt:variant>
      <vt:variant>
        <vt:lpwstr/>
      </vt:variant>
      <vt:variant>
        <vt:i4>7995407</vt:i4>
      </vt:variant>
      <vt:variant>
        <vt:i4>399</vt:i4>
      </vt:variant>
      <vt:variant>
        <vt:i4>0</vt:i4>
      </vt:variant>
      <vt:variant>
        <vt:i4>5</vt:i4>
      </vt:variant>
      <vt:variant>
        <vt:lpwstr>http://www.nevo.co.il/Law_word/law06/TAK-5760.pdf</vt:lpwstr>
      </vt:variant>
      <vt:variant>
        <vt:lpwstr/>
      </vt:variant>
      <vt:variant>
        <vt:i4>8126475</vt:i4>
      </vt:variant>
      <vt:variant>
        <vt:i4>396</vt:i4>
      </vt:variant>
      <vt:variant>
        <vt:i4>0</vt:i4>
      </vt:variant>
      <vt:variant>
        <vt:i4>5</vt:i4>
      </vt:variant>
      <vt:variant>
        <vt:lpwstr>http://www.nevo.co.il/Law_word/law06/TAK-5506.pdf</vt:lpwstr>
      </vt:variant>
      <vt:variant>
        <vt:lpwstr/>
      </vt:variant>
      <vt:variant>
        <vt:i4>8126467</vt:i4>
      </vt:variant>
      <vt:variant>
        <vt:i4>393</vt:i4>
      </vt:variant>
      <vt:variant>
        <vt:i4>0</vt:i4>
      </vt:variant>
      <vt:variant>
        <vt:i4>5</vt:i4>
      </vt:variant>
      <vt:variant>
        <vt:lpwstr>http://www.nevo.co.il/Law_word/law06/TAK-5209.pdf</vt:lpwstr>
      </vt:variant>
      <vt:variant>
        <vt:lpwstr/>
      </vt:variant>
      <vt:variant>
        <vt:i4>8126473</vt:i4>
      </vt:variant>
      <vt:variant>
        <vt:i4>390</vt:i4>
      </vt:variant>
      <vt:variant>
        <vt:i4>0</vt:i4>
      </vt:variant>
      <vt:variant>
        <vt:i4>5</vt:i4>
      </vt:variant>
      <vt:variant>
        <vt:lpwstr>http://www.nevo.co.il/Law_word/law06/TAK-5001.pdf</vt:lpwstr>
      </vt:variant>
      <vt:variant>
        <vt:lpwstr/>
      </vt:variant>
      <vt:variant>
        <vt:i4>7667717</vt:i4>
      </vt:variant>
      <vt:variant>
        <vt:i4>387</vt:i4>
      </vt:variant>
      <vt:variant>
        <vt:i4>0</vt:i4>
      </vt:variant>
      <vt:variant>
        <vt:i4>5</vt:i4>
      </vt:variant>
      <vt:variant>
        <vt:lpwstr>http://www.nevo.co.il/Law_word/law06/TAK-4885.pdf</vt:lpwstr>
      </vt:variant>
      <vt:variant>
        <vt:lpwstr/>
      </vt:variant>
      <vt:variant>
        <vt:i4>7667721</vt:i4>
      </vt:variant>
      <vt:variant>
        <vt:i4>384</vt:i4>
      </vt:variant>
      <vt:variant>
        <vt:i4>0</vt:i4>
      </vt:variant>
      <vt:variant>
        <vt:i4>5</vt:i4>
      </vt:variant>
      <vt:variant>
        <vt:lpwstr>http://www.nevo.co.il/Law_word/law06/TAK-4786.pdf</vt:lpwstr>
      </vt:variant>
      <vt:variant>
        <vt:lpwstr/>
      </vt:variant>
      <vt:variant>
        <vt:i4>7995402</vt:i4>
      </vt:variant>
      <vt:variant>
        <vt:i4>381</vt:i4>
      </vt:variant>
      <vt:variant>
        <vt:i4>0</vt:i4>
      </vt:variant>
      <vt:variant>
        <vt:i4>5</vt:i4>
      </vt:variant>
      <vt:variant>
        <vt:lpwstr>http://www.nevo.co.il/Law_word/law06/TAK-4674.pdf</vt:lpwstr>
      </vt:variant>
      <vt:variant>
        <vt:lpwstr/>
      </vt:variant>
      <vt:variant>
        <vt:i4>7602185</vt:i4>
      </vt:variant>
      <vt:variant>
        <vt:i4>378</vt:i4>
      </vt:variant>
      <vt:variant>
        <vt:i4>0</vt:i4>
      </vt:variant>
      <vt:variant>
        <vt:i4>5</vt:i4>
      </vt:variant>
      <vt:variant>
        <vt:lpwstr>http://www.nevo.co.il/Law_word/law06/TAK-4594.pdf</vt:lpwstr>
      </vt:variant>
      <vt:variant>
        <vt:lpwstr/>
      </vt:variant>
      <vt:variant>
        <vt:i4>8060933</vt:i4>
      </vt:variant>
      <vt:variant>
        <vt:i4>375</vt:i4>
      </vt:variant>
      <vt:variant>
        <vt:i4>0</vt:i4>
      </vt:variant>
      <vt:variant>
        <vt:i4>5</vt:i4>
      </vt:variant>
      <vt:variant>
        <vt:lpwstr>http://www.nevo.co.il/Law_word/law06/TAK-4469.pdf</vt:lpwstr>
      </vt:variant>
      <vt:variant>
        <vt:lpwstr/>
      </vt:variant>
      <vt:variant>
        <vt:i4>3866655</vt:i4>
      </vt:variant>
      <vt:variant>
        <vt:i4>372</vt:i4>
      </vt:variant>
      <vt:variant>
        <vt:i4>0</vt:i4>
      </vt:variant>
      <vt:variant>
        <vt:i4>5</vt:i4>
      </vt:variant>
      <vt:variant>
        <vt:lpwstr>http://www.nevo.co.il/Law_word/law16/knesset-159.pdf</vt:lpwstr>
      </vt:variant>
      <vt:variant>
        <vt:lpwstr/>
      </vt:variant>
      <vt:variant>
        <vt:i4>7667721</vt:i4>
      </vt:variant>
      <vt:variant>
        <vt:i4>369</vt:i4>
      </vt:variant>
      <vt:variant>
        <vt:i4>0</vt:i4>
      </vt:variant>
      <vt:variant>
        <vt:i4>5</vt:i4>
      </vt:variant>
      <vt:variant>
        <vt:lpwstr>http://www.nevo.co.il/Law_word/law14/LAW-2181.pdf</vt:lpwstr>
      </vt:variant>
      <vt:variant>
        <vt:lpwstr/>
      </vt:variant>
      <vt:variant>
        <vt:i4>3866655</vt:i4>
      </vt:variant>
      <vt:variant>
        <vt:i4>366</vt:i4>
      </vt:variant>
      <vt:variant>
        <vt:i4>0</vt:i4>
      </vt:variant>
      <vt:variant>
        <vt:i4>5</vt:i4>
      </vt:variant>
      <vt:variant>
        <vt:lpwstr>http://www.nevo.co.il/Law_word/law16/knesset-159.pdf</vt:lpwstr>
      </vt:variant>
      <vt:variant>
        <vt:lpwstr/>
      </vt:variant>
      <vt:variant>
        <vt:i4>7667721</vt:i4>
      </vt:variant>
      <vt:variant>
        <vt:i4>363</vt:i4>
      </vt:variant>
      <vt:variant>
        <vt:i4>0</vt:i4>
      </vt:variant>
      <vt:variant>
        <vt:i4>5</vt:i4>
      </vt:variant>
      <vt:variant>
        <vt:lpwstr>http://www.nevo.co.il/Law_word/law14/LAW-2181.pdf</vt:lpwstr>
      </vt:variant>
      <vt:variant>
        <vt:lpwstr/>
      </vt:variant>
      <vt:variant>
        <vt:i4>3866655</vt:i4>
      </vt:variant>
      <vt:variant>
        <vt:i4>360</vt:i4>
      </vt:variant>
      <vt:variant>
        <vt:i4>0</vt:i4>
      </vt:variant>
      <vt:variant>
        <vt:i4>5</vt:i4>
      </vt:variant>
      <vt:variant>
        <vt:lpwstr>http://www.nevo.co.il/Law_word/law16/knesset-159.pdf</vt:lpwstr>
      </vt:variant>
      <vt:variant>
        <vt:lpwstr/>
      </vt:variant>
      <vt:variant>
        <vt:i4>7667721</vt:i4>
      </vt:variant>
      <vt:variant>
        <vt:i4>357</vt:i4>
      </vt:variant>
      <vt:variant>
        <vt:i4>0</vt:i4>
      </vt:variant>
      <vt:variant>
        <vt:i4>5</vt:i4>
      </vt:variant>
      <vt:variant>
        <vt:lpwstr>http://www.nevo.co.il/Law_word/law14/LAW-2181.pdf</vt:lpwstr>
      </vt:variant>
      <vt:variant>
        <vt:lpwstr/>
      </vt:variant>
      <vt:variant>
        <vt:i4>3866655</vt:i4>
      </vt:variant>
      <vt:variant>
        <vt:i4>354</vt:i4>
      </vt:variant>
      <vt:variant>
        <vt:i4>0</vt:i4>
      </vt:variant>
      <vt:variant>
        <vt:i4>5</vt:i4>
      </vt:variant>
      <vt:variant>
        <vt:lpwstr>http://www.nevo.co.il/Law_word/law16/knesset-159.pdf</vt:lpwstr>
      </vt:variant>
      <vt:variant>
        <vt:lpwstr/>
      </vt:variant>
      <vt:variant>
        <vt:i4>7667721</vt:i4>
      </vt:variant>
      <vt:variant>
        <vt:i4>351</vt:i4>
      </vt:variant>
      <vt:variant>
        <vt:i4>0</vt:i4>
      </vt:variant>
      <vt:variant>
        <vt:i4>5</vt:i4>
      </vt:variant>
      <vt:variant>
        <vt:lpwstr>http://www.nevo.co.il/Law_word/law14/LAW-2181.pdf</vt:lpwstr>
      </vt:variant>
      <vt:variant>
        <vt:lpwstr/>
      </vt:variant>
      <vt:variant>
        <vt:i4>3866655</vt:i4>
      </vt:variant>
      <vt:variant>
        <vt:i4>348</vt:i4>
      </vt:variant>
      <vt:variant>
        <vt:i4>0</vt:i4>
      </vt:variant>
      <vt:variant>
        <vt:i4>5</vt:i4>
      </vt:variant>
      <vt:variant>
        <vt:lpwstr>http://www.nevo.co.il/Law_word/law16/knesset-159.pdf</vt:lpwstr>
      </vt:variant>
      <vt:variant>
        <vt:lpwstr/>
      </vt:variant>
      <vt:variant>
        <vt:i4>7667721</vt:i4>
      </vt:variant>
      <vt:variant>
        <vt:i4>345</vt:i4>
      </vt:variant>
      <vt:variant>
        <vt:i4>0</vt:i4>
      </vt:variant>
      <vt:variant>
        <vt:i4>5</vt:i4>
      </vt:variant>
      <vt:variant>
        <vt:lpwstr>http://www.nevo.co.il/Law_word/law14/LAW-2181.pdf</vt:lpwstr>
      </vt:variant>
      <vt:variant>
        <vt:lpwstr/>
      </vt:variant>
      <vt:variant>
        <vt:i4>3866655</vt:i4>
      </vt:variant>
      <vt:variant>
        <vt:i4>342</vt:i4>
      </vt:variant>
      <vt:variant>
        <vt:i4>0</vt:i4>
      </vt:variant>
      <vt:variant>
        <vt:i4>5</vt:i4>
      </vt:variant>
      <vt:variant>
        <vt:lpwstr>http://www.nevo.co.il/Law_word/law16/knesset-159.pdf</vt:lpwstr>
      </vt:variant>
      <vt:variant>
        <vt:lpwstr/>
      </vt:variant>
      <vt:variant>
        <vt:i4>7667721</vt:i4>
      </vt:variant>
      <vt:variant>
        <vt:i4>339</vt:i4>
      </vt:variant>
      <vt:variant>
        <vt:i4>0</vt:i4>
      </vt:variant>
      <vt:variant>
        <vt:i4>5</vt:i4>
      </vt:variant>
      <vt:variant>
        <vt:lpwstr>http://www.nevo.co.il/Law_word/law14/LAW-2181.pdf</vt:lpwstr>
      </vt:variant>
      <vt:variant>
        <vt:lpwstr/>
      </vt:variant>
      <vt:variant>
        <vt:i4>7602260</vt:i4>
      </vt:variant>
      <vt:variant>
        <vt:i4>336</vt:i4>
      </vt:variant>
      <vt:variant>
        <vt:i4>0</vt:i4>
      </vt:variant>
      <vt:variant>
        <vt:i4>5</vt:i4>
      </vt:variant>
      <vt:variant>
        <vt:lpwstr>http://www.nevo.co.il/Law_word/law15/memshala-483.pdf</vt:lpwstr>
      </vt:variant>
      <vt:variant>
        <vt:lpwstr/>
      </vt:variant>
      <vt:variant>
        <vt:i4>7602187</vt:i4>
      </vt:variant>
      <vt:variant>
        <vt:i4>333</vt:i4>
      </vt:variant>
      <vt:variant>
        <vt:i4>0</vt:i4>
      </vt:variant>
      <vt:variant>
        <vt:i4>5</vt:i4>
      </vt:variant>
      <vt:variant>
        <vt:lpwstr>http://www.nevo.co.il/Law_word/law14/law-2290.pdf</vt:lpwstr>
      </vt:variant>
      <vt:variant>
        <vt:lpwstr/>
      </vt:variant>
      <vt:variant>
        <vt:i4>3866655</vt:i4>
      </vt:variant>
      <vt:variant>
        <vt:i4>330</vt:i4>
      </vt:variant>
      <vt:variant>
        <vt:i4>0</vt:i4>
      </vt:variant>
      <vt:variant>
        <vt:i4>5</vt:i4>
      </vt:variant>
      <vt:variant>
        <vt:lpwstr>http://www.nevo.co.il/Law_word/law16/knesset-159.pdf</vt:lpwstr>
      </vt:variant>
      <vt:variant>
        <vt:lpwstr/>
      </vt:variant>
      <vt:variant>
        <vt:i4>7667721</vt:i4>
      </vt:variant>
      <vt:variant>
        <vt:i4>327</vt:i4>
      </vt:variant>
      <vt:variant>
        <vt:i4>0</vt:i4>
      </vt:variant>
      <vt:variant>
        <vt:i4>5</vt:i4>
      </vt:variant>
      <vt:variant>
        <vt:lpwstr>http://www.nevo.co.il/Law_word/law14/LAW-2181.pdf</vt:lpwstr>
      </vt:variant>
      <vt:variant>
        <vt:lpwstr/>
      </vt:variant>
      <vt:variant>
        <vt:i4>7602260</vt:i4>
      </vt:variant>
      <vt:variant>
        <vt:i4>324</vt:i4>
      </vt:variant>
      <vt:variant>
        <vt:i4>0</vt:i4>
      </vt:variant>
      <vt:variant>
        <vt:i4>5</vt:i4>
      </vt:variant>
      <vt:variant>
        <vt:lpwstr>http://www.nevo.co.il/Law_word/law15/memshala-483.pdf</vt:lpwstr>
      </vt:variant>
      <vt:variant>
        <vt:lpwstr/>
      </vt:variant>
      <vt:variant>
        <vt:i4>7602187</vt:i4>
      </vt:variant>
      <vt:variant>
        <vt:i4>321</vt:i4>
      </vt:variant>
      <vt:variant>
        <vt:i4>0</vt:i4>
      </vt:variant>
      <vt:variant>
        <vt:i4>5</vt:i4>
      </vt:variant>
      <vt:variant>
        <vt:lpwstr>http://www.nevo.co.il/Law_word/law14/law-2290.pdf</vt:lpwstr>
      </vt:variant>
      <vt:variant>
        <vt:lpwstr/>
      </vt:variant>
      <vt:variant>
        <vt:i4>7602260</vt:i4>
      </vt:variant>
      <vt:variant>
        <vt:i4>318</vt:i4>
      </vt:variant>
      <vt:variant>
        <vt:i4>0</vt:i4>
      </vt:variant>
      <vt:variant>
        <vt:i4>5</vt:i4>
      </vt:variant>
      <vt:variant>
        <vt:lpwstr>http://www.nevo.co.il/Law_word/law15/memshala-483.pdf</vt:lpwstr>
      </vt:variant>
      <vt:variant>
        <vt:lpwstr/>
      </vt:variant>
      <vt:variant>
        <vt:i4>7602187</vt:i4>
      </vt:variant>
      <vt:variant>
        <vt:i4>315</vt:i4>
      </vt:variant>
      <vt:variant>
        <vt:i4>0</vt:i4>
      </vt:variant>
      <vt:variant>
        <vt:i4>5</vt:i4>
      </vt:variant>
      <vt:variant>
        <vt:lpwstr>http://www.nevo.co.il/Law_word/law14/law-2290.pdf</vt:lpwstr>
      </vt:variant>
      <vt:variant>
        <vt:lpwstr/>
      </vt:variant>
      <vt:variant>
        <vt:i4>7602260</vt:i4>
      </vt:variant>
      <vt:variant>
        <vt:i4>312</vt:i4>
      </vt:variant>
      <vt:variant>
        <vt:i4>0</vt:i4>
      </vt:variant>
      <vt:variant>
        <vt:i4>5</vt:i4>
      </vt:variant>
      <vt:variant>
        <vt:lpwstr>http://www.nevo.co.il/Law_word/law15/memshala-483.pdf</vt:lpwstr>
      </vt:variant>
      <vt:variant>
        <vt:lpwstr/>
      </vt:variant>
      <vt:variant>
        <vt:i4>7602187</vt:i4>
      </vt:variant>
      <vt:variant>
        <vt:i4>309</vt:i4>
      </vt:variant>
      <vt:variant>
        <vt:i4>0</vt:i4>
      </vt:variant>
      <vt:variant>
        <vt:i4>5</vt:i4>
      </vt:variant>
      <vt:variant>
        <vt:lpwstr>http://www.nevo.co.il/Law_word/law14/law-2290.pdf</vt:lpwstr>
      </vt:variant>
      <vt:variant>
        <vt:lpwstr/>
      </vt:variant>
      <vt:variant>
        <vt:i4>3866655</vt:i4>
      </vt:variant>
      <vt:variant>
        <vt:i4>306</vt:i4>
      </vt:variant>
      <vt:variant>
        <vt:i4>0</vt:i4>
      </vt:variant>
      <vt:variant>
        <vt:i4>5</vt:i4>
      </vt:variant>
      <vt:variant>
        <vt:lpwstr>http://www.nevo.co.il/Law_word/law16/knesset-159.pdf</vt:lpwstr>
      </vt:variant>
      <vt:variant>
        <vt:lpwstr/>
      </vt:variant>
      <vt:variant>
        <vt:i4>7667721</vt:i4>
      </vt:variant>
      <vt:variant>
        <vt:i4>303</vt:i4>
      </vt:variant>
      <vt:variant>
        <vt:i4>0</vt:i4>
      </vt:variant>
      <vt:variant>
        <vt:i4>5</vt:i4>
      </vt:variant>
      <vt:variant>
        <vt:lpwstr>http://www.nevo.co.il/Law_word/law14/LAW-2181.pdf</vt:lpwstr>
      </vt:variant>
      <vt:variant>
        <vt:lpwstr/>
      </vt:variant>
      <vt:variant>
        <vt:i4>7864327</vt:i4>
      </vt:variant>
      <vt:variant>
        <vt:i4>300</vt:i4>
      </vt:variant>
      <vt:variant>
        <vt:i4>0</vt:i4>
      </vt:variant>
      <vt:variant>
        <vt:i4>5</vt:i4>
      </vt:variant>
      <vt:variant>
        <vt:lpwstr>http://www.nevo.co.il/Law_word/law06/tak-6877.pdf</vt:lpwstr>
      </vt:variant>
      <vt:variant>
        <vt:lpwstr/>
      </vt:variant>
      <vt:variant>
        <vt:i4>3866655</vt:i4>
      </vt:variant>
      <vt:variant>
        <vt:i4>297</vt:i4>
      </vt:variant>
      <vt:variant>
        <vt:i4>0</vt:i4>
      </vt:variant>
      <vt:variant>
        <vt:i4>5</vt:i4>
      </vt:variant>
      <vt:variant>
        <vt:lpwstr>http://www.nevo.co.il/Law_word/law16/knesset-159.pdf</vt:lpwstr>
      </vt:variant>
      <vt:variant>
        <vt:lpwstr/>
      </vt:variant>
      <vt:variant>
        <vt:i4>7667721</vt:i4>
      </vt:variant>
      <vt:variant>
        <vt:i4>294</vt:i4>
      </vt:variant>
      <vt:variant>
        <vt:i4>0</vt:i4>
      </vt:variant>
      <vt:variant>
        <vt:i4>5</vt:i4>
      </vt:variant>
      <vt:variant>
        <vt:lpwstr>http://www.nevo.co.il/Law_word/law14/LAW-2181.pdf</vt:lpwstr>
      </vt:variant>
      <vt:variant>
        <vt:lpwstr/>
      </vt:variant>
      <vt:variant>
        <vt:i4>8323087</vt:i4>
      </vt:variant>
      <vt:variant>
        <vt:i4>291</vt:i4>
      </vt:variant>
      <vt:variant>
        <vt:i4>0</vt:i4>
      </vt:variant>
      <vt:variant>
        <vt:i4>5</vt:i4>
      </vt:variant>
      <vt:variant>
        <vt:lpwstr>http://www.nevo.co.il/Law_word/law06/TAK-6205.pdf</vt:lpwstr>
      </vt:variant>
      <vt:variant>
        <vt:lpwstr/>
      </vt:variant>
      <vt:variant>
        <vt:i4>7995407</vt:i4>
      </vt:variant>
      <vt:variant>
        <vt:i4>288</vt:i4>
      </vt:variant>
      <vt:variant>
        <vt:i4>0</vt:i4>
      </vt:variant>
      <vt:variant>
        <vt:i4>5</vt:i4>
      </vt:variant>
      <vt:variant>
        <vt:lpwstr>http://www.nevo.co.il/Law_word/law06/TAK-5760.pdf</vt:lpwstr>
      </vt:variant>
      <vt:variant>
        <vt:lpwstr/>
      </vt:variant>
      <vt:variant>
        <vt:i4>8126475</vt:i4>
      </vt:variant>
      <vt:variant>
        <vt:i4>285</vt:i4>
      </vt:variant>
      <vt:variant>
        <vt:i4>0</vt:i4>
      </vt:variant>
      <vt:variant>
        <vt:i4>5</vt:i4>
      </vt:variant>
      <vt:variant>
        <vt:lpwstr>http://www.nevo.co.il/Law_word/law06/TAK-5506.pdf</vt:lpwstr>
      </vt:variant>
      <vt:variant>
        <vt:lpwstr/>
      </vt:variant>
      <vt:variant>
        <vt:i4>8126467</vt:i4>
      </vt:variant>
      <vt:variant>
        <vt:i4>282</vt:i4>
      </vt:variant>
      <vt:variant>
        <vt:i4>0</vt:i4>
      </vt:variant>
      <vt:variant>
        <vt:i4>5</vt:i4>
      </vt:variant>
      <vt:variant>
        <vt:lpwstr>http://www.nevo.co.il/Law_word/law06/TAK-5209.pdf</vt:lpwstr>
      </vt:variant>
      <vt:variant>
        <vt:lpwstr/>
      </vt:variant>
      <vt:variant>
        <vt:i4>8126473</vt:i4>
      </vt:variant>
      <vt:variant>
        <vt:i4>279</vt:i4>
      </vt:variant>
      <vt:variant>
        <vt:i4>0</vt:i4>
      </vt:variant>
      <vt:variant>
        <vt:i4>5</vt:i4>
      </vt:variant>
      <vt:variant>
        <vt:lpwstr>http://www.nevo.co.il/Law_word/law06/TAK-5001.pdf</vt:lpwstr>
      </vt:variant>
      <vt:variant>
        <vt:lpwstr/>
      </vt:variant>
      <vt:variant>
        <vt:i4>7667717</vt:i4>
      </vt:variant>
      <vt:variant>
        <vt:i4>276</vt:i4>
      </vt:variant>
      <vt:variant>
        <vt:i4>0</vt:i4>
      </vt:variant>
      <vt:variant>
        <vt:i4>5</vt:i4>
      </vt:variant>
      <vt:variant>
        <vt:lpwstr>http://www.nevo.co.il/Law_word/law06/TAK-4885.pdf</vt:lpwstr>
      </vt:variant>
      <vt:variant>
        <vt:lpwstr/>
      </vt:variant>
      <vt:variant>
        <vt:i4>7667721</vt:i4>
      </vt:variant>
      <vt:variant>
        <vt:i4>273</vt:i4>
      </vt:variant>
      <vt:variant>
        <vt:i4>0</vt:i4>
      </vt:variant>
      <vt:variant>
        <vt:i4>5</vt:i4>
      </vt:variant>
      <vt:variant>
        <vt:lpwstr>http://www.nevo.co.il/Law_word/law06/TAK-4786.pdf</vt:lpwstr>
      </vt:variant>
      <vt:variant>
        <vt:lpwstr/>
      </vt:variant>
      <vt:variant>
        <vt:i4>7995402</vt:i4>
      </vt:variant>
      <vt:variant>
        <vt:i4>270</vt:i4>
      </vt:variant>
      <vt:variant>
        <vt:i4>0</vt:i4>
      </vt:variant>
      <vt:variant>
        <vt:i4>5</vt:i4>
      </vt:variant>
      <vt:variant>
        <vt:lpwstr>http://www.nevo.co.il/Law_word/law06/TAK-4674.pdf</vt:lpwstr>
      </vt:variant>
      <vt:variant>
        <vt:lpwstr/>
      </vt:variant>
      <vt:variant>
        <vt:i4>7602185</vt:i4>
      </vt:variant>
      <vt:variant>
        <vt:i4>267</vt:i4>
      </vt:variant>
      <vt:variant>
        <vt:i4>0</vt:i4>
      </vt:variant>
      <vt:variant>
        <vt:i4>5</vt:i4>
      </vt:variant>
      <vt:variant>
        <vt:lpwstr>http://www.nevo.co.il/Law_word/law06/TAK-4594.pdf</vt:lpwstr>
      </vt:variant>
      <vt:variant>
        <vt:lpwstr/>
      </vt:variant>
      <vt:variant>
        <vt:i4>8060933</vt:i4>
      </vt:variant>
      <vt:variant>
        <vt:i4>264</vt:i4>
      </vt:variant>
      <vt:variant>
        <vt:i4>0</vt:i4>
      </vt:variant>
      <vt:variant>
        <vt:i4>5</vt:i4>
      </vt:variant>
      <vt:variant>
        <vt:lpwstr>http://www.nevo.co.il/Law_word/law06/TAK-4469.pdf</vt:lpwstr>
      </vt:variant>
      <vt:variant>
        <vt:lpwstr/>
      </vt:variant>
      <vt:variant>
        <vt:i4>3866655</vt:i4>
      </vt:variant>
      <vt:variant>
        <vt:i4>261</vt:i4>
      </vt:variant>
      <vt:variant>
        <vt:i4>0</vt:i4>
      </vt:variant>
      <vt:variant>
        <vt:i4>5</vt:i4>
      </vt:variant>
      <vt:variant>
        <vt:lpwstr>http://www.nevo.co.il/Law_word/law16/knesset-159.pdf</vt:lpwstr>
      </vt:variant>
      <vt:variant>
        <vt:lpwstr/>
      </vt:variant>
      <vt:variant>
        <vt:i4>7667721</vt:i4>
      </vt:variant>
      <vt:variant>
        <vt:i4>258</vt:i4>
      </vt:variant>
      <vt:variant>
        <vt:i4>0</vt:i4>
      </vt:variant>
      <vt:variant>
        <vt:i4>5</vt:i4>
      </vt:variant>
      <vt:variant>
        <vt:lpwstr>http://www.nevo.co.il/Law_word/law14/LAW-2181.pdf</vt:lpwstr>
      </vt:variant>
      <vt:variant>
        <vt:lpwstr/>
      </vt:variant>
      <vt:variant>
        <vt:i4>3866655</vt:i4>
      </vt:variant>
      <vt:variant>
        <vt:i4>255</vt:i4>
      </vt:variant>
      <vt:variant>
        <vt:i4>0</vt:i4>
      </vt:variant>
      <vt:variant>
        <vt:i4>5</vt:i4>
      </vt:variant>
      <vt:variant>
        <vt:lpwstr>http://www.nevo.co.il/Law_word/law16/knesset-159.pdf</vt:lpwstr>
      </vt:variant>
      <vt:variant>
        <vt:lpwstr/>
      </vt:variant>
      <vt:variant>
        <vt:i4>7667721</vt:i4>
      </vt:variant>
      <vt:variant>
        <vt:i4>252</vt:i4>
      </vt:variant>
      <vt:variant>
        <vt:i4>0</vt:i4>
      </vt:variant>
      <vt:variant>
        <vt:i4>5</vt:i4>
      </vt:variant>
      <vt:variant>
        <vt:lpwstr>http://www.nevo.co.il/Law_word/law14/LAW-2181.pdf</vt:lpwstr>
      </vt:variant>
      <vt:variant>
        <vt:lpwstr/>
      </vt:variant>
      <vt:variant>
        <vt:i4>3538985</vt:i4>
      </vt:variant>
      <vt:variant>
        <vt:i4>246</vt:i4>
      </vt:variant>
      <vt:variant>
        <vt:i4>0</vt:i4>
      </vt:variant>
      <vt:variant>
        <vt:i4>5</vt:i4>
      </vt:variant>
      <vt:variant>
        <vt:lpwstr/>
      </vt:variant>
      <vt:variant>
        <vt:lpwstr>Seif35</vt:lpwstr>
      </vt:variant>
      <vt:variant>
        <vt:i4>3604521</vt:i4>
      </vt:variant>
      <vt:variant>
        <vt:i4>240</vt:i4>
      </vt:variant>
      <vt:variant>
        <vt:i4>0</vt:i4>
      </vt:variant>
      <vt:variant>
        <vt:i4>5</vt:i4>
      </vt:variant>
      <vt:variant>
        <vt:lpwstr/>
      </vt:variant>
      <vt:variant>
        <vt:lpwstr>Seif34</vt:lpwstr>
      </vt:variant>
      <vt:variant>
        <vt:i4>3145769</vt:i4>
      </vt:variant>
      <vt:variant>
        <vt:i4>234</vt:i4>
      </vt:variant>
      <vt:variant>
        <vt:i4>0</vt:i4>
      </vt:variant>
      <vt:variant>
        <vt:i4>5</vt:i4>
      </vt:variant>
      <vt:variant>
        <vt:lpwstr/>
      </vt:variant>
      <vt:variant>
        <vt:lpwstr>Seif33</vt:lpwstr>
      </vt:variant>
      <vt:variant>
        <vt:i4>5308425</vt:i4>
      </vt:variant>
      <vt:variant>
        <vt:i4>228</vt:i4>
      </vt:variant>
      <vt:variant>
        <vt:i4>0</vt:i4>
      </vt:variant>
      <vt:variant>
        <vt:i4>5</vt:i4>
      </vt:variant>
      <vt:variant>
        <vt:lpwstr/>
      </vt:variant>
      <vt:variant>
        <vt:lpwstr>med4</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3407913</vt:i4>
      </vt:variant>
      <vt:variant>
        <vt:i4>186</vt:i4>
      </vt:variant>
      <vt:variant>
        <vt:i4>0</vt:i4>
      </vt:variant>
      <vt:variant>
        <vt:i4>5</vt:i4>
      </vt:variant>
      <vt:variant>
        <vt:lpwstr/>
      </vt:variant>
      <vt:variant>
        <vt:lpwstr>Seif37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5636105</vt:i4>
      </vt:variant>
      <vt:variant>
        <vt:i4>114</vt:i4>
      </vt:variant>
      <vt:variant>
        <vt:i4>0</vt:i4>
      </vt:variant>
      <vt:variant>
        <vt:i4>5</vt:i4>
      </vt:variant>
      <vt:variant>
        <vt:lpwstr/>
      </vt:variant>
      <vt:variant>
        <vt:lpwstr>med3</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5701641</vt:i4>
      </vt:variant>
      <vt:variant>
        <vt:i4>78</vt:i4>
      </vt:variant>
      <vt:variant>
        <vt:i4>0</vt:i4>
      </vt:variant>
      <vt:variant>
        <vt:i4>5</vt:i4>
      </vt:variant>
      <vt:variant>
        <vt:lpwstr/>
      </vt:variant>
      <vt:variant>
        <vt:lpwstr>med2</vt:lpwstr>
      </vt:variant>
      <vt:variant>
        <vt:i4>3473449</vt:i4>
      </vt:variant>
      <vt:variant>
        <vt:i4>72</vt:i4>
      </vt:variant>
      <vt:variant>
        <vt:i4>0</vt:i4>
      </vt:variant>
      <vt:variant>
        <vt:i4>5</vt:i4>
      </vt:variant>
      <vt:variant>
        <vt:lpwstr/>
      </vt:variant>
      <vt:variant>
        <vt:lpwstr>Seif36</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5505033</vt:i4>
      </vt:variant>
      <vt:variant>
        <vt:i4>30</vt:i4>
      </vt:variant>
      <vt:variant>
        <vt:i4>0</vt:i4>
      </vt:variant>
      <vt:variant>
        <vt:i4>5</vt:i4>
      </vt:variant>
      <vt:variant>
        <vt:lpwstr/>
      </vt:variant>
      <vt:variant>
        <vt:lpwstr>med1</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1441889</vt:i4>
      </vt:variant>
      <vt:variant>
        <vt:i4>66</vt:i4>
      </vt:variant>
      <vt:variant>
        <vt:i4>0</vt:i4>
      </vt:variant>
      <vt:variant>
        <vt:i4>5</vt:i4>
      </vt:variant>
      <vt:variant>
        <vt:lpwstr>http://www.nevo.co.il/Law_word/law15/memshala-1096.pdf</vt:lpwstr>
      </vt:variant>
      <vt:variant>
        <vt:lpwstr/>
      </vt:variant>
      <vt:variant>
        <vt:i4>8126475</vt:i4>
      </vt:variant>
      <vt:variant>
        <vt:i4>63</vt:i4>
      </vt:variant>
      <vt:variant>
        <vt:i4>0</vt:i4>
      </vt:variant>
      <vt:variant>
        <vt:i4>5</vt:i4>
      </vt:variant>
      <vt:variant>
        <vt:lpwstr>http://www.nevo.co.il/law_word/law14/law-2614.pdf</vt:lpwstr>
      </vt:variant>
      <vt:variant>
        <vt:lpwstr/>
      </vt:variant>
      <vt:variant>
        <vt:i4>7602260</vt:i4>
      </vt:variant>
      <vt:variant>
        <vt:i4>60</vt:i4>
      </vt:variant>
      <vt:variant>
        <vt:i4>0</vt:i4>
      </vt:variant>
      <vt:variant>
        <vt:i4>5</vt:i4>
      </vt:variant>
      <vt:variant>
        <vt:lpwstr>http://www.nevo.co.il/Law_word/law15/memshala-483.pdf</vt:lpwstr>
      </vt:variant>
      <vt:variant>
        <vt:lpwstr/>
      </vt:variant>
      <vt:variant>
        <vt:i4>7602187</vt:i4>
      </vt:variant>
      <vt:variant>
        <vt:i4>57</vt:i4>
      </vt:variant>
      <vt:variant>
        <vt:i4>0</vt:i4>
      </vt:variant>
      <vt:variant>
        <vt:i4>5</vt:i4>
      </vt:variant>
      <vt:variant>
        <vt:lpwstr>http://www.nevo.co.il/Law_word/law14/law-2290.pdf</vt:lpwstr>
      </vt:variant>
      <vt:variant>
        <vt:lpwstr/>
      </vt:variant>
      <vt:variant>
        <vt:i4>7864327</vt:i4>
      </vt:variant>
      <vt:variant>
        <vt:i4>54</vt:i4>
      </vt:variant>
      <vt:variant>
        <vt:i4>0</vt:i4>
      </vt:variant>
      <vt:variant>
        <vt:i4>5</vt:i4>
      </vt:variant>
      <vt:variant>
        <vt:lpwstr>http://www.nevo.co.il/Law_word/law06/tak-6877.pdf</vt:lpwstr>
      </vt:variant>
      <vt:variant>
        <vt:lpwstr/>
      </vt:variant>
      <vt:variant>
        <vt:i4>8323074</vt:i4>
      </vt:variant>
      <vt:variant>
        <vt:i4>51</vt:i4>
      </vt:variant>
      <vt:variant>
        <vt:i4>0</vt:i4>
      </vt:variant>
      <vt:variant>
        <vt:i4>5</vt:i4>
      </vt:variant>
      <vt:variant>
        <vt:lpwstr>http://www.nevo.co.il/Law_word/law14/law-2229.pdf</vt:lpwstr>
      </vt:variant>
      <vt:variant>
        <vt:lpwstr/>
      </vt:variant>
      <vt:variant>
        <vt:i4>3866655</vt:i4>
      </vt:variant>
      <vt:variant>
        <vt:i4>48</vt:i4>
      </vt:variant>
      <vt:variant>
        <vt:i4>0</vt:i4>
      </vt:variant>
      <vt:variant>
        <vt:i4>5</vt:i4>
      </vt:variant>
      <vt:variant>
        <vt:lpwstr>http://www.nevo.co.il/Law_word/law16/knesset-159.pdf</vt:lpwstr>
      </vt:variant>
      <vt:variant>
        <vt:lpwstr/>
      </vt:variant>
      <vt:variant>
        <vt:i4>7667721</vt:i4>
      </vt:variant>
      <vt:variant>
        <vt:i4>45</vt:i4>
      </vt:variant>
      <vt:variant>
        <vt:i4>0</vt:i4>
      </vt:variant>
      <vt:variant>
        <vt:i4>5</vt:i4>
      </vt:variant>
      <vt:variant>
        <vt:lpwstr>http://www.nevo.co.il/Law_word/law14/law-2181.pdf</vt:lpwstr>
      </vt:variant>
      <vt:variant>
        <vt:lpwstr/>
      </vt:variant>
      <vt:variant>
        <vt:i4>3276818</vt:i4>
      </vt:variant>
      <vt:variant>
        <vt:i4>42</vt:i4>
      </vt:variant>
      <vt:variant>
        <vt:i4>0</vt:i4>
      </vt:variant>
      <vt:variant>
        <vt:i4>5</vt:i4>
      </vt:variant>
      <vt:variant>
        <vt:lpwstr>http://www.nevo.co.il/Law_word/law16/knesset-180.pdf</vt:lpwstr>
      </vt:variant>
      <vt:variant>
        <vt:lpwstr/>
      </vt:variant>
      <vt:variant>
        <vt:i4>8323072</vt:i4>
      </vt:variant>
      <vt:variant>
        <vt:i4>39</vt:i4>
      </vt:variant>
      <vt:variant>
        <vt:i4>0</vt:i4>
      </vt:variant>
      <vt:variant>
        <vt:i4>5</vt:i4>
      </vt:variant>
      <vt:variant>
        <vt:lpwstr>http://www.nevo.co.il/Law_word/law14/law-2128.pdf</vt:lpwstr>
      </vt:variant>
      <vt:variant>
        <vt:lpwstr/>
      </vt:variant>
      <vt:variant>
        <vt:i4>524412</vt:i4>
      </vt:variant>
      <vt:variant>
        <vt:i4>36</vt:i4>
      </vt:variant>
      <vt:variant>
        <vt:i4>0</vt:i4>
      </vt:variant>
      <vt:variant>
        <vt:i4>5</vt:i4>
      </vt:variant>
      <vt:variant>
        <vt:lpwstr>http://www.nevo.co.il/Law_word/law17/PROP-2938.pdf</vt:lpwstr>
      </vt:variant>
      <vt:variant>
        <vt:lpwstr/>
      </vt:variant>
      <vt:variant>
        <vt:i4>8126467</vt:i4>
      </vt:variant>
      <vt:variant>
        <vt:i4>33</vt:i4>
      </vt:variant>
      <vt:variant>
        <vt:i4>0</vt:i4>
      </vt:variant>
      <vt:variant>
        <vt:i4>5</vt:i4>
      </vt:variant>
      <vt:variant>
        <vt:lpwstr>http://www.nevo.co.il/Law_word/law14/LAW-1923.pdf</vt:lpwstr>
      </vt:variant>
      <vt:variant>
        <vt:lpwstr/>
      </vt:variant>
      <vt:variant>
        <vt:i4>8323087</vt:i4>
      </vt:variant>
      <vt:variant>
        <vt:i4>30</vt:i4>
      </vt:variant>
      <vt:variant>
        <vt:i4>0</vt:i4>
      </vt:variant>
      <vt:variant>
        <vt:i4>5</vt:i4>
      </vt:variant>
      <vt:variant>
        <vt:lpwstr>http://www.nevo.co.il/Law_word/law06/TAK-6205.pdf</vt:lpwstr>
      </vt:variant>
      <vt:variant>
        <vt:lpwstr/>
      </vt:variant>
      <vt:variant>
        <vt:i4>7995407</vt:i4>
      </vt:variant>
      <vt:variant>
        <vt:i4>27</vt:i4>
      </vt:variant>
      <vt:variant>
        <vt:i4>0</vt:i4>
      </vt:variant>
      <vt:variant>
        <vt:i4>5</vt:i4>
      </vt:variant>
      <vt:variant>
        <vt:lpwstr>http://www.nevo.co.il/Law_word/law06/TAK-5760.pdf</vt:lpwstr>
      </vt:variant>
      <vt:variant>
        <vt:lpwstr/>
      </vt:variant>
      <vt:variant>
        <vt:i4>8126475</vt:i4>
      </vt:variant>
      <vt:variant>
        <vt:i4>24</vt:i4>
      </vt:variant>
      <vt:variant>
        <vt:i4>0</vt:i4>
      </vt:variant>
      <vt:variant>
        <vt:i4>5</vt:i4>
      </vt:variant>
      <vt:variant>
        <vt:lpwstr>http://www.nevo.co.il/Law_word/law06/TAK-5506.pdf</vt:lpwstr>
      </vt:variant>
      <vt:variant>
        <vt:lpwstr/>
      </vt:variant>
      <vt:variant>
        <vt:i4>8126467</vt:i4>
      </vt:variant>
      <vt:variant>
        <vt:i4>21</vt:i4>
      </vt:variant>
      <vt:variant>
        <vt:i4>0</vt:i4>
      </vt:variant>
      <vt:variant>
        <vt:i4>5</vt:i4>
      </vt:variant>
      <vt:variant>
        <vt:lpwstr>http://www.nevo.co.il/Law_word/law06/TAK-5209.pdf</vt:lpwstr>
      </vt:variant>
      <vt:variant>
        <vt:lpwstr/>
      </vt:variant>
      <vt:variant>
        <vt:i4>8126473</vt:i4>
      </vt:variant>
      <vt:variant>
        <vt:i4>18</vt:i4>
      </vt:variant>
      <vt:variant>
        <vt:i4>0</vt:i4>
      </vt:variant>
      <vt:variant>
        <vt:i4>5</vt:i4>
      </vt:variant>
      <vt:variant>
        <vt:lpwstr>http://www.nevo.co.il/Law_word/law06/TAK-5001.pdf</vt:lpwstr>
      </vt:variant>
      <vt:variant>
        <vt:lpwstr/>
      </vt:variant>
      <vt:variant>
        <vt:i4>7667717</vt:i4>
      </vt:variant>
      <vt:variant>
        <vt:i4>15</vt:i4>
      </vt:variant>
      <vt:variant>
        <vt:i4>0</vt:i4>
      </vt:variant>
      <vt:variant>
        <vt:i4>5</vt:i4>
      </vt:variant>
      <vt:variant>
        <vt:lpwstr>http://www.nevo.co.il/Law_word/law06/TAK-4885.pdf</vt:lpwstr>
      </vt:variant>
      <vt:variant>
        <vt:lpwstr/>
      </vt:variant>
      <vt:variant>
        <vt:i4>7667721</vt:i4>
      </vt:variant>
      <vt:variant>
        <vt:i4>12</vt:i4>
      </vt:variant>
      <vt:variant>
        <vt:i4>0</vt:i4>
      </vt:variant>
      <vt:variant>
        <vt:i4>5</vt:i4>
      </vt:variant>
      <vt:variant>
        <vt:lpwstr>http://www.nevo.co.il/Law_word/law06/TAK-4786.pdf</vt:lpwstr>
      </vt:variant>
      <vt:variant>
        <vt:lpwstr/>
      </vt:variant>
      <vt:variant>
        <vt:i4>7995402</vt:i4>
      </vt:variant>
      <vt:variant>
        <vt:i4>9</vt:i4>
      </vt:variant>
      <vt:variant>
        <vt:i4>0</vt:i4>
      </vt:variant>
      <vt:variant>
        <vt:i4>5</vt:i4>
      </vt:variant>
      <vt:variant>
        <vt:lpwstr>http://www.nevo.co.il/Law_word/law06/TAK-4674.pdf</vt:lpwstr>
      </vt:variant>
      <vt:variant>
        <vt:lpwstr/>
      </vt:variant>
      <vt:variant>
        <vt:i4>7602185</vt:i4>
      </vt:variant>
      <vt:variant>
        <vt:i4>6</vt:i4>
      </vt:variant>
      <vt:variant>
        <vt:i4>0</vt:i4>
      </vt:variant>
      <vt:variant>
        <vt:i4>5</vt:i4>
      </vt:variant>
      <vt:variant>
        <vt:lpwstr>http://www.nevo.co.il/Law_word/law06/TAK-4594.pdf</vt:lpwstr>
      </vt:variant>
      <vt:variant>
        <vt:lpwstr/>
      </vt:variant>
      <vt:variant>
        <vt:i4>8060933</vt:i4>
      </vt:variant>
      <vt:variant>
        <vt:i4>3</vt:i4>
      </vt:variant>
      <vt:variant>
        <vt:i4>0</vt:i4>
      </vt:variant>
      <vt:variant>
        <vt:i4>5</vt:i4>
      </vt:variant>
      <vt:variant>
        <vt:lpwstr>http://www.nevo.co.il/Law_word/law06/TAK-4469.pdf</vt:lpwstr>
      </vt:variant>
      <vt:variant>
        <vt:lpwstr/>
      </vt:variant>
      <vt:variant>
        <vt:i4>5963894</vt:i4>
      </vt:variant>
      <vt:variant>
        <vt:i4>0</vt:i4>
      </vt:variant>
      <vt:variant>
        <vt:i4>0</vt:i4>
      </vt:variant>
      <vt:variant>
        <vt:i4>5</vt:i4>
      </vt:variant>
      <vt:variant>
        <vt:lpwstr>http://www.nevo.co.il/Law_word/law18/33.pdf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P227</vt:lpwstr>
  </property>
  <property fmtid="{D5CDD505-2E9C-101B-9397-08002B2CF9AE}" pid="3" name="CHNAME">
    <vt:lpwstr>שפיכתם של שמנים לתוך מי הים</vt:lpwstr>
  </property>
  <property fmtid="{D5CDD505-2E9C-101B-9397-08002B2CF9AE}" pid="4" name="LAWNAME">
    <vt:lpwstr>פקודת מניעת זיהום מי-ים בשמן [נוסח חדש], תש"ם-1980</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http://www.nevo.co.il/Law_word/law14/law-2181.pdf;‎רשומות - ספר חוקים#ס"ח תשס"ח מס' 2181 ‏‏#מיום 11.8.2008 #עמ' 861– תיקון מס' 3 בסעיף 7 לחוק הגנת הסביבה (המזהם משלם) (תיקוני חקיקה), תשס"ח-‏‏2008; תחילתו 60 ימים מיום פרסומו‏</vt:lpwstr>
  </property>
  <property fmtid="{D5CDD505-2E9C-101B-9397-08002B2CF9AE}" pid="8" name="LINKK2">
    <vt:lpwstr>http://www.nevo.co.il/Law_word/law14/law-2229.pdf;‎רשומות - ספר חוקים#ת"ט ס"ח תש"ע מס' 2229 ‏‏#מיום 16.2.2010 עמ' 390; תחילתו ביום תחילת תיקון מס' 3‏</vt:lpwstr>
  </property>
  <property fmtid="{D5CDD505-2E9C-101B-9397-08002B2CF9AE}" pid="9" name="LINKK3">
    <vt:lpwstr>http://www.nevo.co.il/Law_word/law06/tak-6877.pdf;‎רשומות - תקנות כלליות#ק"ת תש"ע מס' 6877 ‏‏#מיום 14.3.2010 עמ' 949 – צו תש"ע-2010 בסעיף 9 לצו העונשין (שינוי שיעורי קנסות), תש"ע-2010; תחילתו ‏‏30 ימים מיום פרסומו</vt:lpwstr>
  </property>
  <property fmtid="{D5CDD505-2E9C-101B-9397-08002B2CF9AE}" pid="10" name="LINKK4">
    <vt:lpwstr>http://www.nevo.co.il/Law_word/law14/law-2290.pdf;‎רשומות - ספר חוקים#ס"ח תשע"א מס' 2290 ‏‏#מיום 5.4.2011 עמ' 743  – תיקון מס' 4 בסעיף 23 לחוק הגנת הסביבה (סמכויות פיקוח ואכיפה), תשע"א-2011; ‏תחילתו ביום 4.8.2011‏</vt:lpwstr>
  </property>
  <property fmtid="{D5CDD505-2E9C-101B-9397-08002B2CF9AE}" pid="11" name="LINKK5">
    <vt:lpwstr>http://www.nevo.co.il/law_word/law14/law-2614.pdf;‎רשומות - ספר חוקים#ס"ח תשע"ז מס' 2614 #מיום ‏‏28.3.2017 עמ' 501  – תיקון מס' 5 בסעיף 12 לחוק סדר הדין הפלילי (תיקון מס' 78), תשע"ז-2017; תחילתו ביום ‏‏26.7.2017‏</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samchut">
    <vt:lpwstr/>
  </property>
  <property fmtid="{D5CDD505-2E9C-101B-9397-08002B2CF9AE}" pid="23" name="NOSE11">
    <vt:lpwstr>חקלאות טבע וסביבה</vt:lpwstr>
  </property>
  <property fmtid="{D5CDD505-2E9C-101B-9397-08002B2CF9AE}" pid="24" name="NOSE21">
    <vt:lpwstr>איכות הסביבה</vt:lpwstr>
  </property>
  <property fmtid="{D5CDD505-2E9C-101B-9397-08002B2CF9AE}" pid="25" name="NOSE31">
    <vt:lpwstr>מניעת זיהום</vt:lpwstr>
  </property>
  <property fmtid="{D5CDD505-2E9C-101B-9397-08002B2CF9AE}" pid="26" name="NOSE41">
    <vt:lpwstr/>
  </property>
  <property fmtid="{D5CDD505-2E9C-101B-9397-08002B2CF9AE}" pid="27" name="NOSE12">
    <vt:lpwstr>רשויות ומשפט מנהלי</vt:lpwstr>
  </property>
  <property fmtid="{D5CDD505-2E9C-101B-9397-08002B2CF9AE}" pid="28" name="NOSE22">
    <vt:lpwstr>תשתיות</vt:lpwstr>
  </property>
  <property fmtid="{D5CDD505-2E9C-101B-9397-08002B2CF9AE}" pid="29" name="NOSE32">
    <vt:lpwstr>מים</vt:lpwstr>
  </property>
  <property fmtid="{D5CDD505-2E9C-101B-9397-08002B2CF9AE}" pid="30" name="NOSE42">
    <vt:lpwstr>מניעת זיהום מים</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ies>
</file>