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24B" w:rsidRDefault="00F8224B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הבטיחות בעבודה (מדלים ומעליות) (דין-וחשבון), 1947</w:t>
      </w:r>
    </w:p>
    <w:p w:rsidR="004F5FB5" w:rsidRDefault="004F5FB5">
      <w:pPr>
        <w:pStyle w:val="big-header"/>
        <w:ind w:left="0" w:right="1134"/>
        <w:rPr>
          <w:color w:val="008000"/>
        </w:rPr>
      </w:pPr>
      <w:r w:rsidRPr="004F5FB5">
        <w:rPr>
          <w:rFonts w:hint="cs"/>
          <w:color w:val="008000"/>
          <w:rtl/>
        </w:rPr>
        <w:t>רבדים בחקיקה</w:t>
      </w:r>
    </w:p>
    <w:p w:rsidR="005F5840" w:rsidRDefault="005F5840" w:rsidP="005F5840">
      <w:pPr>
        <w:spacing w:line="320" w:lineRule="auto"/>
        <w:jc w:val="left"/>
        <w:rPr>
          <w:rtl/>
        </w:rPr>
      </w:pPr>
    </w:p>
    <w:p w:rsidR="005F5840" w:rsidRPr="005F5840" w:rsidRDefault="005F5840" w:rsidP="005F5840">
      <w:pPr>
        <w:spacing w:line="320" w:lineRule="auto"/>
        <w:jc w:val="left"/>
        <w:rPr>
          <w:rFonts w:cs="Miriam"/>
          <w:szCs w:val="22"/>
          <w:rtl/>
        </w:rPr>
      </w:pPr>
      <w:r w:rsidRPr="005F5840">
        <w:rPr>
          <w:rFonts w:cs="Miriam"/>
          <w:szCs w:val="22"/>
          <w:rtl/>
        </w:rPr>
        <w:t>עבודה</w:t>
      </w:r>
      <w:r w:rsidRPr="005F5840">
        <w:rPr>
          <w:rFonts w:cs="FrankRuehl"/>
          <w:szCs w:val="26"/>
          <w:rtl/>
        </w:rPr>
        <w:t xml:space="preserve"> – בטיחות בעבודה</w:t>
      </w:r>
    </w:p>
    <w:p w:rsidR="00F8224B" w:rsidRDefault="00F8224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8224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506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224B" w:rsidRDefault="00F822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8224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506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hyperlink w:anchor="Seif1" w:tooltip="טופס או דין וחשבון על בדיקת מדלים ומע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224B" w:rsidRDefault="00F822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או דין וחשבון על בדיקת מדלים ומעליות</w:t>
            </w:r>
          </w:p>
        </w:tc>
        <w:tc>
          <w:tcPr>
            <w:tcW w:w="124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8224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506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8224B" w:rsidRDefault="00F8224B">
            <w:pPr>
              <w:spacing w:line="240" w:lineRule="auto"/>
              <w:rPr>
                <w:sz w:val="24"/>
              </w:rPr>
            </w:pPr>
          </w:p>
        </w:tc>
      </w:tr>
    </w:tbl>
    <w:p w:rsidR="00F8224B" w:rsidRDefault="00F8224B">
      <w:pPr>
        <w:pStyle w:val="big-header"/>
        <w:ind w:left="0" w:right="1134"/>
        <w:rPr>
          <w:rtl/>
        </w:rPr>
      </w:pPr>
    </w:p>
    <w:p w:rsidR="00F8224B" w:rsidRDefault="00F8224B" w:rsidP="005F584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12F80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25.5pt;width:1in;height:11.2pt;z-index:251659264" filled="f" stroked="f">
            <v:textbox inset="1mm,0,1mm,0">
              <w:txbxContent>
                <w:p w:rsidR="00912F80" w:rsidRDefault="00912F80" w:rsidP="00912F8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תשכ"ג-1963</w:t>
                  </w:r>
                </w:p>
              </w:txbxContent>
            </v:textbox>
          </v:shape>
        </w:pict>
      </w:r>
      <w:r>
        <w:rPr>
          <w:rtl/>
        </w:rPr>
        <w:t>צ</w:t>
      </w:r>
      <w:r>
        <w:rPr>
          <w:rFonts w:hint="cs"/>
          <w:rtl/>
        </w:rPr>
        <w:t>ו הבטיחות בעבודה (מדלים ומעליות) (דין-וחשבון), 1947</w:t>
      </w:r>
      <w:r w:rsidR="004B5067">
        <w:rPr>
          <w:rStyle w:val="a6"/>
          <w:rtl/>
        </w:rPr>
        <w:footnoteReference w:customMarkFollows="1" w:id="1"/>
        <w:t>*</w:t>
      </w:r>
    </w:p>
    <w:p w:rsidR="00532A1A" w:rsidRPr="00912F80" w:rsidRDefault="00532A1A" w:rsidP="00532A1A">
      <w:pPr>
        <w:pStyle w:val="big-header"/>
        <w:spacing w:before="0" w:after="0"/>
        <w:ind w:left="0" w:right="1134"/>
        <w:jc w:val="both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8"/>
      <w:r w:rsidRPr="00912F8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1.1.1963</w:t>
      </w:r>
    </w:p>
    <w:p w:rsidR="00532A1A" w:rsidRPr="00912F80" w:rsidRDefault="00532A1A" w:rsidP="00532A1A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2F8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תשכ"ג-1963</w:t>
      </w:r>
    </w:p>
    <w:p w:rsidR="00532A1A" w:rsidRPr="00912F80" w:rsidRDefault="00532A1A" w:rsidP="00532A1A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תשכ"ג מס' 382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 xml:space="preserve"> מיום 1.1.1963 עמ' 6 (</w:t>
      </w:r>
      <w:hyperlink r:id="rId7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526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>)</w:t>
      </w:r>
    </w:p>
    <w:p w:rsidR="00532A1A" w:rsidRPr="00532A1A" w:rsidRDefault="00532A1A" w:rsidP="00532A1A">
      <w:pPr>
        <w:pStyle w:val="big-header"/>
        <w:spacing w:before="60" w:after="0"/>
        <w:ind w:left="0" w:right="1134"/>
        <w:jc w:val="both"/>
        <w:rPr>
          <w:rStyle w:val="default"/>
          <w:rFonts w:cs="FrankRuehl" w:hint="cs"/>
          <w:sz w:val="2"/>
          <w:szCs w:val="2"/>
          <w:rtl/>
        </w:rPr>
      </w:pP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</w:t>
      </w:r>
      <w:r w:rsidRPr="00912F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בתי החרושת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2F80" w:rsidRPr="00912F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912F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בטיחות בעבודה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(מדלים ומעליות)(דין-וחשבון), 1947</w:t>
      </w:r>
      <w:bookmarkEnd w:id="0"/>
    </w:p>
    <w:p w:rsidR="00F8224B" w:rsidRPr="00912F80" w:rsidRDefault="00F8224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912F80">
        <w:rPr>
          <w:sz w:val="24"/>
          <w:szCs w:val="24"/>
          <w:rtl/>
        </w:rPr>
        <w:t>(</w:t>
      </w:r>
      <w:r w:rsidRPr="00912F80">
        <w:rPr>
          <w:rFonts w:hint="cs"/>
          <w:sz w:val="24"/>
          <w:szCs w:val="24"/>
          <w:rtl/>
        </w:rPr>
        <w:t>לפי סעיף 24(2))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9.4pt;z-index:251656192" o:allowincell="f" filled="f" stroked="f" strokecolor="lime" strokeweight=".25pt">
            <v:textbox style="mso-next-textbox:#_x0000_s1026" inset="0,0,0,0">
              <w:txbxContent>
                <w:p w:rsidR="00F8224B" w:rsidRDefault="00F822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  <w:p w:rsidR="00912F80" w:rsidRDefault="00912F80" w:rsidP="00912F8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תשכ"ג-1963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צו הזה ייקרא צו הבטיחות בעבודה (מדלים ומעליות) (דין-וחשבון), 1947.</w:t>
      </w:r>
    </w:p>
    <w:p w:rsidR="00532A1A" w:rsidRPr="00912F80" w:rsidRDefault="00532A1A" w:rsidP="00532A1A">
      <w:pPr>
        <w:pStyle w:val="big-header"/>
        <w:spacing w:before="0" w:after="0"/>
        <w:ind w:left="0" w:right="1134"/>
        <w:jc w:val="both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912F8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1.1.1963</w:t>
      </w:r>
    </w:p>
    <w:p w:rsidR="00532A1A" w:rsidRPr="00912F80" w:rsidRDefault="00532A1A" w:rsidP="00532A1A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2F8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תשכ"ג-1963</w:t>
      </w:r>
    </w:p>
    <w:p w:rsidR="00532A1A" w:rsidRPr="00912F80" w:rsidRDefault="00532A1A" w:rsidP="00532A1A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תשכ"ג מס' 382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 xml:space="preserve"> מיום 1.1.1963 עמ' 6 (</w:t>
      </w:r>
      <w:hyperlink r:id="rId9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526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>)</w:t>
      </w:r>
    </w:p>
    <w:p w:rsidR="00532A1A" w:rsidRPr="00532A1A" w:rsidRDefault="00532A1A" w:rsidP="00532A1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12F8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12F8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2F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הזה ייקרא צו </w:t>
      </w:r>
      <w:r w:rsidRPr="00912F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בתי החרושת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12F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הבטיחות בעבודה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(מדלים ומעליות) (דין-וחשבון), 1947.</w:t>
      </w:r>
      <w:bookmarkEnd w:id="2"/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30.9pt;z-index:251657216" o:allowincell="f" filled="f" stroked="f" strokecolor="lime" strokeweight=".25pt">
            <v:textbox style="mso-next-textbox:#_x0000_s1027" inset="0,0,0,0">
              <w:txbxContent>
                <w:p w:rsidR="00F8224B" w:rsidRDefault="00F8224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ופס או דין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וחשבון על בדיקת מדלים ומעליו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דין-וחשבון על תוצאות כל בדיקה ובדיקה של מדלה או מעלית יימסר על-ידי האדם שערך את הבדיקה בטופס הרשום בתוספת.</w:t>
      </w:r>
    </w:p>
    <w:p w:rsidR="004B5067" w:rsidRDefault="004B50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8224B" w:rsidRPr="004B5067" w:rsidRDefault="00F8224B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4" w:name="med0"/>
      <w:bookmarkEnd w:id="4"/>
      <w:r w:rsidRPr="004B5067">
        <w:rPr>
          <w:noProof/>
          <w:sz w:val="26"/>
          <w:szCs w:val="26"/>
          <w:rtl/>
        </w:rPr>
        <w:t>ת</w:t>
      </w:r>
      <w:r w:rsidRPr="004B5067">
        <w:rPr>
          <w:rFonts w:hint="cs"/>
          <w:noProof/>
          <w:sz w:val="26"/>
          <w:szCs w:val="26"/>
          <w:rtl/>
        </w:rPr>
        <w:t>וספת</w:t>
      </w:r>
    </w:p>
    <w:p w:rsidR="00F8224B" w:rsidRPr="004B5067" w:rsidRDefault="00F8224B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4B5067">
        <w:rPr>
          <w:b/>
          <w:bCs/>
          <w:sz w:val="22"/>
          <w:szCs w:val="22"/>
          <w:rtl/>
        </w:rPr>
        <w:t>ד</w:t>
      </w:r>
      <w:r w:rsidRPr="004B5067">
        <w:rPr>
          <w:rFonts w:hint="cs"/>
          <w:b/>
          <w:bCs/>
          <w:sz w:val="22"/>
          <w:szCs w:val="22"/>
          <w:rtl/>
        </w:rPr>
        <w:t>ין-וחשבון על בדיקת מדלה או מעלית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המחזיק.</w:t>
      </w:r>
    </w:p>
    <w:p w:rsidR="00F8224B" w:rsidRDefault="004B5067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30" type="#_x0000_t202" style="position:absolute;left:0;text-align:left;margin-left:470.25pt;margin-top:7.1pt;width:1in;height:12.9pt;z-index:251658240" filled="f" stroked="f">
            <v:textbox inset="1mm,0,1mm,0">
              <w:txbxContent>
                <w:p w:rsidR="004B5067" w:rsidRDefault="004B5067" w:rsidP="004B50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תשכ"ג-1963</w:t>
                  </w:r>
                </w:p>
              </w:txbxContent>
            </v:textbox>
          </v:shape>
        </w:pict>
      </w:r>
      <w:r w:rsidR="00F8224B">
        <w:rPr>
          <w:rtl/>
        </w:rPr>
        <w:t>2.</w:t>
      </w:r>
      <w:r w:rsidR="00F8224B">
        <w:rPr>
          <w:rtl/>
        </w:rPr>
        <w:tab/>
      </w:r>
      <w:r w:rsidR="00F8224B">
        <w:rPr>
          <w:rStyle w:val="default"/>
          <w:rFonts w:cs="FrankRuehl"/>
          <w:rtl/>
        </w:rPr>
        <w:t>כ</w:t>
      </w:r>
      <w:r w:rsidR="00F8224B">
        <w:rPr>
          <w:rStyle w:val="default"/>
          <w:rFonts w:cs="FrankRuehl" w:hint="cs"/>
          <w:rtl/>
        </w:rPr>
        <w:t>תובת המפעל שבו נמצאים מדלה או מעלית.</w:t>
      </w:r>
    </w:p>
    <w:p w:rsidR="00A7775A" w:rsidRPr="00912F80" w:rsidRDefault="00A7775A" w:rsidP="00A7775A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6"/>
      <w:r w:rsidRPr="00912F8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1.1.1963</w:t>
      </w:r>
    </w:p>
    <w:p w:rsidR="00A7775A" w:rsidRPr="00912F80" w:rsidRDefault="004B5067" w:rsidP="00A7775A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2F8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תשכ"ג-1963</w:t>
      </w:r>
    </w:p>
    <w:p w:rsidR="00A7775A" w:rsidRPr="00912F80" w:rsidRDefault="00A7775A" w:rsidP="00A7775A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תשכ"ג מס' 382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 xml:space="preserve"> מיום 1.1.1963 עמ' 6 (</w:t>
      </w:r>
      <w:hyperlink r:id="rId11" w:history="1">
        <w:r w:rsidRPr="00912F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526</w:t>
        </w:r>
      </w:hyperlink>
      <w:r w:rsidRPr="00912F80">
        <w:rPr>
          <w:rFonts w:hint="cs"/>
          <w:vanish/>
          <w:szCs w:val="20"/>
          <w:shd w:val="clear" w:color="auto" w:fill="FFFF99"/>
          <w:rtl/>
        </w:rPr>
        <w:t>)</w:t>
      </w:r>
    </w:p>
    <w:p w:rsidR="00A7775A" w:rsidRPr="00A7775A" w:rsidRDefault="00A7775A" w:rsidP="005C4E4C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912F80">
        <w:rPr>
          <w:vanish/>
          <w:sz w:val="22"/>
          <w:szCs w:val="22"/>
          <w:shd w:val="clear" w:color="auto" w:fill="FFFF99"/>
          <w:rtl/>
        </w:rPr>
        <w:t>2.</w:t>
      </w:r>
      <w:r w:rsidRPr="00912F80">
        <w:rPr>
          <w:vanish/>
          <w:sz w:val="22"/>
          <w:szCs w:val="22"/>
          <w:shd w:val="clear" w:color="auto" w:fill="FFFF99"/>
          <w:rtl/>
        </w:rPr>
        <w:tab/>
      </w:r>
      <w:r w:rsidRPr="00912F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תובת </w:t>
      </w:r>
      <w:r w:rsidRPr="00912F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החרושת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12F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המפעל</w:t>
      </w:r>
      <w:r w:rsidRPr="00912F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שבו נמצאים מדלה או מעלית.</w:t>
      </w:r>
      <w:bookmarkEnd w:id="5"/>
    </w:p>
    <w:p w:rsidR="00F8224B" w:rsidRDefault="00F8224B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טיפוס של מדלה או מעלית ומספר זיהוי או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יאור.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בינוי או בינוי מחדש (אם הדבר ניתן להתברר).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יכון-צורה ומבנה.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בנויים כל חלקי המדלה או המעלית בנייה מיכאנית טובה, מחומר בריא והמספיק הוא חזקם (במידה שהדבר ניתן להתברר)?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ערה: פרטי חידושים או שינויים דרושים כל-שהם יש למסור בסימן 7, למטה.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יום.</w:t>
      </w:r>
    </w:p>
    <w:p w:rsidR="00F8224B" w:rsidRDefault="00F8224B" w:rsidP="004B506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מקויימים החלקים הבאים של המדלה או המעלית כהלכה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והנמצאים הם במצב עבודה טוב?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לא, ציין מה הליקויים שנמצאו.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שובה מיוחדת דרושה בנוגע לכל אחד ואחד מן החלקים הבאים.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גדירת מסילת מדלה או מסילת מעלית.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שערי-רובדים ושער(י) סוגר(ים).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מכשירי-ס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ירה משתלבים על רובדים ושער(י) סוגר(ים).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הידוקי-שערים אחרים.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סוגר או רציף ומתאמים, מכווני 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גרים, מגוחות, פנים מסילת המדלה או מסילת-המעלית.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מכשירים למניעת עבירת מטרה.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חבלי תלי או שלשלאות תלי, ודברים מחוברים אליהם.</w:t>
      </w:r>
    </w:p>
    <w:p w:rsidR="00F8224B" w:rsidRDefault="00F8224B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מנגנון-בטחון, היינו סידורים למניעת נפילתם של רציף או סוגר.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בלמים.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שילוב של חלזון או של דרבן.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כ)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ציוד חשמלי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אחר.</w:t>
      </w:r>
    </w:p>
    <w:p w:rsidR="00F8224B" w:rsidRDefault="00F822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ל)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חלקים אחרים.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 איזה חלקים (אם יש חלקים כל-שהם) לא היתה גישה?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יקונים, חידושים, או שינויים (אם יש תיקונים, חידושים או שינויים כל-שהם) דרושים, והתקופה שבה יש לבצעם.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lastRenderedPageBreak/>
        <w:t>8.</w:t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טען-עבודה בטיח מאכסימאלי, הכפוף לתיקונים, חידושים, או שינויים (אם יש תי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וני-חידוש או שינויים כל-שהם), הנקובים בסימן 7.</w:t>
      </w:r>
    </w:p>
    <w:p w:rsidR="00F8224B" w:rsidRDefault="00F8224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ערות אחרות.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ני, (שם מלא באותיות רבתי)מצהיר בזה כי הנני אדם שאישרהו המפקח הראשי על העבודה לצרכי סעיף 24 של פקודת הבטיחות בעבודה 1946, בתעודת-אישור מס'  מיום  ב 19, וכי ביום ב 19, בדקתי בדיקה מדוקדקת את המ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לה או המעלית המתוארים לעיל.</w:t>
      </w:r>
    </w:p>
    <w:p w:rsidR="00F8224B" w:rsidRDefault="00F8224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נני מעיר כי האמור לעיל הוא דין-וחשבון נכון על התוצאה.</w:t>
      </w:r>
    </w:p>
    <w:p w:rsidR="00F8224B" w:rsidRDefault="00F8224B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ת</w:t>
      </w:r>
      <w:r w:rsidR="004B5067">
        <w:rPr>
          <w:rFonts w:hint="cs"/>
          <w:rtl/>
        </w:rPr>
        <w:t>אריך</w:t>
      </w:r>
    </w:p>
    <w:p w:rsidR="004B5067" w:rsidRDefault="004B5067">
      <w:pPr>
        <w:pStyle w:val="P00"/>
        <w:spacing w:before="72"/>
        <w:ind w:left="0" w:right="1134"/>
        <w:rPr>
          <w:rFonts w:hint="cs"/>
          <w:rtl/>
        </w:rPr>
      </w:pPr>
    </w:p>
    <w:p w:rsidR="004B5067" w:rsidRDefault="004B5067" w:rsidP="004B506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כתובת:</w:t>
      </w:r>
    </w:p>
    <w:p w:rsidR="004B5067" w:rsidRDefault="004B5067">
      <w:pPr>
        <w:pStyle w:val="P00"/>
        <w:spacing w:before="72"/>
        <w:ind w:left="0" w:right="1134"/>
        <w:rPr>
          <w:rFonts w:hint="cs"/>
          <w:rtl/>
        </w:rPr>
      </w:pPr>
    </w:p>
    <w:p w:rsidR="00F8224B" w:rsidRDefault="00F8224B">
      <w:pPr>
        <w:pStyle w:val="medium-header"/>
        <w:keepNext w:val="0"/>
        <w:keepLines w:val="0"/>
        <w:ind w:left="0" w:right="1134"/>
        <w:rPr>
          <w:rFonts w:hint="cs"/>
          <w:rtl/>
        </w:rPr>
      </w:pPr>
      <w:r>
        <w:rPr>
          <w:rtl/>
        </w:rPr>
        <w:t>ח</w:t>
      </w:r>
      <w:r>
        <w:rPr>
          <w:rFonts w:hint="cs"/>
          <w:rtl/>
        </w:rPr>
        <w:t>תימת אדם מאשר.</w:t>
      </w:r>
    </w:p>
    <w:p w:rsidR="004B5067" w:rsidRPr="004B5067" w:rsidRDefault="004B5067" w:rsidP="004B5067">
      <w:pPr>
        <w:pStyle w:val="P01"/>
        <w:spacing w:before="72"/>
        <w:ind w:left="0" w:right="1134" w:firstLine="0"/>
        <w:rPr>
          <w:rStyle w:val="default"/>
          <w:rFonts w:cs="FrankRuehl" w:hint="cs"/>
          <w:rtl/>
        </w:rPr>
      </w:pPr>
    </w:p>
    <w:p w:rsidR="004B5067" w:rsidRPr="004B5067" w:rsidRDefault="004B5067" w:rsidP="004B5067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p w:rsidR="00F8224B" w:rsidRPr="004B5067" w:rsidRDefault="00F8224B" w:rsidP="004B5067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  <w:bookmarkStart w:id="6" w:name="LawPartEnd"/>
    </w:p>
    <w:bookmarkEnd w:id="6"/>
    <w:p w:rsidR="00F8224B" w:rsidRPr="004B5067" w:rsidRDefault="00F8224B" w:rsidP="004B5067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sectPr w:rsidR="00F8224B" w:rsidRPr="004B5067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70F" w:rsidRDefault="00C4270F">
      <w:r>
        <w:separator/>
      </w:r>
    </w:p>
  </w:endnote>
  <w:endnote w:type="continuationSeparator" w:id="0">
    <w:p w:rsidR="00C4270F" w:rsidRDefault="00C4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24B" w:rsidRDefault="00F822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8224B" w:rsidRDefault="00F822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F8224B" w:rsidRDefault="00F822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5067">
      <w:rPr>
        <w:rFonts w:cs="TopType Jerushalmi"/>
        <w:noProof/>
        <w:color w:val="000000"/>
        <w:sz w:val="14"/>
        <w:szCs w:val="14"/>
      </w:rPr>
      <w:t>C:\Yael\hakika\Revadim\051_009.doc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24B" w:rsidRDefault="00F822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58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8224B" w:rsidRDefault="00F822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F8224B" w:rsidRDefault="00F822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5067">
      <w:rPr>
        <w:rFonts w:cs="TopType Jerushalmi"/>
        <w:noProof/>
        <w:color w:val="000000"/>
        <w:sz w:val="14"/>
        <w:szCs w:val="14"/>
      </w:rPr>
      <w:t>C:\Yael\hakika\Revadim\051_009.doc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70F" w:rsidRDefault="00C4270F" w:rsidP="004B506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4270F" w:rsidRDefault="00C4270F">
      <w:r>
        <w:continuationSeparator/>
      </w:r>
    </w:p>
  </w:footnote>
  <w:footnote w:id="1">
    <w:p w:rsidR="004B5067" w:rsidRDefault="004B5067" w:rsidP="004B50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4B506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 ע"ר מס' 1612 מיום 25.9.1947, עמ' (ע) 1185, (א) 1453.</w:t>
      </w:r>
    </w:p>
    <w:p w:rsidR="004B5067" w:rsidRPr="004B5067" w:rsidRDefault="004B5067" w:rsidP="004B50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1" w:history="1">
        <w:r w:rsidRPr="00A7775A">
          <w:rPr>
            <w:rStyle w:val="Hyperlink"/>
            <w:rFonts w:hint="cs"/>
            <w:sz w:val="20"/>
            <w:rtl/>
          </w:rPr>
          <w:t>ס"ח תשכ"ג מס' 382</w:t>
        </w:r>
      </w:hyperlink>
      <w:r>
        <w:rPr>
          <w:rFonts w:hint="cs"/>
          <w:sz w:val="20"/>
          <w:rtl/>
        </w:rPr>
        <w:t xml:space="preserve"> מיום 1.1.1963 עמ' 6 (</w:t>
      </w:r>
      <w:hyperlink r:id="rId2" w:history="1">
        <w:r w:rsidRPr="00A7775A">
          <w:rPr>
            <w:rStyle w:val="Hyperlink"/>
            <w:rFonts w:hint="cs"/>
            <w:sz w:val="20"/>
            <w:rtl/>
          </w:rPr>
          <w:t>ה"ח תשכ"ב מס' 526</w:t>
        </w:r>
      </w:hyperlink>
      <w:r>
        <w:rPr>
          <w:rFonts w:hint="cs"/>
          <w:sz w:val="20"/>
          <w:rtl/>
        </w:rPr>
        <w:t xml:space="preserve"> עמ' 306)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תשכ"ג-1963.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24B" w:rsidRDefault="00F822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(מדלים ומעליות) (דין-וחשבון), 1947</w:t>
    </w:r>
  </w:p>
  <w:p w:rsidR="00F8224B" w:rsidRDefault="00F822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8224B" w:rsidRDefault="00F822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24B" w:rsidRDefault="00F822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(מדלים ומעליות) (דין-וחשבון), 1947</w:t>
    </w:r>
  </w:p>
  <w:p w:rsidR="00F8224B" w:rsidRDefault="00F822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8224B" w:rsidRDefault="00F822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24B"/>
    <w:rsid w:val="003664E0"/>
    <w:rsid w:val="004B5067"/>
    <w:rsid w:val="004F5FB5"/>
    <w:rsid w:val="00532A1A"/>
    <w:rsid w:val="005925CB"/>
    <w:rsid w:val="005C4E4C"/>
    <w:rsid w:val="005F5840"/>
    <w:rsid w:val="007876E3"/>
    <w:rsid w:val="00912F80"/>
    <w:rsid w:val="00A7775A"/>
    <w:rsid w:val="00AC614E"/>
    <w:rsid w:val="00C064AC"/>
    <w:rsid w:val="00C4270F"/>
    <w:rsid w:val="00CF5345"/>
    <w:rsid w:val="00D23419"/>
    <w:rsid w:val="00D55B8B"/>
    <w:rsid w:val="00F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39426B4-CB9E-43FF-9B13-3A4855A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B5067"/>
    <w:rPr>
      <w:sz w:val="20"/>
      <w:szCs w:val="20"/>
    </w:rPr>
  </w:style>
  <w:style w:type="character" w:styleId="a6">
    <w:name w:val="footnote reference"/>
    <w:basedOn w:val="a0"/>
    <w:semiHidden/>
    <w:rsid w:val="004B50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38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52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382.pdf" TargetMode="External"/><Relationship Id="rId11" Type="http://schemas.openxmlformats.org/officeDocument/2006/relationships/hyperlink" Target="http://www.nevo.co.il/Law_word/law17/PROP-0526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038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526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526.pdf" TargetMode="External"/><Relationship Id="rId1" Type="http://schemas.openxmlformats.org/officeDocument/2006/relationships/hyperlink" Target="http://www.nevo.co.il/Law_word/law14/LAW-03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3110</CharactersWithSpaces>
  <SharedDoc>false</SharedDoc>
  <HLinks>
    <vt:vector size="66" baseType="variant">
      <vt:variant>
        <vt:i4>655487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655487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655487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 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צו הבטיחות בעבודה (מדלים ומעליות) (דין-וחשבון), 1947 -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