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15A4" w14:textId="77777777" w:rsidR="00495846" w:rsidRDefault="00495846" w:rsidP="0025680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(קביעת חוקי תגמולים הפטורים מתשלום דמי ביטוח), תשנ"א-1991</w:t>
      </w:r>
    </w:p>
    <w:p w14:paraId="4B101C81" w14:textId="77777777" w:rsidR="004729EE" w:rsidRPr="004729EE" w:rsidRDefault="004729EE" w:rsidP="004729EE">
      <w:pPr>
        <w:spacing w:line="320" w:lineRule="auto"/>
        <w:jc w:val="left"/>
        <w:rPr>
          <w:rFonts w:cs="FrankRuehl"/>
          <w:szCs w:val="26"/>
          <w:rtl/>
        </w:rPr>
      </w:pPr>
    </w:p>
    <w:p w14:paraId="4422583B" w14:textId="77777777" w:rsidR="004729EE" w:rsidRDefault="004729EE" w:rsidP="004729EE">
      <w:pPr>
        <w:spacing w:line="320" w:lineRule="auto"/>
        <w:jc w:val="left"/>
        <w:rPr>
          <w:rFonts w:cs="Miriam"/>
          <w:szCs w:val="22"/>
          <w:rtl/>
        </w:rPr>
      </w:pPr>
      <w:r w:rsidRPr="004729EE">
        <w:rPr>
          <w:rFonts w:cs="Miriam"/>
          <w:szCs w:val="22"/>
          <w:rtl/>
        </w:rPr>
        <w:t>ביטוח</w:t>
      </w:r>
      <w:r w:rsidRPr="004729EE">
        <w:rPr>
          <w:rFonts w:cs="FrankRuehl"/>
          <w:szCs w:val="26"/>
          <w:rtl/>
        </w:rPr>
        <w:t xml:space="preserve"> – ביטוח לאומי – תגמולים</w:t>
      </w:r>
    </w:p>
    <w:p w14:paraId="749FA154" w14:textId="77777777" w:rsidR="004729EE" w:rsidRDefault="004729EE" w:rsidP="004729EE">
      <w:pPr>
        <w:spacing w:line="320" w:lineRule="auto"/>
        <w:jc w:val="left"/>
        <w:rPr>
          <w:rFonts w:cs="Miriam"/>
          <w:szCs w:val="22"/>
          <w:rtl/>
        </w:rPr>
      </w:pPr>
      <w:r w:rsidRPr="004729EE">
        <w:rPr>
          <w:rFonts w:cs="Miriam"/>
          <w:szCs w:val="22"/>
          <w:rtl/>
        </w:rPr>
        <w:t>ביטוח</w:t>
      </w:r>
      <w:r w:rsidRPr="004729EE">
        <w:rPr>
          <w:rFonts w:cs="FrankRuehl"/>
          <w:szCs w:val="26"/>
          <w:rtl/>
        </w:rPr>
        <w:t xml:space="preserve"> – ביטוח לאומי – דמי ביטוח – תשלום ניכוי ופטור</w:t>
      </w:r>
    </w:p>
    <w:p w14:paraId="2AFD01D0" w14:textId="77777777" w:rsidR="004729EE" w:rsidRPr="004729EE" w:rsidRDefault="004729EE" w:rsidP="004729EE">
      <w:pPr>
        <w:spacing w:line="320" w:lineRule="auto"/>
        <w:jc w:val="left"/>
        <w:rPr>
          <w:rFonts w:cs="Miriam" w:hint="cs"/>
          <w:szCs w:val="22"/>
          <w:rtl/>
        </w:rPr>
      </w:pPr>
      <w:r w:rsidRPr="004729EE">
        <w:rPr>
          <w:rFonts w:cs="Miriam"/>
          <w:szCs w:val="22"/>
          <w:rtl/>
        </w:rPr>
        <w:t>מעמד אישי ומשפחה</w:t>
      </w:r>
      <w:r w:rsidRPr="004729EE">
        <w:rPr>
          <w:rFonts w:cs="FrankRuehl"/>
          <w:szCs w:val="26"/>
          <w:rtl/>
        </w:rPr>
        <w:t xml:space="preserve"> – מזונות</w:t>
      </w:r>
    </w:p>
    <w:p w14:paraId="473B4A6D" w14:textId="77777777" w:rsidR="00495846" w:rsidRDefault="0049584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7C33" w:rsidRPr="005B7C33" w14:paraId="74C8105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A30479" w14:textId="77777777" w:rsidR="005B7C33" w:rsidRPr="005B7C33" w:rsidRDefault="005B7C33" w:rsidP="005B7C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0EF7DBC" w14:textId="77777777" w:rsidR="005B7C33" w:rsidRPr="005B7C33" w:rsidRDefault="005B7C33" w:rsidP="005B7C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חוקי תגמולים</w:t>
            </w:r>
          </w:p>
        </w:tc>
        <w:tc>
          <w:tcPr>
            <w:tcW w:w="567" w:type="dxa"/>
          </w:tcPr>
          <w:p w14:paraId="6EB75EB9" w14:textId="77777777" w:rsidR="005B7C33" w:rsidRPr="005B7C33" w:rsidRDefault="005B7C33" w:rsidP="005B7C3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קביעת חוקי תגמולים" w:history="1">
              <w:r w:rsidRPr="005B7C3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B9DFB6" w14:textId="77777777" w:rsidR="005B7C33" w:rsidRPr="005B7C33" w:rsidRDefault="005B7C33" w:rsidP="005B7C3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A2902C0" w14:textId="77777777" w:rsidR="00495846" w:rsidRDefault="00495846">
      <w:pPr>
        <w:pStyle w:val="big-header"/>
        <w:ind w:left="0" w:right="1134"/>
        <w:rPr>
          <w:rtl/>
        </w:rPr>
      </w:pPr>
    </w:p>
    <w:p w14:paraId="525B4B80" w14:textId="77777777" w:rsidR="00495846" w:rsidRDefault="00495846" w:rsidP="0025680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הביטוח</w:t>
      </w:r>
      <w:r>
        <w:rPr>
          <w:rtl/>
        </w:rPr>
        <w:t xml:space="preserve"> </w:t>
      </w:r>
      <w:r>
        <w:rPr>
          <w:rFonts w:hint="cs"/>
          <w:rtl/>
        </w:rPr>
        <w:t>הלאומי (קביעת חוקי תגמולים הפ</w:t>
      </w:r>
      <w:r w:rsidR="00256808">
        <w:rPr>
          <w:rFonts w:hint="cs"/>
          <w:rtl/>
        </w:rPr>
        <w:t>טורים מתשלום דמי ביטוח), תשנ"א-</w:t>
      </w:r>
      <w:r>
        <w:rPr>
          <w:rFonts w:hint="cs"/>
          <w:rtl/>
        </w:rPr>
        <w:t>1991</w:t>
      </w:r>
      <w:r w:rsidR="00256808">
        <w:rPr>
          <w:rStyle w:val="a6"/>
          <w:rtl/>
        </w:rPr>
        <w:footnoteReference w:customMarkFollows="1" w:id="1"/>
        <w:t>*</w:t>
      </w:r>
    </w:p>
    <w:p w14:paraId="136C5FD8" w14:textId="77777777" w:rsidR="00495846" w:rsidRDefault="00495846" w:rsidP="00256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168(ב) לחוק הביטוח הלאומי [נוסח משולב], תשכ"ח-1968, ובאישור ועדת העבודה והרווחה של הכנסת, אני מצווה לאמור: </w:t>
      </w:r>
    </w:p>
    <w:p w14:paraId="3FA59BFD" w14:textId="77777777" w:rsidR="00495846" w:rsidRDefault="00495846" w:rsidP="002F28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67CA68A">
          <v:rect id="_x0000_s1026" style="position:absolute;left:0;text-align:left;margin-left:464.5pt;margin-top:8.05pt;width:75.05pt;height:16.6pt;z-index:251657728" o:allowincell="f" filled="f" stroked="f" strokecolor="lime" strokeweight=".25pt">
            <v:textbox inset="0,0,0,0">
              <w:txbxContent>
                <w:p w14:paraId="1F59ACC9" w14:textId="77777777" w:rsidR="00495846" w:rsidRDefault="0049584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חוקי תגמולים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תשלום דמי ביטוח לא 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ראו כהכנסה תשלומים לפי חו</w:t>
      </w:r>
      <w:r w:rsidR="00256808">
        <w:rPr>
          <w:rStyle w:val="default"/>
          <w:rFonts w:cs="FrankRuehl" w:hint="cs"/>
          <w:rtl/>
        </w:rPr>
        <w:t>ק המזונות (הבטחת תשלום), תשל"ב-</w:t>
      </w:r>
      <w:r>
        <w:rPr>
          <w:rStyle w:val="default"/>
          <w:rFonts w:cs="FrankRuehl" w:hint="cs"/>
          <w:rtl/>
        </w:rPr>
        <w:t>1972.</w:t>
      </w:r>
    </w:p>
    <w:p w14:paraId="4F5E0D6E" w14:textId="77777777" w:rsidR="00495846" w:rsidRDefault="004958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360A9A" w14:textId="77777777" w:rsidR="00256808" w:rsidRDefault="002568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41A763" w14:textId="77777777" w:rsidR="00495846" w:rsidRDefault="00495846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בתמוז תשנ"א (16 ביוני 1991)</w:t>
      </w:r>
      <w:r>
        <w:rPr>
          <w:rtl/>
        </w:rPr>
        <w:tab/>
      </w:r>
      <w:r>
        <w:rPr>
          <w:rFonts w:hint="cs"/>
          <w:rtl/>
        </w:rPr>
        <w:t>יצחק שמיר</w:t>
      </w:r>
    </w:p>
    <w:p w14:paraId="6BBF5AF4" w14:textId="77777777" w:rsidR="00495846" w:rsidRDefault="0049584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ראש הממשלה</w:t>
      </w:r>
    </w:p>
    <w:p w14:paraId="27112240" w14:textId="77777777" w:rsidR="00495846" w:rsidRDefault="0049584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ושר העבודה והרווחה</w:t>
      </w:r>
    </w:p>
    <w:p w14:paraId="575BC265" w14:textId="77777777" w:rsidR="00256808" w:rsidRPr="00256808" w:rsidRDefault="00256808" w:rsidP="002568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3D9207" w14:textId="77777777" w:rsidR="00256808" w:rsidRPr="00256808" w:rsidRDefault="00256808" w:rsidP="002568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18019E" w14:textId="77777777" w:rsidR="00495846" w:rsidRPr="00256808" w:rsidRDefault="00495846" w:rsidP="002568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3B02D39B" w14:textId="77777777" w:rsidR="00495846" w:rsidRPr="00256808" w:rsidRDefault="00495846" w:rsidP="002568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95846" w:rsidRPr="0025680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901E" w14:textId="77777777" w:rsidR="00867342" w:rsidRDefault="00867342">
      <w:r>
        <w:separator/>
      </w:r>
    </w:p>
  </w:endnote>
  <w:endnote w:type="continuationSeparator" w:id="0">
    <w:p w14:paraId="5F7BC293" w14:textId="77777777" w:rsidR="00867342" w:rsidRDefault="00867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CB19" w14:textId="77777777" w:rsidR="00495846" w:rsidRDefault="004958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7550BA" w14:textId="77777777" w:rsidR="00495846" w:rsidRDefault="004958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A6D6D3" w14:textId="77777777" w:rsidR="00495846" w:rsidRDefault="004958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C33">
      <w:rPr>
        <w:rFonts w:cs="TopType Jerushalmi"/>
        <w:noProof/>
        <w:color w:val="000000"/>
        <w:sz w:val="14"/>
        <w:szCs w:val="14"/>
      </w:rPr>
      <w:t>Z:\000000000000-law\yael\revadim\08-11-27\039_168.doc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3FBF" w14:textId="77777777" w:rsidR="00495846" w:rsidRDefault="0049584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F287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BB046F2" w14:textId="77777777" w:rsidR="00495846" w:rsidRDefault="0049584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9E9378" w14:textId="77777777" w:rsidR="00495846" w:rsidRDefault="0049584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B7C33">
      <w:rPr>
        <w:rFonts w:cs="TopType Jerushalmi"/>
        <w:noProof/>
        <w:color w:val="000000"/>
        <w:sz w:val="14"/>
        <w:szCs w:val="14"/>
      </w:rPr>
      <w:t>Z:\000000000000-law\yael\revadim\08-11-27\039_168.doc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F60B" w14:textId="77777777" w:rsidR="00867342" w:rsidRDefault="00867342" w:rsidP="0025680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2D4B75" w14:textId="77777777" w:rsidR="00867342" w:rsidRDefault="00867342">
      <w:r>
        <w:continuationSeparator/>
      </w:r>
    </w:p>
  </w:footnote>
  <w:footnote w:id="1">
    <w:p w14:paraId="16C8D70A" w14:textId="77777777" w:rsidR="00256808" w:rsidRPr="00256808" w:rsidRDefault="00256808" w:rsidP="002568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25680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B5EBF">
          <w:rPr>
            <w:rStyle w:val="Hyperlink"/>
            <w:rFonts w:hint="cs"/>
            <w:sz w:val="20"/>
            <w:rtl/>
          </w:rPr>
          <w:t>ק"ת תשנ"א מס' 5367</w:t>
        </w:r>
      </w:hyperlink>
      <w:r>
        <w:rPr>
          <w:rFonts w:hint="cs"/>
          <w:sz w:val="20"/>
          <w:rtl/>
        </w:rPr>
        <w:t xml:space="preserve"> מיום 4.7.1</w:t>
      </w:r>
      <w:r>
        <w:rPr>
          <w:sz w:val="20"/>
          <w:rtl/>
        </w:rPr>
        <w:t xml:space="preserve">991 </w:t>
      </w:r>
      <w:r>
        <w:rPr>
          <w:rFonts w:hint="cs"/>
          <w:sz w:val="20"/>
          <w:rtl/>
        </w:rPr>
        <w:t>עמ' 1012.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4C6B" w14:textId="77777777" w:rsidR="00495846" w:rsidRDefault="004958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חוקי תגמולים הפטורים מתשלום דמי ביטוח), תשנ"א- 1991</w:t>
    </w:r>
  </w:p>
  <w:p w14:paraId="20356889" w14:textId="77777777" w:rsidR="00495846" w:rsidRDefault="004958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F80412" w14:textId="77777777" w:rsidR="00495846" w:rsidRDefault="004958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2922" w14:textId="77777777" w:rsidR="00495846" w:rsidRDefault="00495846" w:rsidP="002568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(קביעת חוקי תגמולים הפטורים מתשלום דמי ביטוח), תשנ"א-1991</w:t>
    </w:r>
  </w:p>
  <w:p w14:paraId="09C2F611" w14:textId="77777777" w:rsidR="00495846" w:rsidRDefault="004958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668F31" w14:textId="77777777" w:rsidR="00495846" w:rsidRDefault="0049584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29EE"/>
    <w:rsid w:val="00256808"/>
    <w:rsid w:val="002F2879"/>
    <w:rsid w:val="00321C02"/>
    <w:rsid w:val="004729EE"/>
    <w:rsid w:val="00495846"/>
    <w:rsid w:val="004B5EBF"/>
    <w:rsid w:val="005B7C33"/>
    <w:rsid w:val="00865034"/>
    <w:rsid w:val="00867342"/>
    <w:rsid w:val="00B32E5A"/>
    <w:rsid w:val="00F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B73A7A"/>
  <w15:chartTrackingRefBased/>
  <w15:docId w15:val="{68536EB3-7BB8-4732-8B68-BED69F4E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56808"/>
    <w:rPr>
      <w:sz w:val="20"/>
      <w:szCs w:val="20"/>
    </w:rPr>
  </w:style>
  <w:style w:type="character" w:styleId="a6">
    <w:name w:val="footnote reference"/>
    <w:basedOn w:val="a0"/>
    <w:semiHidden/>
    <w:rsid w:val="002568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682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(קביעת חוקי תגמולים הפטורים מתשלום דמי ביטוח), תשנ"א-1991</vt:lpwstr>
  </property>
  <property fmtid="{D5CDD505-2E9C-101B-9397-08002B2CF9AE}" pid="5" name="LAWNUMBER">
    <vt:lpwstr>0168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תגמולים</vt:lpwstr>
  </property>
  <property fmtid="{D5CDD505-2E9C-101B-9397-08002B2CF9AE}" pid="10" name="NOSE41">
    <vt:lpwstr/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דמי ביטוח</vt:lpwstr>
  </property>
  <property fmtid="{D5CDD505-2E9C-101B-9397-08002B2CF9AE}" pid="14" name="NOSE42">
    <vt:lpwstr>תשלום ניכוי ופטור</vt:lpwstr>
  </property>
  <property fmtid="{D5CDD505-2E9C-101B-9397-08002B2CF9AE}" pid="15" name="NOSE13">
    <vt:lpwstr>מעמד אישי ומשפחה</vt:lpwstr>
  </property>
  <property fmtid="{D5CDD505-2E9C-101B-9397-08002B2CF9AE}" pid="16" name="NOSE23">
    <vt:lpwstr>מזונות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168XבX</vt:lpwstr>
  </property>
</Properties>
</file>