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9140" w14:textId="77777777" w:rsidR="002C69C6" w:rsidRDefault="002C69C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היערות (אכרזה על אילנות מוגנים) (מס' 2), תשנ"ז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</w:p>
    <w:p w14:paraId="041A0BBC" w14:textId="77777777" w:rsidR="008A3FB3" w:rsidRDefault="008A3FB3" w:rsidP="008A3FB3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7640E9B6" w14:textId="77777777" w:rsidR="009B15E8" w:rsidRDefault="009B15E8" w:rsidP="009B15E8">
      <w:pPr>
        <w:spacing w:line="320" w:lineRule="auto"/>
        <w:jc w:val="left"/>
        <w:rPr>
          <w:rtl/>
        </w:rPr>
      </w:pPr>
    </w:p>
    <w:p w14:paraId="3352D0B9" w14:textId="77777777" w:rsidR="009B15E8" w:rsidRDefault="009B15E8" w:rsidP="009B15E8">
      <w:pPr>
        <w:spacing w:line="320" w:lineRule="auto"/>
        <w:jc w:val="left"/>
        <w:rPr>
          <w:rFonts w:cs="FrankRuehl"/>
          <w:szCs w:val="26"/>
          <w:rtl/>
        </w:rPr>
      </w:pPr>
      <w:r w:rsidRPr="009B15E8">
        <w:rPr>
          <w:rFonts w:cs="Miriam"/>
          <w:szCs w:val="22"/>
          <w:rtl/>
        </w:rPr>
        <w:t>חקלאות טבע וסביבה</w:t>
      </w:r>
      <w:r w:rsidRPr="009B15E8">
        <w:rPr>
          <w:rFonts w:cs="FrankRuehl"/>
          <w:szCs w:val="26"/>
          <w:rtl/>
        </w:rPr>
        <w:t xml:space="preserve"> – גנים שמורות ואתרים – יערות</w:t>
      </w:r>
    </w:p>
    <w:p w14:paraId="0B1E0860" w14:textId="77777777" w:rsidR="009B15E8" w:rsidRPr="009B15E8" w:rsidRDefault="009B15E8" w:rsidP="009B15E8">
      <w:pPr>
        <w:spacing w:line="320" w:lineRule="auto"/>
        <w:jc w:val="left"/>
        <w:rPr>
          <w:rFonts w:cs="Miriam"/>
          <w:szCs w:val="22"/>
          <w:rtl/>
        </w:rPr>
      </w:pPr>
      <w:r w:rsidRPr="009B15E8">
        <w:rPr>
          <w:rFonts w:cs="Miriam"/>
          <w:szCs w:val="22"/>
          <w:rtl/>
        </w:rPr>
        <w:t>חקלאות טבע וסביבה</w:t>
      </w:r>
      <w:r w:rsidRPr="009B15E8">
        <w:rPr>
          <w:rFonts w:cs="FrankRuehl"/>
          <w:szCs w:val="26"/>
          <w:rtl/>
        </w:rPr>
        <w:t xml:space="preserve"> – הגנת הצומח</w:t>
      </w:r>
    </w:p>
    <w:p w14:paraId="1A340313" w14:textId="77777777" w:rsidR="002C69C6" w:rsidRDefault="002C69C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C69C6" w14:paraId="5AA1DD4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866AC38" w14:textId="77777777" w:rsidR="002C69C6" w:rsidRDefault="002C69C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35C8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E9C2A6" w14:textId="77777777" w:rsidR="002C69C6" w:rsidRDefault="002C69C6">
            <w:pPr>
              <w:spacing w:line="240" w:lineRule="auto"/>
              <w:jc w:val="left"/>
              <w:rPr>
                <w:sz w:val="24"/>
              </w:rPr>
            </w:pPr>
            <w:hyperlink w:anchor="Seif0" w:tooltip="אילנות מוג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DD4022" w14:textId="77777777" w:rsidR="002C69C6" w:rsidRDefault="002C69C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אילנות מוגנים</w:t>
            </w:r>
          </w:p>
        </w:tc>
        <w:tc>
          <w:tcPr>
            <w:tcW w:w="1247" w:type="dxa"/>
          </w:tcPr>
          <w:p w14:paraId="79F22C7E" w14:textId="77777777" w:rsidR="002C69C6" w:rsidRDefault="002C69C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0EB3B2CF" w14:textId="77777777" w:rsidR="002C69C6" w:rsidRDefault="002C69C6">
      <w:pPr>
        <w:pStyle w:val="big-header"/>
        <w:ind w:left="0" w:right="1134"/>
        <w:rPr>
          <w:rFonts w:cs="FrankRuehl"/>
          <w:sz w:val="32"/>
          <w:rtl/>
        </w:rPr>
      </w:pPr>
    </w:p>
    <w:p w14:paraId="1EDF6EE4" w14:textId="77777777" w:rsidR="002C69C6" w:rsidRDefault="002C69C6" w:rsidP="009B15E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היערות (אכרזה על אילנות מוגנים) (מס' 2), תשנ"ז-</w:t>
      </w:r>
      <w:r>
        <w:rPr>
          <w:rFonts w:cs="FrankRuehl"/>
          <w:sz w:val="32"/>
          <w:rtl/>
        </w:rPr>
        <w:t>1997</w:t>
      </w:r>
      <w:r w:rsidR="00835C88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CADE370" w14:textId="77777777" w:rsidR="002C69C6" w:rsidRDefault="002C69C6" w:rsidP="00835C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14 לפקודת היערות, ובאישור ועדת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כלכלה של הכנסת לפי סעיף 48(א) לחוק-יסוד: הממשלה, וסעיף 2(ב) לחוק העונשין, תשל"ז</w:t>
      </w:r>
      <w:r w:rsidR="00835C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אני מצווה לאמור:</w:t>
      </w:r>
    </w:p>
    <w:p w14:paraId="35FB2BE3" w14:textId="77777777" w:rsidR="002C69C6" w:rsidRDefault="002C69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AD4D2E5">
          <v:rect id="_x0000_s1026" style="position:absolute;left:0;text-align:left;margin-left:464.5pt;margin-top:8.05pt;width:75.05pt;height:11pt;z-index:251657216" o:allowincell="f" filled="f" stroked="f" strokecolor="lime" strokeweight=".25pt">
            <v:textbox inset="0,0,0,0">
              <w:txbxContent>
                <w:p w14:paraId="7870B112" w14:textId="77777777" w:rsidR="002C69C6" w:rsidRDefault="002C69C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לנות מוגנים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ילנות הנקובים בתו</w:t>
      </w:r>
      <w:r>
        <w:rPr>
          <w:rStyle w:val="default"/>
          <w:rFonts w:cs="FrankRuehl"/>
          <w:rtl/>
        </w:rPr>
        <w:t>ספ</w:t>
      </w:r>
      <w:r>
        <w:rPr>
          <w:rStyle w:val="default"/>
          <w:rFonts w:cs="FrankRuehl" w:hint="cs"/>
          <w:rtl/>
        </w:rPr>
        <w:t>ת מוגנים בכל שטח מדינת ישראל, במשך עשרים שנים מיום תחילתו של צו זה.</w:t>
      </w:r>
    </w:p>
    <w:p w14:paraId="7FCF6207" w14:textId="77777777" w:rsidR="00835C88" w:rsidRDefault="00835C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F09A15" w14:textId="77777777" w:rsidR="002C69C6" w:rsidRPr="00835C88" w:rsidRDefault="002C69C6" w:rsidP="00835C88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835C88">
        <w:rPr>
          <w:rStyle w:val="default"/>
          <w:rFonts w:cs="FrankRuehl" w:hint="cs"/>
          <w:b/>
          <w:bCs/>
          <w:rtl/>
        </w:rPr>
        <w:t>ת</w:t>
      </w:r>
      <w:r w:rsidRPr="00835C88">
        <w:rPr>
          <w:rStyle w:val="default"/>
          <w:rFonts w:cs="FrankRuehl"/>
          <w:b/>
          <w:bCs/>
          <w:rtl/>
        </w:rPr>
        <w:t>ו</w:t>
      </w:r>
      <w:r w:rsidRPr="00835C88">
        <w:rPr>
          <w:rStyle w:val="default"/>
          <w:rFonts w:cs="FrankRuehl" w:hint="cs"/>
          <w:b/>
          <w:bCs/>
          <w:rtl/>
        </w:rPr>
        <w:t>ספת</w:t>
      </w:r>
    </w:p>
    <w:p w14:paraId="1653F511" w14:textId="77777777" w:rsidR="002C69C6" w:rsidRPr="00835C88" w:rsidRDefault="002C69C6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835C88">
        <w:rPr>
          <w:rFonts w:cs="FrankRuehl"/>
          <w:sz w:val="24"/>
          <w:szCs w:val="24"/>
          <w:rtl/>
        </w:rPr>
        <w:t>(ס</w:t>
      </w:r>
      <w:r w:rsidRPr="00835C88">
        <w:rPr>
          <w:rFonts w:cs="FrankRuehl" w:hint="cs"/>
          <w:sz w:val="24"/>
          <w:szCs w:val="24"/>
          <w:rtl/>
        </w:rPr>
        <w:t>עיף 1)</w:t>
      </w:r>
    </w:p>
    <w:p w14:paraId="2DED540F" w14:textId="77777777" w:rsidR="002C69C6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אג</w:t>
      </w:r>
      <w:r>
        <w:rPr>
          <w:rStyle w:val="default"/>
          <w:rFonts w:cs="FrankRuehl" w:hint="cs"/>
          <w:rtl/>
        </w:rPr>
        <w:t>ס סורי</w:t>
      </w:r>
      <w:r w:rsidR="00835C8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Pyrus syriaca</w:t>
      </w:r>
    </w:p>
    <w:p w14:paraId="04BE96D9" w14:textId="77777777" w:rsidR="002C69C6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</w:t>
      </w:r>
      <w:r w:rsidR="00835C8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Acer spp.</w:t>
      </w:r>
    </w:p>
    <w:p w14:paraId="1EADBCAE" w14:textId="77777777" w:rsidR="002C69C6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למוס קטן עלים</w:t>
      </w:r>
      <w:r w:rsidR="00835C8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Ulmus parvifolia</w:t>
      </w:r>
    </w:p>
    <w:p w14:paraId="0A2C1B62" w14:textId="77777777" w:rsidR="002C69C6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למוס שעיר</w:t>
      </w:r>
      <w:r w:rsidR="00835C8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Ulmus canescens</w:t>
      </w:r>
    </w:p>
    <w:p w14:paraId="59232C9B" w14:textId="77777777" w:rsidR="002C69C6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רן</w:t>
      </w:r>
      <w:r w:rsidR="00835C8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Pinus spp.</w:t>
      </w:r>
    </w:p>
    <w:p w14:paraId="35732461" w14:textId="77777777" w:rsidR="002C69C6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ביציה ורודה</w:t>
      </w:r>
      <w:r w:rsidR="00835C8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Albizzia julibrissin</w:t>
      </w:r>
    </w:p>
    <w:p w14:paraId="1D477090" w14:textId="77777777" w:rsidR="002C69C6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ביציה צהובה</w:t>
      </w:r>
      <w:r w:rsidR="00835C8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Albizzia lebbeck</w:t>
      </w:r>
    </w:p>
    <w:p w14:paraId="58B5F730" w14:textId="77777777" w:rsidR="002C69C6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 (למעט אלת מסטיק ואלה טרבינת)</w:t>
      </w:r>
      <w:r w:rsidR="00835C8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Pistacia spp.</w:t>
      </w:r>
    </w:p>
    <w:p w14:paraId="57D8D317" w14:textId="77777777" w:rsidR="002C69C6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ון</w:t>
      </w:r>
      <w:r w:rsidR="00835C8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Quercus spp.</w:t>
      </w:r>
    </w:p>
    <w:p w14:paraId="3426ED5A" w14:textId="77777777" w:rsidR="002C69C6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Fonts w:cs="FrankRuehl"/>
          <w:rtl/>
          <w:lang w:val="he-IL"/>
        </w:rPr>
        <w:pict w14:anchorId="31AB7E0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70.25pt;margin-top:7.1pt;width:1in;height:9.2pt;z-index:251658240" filled="f" stroked="f">
            <v:textbox inset="1mm,0,1mm,0">
              <w:txbxContent>
                <w:p w14:paraId="13D32BFB" w14:textId="77777777" w:rsidR="002C69C6" w:rsidRDefault="002C69C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תשס"ה-2005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ליפטוס (למעט במטעים נטועים)</w:t>
      </w:r>
      <w:r w:rsidR="00835C8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Eucalyptus spp.</w:t>
      </w:r>
    </w:p>
    <w:p w14:paraId="546C60EC" w14:textId="77777777" w:rsidR="008A3FB3" w:rsidRPr="00251AF2" w:rsidRDefault="008A3FB3" w:rsidP="008A3FB3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bookmarkStart w:id="1" w:name="Rov2"/>
      <w:r w:rsidRPr="00251AF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9.5.2005</w:t>
      </w:r>
    </w:p>
    <w:p w14:paraId="5CCF25A9" w14:textId="77777777" w:rsidR="008A3FB3" w:rsidRPr="00251AF2" w:rsidRDefault="008A3FB3" w:rsidP="008A3FB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51AF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תשס"ה-2005</w:t>
      </w:r>
    </w:p>
    <w:p w14:paraId="11E49BC4" w14:textId="77777777" w:rsidR="008A3FB3" w:rsidRPr="00251AF2" w:rsidRDefault="008A3FB3" w:rsidP="008A3FB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51AF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6385</w:t>
        </w:r>
      </w:hyperlink>
      <w:r w:rsidRPr="00251AF2">
        <w:rPr>
          <w:rFonts w:cs="FrankRuehl" w:hint="cs"/>
          <w:vanish/>
          <w:szCs w:val="20"/>
          <w:shd w:val="clear" w:color="auto" w:fill="FFFF99"/>
          <w:rtl/>
        </w:rPr>
        <w:t xml:space="preserve"> מיום 9.5.2005 עמ' 645</w:t>
      </w:r>
    </w:p>
    <w:p w14:paraId="0A3859BD" w14:textId="77777777" w:rsidR="008A3FB3" w:rsidRPr="00835C88" w:rsidRDefault="008A3FB3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ind w:left="0" w:right="1134"/>
        <w:rPr>
          <w:rStyle w:val="default"/>
          <w:rFonts w:cs="FrankRuehl" w:hint="cs"/>
          <w:sz w:val="18"/>
          <w:szCs w:val="2"/>
          <w:rtl/>
        </w:rPr>
      </w:pPr>
      <w:r w:rsidRPr="00251AF2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א</w:t>
      </w:r>
      <w:r w:rsidRPr="00251AF2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ק</w:t>
      </w:r>
      <w:r w:rsidRPr="00251AF2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 xml:space="preserve">ליפטוס </w:t>
      </w:r>
      <w:r w:rsidRPr="00251AF2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(למעט במטעים נטועים)</w:t>
      </w:r>
      <w:r w:rsidR="00835C88" w:rsidRPr="00251AF2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ab/>
      </w:r>
      <w:r w:rsidRPr="00251AF2">
        <w:rPr>
          <w:rStyle w:val="default"/>
          <w:rFonts w:cs="FrankRuehl"/>
          <w:vanish/>
          <w:sz w:val="18"/>
          <w:szCs w:val="22"/>
          <w:shd w:val="clear" w:color="auto" w:fill="FFFF99"/>
        </w:rPr>
        <w:t>Eucalyptus spp.</w:t>
      </w:r>
      <w:bookmarkEnd w:id="1"/>
    </w:p>
    <w:p w14:paraId="2ED76F98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א</w:t>
      </w:r>
      <w:r w:rsidRPr="00835C88">
        <w:rPr>
          <w:rStyle w:val="default"/>
          <w:rFonts w:cs="FrankRuehl"/>
          <w:sz w:val="20"/>
          <w:rtl/>
        </w:rPr>
        <w:t>ר</w:t>
      </w:r>
      <w:r w:rsidRPr="00835C88">
        <w:rPr>
          <w:rStyle w:val="default"/>
          <w:rFonts w:cs="FrankRuehl" w:hint="cs"/>
          <w:sz w:val="20"/>
          <w:rtl/>
        </w:rPr>
        <w:t>אוקריה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Araucaria spp.</w:t>
      </w:r>
    </w:p>
    <w:p w14:paraId="19E0DC15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א</w:t>
      </w:r>
      <w:r w:rsidRPr="00835C88">
        <w:rPr>
          <w:rStyle w:val="default"/>
          <w:rFonts w:cs="FrankRuehl"/>
          <w:sz w:val="20"/>
          <w:rtl/>
        </w:rPr>
        <w:t>ר</w:t>
      </w:r>
      <w:r w:rsidRPr="00835C88">
        <w:rPr>
          <w:rStyle w:val="default"/>
          <w:rFonts w:cs="FrankRuehl" w:hint="cs"/>
          <w:sz w:val="20"/>
          <w:rtl/>
        </w:rPr>
        <w:t>ז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Cedrus spp.</w:t>
      </w:r>
    </w:p>
    <w:p w14:paraId="6267DE81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א</w:t>
      </w:r>
      <w:r w:rsidRPr="00835C88">
        <w:rPr>
          <w:rStyle w:val="default"/>
          <w:rFonts w:cs="FrankRuehl"/>
          <w:sz w:val="20"/>
          <w:rtl/>
        </w:rPr>
        <w:t>ש</w:t>
      </w:r>
      <w:r w:rsidRPr="00835C88">
        <w:rPr>
          <w:rStyle w:val="default"/>
          <w:rFonts w:cs="FrankRuehl" w:hint="cs"/>
          <w:sz w:val="20"/>
          <w:rtl/>
        </w:rPr>
        <w:t>ל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Tamarix spp.</w:t>
      </w:r>
    </w:p>
    <w:p w14:paraId="45CFE2A4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ב</w:t>
      </w:r>
      <w:r w:rsidRPr="00835C88">
        <w:rPr>
          <w:rStyle w:val="default"/>
          <w:rFonts w:cs="FrankRuehl"/>
          <w:sz w:val="20"/>
          <w:rtl/>
        </w:rPr>
        <w:t>ר</w:t>
      </w:r>
      <w:r w:rsidRPr="00835C88">
        <w:rPr>
          <w:rStyle w:val="default"/>
          <w:rFonts w:cs="FrankRuehl" w:hint="cs"/>
          <w:sz w:val="20"/>
          <w:rtl/>
        </w:rPr>
        <w:t xml:space="preserve"> זית בינוני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Phillyrea latifolia</w:t>
      </w:r>
    </w:p>
    <w:p w14:paraId="53367702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/>
          <w:sz w:val="20"/>
          <w:rtl/>
        </w:rPr>
        <w:t>בר</w:t>
      </w:r>
      <w:r w:rsidRPr="00835C88">
        <w:rPr>
          <w:rStyle w:val="default"/>
          <w:rFonts w:cs="FrankRuehl" w:hint="cs"/>
          <w:sz w:val="20"/>
          <w:rtl/>
        </w:rPr>
        <w:t>וש (למעט ברוש לימוני)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Cupressus spp.</w:t>
      </w:r>
    </w:p>
    <w:p w14:paraId="6B8061DD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ב</w:t>
      </w:r>
      <w:r w:rsidRPr="00835C88">
        <w:rPr>
          <w:rStyle w:val="default"/>
          <w:rFonts w:cs="FrankRuehl"/>
          <w:sz w:val="20"/>
          <w:rtl/>
        </w:rPr>
        <w:t>ר</w:t>
      </w:r>
      <w:r w:rsidRPr="00835C88">
        <w:rPr>
          <w:rStyle w:val="default"/>
          <w:rFonts w:cs="FrankRuehl" w:hint="cs"/>
          <w:sz w:val="20"/>
          <w:rtl/>
        </w:rPr>
        <w:t>כיכיטון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Brachychiton spp.</w:t>
      </w:r>
    </w:p>
    <w:p w14:paraId="373748D5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ג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נקו דו אונתי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Ginkgo biloba</w:t>
      </w:r>
    </w:p>
    <w:p w14:paraId="5EF1DC6F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ג</w:t>
      </w:r>
      <w:r w:rsidRPr="00835C88">
        <w:rPr>
          <w:rStyle w:val="default"/>
          <w:rFonts w:cs="FrankRuehl"/>
          <w:sz w:val="20"/>
          <w:rtl/>
        </w:rPr>
        <w:t>ר</w:t>
      </w:r>
      <w:r w:rsidRPr="00835C88">
        <w:rPr>
          <w:rStyle w:val="default"/>
          <w:rFonts w:cs="FrankRuehl" w:hint="cs"/>
          <w:sz w:val="20"/>
          <w:rtl/>
        </w:rPr>
        <w:t>וילאה חסונה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Grevillea robusta</w:t>
      </w:r>
    </w:p>
    <w:p w14:paraId="7FA26BFB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ד</w:t>
      </w:r>
      <w:r w:rsidRPr="00835C88">
        <w:rPr>
          <w:rStyle w:val="default"/>
          <w:rFonts w:cs="FrankRuehl"/>
          <w:sz w:val="20"/>
          <w:rtl/>
        </w:rPr>
        <w:t>ו</w:t>
      </w:r>
      <w:r w:rsidRPr="00835C88">
        <w:rPr>
          <w:rStyle w:val="default"/>
          <w:rFonts w:cs="FrankRuehl" w:hint="cs"/>
          <w:sz w:val="20"/>
          <w:rtl/>
        </w:rPr>
        <w:t>לב (למעט דולב מערבי)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Platanus spp.</w:t>
      </w:r>
    </w:p>
    <w:p w14:paraId="15157E56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ד</w:t>
      </w:r>
      <w:r w:rsidRPr="00835C88">
        <w:rPr>
          <w:rStyle w:val="default"/>
          <w:rFonts w:cs="FrankRuehl"/>
          <w:sz w:val="20"/>
          <w:rtl/>
        </w:rPr>
        <w:t>ו</w:t>
      </w:r>
      <w:r w:rsidRPr="00835C88">
        <w:rPr>
          <w:rStyle w:val="default"/>
          <w:rFonts w:cs="FrankRuehl" w:hint="cs"/>
          <w:sz w:val="20"/>
          <w:rtl/>
        </w:rPr>
        <w:t>ם מצרי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Hyphaene thebaica</w:t>
      </w:r>
    </w:p>
    <w:p w14:paraId="749C7059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ה</w:t>
      </w:r>
      <w:r w:rsidRPr="00835C88">
        <w:rPr>
          <w:rStyle w:val="default"/>
          <w:rFonts w:cs="FrankRuehl"/>
          <w:sz w:val="20"/>
          <w:rtl/>
        </w:rPr>
        <w:t>ד</w:t>
      </w:r>
      <w:r w:rsidRPr="00835C88">
        <w:rPr>
          <w:rStyle w:val="default"/>
          <w:rFonts w:cs="FrankRuehl" w:hint="cs"/>
          <w:sz w:val="20"/>
          <w:rtl/>
        </w:rPr>
        <w:t>ס מצוי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Myrtus communis</w:t>
      </w:r>
    </w:p>
    <w:p w14:paraId="308EEEA2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ז</w:t>
      </w:r>
      <w:r w:rsidRPr="00835C88">
        <w:rPr>
          <w:rStyle w:val="default"/>
          <w:rFonts w:cs="FrankRuehl"/>
          <w:sz w:val="20"/>
          <w:rtl/>
        </w:rPr>
        <w:t>'</w:t>
      </w:r>
      <w:r w:rsidRPr="00835C88">
        <w:rPr>
          <w:rStyle w:val="default"/>
          <w:rFonts w:cs="FrankRuehl" w:hint="cs"/>
          <w:sz w:val="20"/>
          <w:rtl/>
        </w:rPr>
        <w:t>קרנדה חדת עלים (סיגלון)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Jacaranda acutifolia</w:t>
      </w:r>
    </w:p>
    <w:p w14:paraId="766590B1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ח</w:t>
      </w:r>
      <w:r w:rsidRPr="00835C88">
        <w:rPr>
          <w:rStyle w:val="default"/>
          <w:rFonts w:cs="FrankRuehl"/>
          <w:sz w:val="20"/>
          <w:rtl/>
        </w:rPr>
        <w:t>ו</w:t>
      </w:r>
      <w:r w:rsidRPr="00835C88">
        <w:rPr>
          <w:rStyle w:val="default"/>
          <w:rFonts w:cs="FrankRuehl" w:hint="cs"/>
          <w:sz w:val="20"/>
          <w:rtl/>
        </w:rPr>
        <w:t>זרר החורש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Eriolobus trilobatus</w:t>
      </w:r>
    </w:p>
    <w:p w14:paraId="316CE052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ט</w:t>
      </w:r>
      <w:r w:rsidRPr="00835C88">
        <w:rPr>
          <w:rStyle w:val="default"/>
          <w:rFonts w:cs="FrankRuehl"/>
          <w:sz w:val="20"/>
          <w:rtl/>
        </w:rPr>
        <w:t>ב</w:t>
      </w:r>
      <w:r w:rsidRPr="00835C88">
        <w:rPr>
          <w:rStyle w:val="default"/>
          <w:rFonts w:cs="FrankRuehl" w:hint="cs"/>
          <w:sz w:val="20"/>
          <w:rtl/>
        </w:rPr>
        <w:t>בויה איפה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Tabebuia ipe</w:t>
      </w:r>
    </w:p>
    <w:p w14:paraId="38E673BE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ט</w:t>
      </w:r>
      <w:r w:rsidRPr="00835C88">
        <w:rPr>
          <w:rStyle w:val="default"/>
          <w:rFonts w:cs="FrankRuehl"/>
          <w:sz w:val="20"/>
          <w:rtl/>
        </w:rPr>
        <w:t>ט</w:t>
      </w:r>
      <w:r w:rsidRPr="00835C88">
        <w:rPr>
          <w:rStyle w:val="default"/>
          <w:rFonts w:cs="FrankRuehl" w:hint="cs"/>
          <w:sz w:val="20"/>
          <w:rtl/>
        </w:rPr>
        <w:t>רקליניס מפריק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Tetraclinis articulata</w:t>
      </w:r>
    </w:p>
    <w:p w14:paraId="7BF32493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ט</w:t>
      </w:r>
      <w:r w:rsidRPr="00835C88">
        <w:rPr>
          <w:rStyle w:val="default"/>
          <w:rFonts w:cs="FrankRuehl"/>
          <w:sz w:val="20"/>
          <w:rtl/>
        </w:rPr>
        <w:t>ק</w:t>
      </w:r>
      <w:r w:rsidRPr="00835C88">
        <w:rPr>
          <w:rStyle w:val="default"/>
          <w:rFonts w:cs="FrankRuehl" w:hint="cs"/>
          <w:sz w:val="20"/>
          <w:rtl/>
        </w:rPr>
        <w:t>סדיון דו טורי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Taxodium distichum</w:t>
      </w:r>
    </w:p>
    <w:p w14:paraId="39CF1277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י</w:t>
      </w:r>
      <w:r w:rsidRPr="00835C88">
        <w:rPr>
          <w:rStyle w:val="default"/>
          <w:rFonts w:cs="FrankRuehl"/>
          <w:sz w:val="20"/>
          <w:rtl/>
        </w:rPr>
        <w:t>נ</w:t>
      </w:r>
      <w:r w:rsidRPr="00835C88">
        <w:rPr>
          <w:rStyle w:val="default"/>
          <w:rFonts w:cs="FrankRuehl" w:hint="cs"/>
          <w:sz w:val="20"/>
          <w:rtl/>
        </w:rPr>
        <w:t>בוט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Prosopis spp.</w:t>
      </w:r>
    </w:p>
    <w:p w14:paraId="58042AD5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כ</w:t>
      </w:r>
      <w:r w:rsidRPr="00835C88">
        <w:rPr>
          <w:rStyle w:val="default"/>
          <w:rFonts w:cs="FrankRuehl"/>
          <w:sz w:val="20"/>
          <w:rtl/>
        </w:rPr>
        <w:t>ו</w:t>
      </w:r>
      <w:r w:rsidRPr="00835C88">
        <w:rPr>
          <w:rStyle w:val="default"/>
          <w:rFonts w:cs="FrankRuehl" w:hint="cs"/>
          <w:sz w:val="20"/>
          <w:rtl/>
        </w:rPr>
        <w:t>ריסיה בקבוקית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Chorisia insignis</w:t>
      </w:r>
    </w:p>
    <w:p w14:paraId="32EC11C9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כ</w:t>
      </w:r>
      <w:r w:rsidRPr="00835C88">
        <w:rPr>
          <w:rStyle w:val="default"/>
          <w:rFonts w:cs="FrankRuehl"/>
          <w:sz w:val="20"/>
          <w:rtl/>
        </w:rPr>
        <w:t>ו</w:t>
      </w:r>
      <w:r w:rsidRPr="00835C88">
        <w:rPr>
          <w:rStyle w:val="default"/>
          <w:rFonts w:cs="FrankRuehl" w:hint="cs"/>
          <w:sz w:val="20"/>
          <w:rtl/>
        </w:rPr>
        <w:t>ריסיה הדורה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Chorisia speciosa</w:t>
      </w:r>
    </w:p>
    <w:p w14:paraId="25730EC8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lastRenderedPageBreak/>
        <w:t>כ</w:t>
      </w:r>
      <w:r w:rsidRPr="00835C88">
        <w:rPr>
          <w:rStyle w:val="default"/>
          <w:rFonts w:cs="FrankRuehl"/>
          <w:sz w:val="20"/>
          <w:rtl/>
        </w:rPr>
        <w:t>ל</w:t>
      </w:r>
      <w:r w:rsidRPr="00835C88">
        <w:rPr>
          <w:rStyle w:val="default"/>
          <w:rFonts w:cs="FrankRuehl" w:hint="cs"/>
          <w:sz w:val="20"/>
          <w:rtl/>
        </w:rPr>
        <w:t>יל החורש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Cercis siliquastrum</w:t>
      </w:r>
    </w:p>
    <w:p w14:paraId="4A0AE26D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כ</w:t>
      </w:r>
      <w:r w:rsidRPr="00835C88">
        <w:rPr>
          <w:rStyle w:val="default"/>
          <w:rFonts w:cs="FrankRuehl"/>
          <w:sz w:val="20"/>
          <w:rtl/>
        </w:rPr>
        <w:t>ר</w:t>
      </w:r>
      <w:r w:rsidRPr="00835C88">
        <w:rPr>
          <w:rStyle w:val="default"/>
          <w:rFonts w:cs="FrankRuehl" w:hint="cs"/>
          <w:sz w:val="20"/>
          <w:rtl/>
        </w:rPr>
        <w:t>בל לביד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Alectryon tomentosum</w:t>
      </w:r>
    </w:p>
    <w:p w14:paraId="1E9D4C49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ל</w:t>
      </w:r>
      <w:r w:rsidRPr="00835C88">
        <w:rPr>
          <w:rStyle w:val="default"/>
          <w:rFonts w:cs="FrankRuehl"/>
          <w:sz w:val="20"/>
          <w:rtl/>
        </w:rPr>
        <w:t>ב</w:t>
      </w:r>
      <w:r w:rsidRPr="00835C88">
        <w:rPr>
          <w:rStyle w:val="default"/>
          <w:rFonts w:cs="FrankRuehl" w:hint="cs"/>
          <w:sz w:val="20"/>
          <w:rtl/>
        </w:rPr>
        <w:t>נה רפואי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Styrax officinalis</w:t>
      </w:r>
    </w:p>
    <w:p w14:paraId="13845A73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ל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קוידמבר ליבני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Liquidambar styraciflua</w:t>
      </w:r>
    </w:p>
    <w:p w14:paraId="578E9DA8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ל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קוידמבר מפואר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Liquidambar formosana</w:t>
      </w:r>
    </w:p>
    <w:p w14:paraId="1543127F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מ</w:t>
      </w:r>
      <w:r w:rsidRPr="00835C88">
        <w:rPr>
          <w:rStyle w:val="default"/>
          <w:rFonts w:cs="FrankRuehl"/>
          <w:sz w:val="20"/>
          <w:rtl/>
        </w:rPr>
        <w:t>ג</w:t>
      </w:r>
      <w:r w:rsidRPr="00835C88">
        <w:rPr>
          <w:rStyle w:val="default"/>
          <w:rFonts w:cs="FrankRuehl" w:hint="cs"/>
          <w:sz w:val="20"/>
          <w:rtl/>
        </w:rPr>
        <w:t>נוליה גדולת פרחים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Magnolia grandiflora</w:t>
      </w:r>
    </w:p>
    <w:p w14:paraId="49294B28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מ</w:t>
      </w:r>
      <w:r w:rsidRPr="00835C88">
        <w:rPr>
          <w:rStyle w:val="default"/>
          <w:rFonts w:cs="FrankRuehl"/>
          <w:sz w:val="20"/>
          <w:rtl/>
        </w:rPr>
        <w:t>ו</w:t>
      </w:r>
      <w:r w:rsidRPr="00835C88">
        <w:rPr>
          <w:rStyle w:val="default"/>
          <w:rFonts w:cs="FrankRuehl" w:hint="cs"/>
          <w:sz w:val="20"/>
          <w:rtl/>
        </w:rPr>
        <w:t>רינגה רותמית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Moringa peregrina</w:t>
      </w:r>
    </w:p>
    <w:p w14:paraId="50352023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מ</w:t>
      </w:r>
      <w:r w:rsidRPr="00835C88">
        <w:rPr>
          <w:rStyle w:val="default"/>
          <w:rFonts w:cs="FrankRuehl"/>
          <w:sz w:val="20"/>
          <w:rtl/>
        </w:rPr>
        <w:t>ו</w:t>
      </w:r>
      <w:r w:rsidRPr="00835C88">
        <w:rPr>
          <w:rStyle w:val="default"/>
          <w:rFonts w:cs="FrankRuehl" w:hint="cs"/>
          <w:sz w:val="20"/>
          <w:rtl/>
        </w:rPr>
        <w:t>רן חורש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Vibrunum tinus</w:t>
      </w:r>
    </w:p>
    <w:p w14:paraId="211EBA0E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מ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לה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Fraxinus spp.</w:t>
      </w:r>
    </w:p>
    <w:p w14:paraId="32D46EAC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מ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ש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Celtis spp.</w:t>
      </w:r>
    </w:p>
    <w:p w14:paraId="1AA6902F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ס</w:t>
      </w:r>
      <w:r w:rsidRPr="00835C88">
        <w:rPr>
          <w:rStyle w:val="default"/>
          <w:rFonts w:cs="FrankRuehl"/>
          <w:sz w:val="20"/>
          <w:rtl/>
        </w:rPr>
        <w:t>פ</w:t>
      </w:r>
      <w:r w:rsidRPr="00835C88">
        <w:rPr>
          <w:rStyle w:val="default"/>
          <w:rFonts w:cs="FrankRuehl" w:hint="cs"/>
          <w:sz w:val="20"/>
          <w:rtl/>
        </w:rPr>
        <w:t>יון השעווה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Sapium sebiferum</w:t>
      </w:r>
    </w:p>
    <w:p w14:paraId="02F60A6F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ס</w:t>
      </w:r>
      <w:r w:rsidRPr="00835C88">
        <w:rPr>
          <w:rStyle w:val="default"/>
          <w:rFonts w:cs="FrankRuehl"/>
          <w:sz w:val="20"/>
          <w:rtl/>
        </w:rPr>
        <w:t>ק</w:t>
      </w:r>
      <w:r w:rsidRPr="00835C88">
        <w:rPr>
          <w:rStyle w:val="default"/>
          <w:rFonts w:cs="FrankRuehl" w:hint="cs"/>
          <w:sz w:val="20"/>
          <w:rtl/>
        </w:rPr>
        <w:t>וויה נאה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Sequoia sempervirens</w:t>
      </w:r>
    </w:p>
    <w:p w14:paraId="33FAF002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ס</w:t>
      </w:r>
      <w:r w:rsidRPr="00835C88">
        <w:rPr>
          <w:rStyle w:val="default"/>
          <w:rFonts w:cs="FrankRuehl"/>
          <w:sz w:val="20"/>
          <w:rtl/>
        </w:rPr>
        <w:t>ק</w:t>
      </w:r>
      <w:r w:rsidRPr="00835C88">
        <w:rPr>
          <w:rStyle w:val="default"/>
          <w:rFonts w:cs="FrankRuehl" w:hint="cs"/>
          <w:sz w:val="20"/>
          <w:rtl/>
        </w:rPr>
        <w:t>וויון ענק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Sequoiadendron giganteum</w:t>
      </w:r>
    </w:p>
    <w:p w14:paraId="3CD65299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ע</w:t>
      </w:r>
      <w:r w:rsidRPr="00835C88">
        <w:rPr>
          <w:rStyle w:val="default"/>
          <w:rFonts w:cs="FrankRuehl"/>
          <w:sz w:val="20"/>
          <w:rtl/>
        </w:rPr>
        <w:t>ו</w:t>
      </w:r>
      <w:r w:rsidRPr="00835C88">
        <w:rPr>
          <w:rStyle w:val="default"/>
          <w:rFonts w:cs="FrankRuehl" w:hint="cs"/>
          <w:sz w:val="20"/>
          <w:rtl/>
        </w:rPr>
        <w:t>זרר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Crataegus spp.</w:t>
      </w:r>
    </w:p>
    <w:p w14:paraId="052B8835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ע</w:t>
      </w:r>
      <w:r w:rsidRPr="00835C88">
        <w:rPr>
          <w:rStyle w:val="default"/>
          <w:rFonts w:cs="FrankRuehl"/>
          <w:sz w:val="20"/>
          <w:rtl/>
        </w:rPr>
        <w:t>ר</w:t>
      </w:r>
      <w:r w:rsidRPr="00835C88">
        <w:rPr>
          <w:rStyle w:val="default"/>
          <w:rFonts w:cs="FrankRuehl" w:hint="cs"/>
          <w:sz w:val="20"/>
          <w:rtl/>
        </w:rPr>
        <w:t xml:space="preserve"> אציל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Laurus Nobilis</w:t>
      </w:r>
    </w:p>
    <w:p w14:paraId="72151DD0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/>
          <w:sz w:val="20"/>
          <w:rtl/>
        </w:rPr>
        <w:t>ער</w:t>
      </w:r>
      <w:r w:rsidRPr="00835C88">
        <w:rPr>
          <w:rStyle w:val="default"/>
          <w:rFonts w:cs="FrankRuehl" w:hint="cs"/>
          <w:sz w:val="20"/>
          <w:rtl/>
        </w:rPr>
        <w:t>בה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Salix spp.</w:t>
      </w:r>
    </w:p>
    <w:p w14:paraId="2F25961F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ע</w:t>
      </w:r>
      <w:r w:rsidRPr="00835C88">
        <w:rPr>
          <w:rStyle w:val="default"/>
          <w:rFonts w:cs="FrankRuehl"/>
          <w:sz w:val="20"/>
          <w:rtl/>
        </w:rPr>
        <w:t>ר</w:t>
      </w:r>
      <w:r w:rsidRPr="00835C88">
        <w:rPr>
          <w:rStyle w:val="default"/>
          <w:rFonts w:cs="FrankRuehl" w:hint="cs"/>
          <w:sz w:val="20"/>
          <w:rtl/>
        </w:rPr>
        <w:t>ער ארצישראלי (עצים בלבד)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Juniperus spp.</w:t>
      </w:r>
    </w:p>
    <w:p w14:paraId="4FFCE9EB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פ</w:t>
      </w:r>
      <w:r w:rsidRPr="00835C88">
        <w:rPr>
          <w:rStyle w:val="default"/>
          <w:rFonts w:cs="FrankRuehl"/>
          <w:sz w:val="20"/>
          <w:rtl/>
        </w:rPr>
        <w:t>ו</w:t>
      </w:r>
      <w:r w:rsidRPr="00835C88">
        <w:rPr>
          <w:rStyle w:val="default"/>
          <w:rFonts w:cs="FrankRuehl" w:hint="cs"/>
          <w:sz w:val="20"/>
          <w:rtl/>
        </w:rPr>
        <w:t>דוקרפוס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Podocarpus spp.</w:t>
      </w:r>
    </w:p>
    <w:p w14:paraId="34A6C13A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פ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קוס בנגלי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Ficus bengalensis</w:t>
      </w:r>
    </w:p>
    <w:p w14:paraId="7C4F9446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פ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קוס השדרות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Ficus retusa</w:t>
      </w:r>
    </w:p>
    <w:p w14:paraId="13F84934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פ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קוס השיקמה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Ficus Sycomorus</w:t>
      </w:r>
    </w:p>
    <w:p w14:paraId="371D0876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פ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קוס התאנה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Ficus carica</w:t>
      </w:r>
    </w:p>
    <w:p w14:paraId="6FDA7606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פ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קוס קדוש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Ficus religiosa</w:t>
      </w:r>
    </w:p>
    <w:p w14:paraId="2AEEB83F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צ</w:t>
      </w:r>
      <w:r w:rsidRPr="00835C88">
        <w:rPr>
          <w:rStyle w:val="default"/>
          <w:rFonts w:cs="FrankRuehl"/>
          <w:sz w:val="20"/>
          <w:rtl/>
        </w:rPr>
        <w:t>א</w:t>
      </w:r>
      <w:r w:rsidRPr="00835C88">
        <w:rPr>
          <w:rStyle w:val="default"/>
          <w:rFonts w:cs="FrankRuehl" w:hint="cs"/>
          <w:sz w:val="20"/>
          <w:rtl/>
        </w:rPr>
        <w:t>לון נאה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Delonix regia</w:t>
      </w:r>
    </w:p>
    <w:p w14:paraId="231F0A4D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צ</w:t>
      </w:r>
      <w:r w:rsidRPr="00835C88">
        <w:rPr>
          <w:rStyle w:val="default"/>
          <w:rFonts w:cs="FrankRuehl"/>
          <w:sz w:val="20"/>
          <w:rtl/>
        </w:rPr>
        <w:t>פ</w:t>
      </w:r>
      <w:r w:rsidRPr="00835C88">
        <w:rPr>
          <w:rStyle w:val="default"/>
          <w:rFonts w:cs="FrankRuehl" w:hint="cs"/>
          <w:sz w:val="20"/>
          <w:rtl/>
        </w:rPr>
        <w:t>צפה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Populus spp.</w:t>
      </w:r>
    </w:p>
    <w:p w14:paraId="78DAF566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ק</w:t>
      </w:r>
      <w:r w:rsidRPr="00835C88">
        <w:rPr>
          <w:rStyle w:val="default"/>
          <w:rFonts w:cs="FrankRuehl"/>
          <w:sz w:val="20"/>
          <w:rtl/>
        </w:rPr>
        <w:t>ז</w:t>
      </w:r>
      <w:r w:rsidRPr="00835C88">
        <w:rPr>
          <w:rStyle w:val="default"/>
          <w:rFonts w:cs="FrankRuehl" w:hint="cs"/>
          <w:sz w:val="20"/>
          <w:rtl/>
        </w:rPr>
        <w:t>וארינה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Casuarina spp.</w:t>
      </w:r>
    </w:p>
    <w:p w14:paraId="03054A90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ק</w:t>
      </w:r>
      <w:r w:rsidRPr="00835C88">
        <w:rPr>
          <w:rStyle w:val="default"/>
          <w:rFonts w:cs="FrankRuehl"/>
          <w:sz w:val="20"/>
          <w:rtl/>
        </w:rPr>
        <w:t>ט</w:t>
      </w:r>
      <w:r w:rsidRPr="00835C88">
        <w:rPr>
          <w:rStyle w:val="default"/>
          <w:rFonts w:cs="FrankRuehl" w:hint="cs"/>
          <w:sz w:val="20"/>
          <w:rtl/>
        </w:rPr>
        <w:t>לב מצוי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Arbutus andrachne</w:t>
      </w:r>
    </w:p>
    <w:p w14:paraId="7D0A1734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ק</w:t>
      </w:r>
      <w:r w:rsidRPr="00835C88">
        <w:rPr>
          <w:rStyle w:val="default"/>
          <w:rFonts w:cs="FrankRuehl"/>
          <w:sz w:val="20"/>
          <w:rtl/>
        </w:rPr>
        <w:t>ט</w:t>
      </w:r>
      <w:r w:rsidRPr="00835C88">
        <w:rPr>
          <w:rStyle w:val="default"/>
          <w:rFonts w:cs="FrankRuehl" w:hint="cs"/>
          <w:sz w:val="20"/>
          <w:rtl/>
        </w:rPr>
        <w:t>לב משונן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Arbutus unedo</w:t>
      </w:r>
    </w:p>
    <w:p w14:paraId="07291C22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ק</w:t>
      </w:r>
      <w:r w:rsidRPr="00835C88">
        <w:rPr>
          <w:rStyle w:val="default"/>
          <w:rFonts w:cs="FrankRuehl"/>
          <w:sz w:val="20"/>
          <w:rtl/>
        </w:rPr>
        <w:t>ל</w:t>
      </w:r>
      <w:r w:rsidRPr="00835C88">
        <w:rPr>
          <w:rStyle w:val="default"/>
          <w:rFonts w:cs="FrankRuehl" w:hint="cs"/>
          <w:sz w:val="20"/>
          <w:rtl/>
        </w:rPr>
        <w:t>יטריס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Calitris spp.</w:t>
      </w:r>
    </w:p>
    <w:p w14:paraId="4F2900AB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ש</w:t>
      </w:r>
      <w:r w:rsidRPr="00835C88">
        <w:rPr>
          <w:rStyle w:val="default"/>
          <w:rFonts w:cs="FrankRuehl"/>
          <w:sz w:val="20"/>
          <w:rtl/>
        </w:rPr>
        <w:t>ז</w:t>
      </w:r>
      <w:r w:rsidRPr="00835C88">
        <w:rPr>
          <w:rStyle w:val="default"/>
          <w:rFonts w:cs="FrankRuehl" w:hint="cs"/>
          <w:sz w:val="20"/>
          <w:rtl/>
        </w:rPr>
        <w:t>יף הדב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Prunus ursina</w:t>
      </w:r>
    </w:p>
    <w:p w14:paraId="730B826D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ש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זף (עצים בלבד)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Ziziphus spp.</w:t>
      </w:r>
    </w:p>
    <w:p w14:paraId="1B97756E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ש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טה מלבינה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Acacia albida</w:t>
      </w:r>
    </w:p>
    <w:p w14:paraId="1C80AABF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ש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טה סלילנית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Acacia raddiana</w:t>
      </w:r>
    </w:p>
    <w:p w14:paraId="0F231431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ש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טת הנגב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Acacia gerrardii</w:t>
      </w:r>
    </w:p>
    <w:p w14:paraId="4FCA551F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ש</w:t>
      </w:r>
      <w:r w:rsidRPr="00835C88">
        <w:rPr>
          <w:rStyle w:val="default"/>
          <w:rFonts w:cs="FrankRuehl"/>
          <w:sz w:val="20"/>
          <w:rtl/>
        </w:rPr>
        <w:t>י</w:t>
      </w:r>
      <w:r w:rsidRPr="00835C88">
        <w:rPr>
          <w:rStyle w:val="default"/>
          <w:rFonts w:cs="FrankRuehl" w:hint="cs"/>
          <w:sz w:val="20"/>
          <w:rtl/>
        </w:rPr>
        <w:t>טת הסוכך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Accacia tortilis</w:t>
      </w:r>
    </w:p>
    <w:p w14:paraId="20305E61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ש</w:t>
      </w:r>
      <w:r w:rsidRPr="00835C88">
        <w:rPr>
          <w:rStyle w:val="default"/>
          <w:rFonts w:cs="FrankRuehl"/>
          <w:sz w:val="20"/>
          <w:rtl/>
        </w:rPr>
        <w:t>ק</w:t>
      </w:r>
      <w:r w:rsidRPr="00835C88">
        <w:rPr>
          <w:rStyle w:val="default"/>
          <w:rFonts w:cs="FrankRuehl" w:hint="cs"/>
          <w:sz w:val="20"/>
          <w:rtl/>
        </w:rPr>
        <w:t>ד (למעט במטעים נטועים ובשטח מגורים בנוי)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Amygdalus spp.</w:t>
      </w:r>
    </w:p>
    <w:p w14:paraId="7AA17A17" w14:textId="77777777" w:rsidR="002C69C6" w:rsidRPr="00835C88" w:rsidRDefault="002C69C6" w:rsidP="00835C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sz w:val="20"/>
          <w:rtl/>
        </w:rPr>
      </w:pPr>
      <w:r w:rsidRPr="00835C88">
        <w:rPr>
          <w:rStyle w:val="default"/>
          <w:rFonts w:cs="FrankRuehl" w:hint="cs"/>
          <w:sz w:val="20"/>
          <w:rtl/>
        </w:rPr>
        <w:t>ת</w:t>
      </w:r>
      <w:r w:rsidRPr="00835C88">
        <w:rPr>
          <w:rStyle w:val="default"/>
          <w:rFonts w:cs="FrankRuehl"/>
          <w:sz w:val="20"/>
          <w:rtl/>
        </w:rPr>
        <w:t>מ</w:t>
      </w:r>
      <w:r w:rsidRPr="00835C88">
        <w:rPr>
          <w:rStyle w:val="default"/>
          <w:rFonts w:cs="FrankRuehl" w:hint="cs"/>
          <w:sz w:val="20"/>
          <w:rtl/>
        </w:rPr>
        <w:t>ר מצוי (למעט במטעים נטועים)</w:t>
      </w:r>
      <w:r w:rsidR="00835C88">
        <w:rPr>
          <w:rStyle w:val="default"/>
          <w:rFonts w:cs="FrankRuehl" w:hint="cs"/>
          <w:sz w:val="20"/>
          <w:rtl/>
        </w:rPr>
        <w:tab/>
      </w:r>
      <w:r w:rsidRPr="00835C88">
        <w:rPr>
          <w:rStyle w:val="default"/>
          <w:rFonts w:cs="FrankRuehl"/>
          <w:sz w:val="20"/>
        </w:rPr>
        <w:t>Phoenix dactylifera</w:t>
      </w:r>
    </w:p>
    <w:p w14:paraId="1FD5AFCE" w14:textId="77777777" w:rsidR="002C69C6" w:rsidRDefault="002C69C6" w:rsidP="00835C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C63798" w14:textId="77777777" w:rsidR="002C69C6" w:rsidRDefault="002C69C6" w:rsidP="00835C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4FA02E" w14:textId="77777777" w:rsidR="002C69C6" w:rsidRPr="00835C88" w:rsidRDefault="002C69C6" w:rsidP="00835C88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835C88">
        <w:rPr>
          <w:rFonts w:cs="FrankRuehl"/>
          <w:sz w:val="26"/>
          <w:szCs w:val="26"/>
          <w:rtl/>
        </w:rPr>
        <w:t>כ"</w:t>
      </w:r>
      <w:r w:rsidRPr="00835C88">
        <w:rPr>
          <w:rFonts w:cs="FrankRuehl" w:hint="cs"/>
          <w:sz w:val="26"/>
          <w:szCs w:val="26"/>
          <w:rtl/>
        </w:rPr>
        <w:t xml:space="preserve">ז בשבט תשנ"ז (4 בפברואר 1997) </w:t>
      </w:r>
      <w:r w:rsidRPr="00835C88">
        <w:rPr>
          <w:rFonts w:cs="FrankRuehl"/>
          <w:sz w:val="26"/>
          <w:szCs w:val="26"/>
          <w:rtl/>
        </w:rPr>
        <w:tab/>
        <w:t>ר</w:t>
      </w:r>
      <w:r w:rsidRPr="00835C88">
        <w:rPr>
          <w:rFonts w:cs="FrankRuehl" w:hint="cs"/>
          <w:sz w:val="26"/>
          <w:szCs w:val="26"/>
          <w:rtl/>
        </w:rPr>
        <w:t>פאל איתן</w:t>
      </w:r>
    </w:p>
    <w:p w14:paraId="77C0D601" w14:textId="77777777" w:rsidR="002C69C6" w:rsidRDefault="002C69C6" w:rsidP="00835C88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 ופיתוח הכפר</w:t>
      </w:r>
    </w:p>
    <w:p w14:paraId="3BDEE7A3" w14:textId="77777777" w:rsidR="002C69C6" w:rsidRPr="00835C88" w:rsidRDefault="002C69C6" w:rsidP="00835C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693B0B" w14:textId="77777777" w:rsidR="002C69C6" w:rsidRPr="00835C88" w:rsidRDefault="002C69C6" w:rsidP="00835C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0B053C" w14:textId="77777777" w:rsidR="002C69C6" w:rsidRPr="00835C88" w:rsidRDefault="002C69C6" w:rsidP="00835C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C69C6" w:rsidRPr="00835C8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8A2F" w14:textId="77777777" w:rsidR="00F1711F" w:rsidRDefault="00F1711F">
      <w:r>
        <w:separator/>
      </w:r>
    </w:p>
  </w:endnote>
  <w:endnote w:type="continuationSeparator" w:id="0">
    <w:p w14:paraId="51774DD5" w14:textId="77777777" w:rsidR="00F1711F" w:rsidRDefault="00F1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9AEA2" w14:textId="77777777" w:rsidR="002C69C6" w:rsidRDefault="002C69C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0D4861" w14:textId="77777777" w:rsidR="002C69C6" w:rsidRDefault="002C69C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9E8EAD" w14:textId="77777777" w:rsidR="002C69C6" w:rsidRDefault="002C69C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5C88">
      <w:rPr>
        <w:rFonts w:cs="TopType Jerushalmi"/>
        <w:noProof/>
        <w:color w:val="000000"/>
        <w:sz w:val="14"/>
        <w:szCs w:val="14"/>
      </w:rPr>
      <w:t>D:\Yael\hakika\Revadim\180_006.doc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5E55" w14:textId="77777777" w:rsidR="002C69C6" w:rsidRDefault="002C69C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B15E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B89CBA" w14:textId="77777777" w:rsidR="002C69C6" w:rsidRDefault="002C69C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6147BC" w14:textId="77777777" w:rsidR="002C69C6" w:rsidRDefault="002C69C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5C88">
      <w:rPr>
        <w:rFonts w:cs="TopType Jerushalmi"/>
        <w:noProof/>
        <w:color w:val="000000"/>
        <w:sz w:val="14"/>
        <w:szCs w:val="14"/>
      </w:rPr>
      <w:t>D:\Yael\hakika\Revadim\180_006.doc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7610" w14:textId="77777777" w:rsidR="00F1711F" w:rsidRDefault="00F1711F" w:rsidP="00835C8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3525D17" w14:textId="77777777" w:rsidR="00F1711F" w:rsidRDefault="00F1711F">
      <w:r>
        <w:continuationSeparator/>
      </w:r>
    </w:p>
  </w:footnote>
  <w:footnote w:id="1">
    <w:p w14:paraId="42D2EE19" w14:textId="77777777" w:rsidR="00835C88" w:rsidRDefault="00835C88" w:rsidP="00835C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35C8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A3FB3">
          <w:rPr>
            <w:rStyle w:val="Hyperlink"/>
            <w:rFonts w:cs="FrankRuehl" w:hint="cs"/>
            <w:rtl/>
          </w:rPr>
          <w:t>ק"ת תשנ</w:t>
        </w:r>
        <w:r w:rsidRPr="008A3FB3">
          <w:rPr>
            <w:rStyle w:val="Hyperlink"/>
            <w:rFonts w:cs="FrankRuehl"/>
            <w:rtl/>
          </w:rPr>
          <w:t>"</w:t>
        </w:r>
        <w:r w:rsidRPr="008A3FB3">
          <w:rPr>
            <w:rStyle w:val="Hyperlink"/>
            <w:rFonts w:cs="FrankRuehl" w:hint="cs"/>
            <w:rtl/>
          </w:rPr>
          <w:t>ז מס' 5812</w:t>
        </w:r>
      </w:hyperlink>
      <w:r>
        <w:rPr>
          <w:rFonts w:cs="FrankRuehl" w:hint="cs"/>
          <w:rtl/>
        </w:rPr>
        <w:t xml:space="preserve"> מיום 11.2.1997 עמ' 418.</w:t>
      </w:r>
    </w:p>
    <w:p w14:paraId="31050615" w14:textId="77777777" w:rsidR="00835C88" w:rsidRPr="00835C88" w:rsidRDefault="00835C88" w:rsidP="00835C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2" w:history="1">
        <w:r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ס"ה מס' 6385</w:t>
        </w:r>
      </w:hyperlink>
      <w:r>
        <w:rPr>
          <w:rFonts w:cs="FrankRuehl" w:hint="cs"/>
          <w:rtl/>
        </w:rPr>
        <w:t xml:space="preserve"> מיום 9.5.2005 עמ' 645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תשס"ה-2005.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12A2" w14:textId="77777777" w:rsidR="002C69C6" w:rsidRDefault="002C69C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אילנות מוגנים) (מס' 2), תשנ"ז–1997</w:t>
    </w:r>
  </w:p>
  <w:p w14:paraId="10DE9BDC" w14:textId="77777777" w:rsidR="002C69C6" w:rsidRDefault="002C69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0DF394" w14:textId="77777777" w:rsidR="002C69C6" w:rsidRDefault="002C69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D0EA" w14:textId="77777777" w:rsidR="002C69C6" w:rsidRDefault="002C69C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אילנות מוגנים) (מס' 2), תשנ"ז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1997</w:t>
    </w:r>
  </w:p>
  <w:p w14:paraId="23044D4B" w14:textId="77777777" w:rsidR="002C69C6" w:rsidRDefault="002C69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15F722" w14:textId="77777777" w:rsidR="002C69C6" w:rsidRDefault="002C69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FB3"/>
    <w:rsid w:val="00052FA6"/>
    <w:rsid w:val="00251AF2"/>
    <w:rsid w:val="002764AF"/>
    <w:rsid w:val="002C69C6"/>
    <w:rsid w:val="005D2BC0"/>
    <w:rsid w:val="00835C88"/>
    <w:rsid w:val="008A3FB3"/>
    <w:rsid w:val="009B15E8"/>
    <w:rsid w:val="00D463C9"/>
    <w:rsid w:val="00E03C15"/>
    <w:rsid w:val="00F1711F"/>
    <w:rsid w:val="00F3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9131AA2"/>
  <w15:chartTrackingRefBased/>
  <w15:docId w15:val="{CA737DAE-04B5-4364-AE60-13E2AE47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8A3FB3"/>
    <w:rPr>
      <w:color w:val="800080"/>
      <w:u w:val="single"/>
    </w:rPr>
  </w:style>
  <w:style w:type="paragraph" w:styleId="a5">
    <w:name w:val="footnote text"/>
    <w:basedOn w:val="a"/>
    <w:semiHidden/>
    <w:rsid w:val="00835C88"/>
    <w:rPr>
      <w:sz w:val="20"/>
      <w:szCs w:val="20"/>
    </w:rPr>
  </w:style>
  <w:style w:type="character" w:styleId="a6">
    <w:name w:val="footnote reference"/>
    <w:basedOn w:val="a0"/>
    <w:semiHidden/>
    <w:rsid w:val="00835C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385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385.pdf" TargetMode="External"/><Relationship Id="rId1" Type="http://schemas.openxmlformats.org/officeDocument/2006/relationships/hyperlink" Target="http://www.nevo.co.il/Law_word/law06/TAK-58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2773</CharactersWithSpaces>
  <SharedDoc>false</SharedDoc>
  <HLinks>
    <vt:vector size="24" baseType="variant">
      <vt:variant>
        <vt:i4>7798798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http://www.nevo.co.il/Law_word/law06/TAK-6385.pdf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http://www.nevo.co.il/Law_word/law06/tak-6385.pdf</vt:lpwstr>
      </vt:variant>
      <vt:variant>
        <vt:lpwstr/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user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צו היערות (אכרזה על אילנות מוגנים) (מס' 2), תשנ"ז-1997 - רבדים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http://www.nevo.co.il/Law_word/law06/tak-6385.pdf;רשומות – תקנות כלליות#תוקן ק"ת תשס"ה מס' 6385#מיום 9.5.2005#עמ' 645#צו תשס"ה-2005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היערות</vt:lpwstr>
  </property>
  <property fmtid="{D5CDD505-2E9C-101B-9397-08002B2CF9AE}" pid="23" name="MEKOR_SAIF1">
    <vt:lpwstr>14X</vt:lpwstr>
  </property>
  <property fmtid="{D5CDD505-2E9C-101B-9397-08002B2CF9AE}" pid="24" name="MEKOR_NAME2">
    <vt:lpwstr>חוק-יסוד: הממשלה</vt:lpwstr>
  </property>
  <property fmtid="{D5CDD505-2E9C-101B-9397-08002B2CF9AE}" pid="25" name="MEKOR_SAIF2">
    <vt:lpwstr>48XאX</vt:lpwstr>
  </property>
  <property fmtid="{D5CDD505-2E9C-101B-9397-08002B2CF9AE}" pid="26" name="MEKOR_NAME3">
    <vt:lpwstr>חוק העונשין</vt:lpwstr>
  </property>
  <property fmtid="{D5CDD505-2E9C-101B-9397-08002B2CF9AE}" pid="27" name="MEKOR_SAIF3">
    <vt:lpwstr>2XבX</vt:lpwstr>
  </property>
  <property fmtid="{D5CDD505-2E9C-101B-9397-08002B2CF9AE}" pid="28" name="NOSE11">
    <vt:lpwstr>חקלאות טבע וסביבה</vt:lpwstr>
  </property>
  <property fmtid="{D5CDD505-2E9C-101B-9397-08002B2CF9AE}" pid="29" name="NOSE21">
    <vt:lpwstr>גנים שמורות ואתרים</vt:lpwstr>
  </property>
  <property fmtid="{D5CDD505-2E9C-101B-9397-08002B2CF9AE}" pid="30" name="NOSE31">
    <vt:lpwstr>יערות</vt:lpwstr>
  </property>
  <property fmtid="{D5CDD505-2E9C-101B-9397-08002B2CF9AE}" pid="31" name="NOSE41">
    <vt:lpwstr/>
  </property>
  <property fmtid="{D5CDD505-2E9C-101B-9397-08002B2CF9AE}" pid="32" name="NOSE12">
    <vt:lpwstr>חקלאות טבע וסביבה</vt:lpwstr>
  </property>
  <property fmtid="{D5CDD505-2E9C-101B-9397-08002B2CF9AE}" pid="33" name="NOSE22">
    <vt:lpwstr>הגנת הצומח</vt:lpwstr>
  </property>
  <property fmtid="{D5CDD505-2E9C-101B-9397-08002B2CF9AE}" pid="34" name="NOSE32">
    <vt:lpwstr/>
  </property>
  <property fmtid="{D5CDD505-2E9C-101B-9397-08002B2CF9AE}" pid="35" name="NOSE42">
    <vt:lpwstr/>
  </property>
  <property fmtid="{D5CDD505-2E9C-101B-9397-08002B2CF9AE}" pid="36" name="NOSE13">
    <vt:lpwstr/>
  </property>
  <property fmtid="{D5CDD505-2E9C-101B-9397-08002B2CF9AE}" pid="37" name="NOSE23">
    <vt:lpwstr/>
  </property>
  <property fmtid="{D5CDD505-2E9C-101B-9397-08002B2CF9AE}" pid="38" name="NOSE33">
    <vt:lpwstr/>
  </property>
  <property fmtid="{D5CDD505-2E9C-101B-9397-08002B2CF9AE}" pid="39" name="NOSE43">
    <vt:lpwstr/>
  </property>
  <property fmtid="{D5CDD505-2E9C-101B-9397-08002B2CF9AE}" pid="40" name="NOSE14">
    <vt:lpwstr/>
  </property>
  <property fmtid="{D5CDD505-2E9C-101B-9397-08002B2CF9AE}" pid="41" name="NOSE24">
    <vt:lpwstr/>
  </property>
  <property fmtid="{D5CDD505-2E9C-101B-9397-08002B2CF9AE}" pid="42" name="NOSE34">
    <vt:lpwstr/>
  </property>
  <property fmtid="{D5CDD505-2E9C-101B-9397-08002B2CF9AE}" pid="43" name="NOSE44">
    <vt:lpwstr/>
  </property>
  <property fmtid="{D5CDD505-2E9C-101B-9397-08002B2CF9AE}" pid="44" name="NOSE15">
    <vt:lpwstr/>
  </property>
  <property fmtid="{D5CDD505-2E9C-101B-9397-08002B2CF9AE}" pid="45" name="NOSE25">
    <vt:lpwstr/>
  </property>
  <property fmtid="{D5CDD505-2E9C-101B-9397-08002B2CF9AE}" pid="46" name="NOSE35">
    <vt:lpwstr/>
  </property>
  <property fmtid="{D5CDD505-2E9C-101B-9397-08002B2CF9AE}" pid="47" name="NOSE45">
    <vt:lpwstr/>
  </property>
  <property fmtid="{D5CDD505-2E9C-101B-9397-08002B2CF9AE}" pid="48" name="NOSE16">
    <vt:lpwstr/>
  </property>
  <property fmtid="{D5CDD505-2E9C-101B-9397-08002B2CF9AE}" pid="49" name="NOSE26">
    <vt:lpwstr/>
  </property>
  <property fmtid="{D5CDD505-2E9C-101B-9397-08002B2CF9AE}" pid="50" name="NOSE36">
    <vt:lpwstr/>
  </property>
  <property fmtid="{D5CDD505-2E9C-101B-9397-08002B2CF9AE}" pid="51" name="NOSE46">
    <vt:lpwstr/>
  </property>
  <property fmtid="{D5CDD505-2E9C-101B-9397-08002B2CF9AE}" pid="52" name="NOSE17">
    <vt:lpwstr/>
  </property>
  <property fmtid="{D5CDD505-2E9C-101B-9397-08002B2CF9AE}" pid="53" name="NOSE27">
    <vt:lpwstr/>
  </property>
  <property fmtid="{D5CDD505-2E9C-101B-9397-08002B2CF9AE}" pid="54" name="NOSE37">
    <vt:lpwstr/>
  </property>
  <property fmtid="{D5CDD505-2E9C-101B-9397-08002B2CF9AE}" pid="55" name="NOSE47">
    <vt:lpwstr/>
  </property>
  <property fmtid="{D5CDD505-2E9C-101B-9397-08002B2CF9AE}" pid="56" name="NOSE18">
    <vt:lpwstr/>
  </property>
  <property fmtid="{D5CDD505-2E9C-101B-9397-08002B2CF9AE}" pid="57" name="NOSE28">
    <vt:lpwstr/>
  </property>
  <property fmtid="{D5CDD505-2E9C-101B-9397-08002B2CF9AE}" pid="58" name="NOSE38">
    <vt:lpwstr/>
  </property>
  <property fmtid="{D5CDD505-2E9C-101B-9397-08002B2CF9AE}" pid="59" name="NOSE48">
    <vt:lpwstr/>
  </property>
  <property fmtid="{D5CDD505-2E9C-101B-9397-08002B2CF9AE}" pid="60" name="NOSE19">
    <vt:lpwstr/>
  </property>
  <property fmtid="{D5CDD505-2E9C-101B-9397-08002B2CF9AE}" pid="61" name="NOSE29">
    <vt:lpwstr/>
  </property>
  <property fmtid="{D5CDD505-2E9C-101B-9397-08002B2CF9AE}" pid="62" name="NOSE39">
    <vt:lpwstr/>
  </property>
  <property fmtid="{D5CDD505-2E9C-101B-9397-08002B2CF9AE}" pid="63" name="NOSE49">
    <vt:lpwstr/>
  </property>
  <property fmtid="{D5CDD505-2E9C-101B-9397-08002B2CF9AE}" pid="64" name="NOSE110">
    <vt:lpwstr/>
  </property>
  <property fmtid="{D5CDD505-2E9C-101B-9397-08002B2CF9AE}" pid="65" name="NOSE210">
    <vt:lpwstr/>
  </property>
  <property fmtid="{D5CDD505-2E9C-101B-9397-08002B2CF9AE}" pid="66" name="NOSE310">
    <vt:lpwstr/>
  </property>
  <property fmtid="{D5CDD505-2E9C-101B-9397-08002B2CF9AE}" pid="67" name="NOSE410">
    <vt:lpwstr/>
  </property>
</Properties>
</file>