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5E9" w:rsidRDefault="008E20FC" w:rsidP="007108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</w:t>
      </w:r>
      <w:r w:rsidR="00852CF3">
        <w:rPr>
          <w:rFonts w:cs="FrankRuehl" w:hint="cs"/>
          <w:sz w:val="32"/>
          <w:rtl/>
        </w:rPr>
        <w:t>המועצות המקומיות</w:t>
      </w:r>
      <w:r w:rsidR="000E22CB">
        <w:rPr>
          <w:rFonts w:cs="FrankRuehl" w:hint="cs"/>
          <w:sz w:val="32"/>
          <w:rtl/>
        </w:rPr>
        <w:t xml:space="preserve"> (</w:t>
      </w:r>
      <w:r w:rsidR="00852CF3">
        <w:rPr>
          <w:rFonts w:cs="FrankRuehl" w:hint="cs"/>
          <w:sz w:val="32"/>
          <w:rtl/>
        </w:rPr>
        <w:t xml:space="preserve">חלוקת הכנסות בין המועצה </w:t>
      </w:r>
      <w:r w:rsidR="00AB4961">
        <w:rPr>
          <w:rFonts w:cs="FrankRuehl" w:hint="cs"/>
          <w:sz w:val="32"/>
          <w:rtl/>
        </w:rPr>
        <w:t xml:space="preserve">המקומית </w:t>
      </w:r>
      <w:r w:rsidR="006A0FE8">
        <w:rPr>
          <w:rFonts w:cs="FrankRuehl" w:hint="cs"/>
          <w:sz w:val="32"/>
          <w:rtl/>
        </w:rPr>
        <w:t xml:space="preserve">מג'אר </w:t>
      </w:r>
      <w:r w:rsidR="00AB4961">
        <w:rPr>
          <w:rFonts w:cs="FrankRuehl" w:hint="cs"/>
          <w:sz w:val="32"/>
          <w:rtl/>
        </w:rPr>
        <w:t xml:space="preserve">לבין המועצה המקומית </w:t>
      </w:r>
      <w:r w:rsidR="006A0FE8">
        <w:rPr>
          <w:rFonts w:cs="FrankRuehl" w:hint="cs"/>
          <w:sz w:val="32"/>
          <w:rtl/>
        </w:rPr>
        <w:t>עילבון</w:t>
      </w:r>
      <w:r w:rsidR="00AB4961">
        <w:rPr>
          <w:rFonts w:cs="FrankRuehl" w:hint="cs"/>
          <w:sz w:val="32"/>
          <w:rtl/>
        </w:rPr>
        <w:t>), תשפ"א-2020</w:t>
      </w:r>
    </w:p>
    <w:p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:rsidR="008E20FC" w:rsidRDefault="008E20FC" w:rsidP="008E20FC">
      <w:pPr>
        <w:spacing w:line="320" w:lineRule="auto"/>
        <w:rPr>
          <w:rtl/>
        </w:rPr>
      </w:pPr>
    </w:p>
    <w:p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9650B" w:rsidRPr="0089650B" w:rsidTr="008965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9650B" w:rsidRPr="0089650B" w:rsidRDefault="0089650B" w:rsidP="0089650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9650B" w:rsidRPr="0089650B" w:rsidRDefault="0089650B" w:rsidP="0089650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89650B" w:rsidRPr="0089650B" w:rsidRDefault="0089650B" w:rsidP="0089650B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8965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9650B" w:rsidRPr="0089650B" w:rsidRDefault="0089650B" w:rsidP="0089650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9650B" w:rsidRPr="0089650B" w:rsidTr="008965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9650B" w:rsidRPr="0089650B" w:rsidRDefault="0089650B" w:rsidP="0089650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9650B" w:rsidRPr="0089650B" w:rsidRDefault="0089650B" w:rsidP="0089650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:rsidR="0089650B" w:rsidRPr="0089650B" w:rsidRDefault="0089650B" w:rsidP="0089650B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8965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9650B" w:rsidRPr="0089650B" w:rsidRDefault="0089650B" w:rsidP="0089650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9650B" w:rsidRPr="0089650B" w:rsidTr="008965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9650B" w:rsidRPr="0089650B" w:rsidRDefault="0089650B" w:rsidP="0089650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9650B" w:rsidRPr="0089650B" w:rsidRDefault="0089650B" w:rsidP="0089650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ההכנסות</w:t>
            </w:r>
          </w:p>
        </w:tc>
        <w:tc>
          <w:tcPr>
            <w:tcW w:w="567" w:type="dxa"/>
          </w:tcPr>
          <w:p w:rsidR="0089650B" w:rsidRPr="0089650B" w:rsidRDefault="0089650B" w:rsidP="0089650B">
            <w:pPr>
              <w:rPr>
                <w:rStyle w:val="Hyperlink"/>
                <w:rFonts w:hint="cs"/>
                <w:rtl/>
              </w:rPr>
            </w:pPr>
            <w:hyperlink w:anchor="Seif3" w:tooltip="אופן חלוקת ההכנסות" w:history="1">
              <w:r w:rsidRPr="008965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9650B" w:rsidRPr="0089650B" w:rsidRDefault="0089650B" w:rsidP="0089650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9650B" w:rsidRPr="0089650B" w:rsidTr="008965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9650B" w:rsidRPr="0089650B" w:rsidRDefault="0089650B" w:rsidP="0089650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89650B" w:rsidRPr="0089650B" w:rsidRDefault="0089650B" w:rsidP="0089650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:rsidR="0089650B" w:rsidRPr="0089650B" w:rsidRDefault="0089650B" w:rsidP="0089650B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8965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9650B" w:rsidRPr="0089650B" w:rsidRDefault="0089650B" w:rsidP="0089650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9650B" w:rsidRPr="0089650B" w:rsidTr="008965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9650B" w:rsidRPr="0089650B" w:rsidRDefault="0089650B" w:rsidP="0089650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89650B" w:rsidRPr="0089650B" w:rsidRDefault="0089650B" w:rsidP="0089650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:rsidR="0089650B" w:rsidRPr="0089650B" w:rsidRDefault="0089650B" w:rsidP="0089650B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8965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9650B" w:rsidRPr="0089650B" w:rsidRDefault="0089650B" w:rsidP="0089650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:rsidR="009E35E9" w:rsidRDefault="009E35E9" w:rsidP="007108E9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852CF3">
        <w:rPr>
          <w:rFonts w:cs="FrankRuehl" w:hint="cs"/>
          <w:sz w:val="32"/>
          <w:rtl/>
        </w:rPr>
        <w:lastRenderedPageBreak/>
        <w:t>צו המועצות המקומיות (</w:t>
      </w:r>
      <w:r w:rsidR="006A0FE8">
        <w:rPr>
          <w:rFonts w:cs="FrankRuehl" w:hint="cs"/>
          <w:sz w:val="32"/>
          <w:rtl/>
        </w:rPr>
        <w:t>חלוקת הכנסות בין המועצה המקומית מג'אר לבין המועצה המקומית עילבון</w:t>
      </w:r>
      <w:r w:rsidR="00AB4961">
        <w:rPr>
          <w:rFonts w:cs="FrankRuehl" w:hint="cs"/>
          <w:sz w:val="32"/>
          <w:rtl/>
        </w:rPr>
        <w:t>), תשפ"א-2020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9E35E9" w:rsidRDefault="009E35E9" w:rsidP="00852C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34א לפקודת המועצות המקומיות, בהסכמת שר האוצר ולאחר עיון בתסקיר של ועדת חקירה לחלוקת הכנסות, אני מכריז ומצווה לאמור</w:t>
      </w:r>
      <w:r>
        <w:rPr>
          <w:rStyle w:val="default"/>
          <w:rFonts w:cs="FrankRuehl"/>
          <w:rtl/>
        </w:rPr>
        <w:t>:</w:t>
      </w:r>
    </w:p>
    <w:p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2.95pt;z-index:251655680" o:allowincell="f" filled="f" stroked="f" strokecolor="lime" strokeweight=".25pt">
            <v:textbox style="mso-next-textbox:#_x0000_s1026" inset="0,0,0,0">
              <w:txbxContent>
                <w:p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:rsidR="00FE70C1" w:rsidRDefault="00FE70C1" w:rsidP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מארנונה כללית המתקבלות מאזור חלוקת ההכנסות </w:t>
      </w:r>
      <w:r w:rsidR="00AB4961">
        <w:rPr>
          <w:rStyle w:val="default"/>
          <w:rFonts w:cs="FrankRuehl" w:hint="cs"/>
          <w:rtl/>
        </w:rPr>
        <w:t>כאמור</w:t>
      </w:r>
      <w:r>
        <w:rPr>
          <w:rStyle w:val="default"/>
          <w:rFonts w:cs="FrankRuehl" w:hint="cs"/>
          <w:rtl/>
        </w:rPr>
        <w:t xml:space="preserve"> בסעיף 2;</w:t>
      </w:r>
    </w:p>
    <w:p w:rsidR="00AB4961" w:rsidRDefault="00AB4961" w:rsidP="00AB49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 חלוקת ההכנסות הערוכה בקנה מידה 1:</w:t>
      </w:r>
      <w:r w:rsidR="006A0FE8">
        <w:rPr>
          <w:rStyle w:val="default"/>
          <w:rFonts w:cs="FrankRuehl" w:hint="cs"/>
          <w:rtl/>
        </w:rPr>
        <w:t>10</w:t>
      </w:r>
      <w:r>
        <w:rPr>
          <w:rStyle w:val="default"/>
          <w:rFonts w:cs="FrankRuehl" w:hint="cs"/>
          <w:rtl/>
        </w:rPr>
        <w:t>,000</w:t>
      </w:r>
      <w:r w:rsidR="006A0FE8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החתומה ביד שר הפנים ביום </w:t>
      </w:r>
      <w:r w:rsidR="006A0FE8">
        <w:rPr>
          <w:rStyle w:val="default"/>
          <w:rFonts w:cs="FrankRuehl" w:hint="cs"/>
          <w:rtl/>
        </w:rPr>
        <w:t xml:space="preserve">ט"ו בחשוון </w:t>
      </w:r>
      <w:r>
        <w:rPr>
          <w:rStyle w:val="default"/>
          <w:rFonts w:cs="FrankRuehl" w:hint="cs"/>
          <w:rtl/>
        </w:rPr>
        <w:t>התשפ"א (</w:t>
      </w:r>
      <w:r w:rsidR="006A0FE8">
        <w:rPr>
          <w:rStyle w:val="default"/>
          <w:rFonts w:cs="FrankRuehl" w:hint="cs"/>
          <w:rtl/>
        </w:rPr>
        <w:t>2 בנובמבר</w:t>
      </w:r>
      <w:r>
        <w:rPr>
          <w:rStyle w:val="default"/>
          <w:rFonts w:cs="FrankRuehl" w:hint="cs"/>
          <w:rtl/>
        </w:rPr>
        <w:t xml:space="preserve"> 2020)</w:t>
      </w:r>
      <w:r w:rsidR="006A0FE8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ושהעתקים ממנה מופקדים במשרד הפנים בירושלים, במשרד הממונה על מחוז </w:t>
      </w:r>
      <w:r w:rsidR="006A0FE8">
        <w:rPr>
          <w:rStyle w:val="default"/>
          <w:rFonts w:cs="FrankRuehl" w:hint="cs"/>
          <w:rtl/>
        </w:rPr>
        <w:t>הצפון, נוף הגליל,</w:t>
      </w:r>
      <w:r>
        <w:rPr>
          <w:rStyle w:val="default"/>
          <w:rFonts w:cs="FrankRuehl" w:hint="cs"/>
          <w:rtl/>
        </w:rPr>
        <w:t xml:space="preserve"> במשרד </w:t>
      </w:r>
      <w:r w:rsidR="006A0FE8">
        <w:rPr>
          <w:rStyle w:val="default"/>
          <w:rFonts w:cs="FrankRuehl" w:hint="cs"/>
          <w:rtl/>
        </w:rPr>
        <w:t>המועצה המקומית מג'אר ובמשרד המועצה המקומית עילבון.</w:t>
      </w:r>
    </w:p>
    <w:p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4" style="position:absolute;left:0;text-align:left;margin-left:464.35pt;margin-top:7.1pt;width:75.05pt;height:20.85pt;z-index:251656704" o:allowincell="f" filled="f" stroked="f" strokecolor="lime" strokeweight=".25pt">
            <v:textbox style="mso-next-textbox:#_x0000_s1214" inset="0,0,0,0">
              <w:txbxContent>
                <w:p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אזור חלוקת ההכנסות כולל גושים וחלקות רישום כ</w:t>
      </w:r>
      <w:r w:rsidR="00D935D8">
        <w:rPr>
          <w:rStyle w:val="default"/>
          <w:rFonts w:cs="FrankRuehl" w:hint="cs"/>
          <w:rtl/>
        </w:rPr>
        <w:t xml:space="preserve">מפורט </w:t>
      </w:r>
      <w:r w:rsidR="005F7323">
        <w:rPr>
          <w:rStyle w:val="default"/>
          <w:rFonts w:cs="FrankRuehl" w:hint="cs"/>
          <w:rtl/>
        </w:rPr>
        <w:t>להלן</w:t>
      </w:r>
      <w:r w:rsidR="00D935D8">
        <w:rPr>
          <w:rStyle w:val="default"/>
          <w:rFonts w:cs="FrankRuehl" w:hint="cs"/>
          <w:rtl/>
        </w:rPr>
        <w:t xml:space="preserve"> וכמסומן במפה</w:t>
      </w:r>
      <w:r w:rsidR="005F7323">
        <w:rPr>
          <w:rStyle w:val="default"/>
          <w:rFonts w:cs="FrankRuehl" w:hint="cs"/>
          <w:rtl/>
        </w:rPr>
        <w:t>:</w:t>
      </w:r>
    </w:p>
    <w:p w:rsidR="006A0FE8" w:rsidRDefault="00D935D8" w:rsidP="00D935D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</w:t>
      </w:r>
      <w:r w:rsidR="006A0FE8">
        <w:rPr>
          <w:rStyle w:val="default"/>
          <w:rFonts w:cs="FrankRuehl" w:hint="cs"/>
          <w:rtl/>
        </w:rPr>
        <w:t xml:space="preserve">15406 </w:t>
      </w:r>
      <w:r w:rsidR="006A0FE8">
        <w:rPr>
          <w:rStyle w:val="default"/>
          <w:rFonts w:cs="FrankRuehl"/>
          <w:rtl/>
        </w:rPr>
        <w:t>–</w:t>
      </w:r>
      <w:r w:rsidR="006A0FE8">
        <w:rPr>
          <w:rStyle w:val="default"/>
          <w:rFonts w:cs="FrankRuehl" w:hint="cs"/>
          <w:rtl/>
        </w:rPr>
        <w:t xml:space="preserve"> חלקות 6, 7, 16, 26, 27, 29 ו-33 וחלק מחלקות 5, 8, 9, 15, 17, 18, 22, 24, 25, 28 ו-30;</w:t>
      </w:r>
    </w:p>
    <w:p w:rsidR="00D935D8" w:rsidRDefault="006A0FE8" w:rsidP="00D935D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15407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10, 11, 24, 25, 38 ו-41</w:t>
      </w:r>
      <w:r w:rsidR="00D935D8">
        <w:rPr>
          <w:rStyle w:val="default"/>
          <w:rFonts w:cs="FrankRuehl" w:hint="cs"/>
          <w:rtl/>
        </w:rPr>
        <w:t>;</w:t>
      </w:r>
    </w:p>
    <w:p w:rsidR="006A0FE8" w:rsidRDefault="006A0FE8" w:rsidP="00D935D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15425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13;</w:t>
      </w:r>
    </w:p>
    <w:p w:rsidR="006A0FE8" w:rsidRDefault="006A0FE8" w:rsidP="00D935D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15426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1 עד 30 וחלק מחלקות 31 עד 35 ו-52;</w:t>
      </w:r>
    </w:p>
    <w:p w:rsidR="006A0FE8" w:rsidRDefault="006A0FE8" w:rsidP="00D935D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15427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1 עד 3, 5 עד 14, 22, 23, 25 ו-28 וחלק מחלקות 4, 15 עד 21, 24, 26, 27, 29, 30, ו-36 עד 43;</w:t>
      </w:r>
    </w:p>
    <w:p w:rsidR="006A0FE8" w:rsidRDefault="006A0FE8" w:rsidP="00D935D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15615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1.</w:t>
      </w:r>
    </w:p>
    <w:p w:rsidR="009E35E9" w:rsidRDefault="009E35E9" w:rsidP="004201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215" style="position:absolute;left:0;text-align:left;margin-left:464.35pt;margin-top:7.1pt;width:75.05pt;height:12.65pt;z-index:251657728" o:allowincell="f" filled="f" stroked="f" strokecolor="lime" strokeweight=".25pt">
            <v:textbox style="mso-next-textbox:#_x0000_s1215" inset="0,0,0,0">
              <w:txbxContent>
                <w:p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אופן חלוקת 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6A0FE8">
        <w:rPr>
          <w:rStyle w:val="default"/>
          <w:rFonts w:cs="FrankRuehl" w:hint="cs"/>
          <w:rtl/>
        </w:rPr>
        <w:t>(א)</w:t>
      </w:r>
      <w:r w:rsidR="006A0FE8">
        <w:rPr>
          <w:rStyle w:val="default"/>
          <w:rFonts w:cs="FrankRuehl"/>
          <w:rtl/>
        </w:rPr>
        <w:tab/>
      </w:r>
      <w:r w:rsidR="0018449C">
        <w:rPr>
          <w:rStyle w:val="default"/>
          <w:rFonts w:cs="FrankRuehl" w:hint="cs"/>
          <w:rtl/>
        </w:rPr>
        <w:t xml:space="preserve">ההכנסות </w:t>
      </w:r>
      <w:r w:rsidR="009075F8">
        <w:rPr>
          <w:rStyle w:val="default"/>
          <w:rFonts w:cs="FrankRuehl" w:hint="cs"/>
          <w:rtl/>
        </w:rPr>
        <w:t>יחולק</w:t>
      </w:r>
      <w:r w:rsidR="006A0FE8">
        <w:rPr>
          <w:rStyle w:val="default"/>
          <w:rFonts w:cs="FrankRuehl" w:hint="cs"/>
          <w:rtl/>
        </w:rPr>
        <w:t>ו</w:t>
      </w:r>
      <w:r w:rsidR="009075F8">
        <w:rPr>
          <w:rStyle w:val="default"/>
          <w:rFonts w:cs="FrankRuehl" w:hint="cs"/>
          <w:rtl/>
        </w:rPr>
        <w:t xml:space="preserve"> בין הרשויות המקומיות בשיעורים מסך כל </w:t>
      </w:r>
      <w:r w:rsidR="00D935D8">
        <w:rPr>
          <w:rStyle w:val="default"/>
          <w:rFonts w:cs="FrankRuehl" w:hint="cs"/>
          <w:rtl/>
        </w:rPr>
        <w:t>ה</w:t>
      </w:r>
      <w:r w:rsidR="009075F8">
        <w:rPr>
          <w:rStyle w:val="default"/>
          <w:rFonts w:cs="FrankRuehl" w:hint="cs"/>
          <w:rtl/>
        </w:rPr>
        <w:t>הכנסות</w:t>
      </w:r>
      <w:r w:rsidR="002A00E6">
        <w:rPr>
          <w:rStyle w:val="default"/>
          <w:rFonts w:cs="FrankRuehl" w:hint="cs"/>
          <w:rtl/>
        </w:rPr>
        <w:t>, כמפורט להלן:</w:t>
      </w:r>
    </w:p>
    <w:p w:rsidR="006A0FE8" w:rsidRDefault="006A0FE8" w:rsidP="006A0FE8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המקומית מג'אר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60%;</w:t>
      </w:r>
    </w:p>
    <w:p w:rsidR="006A0FE8" w:rsidRDefault="006A0FE8" w:rsidP="006A0FE8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המקומית עילבון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40%.</w:t>
      </w:r>
    </w:p>
    <w:p w:rsidR="006A0FE8" w:rsidRDefault="006A0FE8" w:rsidP="004201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המועצה המקומית מג'אר תעביר למועצה עילבון את ההכנסות לפי סעיף קטן (א).</w:t>
      </w:r>
    </w:p>
    <w:p w:rsidR="009E35E9" w:rsidRDefault="009E35E9" w:rsidP="004201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1231" style="position:absolute;left:0;text-align:left;margin-left:464.35pt;margin-top:7.1pt;width:75.05pt;height:8.95pt;z-index:251658752" o:allowincell="f" filled="f" stroked="f" strokecolor="lime" strokeweight=".25pt">
            <v:textbox style="mso-next-textbox:#_x0000_s1231" inset="0,0,0,0">
              <w:txbxContent>
                <w:p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D935D8">
        <w:rPr>
          <w:rStyle w:val="default"/>
          <w:rFonts w:cs="FrankRuehl" w:hint="cs"/>
          <w:rtl/>
        </w:rPr>
        <w:t xml:space="preserve">המועצה המקומית </w:t>
      </w:r>
      <w:r w:rsidR="006A0FE8">
        <w:rPr>
          <w:rStyle w:val="default"/>
          <w:rFonts w:cs="FrankRuehl" w:hint="cs"/>
          <w:rtl/>
        </w:rPr>
        <w:t>מג'אר</w:t>
      </w:r>
      <w:r w:rsidR="00D935D8">
        <w:rPr>
          <w:rStyle w:val="default"/>
          <w:rFonts w:cs="FrankRuehl" w:hint="cs"/>
          <w:rtl/>
        </w:rPr>
        <w:t xml:space="preserve"> </w:t>
      </w:r>
      <w:r w:rsidR="006A0FE8">
        <w:rPr>
          <w:rStyle w:val="default"/>
          <w:rFonts w:cs="FrankRuehl" w:hint="cs"/>
          <w:rtl/>
        </w:rPr>
        <w:t>יערוך בכל רבעון</w:t>
      </w:r>
      <w:r w:rsidR="00D935D8">
        <w:rPr>
          <w:rStyle w:val="default"/>
          <w:rFonts w:cs="FrankRuehl" w:hint="cs"/>
          <w:rtl/>
        </w:rPr>
        <w:t xml:space="preserve"> </w:t>
      </w:r>
      <w:r w:rsidR="006A0FE8">
        <w:rPr>
          <w:rStyle w:val="default"/>
          <w:rFonts w:cs="FrankRuehl" w:hint="cs"/>
          <w:rtl/>
        </w:rPr>
        <w:t xml:space="preserve">דוח רבעוני </w:t>
      </w:r>
      <w:r w:rsidR="002F7617">
        <w:rPr>
          <w:rStyle w:val="default"/>
          <w:rFonts w:cs="FrankRuehl" w:hint="cs"/>
          <w:rtl/>
        </w:rPr>
        <w:t xml:space="preserve">של ההכנסות באזור חלוקת ההכנסות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</w:t>
      </w:r>
      <w:r w:rsidR="006A0FE8">
        <w:rPr>
          <w:rStyle w:val="default"/>
          <w:rFonts w:cs="FrankRuehl" w:hint="cs"/>
          <w:rtl/>
        </w:rPr>
        <w:t>הרבעוני</w:t>
      </w:r>
      <w:r w:rsidR="002F7617">
        <w:rPr>
          <w:rStyle w:val="default"/>
          <w:rFonts w:cs="FrankRuehl" w:hint="cs"/>
          <w:rtl/>
        </w:rPr>
        <w:t>)</w:t>
      </w:r>
      <w:r w:rsidR="00161651">
        <w:rPr>
          <w:rStyle w:val="default"/>
          <w:rFonts w:cs="FrankRuehl" w:hint="cs"/>
          <w:rtl/>
        </w:rPr>
        <w:t>,</w:t>
      </w:r>
      <w:r w:rsidR="002F7617">
        <w:rPr>
          <w:rStyle w:val="default"/>
          <w:rFonts w:cs="FrankRuehl" w:hint="cs"/>
          <w:rtl/>
        </w:rPr>
        <w:t xml:space="preserve"> </w:t>
      </w:r>
      <w:r w:rsidR="000F1E37">
        <w:rPr>
          <w:rStyle w:val="default"/>
          <w:rFonts w:cs="FrankRuehl" w:hint="cs"/>
          <w:rtl/>
        </w:rPr>
        <w:t>ולפיו</w:t>
      </w:r>
      <w:r w:rsidR="002F7617">
        <w:rPr>
          <w:rStyle w:val="default"/>
          <w:rFonts w:cs="FrankRuehl" w:hint="cs"/>
          <w:rtl/>
        </w:rPr>
        <w:t xml:space="preserve"> </w:t>
      </w:r>
      <w:r w:rsidR="006A0FE8">
        <w:rPr>
          <w:rStyle w:val="default"/>
          <w:rFonts w:cs="FrankRuehl" w:hint="cs"/>
          <w:rtl/>
        </w:rPr>
        <w:t>יועברו ההכנסות למועצה המקומית עילבון</w:t>
      </w:r>
      <w:r w:rsidR="002F7617">
        <w:rPr>
          <w:rStyle w:val="default"/>
          <w:rFonts w:cs="FrankRuehl" w:hint="cs"/>
          <w:rtl/>
        </w:rPr>
        <w:t>.</w:t>
      </w:r>
    </w:p>
    <w:p w:rsidR="002F7617" w:rsidRDefault="002F7617" w:rsidP="004201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 w:rsidR="006A0FE8">
        <w:rPr>
          <w:rStyle w:val="default"/>
          <w:rFonts w:cs="FrankRuehl" w:hint="cs"/>
          <w:rtl/>
        </w:rPr>
        <w:t>הדוח הרבעוני</w:t>
      </w:r>
      <w:r w:rsidR="00D935D8">
        <w:rPr>
          <w:rStyle w:val="default"/>
          <w:rFonts w:cs="FrankRuehl" w:hint="cs"/>
          <w:rtl/>
        </w:rPr>
        <w:t xml:space="preserve"> </w:t>
      </w:r>
      <w:r w:rsidR="006A0FE8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ההכנסות יועברו </w:t>
      </w:r>
      <w:r w:rsidR="006A0FE8">
        <w:rPr>
          <w:rStyle w:val="default"/>
          <w:rFonts w:cs="FrankRuehl" w:hint="cs"/>
          <w:rtl/>
        </w:rPr>
        <w:t>למועצה המקומית עילבון</w:t>
      </w:r>
      <w:r w:rsidR="00D935D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בתוך </w:t>
      </w:r>
      <w:r w:rsidR="006A0FE8">
        <w:rPr>
          <w:rStyle w:val="default"/>
          <w:rFonts w:cs="FrankRuehl" w:hint="cs"/>
          <w:rtl/>
        </w:rPr>
        <w:t>30</w:t>
      </w:r>
      <w:r>
        <w:rPr>
          <w:rStyle w:val="default"/>
          <w:rFonts w:cs="FrankRuehl" w:hint="cs"/>
          <w:rtl/>
        </w:rPr>
        <w:t xml:space="preserve"> ימים מתום </w:t>
      </w:r>
      <w:r w:rsidR="006A0FE8">
        <w:rPr>
          <w:rStyle w:val="default"/>
          <w:rFonts w:cs="FrankRuehl" w:hint="cs"/>
          <w:rtl/>
        </w:rPr>
        <w:t>כל רבעון</w:t>
      </w:r>
      <w:r>
        <w:rPr>
          <w:rStyle w:val="default"/>
          <w:rFonts w:cs="FrankRuehl" w:hint="cs"/>
          <w:rtl/>
        </w:rPr>
        <w:t>.</w:t>
      </w:r>
    </w:p>
    <w:p w:rsidR="002F7617" w:rsidRDefault="002F7617" w:rsidP="004201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22455C">
        <w:rPr>
          <w:rStyle w:val="default"/>
          <w:rFonts w:cs="FrankRuehl" w:hint="cs"/>
          <w:rtl/>
        </w:rPr>
        <w:t>המועצה המקומית עילבון</w:t>
      </w:r>
      <w:r w:rsidR="00D935D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רשאית, בתוך 21 ימים מיום שהועבר לידיה הדוח </w:t>
      </w:r>
      <w:r w:rsidR="0022455C">
        <w:rPr>
          <w:rStyle w:val="default"/>
          <w:rFonts w:cs="FrankRuehl" w:hint="cs"/>
          <w:rtl/>
        </w:rPr>
        <w:t>הרבעוני</w:t>
      </w:r>
      <w:r>
        <w:rPr>
          <w:rStyle w:val="default"/>
          <w:rFonts w:cs="FrankRuehl" w:hint="cs"/>
          <w:rtl/>
        </w:rPr>
        <w:t xml:space="preserve">, לדרוש </w:t>
      </w:r>
      <w:r w:rsidR="00D935D8">
        <w:rPr>
          <w:rStyle w:val="default"/>
          <w:rFonts w:cs="FrankRuehl" w:hint="cs"/>
          <w:rtl/>
        </w:rPr>
        <w:t>מהמועצה</w:t>
      </w:r>
      <w:r w:rsidR="00420162">
        <w:rPr>
          <w:rStyle w:val="default"/>
          <w:rFonts w:cs="FrankRuehl" w:hint="cs"/>
          <w:rtl/>
        </w:rPr>
        <w:t xml:space="preserve"> המקומית </w:t>
      </w:r>
      <w:r w:rsidR="0022455C">
        <w:rPr>
          <w:rStyle w:val="default"/>
          <w:rFonts w:cs="FrankRuehl" w:hint="cs"/>
          <w:rtl/>
        </w:rPr>
        <w:t>מג'אר</w:t>
      </w:r>
      <w:r w:rsidR="00D935D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כל מידע הנוגע להכנסות</w:t>
      </w:r>
      <w:r w:rsidR="00D935D8">
        <w:rPr>
          <w:rStyle w:val="default"/>
          <w:rFonts w:cs="FrankRuehl" w:hint="cs"/>
          <w:rtl/>
        </w:rPr>
        <w:t xml:space="preserve"> והמועצ</w:t>
      </w:r>
      <w:r w:rsidR="0022455C">
        <w:rPr>
          <w:rStyle w:val="default"/>
          <w:rFonts w:cs="FrankRuehl" w:hint="cs"/>
          <w:rtl/>
        </w:rPr>
        <w:t>ה</w:t>
      </w:r>
      <w:r w:rsidR="00D935D8">
        <w:rPr>
          <w:rStyle w:val="default"/>
          <w:rFonts w:cs="FrankRuehl" w:hint="cs"/>
          <w:rtl/>
        </w:rPr>
        <w:t xml:space="preserve"> </w:t>
      </w:r>
      <w:r w:rsidR="0022455C">
        <w:rPr>
          <w:rStyle w:val="default"/>
          <w:rFonts w:cs="FrankRuehl" w:hint="cs"/>
          <w:rtl/>
        </w:rPr>
        <w:t xml:space="preserve">המקומית מג'אר תמציא </w:t>
      </w:r>
      <w:r w:rsidR="00D935D8">
        <w:rPr>
          <w:rStyle w:val="default"/>
          <w:rFonts w:cs="FrankRuehl" w:hint="cs"/>
          <w:rtl/>
        </w:rPr>
        <w:t xml:space="preserve">את המידע הנדרש </w:t>
      </w:r>
      <w:r w:rsidR="0022455C">
        <w:rPr>
          <w:rStyle w:val="default"/>
          <w:rFonts w:cs="FrankRuehl" w:hint="cs"/>
          <w:rtl/>
        </w:rPr>
        <w:t xml:space="preserve">למועצה המקומית עילבון </w:t>
      </w:r>
      <w:r w:rsidR="00D935D8">
        <w:rPr>
          <w:rStyle w:val="default"/>
          <w:rFonts w:cs="FrankRuehl" w:hint="cs"/>
          <w:rtl/>
        </w:rPr>
        <w:t>בתוך 21 ימים מיום שנדרש</w:t>
      </w:r>
      <w:r w:rsidR="0022455C">
        <w:rPr>
          <w:rStyle w:val="default"/>
          <w:rFonts w:cs="FrankRuehl" w:hint="cs"/>
          <w:rtl/>
        </w:rPr>
        <w:t>ה</w:t>
      </w:r>
      <w:r w:rsidR="00D935D8">
        <w:rPr>
          <w:rStyle w:val="default"/>
          <w:rFonts w:cs="FrankRuehl" w:hint="cs"/>
          <w:rtl/>
        </w:rPr>
        <w:t xml:space="preserve"> לכך</w:t>
      </w:r>
      <w:r>
        <w:rPr>
          <w:rStyle w:val="default"/>
          <w:rFonts w:cs="FrankRuehl" w:hint="cs"/>
          <w:rtl/>
        </w:rPr>
        <w:t>.</w:t>
      </w:r>
    </w:p>
    <w:p w:rsidR="009E35E9" w:rsidRDefault="009E35E9" w:rsidP="004201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>
          <v:rect id="_x0000_s1232" style="position:absolute;left:0;text-align:left;margin-left:464.35pt;margin-top:7.1pt;width:75.05pt;height:10.85pt;z-index:251659776" o:allowincell="f" filled="f" stroked="f" strokecolor="lime" strokeweight=".25pt">
            <v:textbox style="mso-next-textbox:#_x0000_s1232" inset="0,0,0,0">
              <w:txbxContent>
                <w:p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F64C6C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</w:t>
      </w:r>
      <w:r w:rsidR="0022455C">
        <w:rPr>
          <w:rStyle w:val="default"/>
          <w:rFonts w:cs="FrankRuehl" w:hint="cs"/>
          <w:rtl/>
        </w:rPr>
        <w:t>ההכנסות למועצה המקומית עילבון</w:t>
      </w:r>
      <w:r w:rsidR="00D935D8">
        <w:rPr>
          <w:rStyle w:val="default"/>
          <w:rFonts w:cs="FrankRuehl" w:hint="cs"/>
          <w:rtl/>
        </w:rPr>
        <w:t xml:space="preserve"> </w:t>
      </w:r>
      <w:r w:rsidR="002F7617">
        <w:rPr>
          <w:rStyle w:val="default"/>
          <w:rFonts w:cs="FrankRuehl" w:hint="cs"/>
          <w:rtl/>
        </w:rPr>
        <w:t>במועד, י</w:t>
      </w:r>
      <w:r w:rsidR="0022455C">
        <w:rPr>
          <w:rStyle w:val="default"/>
          <w:rFonts w:cs="FrankRuehl" w:hint="cs"/>
          <w:rtl/>
        </w:rPr>
        <w:t>י</w:t>
      </w:r>
      <w:r w:rsidR="002F7617">
        <w:rPr>
          <w:rStyle w:val="default"/>
          <w:rFonts w:cs="FrankRuehl" w:hint="cs"/>
          <w:rtl/>
        </w:rPr>
        <w:t xml:space="preserve">שאו התקבולים ריבית בשיעור ריבית פיגורים </w:t>
      </w:r>
      <w:r w:rsidR="00D935D8">
        <w:rPr>
          <w:rStyle w:val="default"/>
          <w:rFonts w:cs="FrankRuehl" w:hint="cs"/>
          <w:rtl/>
        </w:rPr>
        <w:t>כמשמעותה</w:t>
      </w:r>
      <w:r w:rsidR="002F7617">
        <w:rPr>
          <w:rStyle w:val="default"/>
          <w:rFonts w:cs="FrankRuehl" w:hint="cs"/>
          <w:rtl/>
        </w:rPr>
        <w:t xml:space="preserve">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:rsidR="00AB4961" w:rsidRDefault="00AB4961" w:rsidP="004201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E35E9" w:rsidRDefault="009E35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Pr="008E20FC" w:rsidRDefault="0022455C" w:rsidP="00D906F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ט"ו בחשוון</w:t>
      </w:r>
      <w:r w:rsidR="00D935D8">
        <w:rPr>
          <w:rStyle w:val="default"/>
          <w:rFonts w:cs="FrankRuehl" w:hint="cs"/>
          <w:rtl/>
        </w:rPr>
        <w:t xml:space="preserve"> התשפ"א (</w:t>
      </w:r>
      <w:r>
        <w:rPr>
          <w:rStyle w:val="default"/>
          <w:rFonts w:cs="FrankRuehl" w:hint="cs"/>
          <w:rtl/>
        </w:rPr>
        <w:t>2 בנובמבר</w:t>
      </w:r>
      <w:r w:rsidR="00D935D8">
        <w:rPr>
          <w:rStyle w:val="default"/>
          <w:rFonts w:cs="FrankRuehl" w:hint="cs"/>
          <w:rtl/>
        </w:rPr>
        <w:t xml:space="preserve"> 2020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 w:rsidR="00D935D8">
        <w:rPr>
          <w:rFonts w:cs="FrankRuehl" w:hint="cs"/>
          <w:rtl/>
        </w:rPr>
        <w:t>אריה מכלוף דרעי</w:t>
      </w:r>
    </w:p>
    <w:p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:rsidR="00E80B0C" w:rsidRDefault="00E80B0C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9650B" w:rsidRDefault="0089650B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9650B" w:rsidRDefault="0089650B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9650B" w:rsidRDefault="0089650B" w:rsidP="0089650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B789D" w:rsidRPr="0089650B" w:rsidRDefault="004B789D" w:rsidP="0089650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B789D" w:rsidRPr="0089650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7673" w:rsidRDefault="00F47673">
      <w:r>
        <w:separator/>
      </w:r>
    </w:p>
  </w:endnote>
  <w:endnote w:type="continuationSeparator" w:id="0">
    <w:p w:rsidR="00F47673" w:rsidRDefault="00F47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0B0C">
      <w:rPr>
        <w:rFonts w:cs="TopType Jerushalmi"/>
        <w:noProof/>
        <w:color w:val="000000"/>
        <w:sz w:val="14"/>
        <w:szCs w:val="14"/>
      </w:rPr>
      <w:t>Z:\000-law\yael\2015\2015-01-01\tav\501_166.doc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9650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0B0C">
      <w:rPr>
        <w:rFonts w:cs="TopType Jerushalmi"/>
        <w:noProof/>
        <w:color w:val="000000"/>
        <w:sz w:val="14"/>
        <w:szCs w:val="14"/>
      </w:rPr>
      <w:t>Z:\000-law\yael\2015\2015-01-01\tav\501_166.doc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7673" w:rsidRDefault="00F47673">
      <w:r>
        <w:separator/>
      </w:r>
    </w:p>
  </w:footnote>
  <w:footnote w:type="continuationSeparator" w:id="0">
    <w:p w:rsidR="00F47673" w:rsidRDefault="00F47673">
      <w:r>
        <w:continuationSeparator/>
      </w:r>
    </w:p>
  </w:footnote>
  <w:footnote w:id="1">
    <w:p w:rsidR="009C0724" w:rsidRDefault="009E35E9" w:rsidP="009C07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9C0724">
          <w:rPr>
            <w:rStyle w:val="Hyperlink"/>
            <w:rFonts w:cs="FrankRuehl" w:hint="cs"/>
            <w:rtl/>
          </w:rPr>
          <w:t xml:space="preserve">ק"ת </w:t>
        </w:r>
        <w:r w:rsidR="008E20FC" w:rsidRPr="009C0724">
          <w:rPr>
            <w:rStyle w:val="Hyperlink"/>
            <w:rFonts w:cs="FrankRuehl" w:hint="cs"/>
            <w:rtl/>
          </w:rPr>
          <w:t>תש</w:t>
        </w:r>
        <w:r w:rsidR="00AB4961" w:rsidRPr="009C0724">
          <w:rPr>
            <w:rStyle w:val="Hyperlink"/>
            <w:rFonts w:cs="FrankRuehl" w:hint="cs"/>
            <w:rtl/>
          </w:rPr>
          <w:t>פ"א</w:t>
        </w:r>
        <w:r w:rsidRPr="009C0724">
          <w:rPr>
            <w:rStyle w:val="Hyperlink"/>
            <w:rFonts w:cs="FrankRuehl" w:hint="cs"/>
            <w:rtl/>
          </w:rPr>
          <w:t xml:space="preserve"> מס' </w:t>
        </w:r>
        <w:r w:rsidR="006A0FE8" w:rsidRPr="009C0724">
          <w:rPr>
            <w:rStyle w:val="Hyperlink"/>
            <w:rFonts w:cs="FrankRuehl" w:hint="cs"/>
            <w:rtl/>
          </w:rPr>
          <w:t>8899</w:t>
        </w:r>
      </w:hyperlink>
      <w:r>
        <w:rPr>
          <w:rFonts w:cs="FrankRuehl" w:hint="cs"/>
          <w:rtl/>
        </w:rPr>
        <w:t xml:space="preserve"> מיום </w:t>
      </w:r>
      <w:r w:rsidR="006A0FE8">
        <w:rPr>
          <w:rFonts w:cs="FrankRuehl" w:hint="cs"/>
          <w:rtl/>
        </w:rPr>
        <w:t>16</w:t>
      </w:r>
      <w:r w:rsidR="00AB4961">
        <w:rPr>
          <w:rFonts w:cs="FrankRuehl" w:hint="cs"/>
          <w:rtl/>
        </w:rPr>
        <w:t>.11.2020</w:t>
      </w:r>
      <w:r>
        <w:rPr>
          <w:rFonts w:cs="FrankRuehl" w:hint="cs"/>
          <w:rtl/>
        </w:rPr>
        <w:t xml:space="preserve"> עמ' </w:t>
      </w:r>
      <w:r w:rsidR="006A0FE8">
        <w:rPr>
          <w:rFonts w:cs="FrankRuehl" w:hint="cs"/>
          <w:rtl/>
        </w:rPr>
        <w:t>450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8E20FC" w:rsidP="001C3E7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852CF3">
      <w:rPr>
        <w:rFonts w:hAnsi="FrankRuehl" w:cs="FrankRuehl" w:hint="cs"/>
        <w:color w:val="000000"/>
        <w:sz w:val="28"/>
        <w:szCs w:val="28"/>
        <w:rtl/>
      </w:rPr>
      <w:t>המועצות המקומיות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 (חלוקת הכנסות בין </w:t>
    </w:r>
    <w:r w:rsidR="00852CF3">
      <w:rPr>
        <w:rFonts w:hAnsi="FrankRuehl" w:cs="FrankRuehl" w:hint="cs"/>
        <w:color w:val="000000"/>
        <w:sz w:val="28"/>
        <w:szCs w:val="28"/>
        <w:rtl/>
      </w:rPr>
      <w:t xml:space="preserve">המועצה </w:t>
    </w:r>
    <w:r w:rsidR="00AB4961">
      <w:rPr>
        <w:rFonts w:hAnsi="FrankRuehl" w:cs="FrankRuehl" w:hint="cs"/>
        <w:color w:val="000000"/>
        <w:sz w:val="28"/>
        <w:szCs w:val="28"/>
        <w:rtl/>
      </w:rPr>
      <w:t xml:space="preserve">המקומית </w:t>
    </w:r>
    <w:r w:rsidR="006A0FE8">
      <w:rPr>
        <w:rFonts w:hAnsi="FrankRuehl" w:cs="FrankRuehl" w:hint="cs"/>
        <w:color w:val="000000"/>
        <w:sz w:val="28"/>
        <w:szCs w:val="28"/>
        <w:rtl/>
      </w:rPr>
      <w:t>מג'אר</w:t>
    </w:r>
    <w:r w:rsidR="00AB4961">
      <w:rPr>
        <w:rFonts w:hAnsi="FrankRuehl" w:cs="FrankRuehl" w:hint="cs"/>
        <w:color w:val="000000"/>
        <w:sz w:val="28"/>
        <w:szCs w:val="28"/>
        <w:rtl/>
      </w:rPr>
      <w:t xml:space="preserve"> לבין המועצה המקומית </w:t>
    </w:r>
    <w:r w:rsidR="006A0FE8">
      <w:rPr>
        <w:rFonts w:hAnsi="FrankRuehl" w:cs="FrankRuehl" w:hint="cs"/>
        <w:color w:val="000000"/>
        <w:sz w:val="28"/>
        <w:szCs w:val="28"/>
        <w:rtl/>
      </w:rPr>
      <w:t>עילבון</w:t>
    </w:r>
    <w:r w:rsidR="00AB4961">
      <w:rPr>
        <w:rFonts w:hAnsi="FrankRuehl" w:cs="FrankRuehl" w:hint="cs"/>
        <w:color w:val="000000"/>
        <w:sz w:val="28"/>
        <w:szCs w:val="28"/>
        <w:rtl/>
      </w:rPr>
      <w:t>), תשפ"א-2020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7847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953C0"/>
    <w:rsid w:val="000B46E6"/>
    <w:rsid w:val="000E22CB"/>
    <w:rsid w:val="000F1E37"/>
    <w:rsid w:val="00161651"/>
    <w:rsid w:val="00161ECB"/>
    <w:rsid w:val="0018449C"/>
    <w:rsid w:val="0019163C"/>
    <w:rsid w:val="001C3E74"/>
    <w:rsid w:val="00201791"/>
    <w:rsid w:val="00223BEE"/>
    <w:rsid w:val="0022455C"/>
    <w:rsid w:val="002530B8"/>
    <w:rsid w:val="002A00E6"/>
    <w:rsid w:val="002F7617"/>
    <w:rsid w:val="00346A14"/>
    <w:rsid w:val="003A73D6"/>
    <w:rsid w:val="00420162"/>
    <w:rsid w:val="00474A58"/>
    <w:rsid w:val="004A16D2"/>
    <w:rsid w:val="004A4B10"/>
    <w:rsid w:val="004B789D"/>
    <w:rsid w:val="004E5061"/>
    <w:rsid w:val="00504FAE"/>
    <w:rsid w:val="005A1666"/>
    <w:rsid w:val="005F7323"/>
    <w:rsid w:val="006A0FE8"/>
    <w:rsid w:val="007108E9"/>
    <w:rsid w:val="00720B6E"/>
    <w:rsid w:val="00772A1E"/>
    <w:rsid w:val="007753F5"/>
    <w:rsid w:val="00780C52"/>
    <w:rsid w:val="00852CF3"/>
    <w:rsid w:val="00885448"/>
    <w:rsid w:val="0089650B"/>
    <w:rsid w:val="008A0EE8"/>
    <w:rsid w:val="008A4A8E"/>
    <w:rsid w:val="008E20FC"/>
    <w:rsid w:val="00902C90"/>
    <w:rsid w:val="009075F8"/>
    <w:rsid w:val="0094424F"/>
    <w:rsid w:val="009C0724"/>
    <w:rsid w:val="009E35E9"/>
    <w:rsid w:val="00A1207E"/>
    <w:rsid w:val="00A91166"/>
    <w:rsid w:val="00A95B72"/>
    <w:rsid w:val="00AB4961"/>
    <w:rsid w:val="00B65A57"/>
    <w:rsid w:val="00BD1FE9"/>
    <w:rsid w:val="00C06520"/>
    <w:rsid w:val="00C11B43"/>
    <w:rsid w:val="00C25431"/>
    <w:rsid w:val="00C83F6C"/>
    <w:rsid w:val="00CC3E88"/>
    <w:rsid w:val="00D0395E"/>
    <w:rsid w:val="00D251CF"/>
    <w:rsid w:val="00D53828"/>
    <w:rsid w:val="00D906F7"/>
    <w:rsid w:val="00D935D8"/>
    <w:rsid w:val="00D97F31"/>
    <w:rsid w:val="00E80B0C"/>
    <w:rsid w:val="00F13E49"/>
    <w:rsid w:val="00F47673"/>
    <w:rsid w:val="00F64C6C"/>
    <w:rsid w:val="00F65AC8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6CC1077-CF2D-4B08-A3DC-46EF17AB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8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2719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7798803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https://www.nevo.co.il/law_word/law06/tak-8899.pdf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המועצות המקומיות (חלוקת הכנסות בין המועצה המקומית מג'אר לבין המועצה המקומית עילבון), תשפ"א-2020</vt:lpwstr>
  </property>
  <property fmtid="{D5CDD505-2E9C-101B-9397-08002B2CF9AE}" pid="4" name="LAWNUMBER">
    <vt:lpwstr>0436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רשויות ומשפט מנהלי</vt:lpwstr>
  </property>
  <property fmtid="{D5CDD505-2E9C-101B-9397-08002B2CF9AE}" pid="21" name="NOSE21">
    <vt:lpwstr>רשויות מקומיות</vt:lpwstr>
  </property>
  <property fmtid="{D5CDD505-2E9C-101B-9397-08002B2CF9AE}" pid="22" name="NOSE31">
    <vt:lpwstr>מסי שלטון מקומי</vt:lpwstr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SAMCHUT">
    <vt:lpwstr/>
  </property>
  <property fmtid="{D5CDD505-2E9C-101B-9397-08002B2CF9AE}" pid="61" name="LINKK2">
    <vt:lpwstr/>
  </property>
  <property fmtid="{D5CDD505-2E9C-101B-9397-08002B2CF9AE}" pid="62" name="MEKOR_NAME1">
    <vt:lpwstr>פקודת המועצות המקומיות [נוסח חדש]</vt:lpwstr>
  </property>
  <property fmtid="{D5CDD505-2E9C-101B-9397-08002B2CF9AE}" pid="63" name="MEKOR_SAIF1">
    <vt:lpwstr>34אX</vt:lpwstr>
  </property>
  <property fmtid="{D5CDD505-2E9C-101B-9397-08002B2CF9AE}" pid="64" name="MEKOR_LAWID1">
    <vt:lpwstr>70326</vt:lpwstr>
  </property>
  <property fmtid="{D5CDD505-2E9C-101B-9397-08002B2CF9AE}" pid="65" name="LINKK1">
    <vt:lpwstr>https://www.nevo.co.il/law_word/law06/tak-8899.pdf;‎רשומות - תקנות כלליות#פורסם ק"ת תשפ"א ‏מס' 8899 #מיום 16.11.2020 עמ' 450‏</vt:lpwstr>
  </property>
</Properties>
</file>